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F8FF" w14:textId="77777777" w:rsidR="00E46802" w:rsidRPr="00866839" w:rsidRDefault="00E46802" w:rsidP="00866839">
      <w:pPr>
        <w:spacing w:after="0" w:line="360" w:lineRule="auto"/>
        <w:ind w:left="-360" w:right="-531" w:firstLine="426"/>
        <w:jc w:val="center"/>
        <w:rPr>
          <w:rFonts w:ascii="GHEA Grapalat" w:hAnsi="GHEA Grapalat"/>
          <w:b/>
          <w:bCs/>
          <w:sz w:val="24"/>
          <w:szCs w:val="24"/>
          <w:lang w:val="hy-AM"/>
        </w:rPr>
      </w:pPr>
    </w:p>
    <w:p w14:paraId="5CD46908" w14:textId="7904E166" w:rsidR="003151BF" w:rsidRPr="00866839" w:rsidRDefault="003151BF" w:rsidP="00866839">
      <w:pPr>
        <w:spacing w:after="0" w:line="360" w:lineRule="auto"/>
        <w:ind w:left="-360" w:right="-531" w:firstLine="426"/>
        <w:jc w:val="center"/>
        <w:rPr>
          <w:rFonts w:ascii="GHEA Grapalat" w:hAnsi="GHEA Grapalat"/>
          <w:b/>
          <w:bCs/>
          <w:sz w:val="24"/>
          <w:szCs w:val="24"/>
          <w:lang w:val="hy-AM"/>
        </w:rPr>
      </w:pPr>
      <w:r w:rsidRPr="00866839">
        <w:rPr>
          <w:rFonts w:ascii="GHEA Grapalat" w:hAnsi="GHEA Grapalat"/>
          <w:b/>
          <w:bCs/>
          <w:sz w:val="24"/>
          <w:szCs w:val="24"/>
          <w:lang w:val="hy-AM"/>
        </w:rPr>
        <w:t>ՀԻՄՆԱՎՈՐՈՒՄ</w:t>
      </w:r>
    </w:p>
    <w:p w14:paraId="1217A9E3" w14:textId="09AEA149" w:rsidR="003151BF" w:rsidRPr="00866839" w:rsidRDefault="003151BF" w:rsidP="00866839">
      <w:pPr>
        <w:spacing w:after="0" w:line="360" w:lineRule="auto"/>
        <w:ind w:left="-360" w:right="-531" w:firstLine="426"/>
        <w:jc w:val="center"/>
        <w:rPr>
          <w:rFonts w:ascii="GHEA Grapalat" w:hAnsi="GHEA Grapalat"/>
          <w:b/>
          <w:bCs/>
          <w:sz w:val="24"/>
          <w:szCs w:val="24"/>
          <w:lang w:val="hy-AM"/>
        </w:rPr>
      </w:pPr>
      <w:r w:rsidRPr="00866839">
        <w:rPr>
          <w:rFonts w:ascii="GHEA Grapalat" w:hAnsi="GHEA Grapalat"/>
          <w:b/>
          <w:bCs/>
          <w:sz w:val="24"/>
          <w:szCs w:val="24"/>
          <w:lang w:val="hy-AM"/>
        </w:rPr>
        <w:t xml:space="preserve">«ՈՍՏԻԿԱՆՈՒԹՅՈՒՆՈՒՄ ԾԱՌԱՅՈՒԹՅԱՆ ՄԱՍԻՆ» ՕՐԵՆՔՈՒՄ ԼՐԱՑՈՒՄՆԵՐ ԵՎ ՓՈՓՈԽՈՒԹՅՈՒՆՆԵՐ ԿԱՏԱՐԵԼՈՒ ՄԱՍԻՆ» ՕՐԵՆՔԻ </w:t>
      </w:r>
      <w:r w:rsidR="003827F4" w:rsidRPr="00866839">
        <w:rPr>
          <w:rFonts w:ascii="GHEA Grapalat" w:hAnsi="GHEA Grapalat"/>
          <w:b/>
          <w:bCs/>
          <w:sz w:val="24"/>
          <w:szCs w:val="24"/>
          <w:lang w:val="hy-AM"/>
        </w:rPr>
        <w:t xml:space="preserve">ԵՎ ՀԱՐԱԿԻՑ ՕՐԵՆՔՆԵՐԻ </w:t>
      </w:r>
      <w:r w:rsidRPr="00866839">
        <w:rPr>
          <w:rFonts w:ascii="GHEA Grapalat" w:hAnsi="GHEA Grapalat"/>
          <w:b/>
          <w:bCs/>
          <w:sz w:val="24"/>
          <w:szCs w:val="24"/>
          <w:lang w:val="hy-AM"/>
        </w:rPr>
        <w:t>ՆԱԽԱԳԾ</w:t>
      </w:r>
      <w:r w:rsidR="008A560E" w:rsidRPr="00866839">
        <w:rPr>
          <w:rFonts w:ascii="GHEA Grapalat" w:hAnsi="GHEA Grapalat"/>
          <w:b/>
          <w:bCs/>
          <w:sz w:val="24"/>
          <w:szCs w:val="24"/>
          <w:lang w:val="hy-AM"/>
        </w:rPr>
        <w:t>ԵՐ</w:t>
      </w:r>
      <w:r w:rsidRPr="00866839">
        <w:rPr>
          <w:rFonts w:ascii="GHEA Grapalat" w:hAnsi="GHEA Grapalat"/>
          <w:b/>
          <w:bCs/>
          <w:sz w:val="24"/>
          <w:szCs w:val="24"/>
          <w:lang w:val="hy-AM"/>
        </w:rPr>
        <w:t>Ի</w:t>
      </w:r>
      <w:r w:rsidR="00720E8D" w:rsidRPr="00866839">
        <w:rPr>
          <w:rFonts w:ascii="GHEA Grapalat" w:hAnsi="GHEA Grapalat"/>
          <w:b/>
          <w:bCs/>
          <w:sz w:val="24"/>
          <w:szCs w:val="24"/>
          <w:lang w:val="hy-AM"/>
        </w:rPr>
        <w:t xml:space="preserve"> ԸՆԴՈՒՆՄԱՆ </w:t>
      </w:r>
    </w:p>
    <w:p w14:paraId="30DD25C9" w14:textId="77777777" w:rsidR="003151BF" w:rsidRPr="00866839" w:rsidRDefault="003151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 xml:space="preserve"> </w:t>
      </w:r>
    </w:p>
    <w:p w14:paraId="2EFF4BF7" w14:textId="6A2CACE4" w:rsidR="003151BF" w:rsidRPr="00866839" w:rsidRDefault="003151BF" w:rsidP="00866839">
      <w:pPr>
        <w:spacing w:after="0" w:line="360" w:lineRule="auto"/>
        <w:ind w:left="-360" w:right="-531" w:firstLine="426"/>
        <w:jc w:val="both"/>
        <w:rPr>
          <w:rFonts w:ascii="GHEA Grapalat" w:hAnsi="GHEA Grapalat"/>
          <w:b/>
          <w:bCs/>
          <w:sz w:val="24"/>
          <w:szCs w:val="24"/>
          <w:u w:val="single"/>
          <w:lang w:val="hy-AM"/>
        </w:rPr>
      </w:pPr>
      <w:r w:rsidRPr="00866839">
        <w:rPr>
          <w:rFonts w:ascii="GHEA Grapalat" w:hAnsi="GHEA Grapalat"/>
          <w:b/>
          <w:bCs/>
          <w:sz w:val="24"/>
          <w:szCs w:val="24"/>
          <w:u w:val="single"/>
          <w:lang w:val="hy-AM"/>
        </w:rPr>
        <w:t>1. Ընթացիկ իրավիճակը և իրավական ակտի ընդունման անհրաժեշտությունը.</w:t>
      </w:r>
    </w:p>
    <w:p w14:paraId="13120233" w14:textId="77777777" w:rsidR="003151BF" w:rsidRPr="00866839" w:rsidRDefault="003151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 xml:space="preserve">Ոստիկանության ծառայողների ատեստավորման գործընթացի արդյունքներով ոստիկանության ծառայողների սոցիալական վիճակի բարելավումից հետո էապես կարևորվում է ոստիկանության ծառայողների գործունեության որակի և արդյունավետության պարբերական մշտադիտարկումը և դրա հիման վրա գնահատման ուրույն համակարգի ներդրումը: </w:t>
      </w:r>
    </w:p>
    <w:p w14:paraId="34EB0C3C" w14:textId="7112102C" w:rsidR="003151BF" w:rsidRPr="00866839" w:rsidRDefault="003151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 xml:space="preserve">ՀՀ կառավարության 2024 թվականի նոյեմբերի 15-ի «Ոստիկանության բարեփոխումների իրականացման ռազմավարությունը և դրանից բխող 2024-2026 թվականների գործողությունների ծրագիրը հաստատելու մասին» N 1803-Լ որոշմամբ հաստատված՝ Ոստիկանության բարեփոխումների իրականացման ռազմավարության մեջ էապես կարևորվում է </w:t>
      </w:r>
      <w:r w:rsidRPr="00866839">
        <w:rPr>
          <w:rFonts w:ascii="GHEA Grapalat" w:hAnsi="GHEA Grapalat"/>
          <w:b/>
          <w:bCs/>
          <w:sz w:val="24"/>
          <w:szCs w:val="24"/>
          <w:lang w:val="hy-AM"/>
        </w:rPr>
        <w:t>մարդկային ռեսուրսների արդյունավետ կառավարումը</w:t>
      </w:r>
      <w:r w:rsidRPr="00866839">
        <w:rPr>
          <w:rFonts w:ascii="GHEA Grapalat" w:hAnsi="GHEA Grapalat"/>
          <w:sz w:val="24"/>
          <w:szCs w:val="24"/>
          <w:lang w:val="hy-AM"/>
        </w:rPr>
        <w:t>: Կառավարությունն այդ ուղղությամբ</w:t>
      </w:r>
      <w:r w:rsidR="008A560E" w:rsidRPr="00866839">
        <w:rPr>
          <w:rFonts w:ascii="GHEA Grapalat" w:hAnsi="GHEA Grapalat"/>
          <w:sz w:val="24"/>
          <w:szCs w:val="24"/>
          <w:lang w:val="hy-AM"/>
        </w:rPr>
        <w:t>,</w:t>
      </w:r>
      <w:r w:rsidRPr="00866839">
        <w:rPr>
          <w:rFonts w:ascii="GHEA Grapalat" w:hAnsi="GHEA Grapalat"/>
          <w:sz w:val="24"/>
          <w:szCs w:val="24"/>
          <w:lang w:val="hy-AM"/>
        </w:rPr>
        <w:t xml:space="preserve"> որպես կարևոր գործիք</w:t>
      </w:r>
      <w:r w:rsidR="008A560E" w:rsidRPr="00866839">
        <w:rPr>
          <w:rFonts w:ascii="GHEA Grapalat" w:hAnsi="GHEA Grapalat"/>
          <w:sz w:val="24"/>
          <w:szCs w:val="24"/>
          <w:lang w:val="hy-AM"/>
        </w:rPr>
        <w:t>,</w:t>
      </w:r>
      <w:r w:rsidRPr="00866839">
        <w:rPr>
          <w:rFonts w:ascii="GHEA Grapalat" w:hAnsi="GHEA Grapalat"/>
          <w:sz w:val="24"/>
          <w:szCs w:val="24"/>
          <w:lang w:val="hy-AM"/>
        </w:rPr>
        <w:t xml:space="preserve"> առանձնացրել է ոստիկանության ծառայողների </w:t>
      </w:r>
      <w:r w:rsidRPr="00866839">
        <w:rPr>
          <w:rFonts w:ascii="GHEA Grapalat" w:hAnsi="GHEA Grapalat"/>
          <w:b/>
          <w:bCs/>
          <w:sz w:val="24"/>
          <w:szCs w:val="24"/>
          <w:lang w:val="hy-AM"/>
        </w:rPr>
        <w:t>կատարողականի գնահատման</w:t>
      </w:r>
      <w:r w:rsidRPr="00866839">
        <w:rPr>
          <w:rFonts w:ascii="GHEA Grapalat" w:hAnsi="GHEA Grapalat"/>
          <w:sz w:val="24"/>
          <w:szCs w:val="24"/>
          <w:lang w:val="hy-AM"/>
        </w:rPr>
        <w:t xml:space="preserve"> ինստիտուտը` նախանշելով ոստիկանության ծառայողի ատեստավորման և կատարողականի գնահատման </w:t>
      </w:r>
      <w:r w:rsidRPr="00866839">
        <w:rPr>
          <w:rFonts w:ascii="GHEA Grapalat" w:hAnsi="GHEA Grapalat"/>
          <w:b/>
          <w:bCs/>
          <w:sz w:val="24"/>
          <w:szCs w:val="24"/>
          <w:lang w:val="hy-AM"/>
        </w:rPr>
        <w:t>ինստիտուտների միջև կապը</w:t>
      </w:r>
      <w:r w:rsidRPr="00866839">
        <w:rPr>
          <w:rFonts w:ascii="GHEA Grapalat" w:hAnsi="GHEA Grapalat"/>
          <w:sz w:val="24"/>
          <w:szCs w:val="24"/>
          <w:lang w:val="hy-AM"/>
        </w:rPr>
        <w:t xml:space="preserve">: </w:t>
      </w:r>
    </w:p>
    <w:p w14:paraId="38412BFE" w14:textId="75F0853C" w:rsidR="003151BF" w:rsidRPr="00866839" w:rsidRDefault="003151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Մասնավորապես, այս տեսանկյունից սկզբունքային է կատարողականի գնահատման արդար, թափանցիկ և անկողմնակալ գործընթացի ներդրում</w:t>
      </w:r>
      <w:r w:rsidR="008A560E" w:rsidRPr="00866839">
        <w:rPr>
          <w:rFonts w:ascii="GHEA Grapalat" w:hAnsi="GHEA Grapalat"/>
          <w:sz w:val="24"/>
          <w:szCs w:val="24"/>
          <w:lang w:val="hy-AM"/>
        </w:rPr>
        <w:t>ը</w:t>
      </w:r>
      <w:r w:rsidRPr="00866839">
        <w:rPr>
          <w:rFonts w:ascii="GHEA Grapalat" w:hAnsi="GHEA Grapalat"/>
          <w:sz w:val="24"/>
          <w:szCs w:val="24"/>
          <w:lang w:val="hy-AM"/>
        </w:rPr>
        <w:t>, ինչպես նաև</w:t>
      </w:r>
      <w:r w:rsidR="008A560E" w:rsidRPr="00866839">
        <w:rPr>
          <w:rFonts w:ascii="GHEA Grapalat" w:hAnsi="GHEA Grapalat"/>
          <w:sz w:val="24"/>
          <w:szCs w:val="24"/>
          <w:lang w:val="hy-AM"/>
        </w:rPr>
        <w:t>՝</w:t>
      </w:r>
      <w:r w:rsidRPr="00866839">
        <w:rPr>
          <w:rFonts w:ascii="GHEA Grapalat" w:hAnsi="GHEA Grapalat"/>
          <w:sz w:val="24"/>
          <w:szCs w:val="24"/>
          <w:lang w:val="hy-AM"/>
        </w:rPr>
        <w:t xml:space="preserve"> կատարողականի հստակ, օբյեկտիվ ցուցիչների սահմանումը։ Կատարողականի գնահատման՝ ոստիկանական ծառայության առաքելությանը և նպատակներին համահունչ ցուցիչները պետք է հետևողականորեն կիրառվեն բոլոր ծառայողների համար, իսկ առաջխաղացման և պարգևատրումների վերաբերյալ որոշումները պետք է հիմնված լինեն արժանիքների օբյեկտիվ գնահատման վրա:</w:t>
      </w:r>
    </w:p>
    <w:p w14:paraId="37419314" w14:textId="7AD519F6" w:rsidR="003151BF" w:rsidRPr="00866839" w:rsidRDefault="003151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 xml:space="preserve">Գործող օրենսդրական կարգավորումների տրամաբանությունն այնպիսին է, որ նշված նպատակին ծառայող գործիքը </w:t>
      </w:r>
      <w:r w:rsidR="00E46802" w:rsidRPr="00866839">
        <w:rPr>
          <w:rFonts w:ascii="GHEA Grapalat" w:hAnsi="GHEA Grapalat"/>
          <w:sz w:val="24"/>
          <w:szCs w:val="24"/>
          <w:lang w:val="hy-AM"/>
        </w:rPr>
        <w:t xml:space="preserve">ներկայումս </w:t>
      </w:r>
      <w:r w:rsidRPr="00866839">
        <w:rPr>
          <w:rFonts w:ascii="GHEA Grapalat" w:hAnsi="GHEA Grapalat"/>
          <w:sz w:val="24"/>
          <w:szCs w:val="24"/>
          <w:lang w:val="hy-AM"/>
        </w:rPr>
        <w:t xml:space="preserve">ոստիկանության ծառայողների ատեստավորումն է, որն իրականացվում է երեք տարին մեկ անգամ: Հատկանշական է, որ օրենսդրական փոփոխությունների արդյունքում ոստիկանության ծառայողների պարտադիր վերապատրաստումներն իրականացվում են </w:t>
      </w:r>
      <w:r w:rsidRPr="00866839">
        <w:rPr>
          <w:rFonts w:ascii="GHEA Grapalat" w:hAnsi="GHEA Grapalat"/>
          <w:b/>
          <w:bCs/>
          <w:sz w:val="24"/>
          <w:szCs w:val="24"/>
          <w:lang w:val="hy-AM"/>
        </w:rPr>
        <w:t>ամեն տարի</w:t>
      </w:r>
      <w:r w:rsidRPr="00866839">
        <w:rPr>
          <w:rFonts w:ascii="GHEA Grapalat" w:hAnsi="GHEA Grapalat"/>
          <w:sz w:val="24"/>
          <w:szCs w:val="24"/>
          <w:lang w:val="hy-AM"/>
        </w:rPr>
        <w:t>՝ նախկինում սահմանված 5 տարվա փոխարեն: Այս ամենի համադրության արդյունքում ակնհայտ է դառնում ոստիկանության ծառայողների աշխատանքի արդյունավետության գնահատման նոր</w:t>
      </w:r>
      <w:r w:rsidR="00E46802" w:rsidRPr="00866839">
        <w:rPr>
          <w:rFonts w:ascii="GHEA Grapalat" w:hAnsi="GHEA Grapalat"/>
          <w:sz w:val="24"/>
          <w:szCs w:val="24"/>
          <w:lang w:val="hy-AM"/>
        </w:rPr>
        <w:t>՝</w:t>
      </w:r>
      <w:r w:rsidRPr="00866839">
        <w:rPr>
          <w:rFonts w:ascii="GHEA Grapalat" w:hAnsi="GHEA Grapalat"/>
          <w:sz w:val="24"/>
          <w:szCs w:val="24"/>
          <w:lang w:val="hy-AM"/>
        </w:rPr>
        <w:t xml:space="preserve"> </w:t>
      </w:r>
      <w:r w:rsidR="00E46802" w:rsidRPr="00866839">
        <w:rPr>
          <w:rFonts w:ascii="GHEA Grapalat" w:hAnsi="GHEA Grapalat"/>
          <w:sz w:val="24"/>
          <w:szCs w:val="24"/>
          <w:lang w:val="hy-AM"/>
        </w:rPr>
        <w:t xml:space="preserve">ատեստավորման և </w:t>
      </w:r>
      <w:r w:rsidR="00E46802" w:rsidRPr="00866839">
        <w:rPr>
          <w:rFonts w:ascii="GHEA Grapalat" w:hAnsi="GHEA Grapalat"/>
          <w:sz w:val="24"/>
          <w:szCs w:val="24"/>
          <w:lang w:val="hy-AM"/>
        </w:rPr>
        <w:lastRenderedPageBreak/>
        <w:t xml:space="preserve">կատարողականի փոխկապակցվածության վրա հիմնված </w:t>
      </w:r>
      <w:r w:rsidR="00470393" w:rsidRPr="00866839">
        <w:rPr>
          <w:rFonts w:ascii="GHEA Grapalat" w:hAnsi="GHEA Grapalat"/>
          <w:sz w:val="24"/>
          <w:szCs w:val="24"/>
          <w:lang w:val="hy-AM"/>
        </w:rPr>
        <w:t>մոտեցման</w:t>
      </w:r>
      <w:r w:rsidRPr="00866839">
        <w:rPr>
          <w:rFonts w:ascii="GHEA Grapalat" w:hAnsi="GHEA Grapalat"/>
          <w:sz w:val="24"/>
          <w:szCs w:val="24"/>
          <w:lang w:val="hy-AM"/>
        </w:rPr>
        <w:t xml:space="preserve"> ներդրման անհրաժեշտությունը: </w:t>
      </w:r>
    </w:p>
    <w:p w14:paraId="66B35DD0" w14:textId="7BE24A15" w:rsidR="004B186A" w:rsidRPr="00866839" w:rsidRDefault="000F573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 xml:space="preserve">Բացի այդ, </w:t>
      </w:r>
      <w:r w:rsidR="0011043E" w:rsidRPr="00866839">
        <w:rPr>
          <w:rFonts w:ascii="GHEA Grapalat" w:hAnsi="GHEA Grapalat"/>
          <w:sz w:val="24"/>
          <w:szCs w:val="24"/>
          <w:lang w:val="hy-AM"/>
        </w:rPr>
        <w:t xml:space="preserve">հարկ է նկատել, որ </w:t>
      </w:r>
      <w:r w:rsidR="004B60AD" w:rsidRPr="00866839">
        <w:rPr>
          <w:rFonts w:ascii="GHEA Grapalat" w:hAnsi="GHEA Grapalat"/>
          <w:sz w:val="24"/>
          <w:szCs w:val="24"/>
          <w:lang w:val="hy-AM"/>
        </w:rPr>
        <w:t>զբաղեցրած պաշտոնին համապատասխանությունն ստուգելու և հավելավճար հաշվարկելու կամ զբաղեցրած պաշտոնին համապատասխանություն</w:t>
      </w:r>
      <w:r w:rsidR="00E46802" w:rsidRPr="00866839">
        <w:rPr>
          <w:rFonts w:ascii="GHEA Grapalat" w:hAnsi="GHEA Grapalat"/>
          <w:sz w:val="24"/>
          <w:szCs w:val="24"/>
          <w:lang w:val="hy-AM"/>
        </w:rPr>
        <w:t>ն</w:t>
      </w:r>
      <w:r w:rsidR="004B60AD" w:rsidRPr="00866839">
        <w:rPr>
          <w:rFonts w:ascii="GHEA Grapalat" w:hAnsi="GHEA Grapalat"/>
          <w:sz w:val="24"/>
          <w:szCs w:val="24"/>
          <w:lang w:val="hy-AM"/>
        </w:rPr>
        <w:t xml:space="preserve"> ստուգելու և հավելավճարի հաշվարկումը շարունակելու նպատակով ոստիկանությ</w:t>
      </w:r>
      <w:r w:rsidR="00E46802" w:rsidRPr="00866839">
        <w:rPr>
          <w:rFonts w:ascii="GHEA Grapalat" w:hAnsi="GHEA Grapalat"/>
          <w:sz w:val="24"/>
          <w:szCs w:val="24"/>
          <w:lang w:val="hy-AM"/>
        </w:rPr>
        <w:t>ունում</w:t>
      </w:r>
      <w:r w:rsidR="004B60AD" w:rsidRPr="00866839">
        <w:rPr>
          <w:rFonts w:ascii="GHEA Grapalat" w:hAnsi="GHEA Grapalat"/>
          <w:sz w:val="24"/>
          <w:szCs w:val="24"/>
          <w:lang w:val="hy-AM"/>
        </w:rPr>
        <w:t xml:space="preserve"> և փրկարար ծառայությունում </w:t>
      </w:r>
      <w:r w:rsidR="0064728C" w:rsidRPr="00866839">
        <w:rPr>
          <w:rFonts w:ascii="GHEA Grapalat" w:hAnsi="GHEA Grapalat"/>
          <w:sz w:val="24"/>
          <w:szCs w:val="24"/>
          <w:lang w:val="hy-AM"/>
        </w:rPr>
        <w:t xml:space="preserve">ատեստավորման համակարգի ներդրումն ապահովող իրավական կարգավորումներն ուժի մեջ են մտել </w:t>
      </w:r>
      <w:r w:rsidRPr="00866839">
        <w:rPr>
          <w:rFonts w:ascii="GHEA Grapalat" w:hAnsi="GHEA Grapalat"/>
          <w:sz w:val="24"/>
          <w:szCs w:val="24"/>
          <w:lang w:val="hy-AM"/>
        </w:rPr>
        <w:t xml:space="preserve">2023 թվականի </w:t>
      </w:r>
      <w:r w:rsidR="00922891" w:rsidRPr="00866839">
        <w:rPr>
          <w:rFonts w:ascii="GHEA Grapalat" w:hAnsi="GHEA Grapalat"/>
          <w:sz w:val="24"/>
          <w:szCs w:val="24"/>
          <w:lang w:val="hy-AM"/>
        </w:rPr>
        <w:t>մայիսի 1-ից</w:t>
      </w:r>
      <w:r w:rsidR="0011043E" w:rsidRPr="00866839">
        <w:rPr>
          <w:rFonts w:ascii="GHEA Grapalat" w:hAnsi="GHEA Grapalat"/>
          <w:sz w:val="24"/>
          <w:szCs w:val="24"/>
          <w:lang w:val="hy-AM"/>
        </w:rPr>
        <w:t>:</w:t>
      </w:r>
      <w:r w:rsidR="00922891" w:rsidRPr="00866839">
        <w:rPr>
          <w:rFonts w:ascii="GHEA Grapalat" w:hAnsi="GHEA Grapalat"/>
          <w:sz w:val="24"/>
          <w:szCs w:val="24"/>
          <w:lang w:val="hy-AM"/>
        </w:rPr>
        <w:t xml:space="preserve"> </w:t>
      </w:r>
      <w:r w:rsidR="0011043E" w:rsidRPr="00866839">
        <w:rPr>
          <w:rFonts w:ascii="GHEA Grapalat" w:hAnsi="GHEA Grapalat"/>
          <w:sz w:val="24"/>
          <w:szCs w:val="24"/>
          <w:lang w:val="hy-AM"/>
        </w:rPr>
        <w:t xml:space="preserve">Հաշվի առնելով </w:t>
      </w:r>
      <w:r w:rsidR="007F18E8" w:rsidRPr="00866839">
        <w:rPr>
          <w:rFonts w:ascii="GHEA Grapalat" w:hAnsi="GHEA Grapalat"/>
          <w:sz w:val="24"/>
          <w:szCs w:val="24"/>
          <w:lang w:val="hy-AM"/>
        </w:rPr>
        <w:t xml:space="preserve">ոստիկանության և փրկարար ծառայողների </w:t>
      </w:r>
      <w:r w:rsidR="00327A20" w:rsidRPr="00866839">
        <w:rPr>
          <w:rFonts w:ascii="GHEA Grapalat" w:hAnsi="GHEA Grapalat"/>
          <w:sz w:val="24"/>
          <w:szCs w:val="24"/>
          <w:lang w:val="hy-AM"/>
        </w:rPr>
        <w:t>մեծ թիվն</w:t>
      </w:r>
      <w:r w:rsidR="007F18E8" w:rsidRPr="00866839">
        <w:rPr>
          <w:rFonts w:ascii="GHEA Grapalat" w:hAnsi="GHEA Grapalat"/>
          <w:sz w:val="24"/>
          <w:szCs w:val="24"/>
          <w:lang w:val="hy-AM"/>
        </w:rPr>
        <w:t xml:space="preserve"> ու ատեստավորման </w:t>
      </w:r>
      <w:r w:rsidR="00430BC9" w:rsidRPr="00866839">
        <w:rPr>
          <w:rFonts w:ascii="GHEA Grapalat" w:hAnsi="GHEA Grapalat"/>
          <w:sz w:val="24"/>
          <w:szCs w:val="24"/>
          <w:lang w:val="hy-AM"/>
        </w:rPr>
        <w:t xml:space="preserve">նոր համակարգի </w:t>
      </w:r>
      <w:r w:rsidR="00DD25F6" w:rsidRPr="00866839">
        <w:rPr>
          <w:rFonts w:ascii="GHEA Grapalat" w:hAnsi="GHEA Grapalat"/>
          <w:sz w:val="24"/>
          <w:szCs w:val="24"/>
          <w:lang w:val="hy-AM"/>
        </w:rPr>
        <w:t>կենսագործման համար անհրաժեշտ</w:t>
      </w:r>
      <w:r w:rsidR="00A17D86" w:rsidRPr="00866839">
        <w:rPr>
          <w:rFonts w:ascii="GHEA Grapalat" w:hAnsi="GHEA Grapalat"/>
          <w:sz w:val="24"/>
          <w:szCs w:val="24"/>
          <w:lang w:val="hy-AM"/>
        </w:rPr>
        <w:t xml:space="preserve"> </w:t>
      </w:r>
      <w:r w:rsidR="000816E0" w:rsidRPr="00866839">
        <w:rPr>
          <w:rFonts w:ascii="GHEA Grapalat" w:hAnsi="GHEA Grapalat"/>
          <w:sz w:val="24"/>
          <w:szCs w:val="24"/>
          <w:lang w:val="hy-AM"/>
        </w:rPr>
        <w:t xml:space="preserve">կազմակերպչական </w:t>
      </w:r>
      <w:r w:rsidR="001B7D0D" w:rsidRPr="00866839">
        <w:rPr>
          <w:rFonts w:ascii="GHEA Grapalat" w:hAnsi="GHEA Grapalat"/>
          <w:sz w:val="24"/>
          <w:szCs w:val="24"/>
          <w:lang w:val="hy-AM"/>
        </w:rPr>
        <w:t xml:space="preserve">և այլ </w:t>
      </w:r>
      <w:r w:rsidR="00A17D86" w:rsidRPr="00866839">
        <w:rPr>
          <w:rFonts w:ascii="GHEA Grapalat" w:hAnsi="GHEA Grapalat"/>
          <w:sz w:val="24"/>
          <w:szCs w:val="24"/>
          <w:lang w:val="hy-AM"/>
        </w:rPr>
        <w:t xml:space="preserve">աշխատանքների </w:t>
      </w:r>
      <w:r w:rsidR="00327A20" w:rsidRPr="00866839">
        <w:rPr>
          <w:rFonts w:ascii="GHEA Grapalat" w:hAnsi="GHEA Grapalat"/>
          <w:sz w:val="24"/>
          <w:szCs w:val="24"/>
          <w:lang w:val="hy-AM"/>
        </w:rPr>
        <w:t xml:space="preserve">մեծ </w:t>
      </w:r>
      <w:r w:rsidR="00A17D86" w:rsidRPr="00866839">
        <w:rPr>
          <w:rFonts w:ascii="GHEA Grapalat" w:hAnsi="GHEA Grapalat"/>
          <w:sz w:val="24"/>
          <w:szCs w:val="24"/>
          <w:lang w:val="hy-AM"/>
        </w:rPr>
        <w:t xml:space="preserve">ծավալը՝ </w:t>
      </w:r>
      <w:r w:rsidR="00B06D9F" w:rsidRPr="00866839">
        <w:rPr>
          <w:rFonts w:ascii="GHEA Grapalat" w:hAnsi="GHEA Grapalat"/>
          <w:sz w:val="24"/>
          <w:szCs w:val="24"/>
          <w:lang w:val="hy-AM"/>
        </w:rPr>
        <w:t xml:space="preserve">անհրաժեշտություն է առաջացել երկարաձգել </w:t>
      </w:r>
      <w:r w:rsidR="00470393" w:rsidRPr="00866839">
        <w:rPr>
          <w:rFonts w:ascii="GHEA Grapalat" w:hAnsi="GHEA Grapalat"/>
          <w:sz w:val="24"/>
          <w:szCs w:val="24"/>
          <w:lang w:val="hy-AM"/>
        </w:rPr>
        <w:t xml:space="preserve">առաջին անգամ ատեստավորում չանցած ոստիկանության </w:t>
      </w:r>
      <w:r w:rsidR="00E46802" w:rsidRPr="00866839">
        <w:rPr>
          <w:rFonts w:ascii="GHEA Grapalat" w:hAnsi="GHEA Grapalat"/>
          <w:sz w:val="24"/>
          <w:szCs w:val="24"/>
          <w:lang w:val="hy-AM"/>
        </w:rPr>
        <w:t xml:space="preserve">և փրկարար ծառայողների </w:t>
      </w:r>
      <w:r w:rsidR="00470393" w:rsidRPr="00866839">
        <w:rPr>
          <w:rFonts w:ascii="GHEA Grapalat" w:hAnsi="GHEA Grapalat"/>
          <w:sz w:val="24"/>
          <w:szCs w:val="24"/>
          <w:lang w:val="hy-AM"/>
        </w:rPr>
        <w:t xml:space="preserve">առաջին անգամ ատեստավորման, ինչպես նաև՝ առաջին անգամ ատեստավորում անցած ոստիկանության </w:t>
      </w:r>
      <w:r w:rsidR="00A67794" w:rsidRPr="00866839">
        <w:rPr>
          <w:rFonts w:ascii="GHEA Grapalat" w:hAnsi="GHEA Grapalat"/>
          <w:sz w:val="24"/>
          <w:szCs w:val="24"/>
          <w:lang w:val="hy-AM"/>
        </w:rPr>
        <w:t xml:space="preserve">և փրկարար </w:t>
      </w:r>
      <w:r w:rsidR="00470393" w:rsidRPr="00866839">
        <w:rPr>
          <w:rFonts w:ascii="GHEA Grapalat" w:hAnsi="GHEA Grapalat"/>
          <w:sz w:val="24"/>
          <w:szCs w:val="24"/>
          <w:lang w:val="hy-AM"/>
        </w:rPr>
        <w:t xml:space="preserve">ծառայողների </w:t>
      </w:r>
      <w:r w:rsidR="00A67794" w:rsidRPr="00866839">
        <w:rPr>
          <w:rFonts w:ascii="GHEA Grapalat" w:hAnsi="GHEA Grapalat"/>
          <w:sz w:val="24"/>
          <w:szCs w:val="24"/>
          <w:lang w:val="hy-AM"/>
        </w:rPr>
        <w:t xml:space="preserve">միայն </w:t>
      </w:r>
      <w:r w:rsidR="00470393" w:rsidRPr="00866839">
        <w:rPr>
          <w:rFonts w:ascii="GHEA Grapalat" w:hAnsi="GHEA Grapalat"/>
          <w:sz w:val="24"/>
          <w:szCs w:val="24"/>
          <w:lang w:val="hy-AM"/>
        </w:rPr>
        <w:t xml:space="preserve">հաջորդ </w:t>
      </w:r>
      <w:r w:rsidR="00392228" w:rsidRPr="00866839">
        <w:rPr>
          <w:rFonts w:ascii="GHEA Grapalat" w:hAnsi="GHEA Grapalat"/>
          <w:sz w:val="24"/>
          <w:szCs w:val="24"/>
          <w:lang w:val="hy-AM"/>
        </w:rPr>
        <w:t>ատեստավորման վերջնաժամկետը:</w:t>
      </w:r>
      <w:r w:rsidR="00470393" w:rsidRPr="00866839">
        <w:rPr>
          <w:rFonts w:ascii="GHEA Grapalat" w:hAnsi="GHEA Grapalat"/>
          <w:sz w:val="24"/>
          <w:szCs w:val="24"/>
          <w:lang w:val="hy-AM"/>
        </w:rPr>
        <w:t xml:space="preserve"> Ընդ որում, նման մոտեցումը պայմանավորված է </w:t>
      </w:r>
      <w:r w:rsidR="00470393" w:rsidRPr="00866839">
        <w:rPr>
          <w:rFonts w:ascii="GHEA Grapalat" w:hAnsi="GHEA Grapalat"/>
          <w:b/>
          <w:bCs/>
          <w:sz w:val="24"/>
          <w:szCs w:val="24"/>
          <w:lang w:val="hy-AM"/>
        </w:rPr>
        <w:t>օբյեկտիվ անհրաժեշտությամբ։</w:t>
      </w:r>
      <w:r w:rsidR="00470393" w:rsidRPr="00866839">
        <w:rPr>
          <w:rFonts w:ascii="GHEA Grapalat" w:hAnsi="GHEA Grapalat"/>
          <w:sz w:val="24"/>
          <w:szCs w:val="24"/>
          <w:lang w:val="hy-AM"/>
        </w:rPr>
        <w:t xml:space="preserve"> Մասնավորապես, ՀՀ </w:t>
      </w:r>
      <w:r w:rsidR="009524EA" w:rsidRPr="00866839">
        <w:rPr>
          <w:rFonts w:ascii="GHEA Grapalat" w:hAnsi="GHEA Grapalat"/>
          <w:sz w:val="24"/>
          <w:szCs w:val="24"/>
          <w:lang w:val="hy-AM"/>
        </w:rPr>
        <w:t>ՆԳՆ</w:t>
      </w:r>
      <w:r w:rsidR="00FA092D" w:rsidRPr="00866839">
        <w:rPr>
          <w:rFonts w:ascii="GHEA Grapalat" w:hAnsi="GHEA Grapalat"/>
          <w:sz w:val="24"/>
          <w:szCs w:val="24"/>
          <w:lang w:val="hy-AM"/>
        </w:rPr>
        <w:t xml:space="preserve"> </w:t>
      </w:r>
      <w:r w:rsidR="00A67794" w:rsidRPr="00866839">
        <w:rPr>
          <w:rFonts w:ascii="GHEA Grapalat" w:hAnsi="GHEA Grapalat"/>
          <w:sz w:val="24"/>
          <w:szCs w:val="24"/>
          <w:lang w:val="hy-AM"/>
        </w:rPr>
        <w:t>ձևավորման,</w:t>
      </w:r>
      <w:r w:rsidR="004B186A" w:rsidRPr="00866839">
        <w:rPr>
          <w:rFonts w:ascii="GHEA Grapalat" w:hAnsi="GHEA Grapalat"/>
          <w:sz w:val="24"/>
          <w:szCs w:val="24"/>
          <w:lang w:val="hy-AM"/>
        </w:rPr>
        <w:t xml:space="preserve"> </w:t>
      </w:r>
      <w:r w:rsidR="00FA092D" w:rsidRPr="00866839">
        <w:rPr>
          <w:rFonts w:ascii="GHEA Grapalat" w:hAnsi="GHEA Grapalat"/>
          <w:sz w:val="24"/>
          <w:szCs w:val="24"/>
          <w:lang w:val="hy-AM"/>
        </w:rPr>
        <w:t>ոստիկանության կառուցվածքային փոփոխությունների</w:t>
      </w:r>
      <w:r w:rsidR="00A67794" w:rsidRPr="00866839">
        <w:rPr>
          <w:rFonts w:ascii="GHEA Grapalat" w:hAnsi="GHEA Grapalat"/>
          <w:sz w:val="24"/>
          <w:szCs w:val="24"/>
          <w:lang w:val="hy-AM"/>
        </w:rPr>
        <w:t>,</w:t>
      </w:r>
      <w:r w:rsidR="00FA092D" w:rsidRPr="00866839">
        <w:rPr>
          <w:rFonts w:ascii="GHEA Grapalat" w:hAnsi="GHEA Grapalat"/>
          <w:sz w:val="24"/>
          <w:szCs w:val="24"/>
          <w:lang w:val="hy-AM"/>
        </w:rPr>
        <w:t xml:space="preserve"> </w:t>
      </w:r>
      <w:r w:rsidR="00E16CC8" w:rsidRPr="00866839">
        <w:rPr>
          <w:rFonts w:ascii="GHEA Grapalat" w:hAnsi="GHEA Grapalat"/>
          <w:sz w:val="24"/>
          <w:szCs w:val="24"/>
          <w:lang w:val="hy-AM"/>
        </w:rPr>
        <w:t xml:space="preserve">ոստիկանության </w:t>
      </w:r>
      <w:r w:rsidR="00FA092D" w:rsidRPr="00866839">
        <w:rPr>
          <w:rFonts w:ascii="GHEA Grapalat" w:hAnsi="GHEA Grapalat"/>
          <w:sz w:val="24"/>
          <w:szCs w:val="24"/>
          <w:lang w:val="hy-AM"/>
        </w:rPr>
        <w:t xml:space="preserve">հենասյունային 3 ուղղությունների </w:t>
      </w:r>
      <w:r w:rsidR="00A67794" w:rsidRPr="00866839">
        <w:rPr>
          <w:rFonts w:ascii="GHEA Grapalat" w:hAnsi="GHEA Grapalat"/>
          <w:sz w:val="24"/>
          <w:szCs w:val="24"/>
          <w:lang w:val="hy-AM"/>
        </w:rPr>
        <w:t xml:space="preserve">(քրեական ոստիկանություն, համայնքային ոստիկանություն, ոստիկանության գվարդիա) </w:t>
      </w:r>
      <w:r w:rsidR="00FA092D" w:rsidRPr="00866839">
        <w:rPr>
          <w:rFonts w:ascii="GHEA Grapalat" w:hAnsi="GHEA Grapalat"/>
          <w:sz w:val="24"/>
          <w:szCs w:val="24"/>
          <w:lang w:val="hy-AM"/>
        </w:rPr>
        <w:t>ձևավորման</w:t>
      </w:r>
      <w:r w:rsidR="00A67794" w:rsidRPr="00866839">
        <w:rPr>
          <w:rFonts w:ascii="GHEA Grapalat" w:hAnsi="GHEA Grapalat"/>
          <w:sz w:val="24"/>
          <w:szCs w:val="24"/>
          <w:lang w:val="hy-AM"/>
        </w:rPr>
        <w:t>, պարեկային ծառայության համալրման</w:t>
      </w:r>
      <w:r w:rsidR="00FA092D" w:rsidRPr="00866839">
        <w:rPr>
          <w:rFonts w:ascii="GHEA Grapalat" w:hAnsi="GHEA Grapalat"/>
          <w:sz w:val="24"/>
          <w:szCs w:val="24"/>
          <w:lang w:val="hy-AM"/>
        </w:rPr>
        <w:t xml:space="preserve"> կապակցությամբ</w:t>
      </w:r>
      <w:r w:rsidR="004B186A" w:rsidRPr="00866839">
        <w:rPr>
          <w:rFonts w:ascii="GHEA Grapalat" w:hAnsi="GHEA Grapalat"/>
          <w:sz w:val="24"/>
          <w:szCs w:val="24"/>
          <w:lang w:val="hy-AM"/>
        </w:rPr>
        <w:t>,</w:t>
      </w:r>
      <w:r w:rsidR="00FA092D" w:rsidRPr="00866839">
        <w:rPr>
          <w:rFonts w:ascii="GHEA Grapalat" w:hAnsi="GHEA Grapalat"/>
          <w:sz w:val="24"/>
          <w:szCs w:val="24"/>
          <w:lang w:val="hy-AM"/>
        </w:rPr>
        <w:t xml:space="preserve"> </w:t>
      </w:r>
      <w:r w:rsidR="004B186A" w:rsidRPr="00866839">
        <w:rPr>
          <w:rFonts w:ascii="GHEA Grapalat" w:hAnsi="GHEA Grapalat"/>
          <w:sz w:val="24"/>
          <w:szCs w:val="24"/>
          <w:lang w:val="hy-AM"/>
        </w:rPr>
        <w:t>ատեստավորման համակարգի ներդր</w:t>
      </w:r>
      <w:r w:rsidR="00E16CC8" w:rsidRPr="00866839">
        <w:rPr>
          <w:rFonts w:ascii="GHEA Grapalat" w:hAnsi="GHEA Grapalat"/>
          <w:sz w:val="24"/>
          <w:szCs w:val="24"/>
          <w:lang w:val="hy-AM"/>
        </w:rPr>
        <w:t>ումից</w:t>
      </w:r>
      <w:r w:rsidR="004B186A" w:rsidRPr="00866839">
        <w:rPr>
          <w:rFonts w:ascii="GHEA Grapalat" w:hAnsi="GHEA Grapalat"/>
          <w:sz w:val="24"/>
          <w:szCs w:val="24"/>
          <w:lang w:val="hy-AM"/>
        </w:rPr>
        <w:t xml:space="preserve"> ի վեր, </w:t>
      </w:r>
      <w:r w:rsidR="00FA092D" w:rsidRPr="00866839">
        <w:rPr>
          <w:rFonts w:ascii="GHEA Grapalat" w:hAnsi="GHEA Grapalat"/>
          <w:sz w:val="24"/>
          <w:szCs w:val="24"/>
          <w:lang w:val="hy-AM"/>
        </w:rPr>
        <w:t xml:space="preserve">իրականացվել են և շարունակում են իրականացվել </w:t>
      </w:r>
      <w:r w:rsidR="00A67794" w:rsidRPr="00866839">
        <w:rPr>
          <w:rFonts w:ascii="GHEA Grapalat" w:hAnsi="GHEA Grapalat"/>
          <w:sz w:val="24"/>
          <w:szCs w:val="24"/>
          <w:lang w:val="hy-AM"/>
        </w:rPr>
        <w:t xml:space="preserve">(այդ թվում՝ ի կատարումն օրենքից բխող պահանջների, օրինակ՝ «Ոստիկանության գվարդիայի մասին» օրենքի 29-րդ հոդվածի 3-րդ մասի համաձայն՝ </w:t>
      </w:r>
      <w:r w:rsidR="009524EA" w:rsidRPr="00866839">
        <w:rPr>
          <w:rFonts w:ascii="GHEA Grapalat" w:hAnsi="GHEA Grapalat"/>
          <w:sz w:val="24"/>
          <w:szCs w:val="24"/>
          <w:lang w:val="hy-AM"/>
        </w:rPr>
        <w:t>ո</w:t>
      </w:r>
      <w:r w:rsidR="00A67794" w:rsidRPr="00866839">
        <w:rPr>
          <w:rFonts w:ascii="GHEA Grapalat" w:hAnsi="GHEA Grapalat"/>
          <w:sz w:val="24"/>
          <w:szCs w:val="24"/>
          <w:lang w:val="hy-AM"/>
        </w:rPr>
        <w:t xml:space="preserve">ստիկանության զորքերի զինծառայողները ոստիկանության գվարդիայի ծառայողի պաշտոնում նշանակվում են սույն օրենքով նախատեսված </w:t>
      </w:r>
      <w:r w:rsidR="00A67794" w:rsidRPr="00866839">
        <w:rPr>
          <w:rFonts w:ascii="GHEA Grapalat" w:hAnsi="GHEA Grapalat"/>
          <w:b/>
          <w:bCs/>
          <w:sz w:val="24"/>
          <w:szCs w:val="24"/>
          <w:lang w:val="hy-AM"/>
        </w:rPr>
        <w:t>հատուկ պատրաստություն անցնելուց հետո</w:t>
      </w:r>
      <w:r w:rsidR="00A67794" w:rsidRPr="00866839">
        <w:rPr>
          <w:rFonts w:ascii="GHEA Grapalat" w:hAnsi="GHEA Grapalat"/>
          <w:sz w:val="24"/>
          <w:szCs w:val="24"/>
          <w:lang w:val="hy-AM"/>
        </w:rPr>
        <w:t xml:space="preserve">, իսկ ոստիկանության ծառայողները սույն օրենքով նախատեսված </w:t>
      </w:r>
      <w:r w:rsidR="00A67794" w:rsidRPr="00866839">
        <w:rPr>
          <w:rFonts w:ascii="GHEA Grapalat" w:hAnsi="GHEA Grapalat"/>
          <w:b/>
          <w:bCs/>
          <w:sz w:val="24"/>
          <w:szCs w:val="24"/>
          <w:lang w:val="hy-AM"/>
        </w:rPr>
        <w:t>հատուկ պատրաստություն</w:t>
      </w:r>
      <w:r w:rsidR="00A67794" w:rsidRPr="00866839">
        <w:rPr>
          <w:rFonts w:ascii="GHEA Grapalat" w:hAnsi="GHEA Grapalat"/>
          <w:sz w:val="24"/>
          <w:szCs w:val="24"/>
          <w:lang w:val="hy-AM"/>
        </w:rPr>
        <w:t xml:space="preserve"> անցնում են ոստիկանության գվարդիայի ծառայողի պաշտոնում նշանակվելուց հետո) </w:t>
      </w:r>
      <w:r w:rsidR="00FA092D" w:rsidRPr="00866839">
        <w:rPr>
          <w:rFonts w:ascii="GHEA Grapalat" w:hAnsi="GHEA Grapalat"/>
          <w:sz w:val="24"/>
          <w:szCs w:val="24"/>
          <w:lang w:val="hy-AM"/>
        </w:rPr>
        <w:t xml:space="preserve">մեծ ծավալի </w:t>
      </w:r>
      <w:r w:rsidR="009524EA" w:rsidRPr="00866839">
        <w:rPr>
          <w:rFonts w:ascii="GHEA Grapalat" w:hAnsi="GHEA Grapalat"/>
          <w:sz w:val="24"/>
          <w:szCs w:val="24"/>
          <w:lang w:val="hy-AM"/>
        </w:rPr>
        <w:t>դասընթացներ</w:t>
      </w:r>
      <w:r w:rsidR="00E16CC8" w:rsidRPr="00866839">
        <w:rPr>
          <w:rFonts w:ascii="GHEA Grapalat" w:hAnsi="GHEA Grapalat"/>
          <w:sz w:val="24"/>
          <w:szCs w:val="24"/>
          <w:lang w:val="hy-AM"/>
        </w:rPr>
        <w:t xml:space="preserve"> հետևյալ հիմնական ուղղություններով՝</w:t>
      </w:r>
      <w:r w:rsidR="004B186A" w:rsidRPr="00866839">
        <w:rPr>
          <w:rFonts w:ascii="GHEA Grapalat" w:hAnsi="GHEA Grapalat"/>
          <w:sz w:val="24"/>
          <w:szCs w:val="24"/>
          <w:lang w:val="hy-AM"/>
        </w:rPr>
        <w:t xml:space="preserve"> </w:t>
      </w:r>
    </w:p>
    <w:p w14:paraId="45220FF9" w14:textId="1B04DF07" w:rsidR="004B186A" w:rsidRPr="00866839" w:rsidRDefault="004B186A" w:rsidP="00866839">
      <w:pPr>
        <w:pStyle w:val="ListParagraph"/>
        <w:numPr>
          <w:ilvl w:val="0"/>
          <w:numId w:val="1"/>
        </w:numPr>
        <w:spacing w:after="0" w:line="360" w:lineRule="auto"/>
        <w:ind w:left="-360" w:right="-531" w:firstLine="540"/>
        <w:jc w:val="both"/>
        <w:rPr>
          <w:rFonts w:ascii="GHEA Grapalat" w:hAnsi="GHEA Grapalat"/>
          <w:sz w:val="24"/>
          <w:szCs w:val="24"/>
          <w:lang w:val="hy-AM"/>
        </w:rPr>
      </w:pPr>
      <w:r w:rsidRPr="00866839">
        <w:rPr>
          <w:rFonts w:ascii="GHEA Grapalat" w:hAnsi="GHEA Grapalat"/>
          <w:sz w:val="24"/>
          <w:szCs w:val="24"/>
          <w:lang w:val="hy-AM"/>
        </w:rPr>
        <w:t>ՀՀ ՆԳՆ հաշվառման-քննական ծառայությունների մատուցման, թույլտվությունների և  լիցենզավորման վարչության հաշվառման-քննական բաժինների քաղաքացիական ծառայողների և քաղաքացիական աշխատանք կատարողների վերապատրաստման դասընթացներ,</w:t>
      </w:r>
    </w:p>
    <w:p w14:paraId="1A822988" w14:textId="69495CA3" w:rsidR="00B03CB9" w:rsidRPr="00866839" w:rsidRDefault="00B03CB9" w:rsidP="00866839">
      <w:pPr>
        <w:pStyle w:val="ListParagraph"/>
        <w:numPr>
          <w:ilvl w:val="0"/>
          <w:numId w:val="1"/>
        </w:numPr>
        <w:spacing w:after="0" w:line="360" w:lineRule="auto"/>
        <w:ind w:left="-360" w:right="-531" w:firstLine="540"/>
        <w:jc w:val="both"/>
        <w:rPr>
          <w:rFonts w:ascii="GHEA Grapalat" w:hAnsi="GHEA Grapalat"/>
          <w:sz w:val="24"/>
          <w:szCs w:val="24"/>
          <w:lang w:val="hy-AM"/>
        </w:rPr>
      </w:pPr>
      <w:r w:rsidRPr="00866839">
        <w:rPr>
          <w:rFonts w:ascii="GHEA Grapalat" w:hAnsi="GHEA Grapalat"/>
          <w:sz w:val="24"/>
          <w:szCs w:val="24"/>
          <w:lang w:val="hy-AM"/>
        </w:rPr>
        <w:t>ՀՀ ՆԳՆ քաղաքացիական ծառայողների մասնագիտական վերապատրաստումներ,</w:t>
      </w:r>
    </w:p>
    <w:p w14:paraId="1391AF58" w14:textId="0BDE2ABB" w:rsidR="004B186A" w:rsidRPr="00866839" w:rsidRDefault="004B186A" w:rsidP="00866839">
      <w:pPr>
        <w:pStyle w:val="ListParagraph"/>
        <w:numPr>
          <w:ilvl w:val="0"/>
          <w:numId w:val="1"/>
        </w:numPr>
        <w:spacing w:after="200" w:line="360" w:lineRule="auto"/>
        <w:ind w:left="-360" w:right="-531" w:firstLine="540"/>
        <w:jc w:val="both"/>
        <w:rPr>
          <w:rFonts w:ascii="GHEA Grapalat" w:hAnsi="GHEA Grapalat"/>
          <w:b/>
          <w:bCs/>
          <w:sz w:val="24"/>
          <w:szCs w:val="24"/>
          <w:lang w:val="hy-AM"/>
        </w:rPr>
      </w:pPr>
      <w:r w:rsidRPr="00866839">
        <w:rPr>
          <w:rFonts w:ascii="GHEA Grapalat" w:hAnsi="GHEA Grapalat"/>
          <w:sz w:val="24"/>
          <w:szCs w:val="24"/>
          <w:lang w:val="hy-AM"/>
        </w:rPr>
        <w:t>ՀՀ ՆԳՆ ոստիկանության գվարդիայում պաշտոնի նշանակվելու համար հատուկ պատրաստության դասընթացներ (վերապատրաստում),</w:t>
      </w:r>
    </w:p>
    <w:p w14:paraId="60FAEC07" w14:textId="121951B4" w:rsidR="004B186A" w:rsidRPr="00866839" w:rsidRDefault="004B186A" w:rsidP="00866839">
      <w:pPr>
        <w:pStyle w:val="ListParagraph"/>
        <w:numPr>
          <w:ilvl w:val="0"/>
          <w:numId w:val="1"/>
        </w:numPr>
        <w:spacing w:after="200" w:line="360" w:lineRule="auto"/>
        <w:ind w:left="-360" w:right="-531" w:firstLine="540"/>
        <w:jc w:val="both"/>
        <w:rPr>
          <w:rFonts w:ascii="GHEA Grapalat" w:hAnsi="GHEA Grapalat"/>
          <w:sz w:val="24"/>
          <w:szCs w:val="24"/>
          <w:lang w:val="hy-AM"/>
        </w:rPr>
      </w:pPr>
      <w:r w:rsidRPr="00866839">
        <w:rPr>
          <w:rFonts w:ascii="GHEA Grapalat" w:hAnsi="GHEA Grapalat"/>
          <w:sz w:val="24"/>
          <w:szCs w:val="24"/>
          <w:lang w:val="hy-AM"/>
        </w:rPr>
        <w:lastRenderedPageBreak/>
        <w:t>ՀՀ ՆԳՆ ոստիկանության քրեական ոստիկանությունում, համայնքային ոստիկանությունում, պարեկային ծառայությունում պաշտոնների նշանակվելու համար վերապատրաստման դասընթացներ (դիմած քաղաքացիների համար՝ ուսուցման դասընթացներ՝ 6 ամիս տևողությամբ),</w:t>
      </w:r>
    </w:p>
    <w:p w14:paraId="644658F5" w14:textId="0A35442C" w:rsidR="00B03CB9" w:rsidRPr="00866839" w:rsidRDefault="004B186A" w:rsidP="00866839">
      <w:pPr>
        <w:pStyle w:val="ListParagraph"/>
        <w:numPr>
          <w:ilvl w:val="0"/>
          <w:numId w:val="1"/>
        </w:numPr>
        <w:spacing w:after="200" w:line="360" w:lineRule="auto"/>
        <w:ind w:left="-360" w:right="-531" w:firstLine="540"/>
        <w:jc w:val="both"/>
        <w:rPr>
          <w:rFonts w:ascii="GHEA Grapalat" w:hAnsi="GHEA Grapalat"/>
          <w:b/>
          <w:bCs/>
          <w:sz w:val="24"/>
          <w:szCs w:val="24"/>
          <w:lang w:val="hy-AM"/>
        </w:rPr>
      </w:pPr>
      <w:r w:rsidRPr="00866839">
        <w:rPr>
          <w:rFonts w:ascii="GHEA Grapalat" w:hAnsi="GHEA Grapalat"/>
          <w:sz w:val="24"/>
          <w:szCs w:val="24"/>
          <w:lang w:val="hy-AM"/>
        </w:rPr>
        <w:t>ՀՀ ՆԳՆ ոստիկանության ծառայողների ֆիզիկական ուժի, հատուկ միջոցների և հրազենի գործադրման իրավակարգավորումների ու գործնական հմտությունների կատարելագործմանն ուղղված վերապատրաստման դասընթացներ (վերապատրաստմանը մասնակցել են գրեթե բոլոր ծառայողները)</w:t>
      </w:r>
      <w:r w:rsidR="009524EA" w:rsidRPr="00866839">
        <w:rPr>
          <w:rFonts w:ascii="GHEA Grapalat" w:hAnsi="GHEA Grapalat"/>
          <w:sz w:val="24"/>
          <w:szCs w:val="24"/>
          <w:lang w:val="hy-AM"/>
        </w:rPr>
        <w:t xml:space="preserve"> և այլն</w:t>
      </w:r>
      <w:r w:rsidR="00E16CC8" w:rsidRPr="00866839">
        <w:rPr>
          <w:rFonts w:ascii="GHEA Grapalat" w:hAnsi="GHEA Grapalat"/>
          <w:sz w:val="24"/>
          <w:szCs w:val="24"/>
          <w:lang w:val="hy-AM"/>
        </w:rPr>
        <w:t>։</w:t>
      </w:r>
    </w:p>
    <w:p w14:paraId="140781DC" w14:textId="058EBD17" w:rsidR="00C06620" w:rsidRPr="00866839" w:rsidRDefault="00E16CC8" w:rsidP="00866839">
      <w:pPr>
        <w:pStyle w:val="ListParagraph"/>
        <w:spacing w:after="200" w:line="360" w:lineRule="auto"/>
        <w:ind w:left="-360" w:right="-531" w:firstLine="540"/>
        <w:jc w:val="both"/>
        <w:rPr>
          <w:rFonts w:ascii="GHEA Grapalat" w:hAnsi="GHEA Grapalat"/>
          <w:sz w:val="24"/>
          <w:szCs w:val="24"/>
          <w:lang w:val="hy-AM"/>
        </w:rPr>
      </w:pPr>
      <w:r w:rsidRPr="00866839">
        <w:rPr>
          <w:rFonts w:ascii="GHEA Grapalat" w:hAnsi="GHEA Grapalat"/>
          <w:sz w:val="24"/>
          <w:szCs w:val="24"/>
          <w:lang w:val="hy-AM"/>
        </w:rPr>
        <w:t xml:space="preserve">Բացի այդ, ինչպես արդեն նշվել է, օրենսդրական փոփոխությունների արդյունքում ոստիկանության ծառայողների պարտադիր վերապատրաստումներն արդեն իրականացվում են </w:t>
      </w:r>
      <w:r w:rsidRPr="00866839">
        <w:rPr>
          <w:rFonts w:ascii="GHEA Grapalat" w:hAnsi="GHEA Grapalat"/>
          <w:b/>
          <w:bCs/>
          <w:sz w:val="24"/>
          <w:szCs w:val="24"/>
          <w:lang w:val="hy-AM"/>
        </w:rPr>
        <w:t>ամեն տարի</w:t>
      </w:r>
      <w:r w:rsidRPr="00866839">
        <w:rPr>
          <w:rFonts w:ascii="GHEA Grapalat" w:hAnsi="GHEA Grapalat"/>
          <w:sz w:val="24"/>
          <w:szCs w:val="24"/>
          <w:lang w:val="hy-AM"/>
        </w:rPr>
        <w:t xml:space="preserve">՝ նախկինում սահմանված 5 տարվա փոխարեն։ Արդյունքում, հաշվի առնելով ատեստավորման գործընթացում և կրթական գործընթացում ՀՀ ՆԳՆ ուսումնական հաստատության՝ ՀՀ ՆԳՆ կրթահամալիրի </w:t>
      </w:r>
      <w:r w:rsidR="009524EA" w:rsidRPr="00866839">
        <w:rPr>
          <w:rFonts w:ascii="GHEA Grapalat" w:hAnsi="GHEA Grapalat"/>
          <w:sz w:val="24"/>
          <w:szCs w:val="24"/>
          <w:lang w:val="hy-AM"/>
        </w:rPr>
        <w:t xml:space="preserve">(այսուհետ՝ Կրթահամալիր) </w:t>
      </w:r>
      <w:r w:rsidRPr="00866839">
        <w:rPr>
          <w:rFonts w:ascii="GHEA Grapalat" w:hAnsi="GHEA Grapalat"/>
          <w:sz w:val="24"/>
          <w:szCs w:val="24"/>
          <w:lang w:val="hy-AM"/>
        </w:rPr>
        <w:t xml:space="preserve">ներգրավվածությունը, առաջացել է առաջին անգամ ատեստավորում չանցած ոստիկանության </w:t>
      </w:r>
      <w:r w:rsidR="009524EA" w:rsidRPr="00866839">
        <w:rPr>
          <w:rFonts w:ascii="GHEA Grapalat" w:hAnsi="GHEA Grapalat"/>
          <w:sz w:val="24"/>
          <w:szCs w:val="24"/>
          <w:lang w:val="hy-AM"/>
        </w:rPr>
        <w:t xml:space="preserve">և փրկարար </w:t>
      </w:r>
      <w:r w:rsidRPr="00866839">
        <w:rPr>
          <w:rFonts w:ascii="GHEA Grapalat" w:hAnsi="GHEA Grapalat"/>
          <w:sz w:val="24"/>
          <w:szCs w:val="24"/>
          <w:lang w:val="hy-AM"/>
        </w:rPr>
        <w:t xml:space="preserve">ծառայողների առաջին անգամ ատեստավորման, ինչպես նաև՝ առաջին անգամ ատեստավորում անցած ոստիկանության </w:t>
      </w:r>
      <w:r w:rsidR="009524EA" w:rsidRPr="00866839">
        <w:rPr>
          <w:rFonts w:ascii="GHEA Grapalat" w:hAnsi="GHEA Grapalat"/>
          <w:sz w:val="24"/>
          <w:szCs w:val="24"/>
          <w:lang w:val="hy-AM"/>
        </w:rPr>
        <w:t xml:space="preserve">և փրկարար </w:t>
      </w:r>
      <w:r w:rsidRPr="00866839">
        <w:rPr>
          <w:rFonts w:ascii="GHEA Grapalat" w:hAnsi="GHEA Grapalat"/>
          <w:sz w:val="24"/>
          <w:szCs w:val="24"/>
          <w:lang w:val="hy-AM"/>
        </w:rPr>
        <w:t xml:space="preserve">ծառայողների </w:t>
      </w:r>
      <w:r w:rsidR="009524EA" w:rsidRPr="00866839">
        <w:rPr>
          <w:rFonts w:ascii="GHEA Grapalat" w:hAnsi="GHEA Grapalat"/>
          <w:sz w:val="24"/>
          <w:szCs w:val="24"/>
          <w:lang w:val="hy-AM"/>
        </w:rPr>
        <w:t xml:space="preserve">միայն </w:t>
      </w:r>
      <w:r w:rsidRPr="00866839">
        <w:rPr>
          <w:rFonts w:ascii="GHEA Grapalat" w:hAnsi="GHEA Grapalat"/>
          <w:sz w:val="24"/>
          <w:szCs w:val="24"/>
          <w:lang w:val="hy-AM"/>
        </w:rPr>
        <w:t xml:space="preserve">հաջորդ ատեստավորման վերջնաժամկետը երկարաձգելու օբյեկտիվ անհրաժեշտություն։ </w:t>
      </w:r>
    </w:p>
    <w:p w14:paraId="6295168E" w14:textId="62B7E9D7" w:rsidR="00071DBF" w:rsidRPr="00866839" w:rsidRDefault="00066ED3" w:rsidP="00866839">
      <w:pPr>
        <w:pStyle w:val="ListParagraph"/>
        <w:spacing w:after="0" w:line="360" w:lineRule="auto"/>
        <w:ind w:left="-360" w:right="-531" w:firstLine="540"/>
        <w:jc w:val="both"/>
        <w:rPr>
          <w:rFonts w:ascii="GHEA Grapalat" w:hAnsi="GHEA Grapalat"/>
          <w:sz w:val="24"/>
          <w:szCs w:val="24"/>
          <w:lang w:val="hy-AM"/>
        </w:rPr>
      </w:pPr>
      <w:r w:rsidRPr="00866839">
        <w:rPr>
          <w:rFonts w:ascii="GHEA Grapalat" w:hAnsi="GHEA Grapalat"/>
          <w:sz w:val="24"/>
          <w:szCs w:val="24"/>
          <w:lang w:val="hy-AM"/>
        </w:rPr>
        <w:t xml:space="preserve">Վերոգրյալից զատ, հարկ է նշել, որ </w:t>
      </w:r>
      <w:r w:rsidR="007C14E8" w:rsidRPr="00866839">
        <w:rPr>
          <w:rFonts w:ascii="GHEA Grapalat" w:hAnsi="GHEA Grapalat"/>
          <w:sz w:val="24"/>
          <w:szCs w:val="24"/>
          <w:lang w:val="hy-AM"/>
        </w:rPr>
        <w:t>ՀՀ</w:t>
      </w:r>
      <w:r w:rsidR="00071DBF" w:rsidRPr="00866839">
        <w:rPr>
          <w:rFonts w:ascii="GHEA Grapalat" w:hAnsi="GHEA Grapalat"/>
          <w:sz w:val="24"/>
          <w:szCs w:val="24"/>
          <w:lang w:val="hy-AM"/>
        </w:rPr>
        <w:t xml:space="preserve"> Ազգային ժողովի կողմից 2024 թվականի հոկտեմբերի 24-ին ընդունվել է «Ոստիկանությունում ծառայության մասին» օրենքում լրացումներ և փոփոխություններ կատարելու մասին», «Փրկարար ծառայության մասին» օրենքում լրացումներ և փոփոխություններ կատարելու մասին», «Ոստիկանության մասին» օրենքում լրացումներ կատարելու մասին», «Բարձրագույն և հետբուհական մասնագիտական կրթության մասին» օրենքում փոփոխություններ և լրացումներ կատարելու մասին», «Մասնագիտական կրթության և ուսուցման մասին» օրենքում լրացում կատարելու մասին» և «Կրթության մասին» օրենքում լրացումներ կատարելու մասին» օրենքների փաթեթը։ Հիշյալ փաթեթի և դրանից բխող ենթաօրենսդրական ակտերի ընդունման արդյունքում «Հայաստանի Հանրապետության ոստիկանության կրթահամալիր» ՊՈԱԿ-ը և «Ճգնաժամային կառավարման պետական ակադեմիա» ՊՈԱԿ-ը միավորվել են, և </w:t>
      </w:r>
      <w:r w:rsidR="009524EA" w:rsidRPr="00866839">
        <w:rPr>
          <w:rFonts w:ascii="GHEA Grapalat" w:hAnsi="GHEA Grapalat"/>
          <w:sz w:val="24"/>
          <w:szCs w:val="24"/>
          <w:lang w:val="hy-AM"/>
        </w:rPr>
        <w:t>ՀՀ ՆԳՆ</w:t>
      </w:r>
      <w:r w:rsidR="00071DBF" w:rsidRPr="00866839">
        <w:rPr>
          <w:rFonts w:ascii="GHEA Grapalat" w:hAnsi="GHEA Grapalat"/>
          <w:sz w:val="24"/>
          <w:szCs w:val="24"/>
          <w:lang w:val="hy-AM"/>
        </w:rPr>
        <w:t xml:space="preserve"> ենթակայությամբ սկսել է գործել մեկ միասնական ուսումնական հաստատություն՝ Կրթահամալիր</w:t>
      </w:r>
      <w:r w:rsidR="009524EA" w:rsidRPr="00866839">
        <w:rPr>
          <w:rFonts w:ascii="GHEA Grapalat" w:hAnsi="GHEA Grapalat"/>
          <w:sz w:val="24"/>
          <w:szCs w:val="24"/>
          <w:lang w:val="hy-AM"/>
        </w:rPr>
        <w:t>ը</w:t>
      </w:r>
      <w:r w:rsidR="00071DBF" w:rsidRPr="00866839">
        <w:rPr>
          <w:rFonts w:ascii="GHEA Grapalat" w:hAnsi="GHEA Grapalat"/>
          <w:sz w:val="24"/>
          <w:szCs w:val="24"/>
          <w:lang w:val="hy-AM"/>
        </w:rPr>
        <w:t xml:space="preserve">։ Կրթահամալիրի կառավարման մարմինները ձևավորվել են քաղաքացիական բուհերին բնութագրական սխեմայով և իրավակարգավորումների հիման վրա՝ պահպանելով կանոնադրական որոշ առանձնահատկություններ: Զուգահեռ, հաշվի առնելով Կրթահամալիրի գերատեսչական նպատակներից բխող՝ շարային կարգապահության հարցերը, Կրթահամալիրի ուսումնական </w:t>
      </w:r>
      <w:r w:rsidR="00071DBF" w:rsidRPr="00866839">
        <w:rPr>
          <w:rFonts w:ascii="GHEA Grapalat" w:hAnsi="GHEA Grapalat"/>
          <w:sz w:val="24"/>
          <w:szCs w:val="24"/>
          <w:lang w:val="hy-AM"/>
        </w:rPr>
        <w:lastRenderedPageBreak/>
        <w:t>ստորաբաժանումների վարչական անձնակազմերն ունեն համապատասխանաբար ոստիկանական և փրկարար ծառայության պաշտոններ, իսկ ամբիոնների ղեկավարները և պրոֆեսորադասախոսական անձնակազմի անդամները չեն հանդիսանում ոստիկանության ծառայող կամ փրկարար ծառայող:</w:t>
      </w:r>
    </w:p>
    <w:p w14:paraId="0C8F3096" w14:textId="016EBE1C" w:rsidR="00071DBF" w:rsidRPr="00866839" w:rsidRDefault="00071D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 xml:space="preserve">Հարկ է նշել նաև, որ հիշյալ փաթեթի հիման վրա ընդունված ուսումնական հաստատության կանոնադրությամբ սահմանվել է, որ Կրթահամալիրի կառավարման գործադիր մարմինը ռեկտորն է: Վերջինս ընտրվում է կառավարման խորհրդի կողմից, որի կազմում ընդգրկվել են ինչպես </w:t>
      </w:r>
      <w:r w:rsidR="009524EA" w:rsidRPr="00866839">
        <w:rPr>
          <w:rFonts w:ascii="GHEA Grapalat" w:hAnsi="GHEA Grapalat"/>
          <w:sz w:val="24"/>
          <w:szCs w:val="24"/>
          <w:lang w:val="hy-AM"/>
        </w:rPr>
        <w:t>ՀՀ ՆԳՆ</w:t>
      </w:r>
      <w:r w:rsidRPr="00866839">
        <w:rPr>
          <w:rFonts w:ascii="GHEA Grapalat" w:hAnsi="GHEA Grapalat"/>
          <w:sz w:val="24"/>
          <w:szCs w:val="24"/>
          <w:lang w:val="hy-AM"/>
        </w:rPr>
        <w:t xml:space="preserve">, այնպես էլ՝ ուսումնական հաստատության ներկայացուցիչներ: </w:t>
      </w:r>
      <w:r w:rsidR="00CF5FAB" w:rsidRPr="00866839">
        <w:rPr>
          <w:rFonts w:ascii="GHEA Grapalat" w:hAnsi="GHEA Grapalat"/>
          <w:sz w:val="24"/>
          <w:szCs w:val="24"/>
          <w:lang w:val="hy-AM"/>
        </w:rPr>
        <w:t>Կ</w:t>
      </w:r>
      <w:r w:rsidRPr="00866839">
        <w:rPr>
          <w:rFonts w:ascii="GHEA Grapalat" w:hAnsi="GHEA Grapalat"/>
          <w:sz w:val="24"/>
          <w:szCs w:val="24"/>
          <w:lang w:val="hy-AM"/>
        </w:rPr>
        <w:t>րթահամալիրի ռեկտորի ընտրության նման ընթացակարգը համահունչ է բարձրագույն կրթության կազմակերպման ոլորտում գործադ</w:t>
      </w:r>
      <w:r w:rsidR="000816E0" w:rsidRPr="00866839">
        <w:rPr>
          <w:rFonts w:ascii="GHEA Grapalat" w:hAnsi="GHEA Grapalat"/>
          <w:sz w:val="24"/>
          <w:szCs w:val="24"/>
          <w:lang w:val="hy-AM"/>
        </w:rPr>
        <w:t>ի</w:t>
      </w:r>
      <w:r w:rsidRPr="00866839">
        <w:rPr>
          <w:rFonts w:ascii="GHEA Grapalat" w:hAnsi="GHEA Grapalat"/>
          <w:sz w:val="24"/>
          <w:szCs w:val="24"/>
          <w:lang w:val="hy-AM"/>
        </w:rPr>
        <w:t xml:space="preserve">րի կողմից ընդունելի քաղաքականությանը: Բացի այդ, ռեկտորը և Կրթահամալիրի ընդհանուր վարչակազմը չեն հանդիսանում ոստիկանության ծառայող կամ փրկարար ծառայող, ինչն ապահովում է կառավարման </w:t>
      </w:r>
      <w:r w:rsidRPr="00866839">
        <w:rPr>
          <w:rFonts w:ascii="GHEA Grapalat" w:hAnsi="GHEA Grapalat"/>
          <w:b/>
          <w:bCs/>
          <w:sz w:val="24"/>
          <w:szCs w:val="24"/>
          <w:lang w:val="hy-AM"/>
        </w:rPr>
        <w:t>անկախությունն ու արդյունավետությունը</w:t>
      </w:r>
      <w:r w:rsidRPr="00866839">
        <w:rPr>
          <w:rFonts w:ascii="GHEA Grapalat" w:hAnsi="GHEA Grapalat"/>
          <w:sz w:val="24"/>
          <w:szCs w:val="24"/>
          <w:lang w:val="hy-AM"/>
        </w:rPr>
        <w:t xml:space="preserve">: Հարկ է նշել նաև, որ Կրթահամալիրի սահմանափակ թվով աշխատակիցներ են հանդիսանում ոստիկանության կամ փրկարար ծառայողներ։ </w:t>
      </w:r>
    </w:p>
    <w:p w14:paraId="6C47ACA7" w14:textId="57CE470C" w:rsidR="00071DBF" w:rsidRPr="00866839" w:rsidRDefault="00C72D1C"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 xml:space="preserve">Վերը նկարագրված </w:t>
      </w:r>
      <w:r w:rsidR="002C454C" w:rsidRPr="00866839">
        <w:rPr>
          <w:rFonts w:ascii="GHEA Grapalat" w:hAnsi="GHEA Grapalat"/>
          <w:sz w:val="24"/>
          <w:szCs w:val="24"/>
          <w:lang w:val="hy-AM"/>
        </w:rPr>
        <w:t>վերանայումներից հետո, սակայն,</w:t>
      </w:r>
      <w:r w:rsidR="00071DBF" w:rsidRPr="00866839">
        <w:rPr>
          <w:rFonts w:ascii="GHEA Grapalat" w:hAnsi="GHEA Grapalat"/>
          <w:sz w:val="24"/>
          <w:szCs w:val="24"/>
          <w:lang w:val="hy-AM"/>
        </w:rPr>
        <w:t xml:space="preserve"> </w:t>
      </w:r>
      <w:r w:rsidR="002C454C" w:rsidRPr="00866839">
        <w:rPr>
          <w:rFonts w:ascii="GHEA Grapalat" w:hAnsi="GHEA Grapalat"/>
          <w:sz w:val="24"/>
          <w:szCs w:val="24"/>
          <w:lang w:val="hy-AM"/>
        </w:rPr>
        <w:t>ՀՀ</w:t>
      </w:r>
      <w:r w:rsidR="00071DBF" w:rsidRPr="00866839">
        <w:rPr>
          <w:rFonts w:ascii="GHEA Grapalat" w:hAnsi="GHEA Grapalat"/>
          <w:sz w:val="24"/>
          <w:szCs w:val="24"/>
          <w:lang w:val="hy-AM"/>
        </w:rPr>
        <w:t xml:space="preserve"> Ազգային ժողովի կողմից 2025 թվականի սեպտեմբերի 11-ին ընդունվել է «Բարձրագույն կրթության և գիտության մասին» </w:t>
      </w:r>
      <w:r w:rsidR="000816E0" w:rsidRPr="00866839">
        <w:rPr>
          <w:rFonts w:ascii="GHEA Grapalat" w:hAnsi="GHEA Grapalat"/>
          <w:sz w:val="24"/>
          <w:szCs w:val="24"/>
          <w:lang w:val="hy-AM"/>
        </w:rPr>
        <w:t xml:space="preserve">օրենքի </w:t>
      </w:r>
      <w:r w:rsidR="00071DBF" w:rsidRPr="00866839">
        <w:rPr>
          <w:rFonts w:ascii="GHEA Grapalat" w:hAnsi="GHEA Grapalat"/>
          <w:sz w:val="24"/>
          <w:szCs w:val="24"/>
          <w:lang w:val="hy-AM"/>
        </w:rPr>
        <w:t>և հարակից օրենքների փաթեթը։ Հիշյալ փաթեթում ներառված են նաև «Ոստիկանությունում ծառայության մասին» օրենքում փոփոխություններ և լրացումներ կատարելու մասին» և «Փրկարար ծառայության մասին» օրենքում</w:t>
      </w:r>
      <w:r w:rsidR="00071DBF" w:rsidRPr="00866839">
        <w:rPr>
          <w:rFonts w:ascii="Calibri" w:hAnsi="Calibri" w:cs="Calibri"/>
          <w:sz w:val="24"/>
          <w:szCs w:val="24"/>
          <w:lang w:val="hy-AM"/>
        </w:rPr>
        <w:t> </w:t>
      </w:r>
      <w:r w:rsidR="00071DBF" w:rsidRPr="00866839">
        <w:rPr>
          <w:rFonts w:ascii="GHEA Grapalat" w:hAnsi="GHEA Grapalat"/>
          <w:sz w:val="24"/>
          <w:szCs w:val="24"/>
          <w:lang w:val="hy-AM"/>
        </w:rPr>
        <w:t xml:space="preserve">փոփոխություններ կատարելու մասին» օրենքները։ </w:t>
      </w:r>
      <w:r w:rsidR="002C454C" w:rsidRPr="00866839">
        <w:rPr>
          <w:rFonts w:ascii="GHEA Grapalat" w:hAnsi="GHEA Grapalat"/>
          <w:sz w:val="24"/>
          <w:szCs w:val="24"/>
          <w:lang w:val="hy-AM"/>
        </w:rPr>
        <w:t>Վկայակոչված</w:t>
      </w:r>
      <w:r w:rsidR="00071DBF" w:rsidRPr="00866839">
        <w:rPr>
          <w:rFonts w:ascii="GHEA Grapalat" w:hAnsi="GHEA Grapalat"/>
          <w:sz w:val="24"/>
          <w:szCs w:val="24"/>
          <w:lang w:val="hy-AM"/>
        </w:rPr>
        <w:t xml:space="preserve"> օրենքների 1-ին հոդվածների համաձայն՝ «Ոստիկանությունում ծառայության մասին» և «Փրկարար ծառայության մասին» օրենքներում «Լիազոր մարմնի ուսումնական հաստատություն» բառերը համապատասխան հոլովաձևերով փոխարինվում են «Սպայական (ռազմաուսումնական) բուհ» բառերով։ Հիշյալ դրույթներն ուժի մեջ են մտնելու 2026 թվականի սեպտեմբերի 1-ից։ </w:t>
      </w:r>
    </w:p>
    <w:p w14:paraId="5BA0BF50" w14:textId="5F5D571C" w:rsidR="00071DBF" w:rsidRPr="00866839" w:rsidRDefault="00071D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 xml:space="preserve">Հարկ է </w:t>
      </w:r>
      <w:r w:rsidR="00CD020D" w:rsidRPr="00866839">
        <w:rPr>
          <w:rFonts w:ascii="GHEA Grapalat" w:hAnsi="GHEA Grapalat"/>
          <w:sz w:val="24"/>
          <w:szCs w:val="24"/>
          <w:lang w:val="hy-AM"/>
        </w:rPr>
        <w:t>նկատել</w:t>
      </w:r>
      <w:r w:rsidRPr="00866839">
        <w:rPr>
          <w:rFonts w:ascii="GHEA Grapalat" w:hAnsi="GHEA Grapalat"/>
          <w:sz w:val="24"/>
          <w:szCs w:val="24"/>
          <w:lang w:val="hy-AM"/>
        </w:rPr>
        <w:t xml:space="preserve">, որ </w:t>
      </w:r>
      <w:r w:rsidR="00CD020D" w:rsidRPr="00866839">
        <w:rPr>
          <w:rFonts w:ascii="GHEA Grapalat" w:hAnsi="GHEA Grapalat"/>
          <w:sz w:val="24"/>
          <w:szCs w:val="24"/>
          <w:lang w:val="hy-AM"/>
        </w:rPr>
        <w:t>նշված</w:t>
      </w:r>
      <w:r w:rsidRPr="00866839">
        <w:rPr>
          <w:rFonts w:ascii="GHEA Grapalat" w:hAnsi="GHEA Grapalat"/>
          <w:sz w:val="24"/>
          <w:szCs w:val="24"/>
          <w:lang w:val="hy-AM"/>
        </w:rPr>
        <w:t xml:space="preserve"> փոփոխությունների </w:t>
      </w:r>
      <w:r w:rsidR="00CD020D" w:rsidRPr="00866839">
        <w:rPr>
          <w:rFonts w:ascii="GHEA Grapalat" w:hAnsi="GHEA Grapalat"/>
          <w:sz w:val="24"/>
          <w:szCs w:val="24"/>
          <w:lang w:val="hy-AM"/>
        </w:rPr>
        <w:t>տրամաբանությունը</w:t>
      </w:r>
      <w:r w:rsidRPr="00866839">
        <w:rPr>
          <w:rFonts w:ascii="GHEA Grapalat" w:hAnsi="GHEA Grapalat"/>
          <w:sz w:val="24"/>
          <w:szCs w:val="24"/>
          <w:lang w:val="hy-AM"/>
        </w:rPr>
        <w:t xml:space="preserve">, ըստ էության, չի համապատասխանում 2024 թվականի հոկտեմբերի 24-ին ընդունված «Ոստիկանությունում ծառայության մասին» օրենքում լրացումներ և փոփոխություններ կատարելու մասին» </w:t>
      </w:r>
      <w:r w:rsidR="000816E0" w:rsidRPr="00866839">
        <w:rPr>
          <w:rFonts w:ascii="GHEA Grapalat" w:hAnsi="GHEA Grapalat"/>
          <w:sz w:val="24"/>
          <w:szCs w:val="24"/>
          <w:lang w:val="hy-AM"/>
        </w:rPr>
        <w:t xml:space="preserve">օրենքի </w:t>
      </w:r>
      <w:r w:rsidRPr="00866839">
        <w:rPr>
          <w:rFonts w:ascii="GHEA Grapalat" w:hAnsi="GHEA Grapalat"/>
          <w:sz w:val="24"/>
          <w:szCs w:val="24"/>
          <w:lang w:val="hy-AM"/>
        </w:rPr>
        <w:t>և հարակից օրենքների փաթեթի կարգավորումներին։</w:t>
      </w:r>
    </w:p>
    <w:p w14:paraId="3431638D" w14:textId="1AE3A969" w:rsidR="002F4E14" w:rsidRPr="00866839" w:rsidRDefault="00071D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 xml:space="preserve">Հաշվի առնելով վերոգրյալը՝ </w:t>
      </w:r>
      <w:r w:rsidR="00D5063A" w:rsidRPr="00866839">
        <w:rPr>
          <w:rFonts w:ascii="GHEA Grapalat" w:hAnsi="GHEA Grapalat"/>
          <w:sz w:val="24"/>
          <w:szCs w:val="24"/>
          <w:lang w:val="hy-AM"/>
        </w:rPr>
        <w:t>անհ</w:t>
      </w:r>
      <w:r w:rsidR="00307DDB" w:rsidRPr="00866839">
        <w:rPr>
          <w:rFonts w:ascii="GHEA Grapalat" w:hAnsi="GHEA Grapalat"/>
          <w:sz w:val="24"/>
          <w:szCs w:val="24"/>
          <w:lang w:val="hy-AM"/>
        </w:rPr>
        <w:t xml:space="preserve">րաժեշտություն է առաջացել </w:t>
      </w:r>
      <w:r w:rsidR="00850519" w:rsidRPr="00866839">
        <w:rPr>
          <w:rFonts w:ascii="GHEA Grapalat" w:hAnsi="GHEA Grapalat"/>
          <w:sz w:val="24"/>
          <w:szCs w:val="24"/>
          <w:lang w:val="hy-AM"/>
        </w:rPr>
        <w:t>դադարեցնել վերը հիշատակված օրենքների 1-ին հոդվածների գործողությունը</w:t>
      </w:r>
      <w:r w:rsidR="002F4E14" w:rsidRPr="00866839">
        <w:rPr>
          <w:rFonts w:ascii="GHEA Grapalat" w:hAnsi="GHEA Grapalat"/>
          <w:sz w:val="24"/>
          <w:szCs w:val="24"/>
          <w:lang w:val="hy-AM"/>
        </w:rPr>
        <w:t>՝ մինչև դրանց ուժի մեջ մտնելը:</w:t>
      </w:r>
    </w:p>
    <w:p w14:paraId="58A8583A" w14:textId="77777777" w:rsidR="00FB616C" w:rsidRPr="00866839" w:rsidRDefault="00FB616C" w:rsidP="00866839">
      <w:pPr>
        <w:spacing w:after="0" w:line="360" w:lineRule="auto"/>
        <w:ind w:left="-360" w:right="-531" w:firstLine="426"/>
        <w:jc w:val="both"/>
        <w:rPr>
          <w:rFonts w:ascii="GHEA Grapalat" w:hAnsi="GHEA Grapalat"/>
          <w:sz w:val="24"/>
          <w:szCs w:val="24"/>
          <w:lang w:val="hy-AM"/>
        </w:rPr>
      </w:pPr>
    </w:p>
    <w:p w14:paraId="42BBA11A" w14:textId="77777777" w:rsidR="003151BF" w:rsidRPr="00866839" w:rsidRDefault="003151BF" w:rsidP="00866839">
      <w:pPr>
        <w:spacing w:after="0" w:line="360" w:lineRule="auto"/>
        <w:ind w:left="-360" w:right="-531" w:firstLine="426"/>
        <w:jc w:val="both"/>
        <w:rPr>
          <w:rFonts w:ascii="GHEA Grapalat" w:hAnsi="GHEA Grapalat"/>
          <w:b/>
          <w:bCs/>
          <w:sz w:val="24"/>
          <w:szCs w:val="24"/>
          <w:u w:val="single"/>
          <w:lang w:val="hy-AM"/>
        </w:rPr>
      </w:pPr>
      <w:r w:rsidRPr="00866839">
        <w:rPr>
          <w:rFonts w:ascii="GHEA Grapalat" w:hAnsi="GHEA Grapalat"/>
          <w:b/>
          <w:bCs/>
          <w:sz w:val="24"/>
          <w:szCs w:val="24"/>
          <w:u w:val="single"/>
          <w:lang w:val="hy-AM"/>
        </w:rPr>
        <w:t>2. Առաջարկվող կարգավորման բնույթը.</w:t>
      </w:r>
    </w:p>
    <w:p w14:paraId="33203C23" w14:textId="42A09628" w:rsidR="003151BF" w:rsidRPr="00866839" w:rsidRDefault="003151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lastRenderedPageBreak/>
        <w:t xml:space="preserve">Նախագծով առաջարկվում է ներդնել ոստիկանության ծառայողների կատարողականի գնահատման ինստիտուտը, որը պետք է իրականացվի ամեն տարի, </w:t>
      </w:r>
      <w:r w:rsidR="009524EA" w:rsidRPr="00866839">
        <w:rPr>
          <w:rFonts w:ascii="GHEA Grapalat" w:hAnsi="GHEA Grapalat"/>
          <w:sz w:val="24"/>
          <w:szCs w:val="24"/>
          <w:lang w:val="hy-AM"/>
        </w:rPr>
        <w:t>ՀՀ ՆԳ</w:t>
      </w:r>
      <w:r w:rsidRPr="00866839">
        <w:rPr>
          <w:rFonts w:ascii="GHEA Grapalat" w:hAnsi="GHEA Grapalat"/>
          <w:sz w:val="24"/>
          <w:szCs w:val="24"/>
          <w:lang w:val="hy-AM"/>
        </w:rPr>
        <w:t xml:space="preserve"> նախարարի հրամանով սահմանված օբյեկտիվ և չափելի ցուցիչների հիման վրա: Դա թույլ կտա առավել կարճաժամկետ տիրույթում գնահատել ոստիկանության ծառայողների աշխատանքի որակն ու արդյունավետությունը, ժամանակին արձագանքել առկա խնդիրներին` միևնույն ժամանակ խթանելով ոստիկանության ծառայողների գիտելիքների, կարողությունների և հմտությունների շարունակական և պարբերական լավարկումը` հիմնված կատարողականի գնահատման արդյունքներով վեր հանված թիրախային կարիք</w:t>
      </w:r>
      <w:r w:rsidR="000816E0" w:rsidRPr="00866839">
        <w:rPr>
          <w:rFonts w:ascii="GHEA Grapalat" w:hAnsi="GHEA Grapalat"/>
          <w:sz w:val="24"/>
          <w:szCs w:val="24"/>
          <w:lang w:val="hy-AM"/>
        </w:rPr>
        <w:t>ներ</w:t>
      </w:r>
      <w:r w:rsidRPr="00866839">
        <w:rPr>
          <w:rFonts w:ascii="GHEA Grapalat" w:hAnsi="GHEA Grapalat"/>
          <w:sz w:val="24"/>
          <w:szCs w:val="24"/>
          <w:lang w:val="hy-AM"/>
        </w:rPr>
        <w:t xml:space="preserve">ի վրա: Միևնույն ժամանակ, ոստիկանության ծառայողի ատեստավորումը փոխկապակցված կլինի ոստիկանության ծառայողի կատարողականի գնահատման համակարգի հետ, ինչը ծառայողին մշտապես </w:t>
      </w:r>
      <w:r w:rsidR="000816E0" w:rsidRPr="00866839">
        <w:rPr>
          <w:rFonts w:ascii="GHEA Grapalat" w:hAnsi="GHEA Grapalat"/>
          <w:sz w:val="24"/>
          <w:szCs w:val="24"/>
          <w:lang w:val="hy-AM"/>
        </w:rPr>
        <w:t xml:space="preserve">կպահի </w:t>
      </w:r>
      <w:r w:rsidRPr="00866839">
        <w:rPr>
          <w:rFonts w:ascii="GHEA Grapalat" w:hAnsi="GHEA Grapalat"/>
          <w:sz w:val="24"/>
          <w:szCs w:val="24"/>
          <w:lang w:val="hy-AM"/>
        </w:rPr>
        <w:t>մրցունակ վիճակում։</w:t>
      </w:r>
    </w:p>
    <w:p w14:paraId="6F347FB5" w14:textId="163BE9FD" w:rsidR="002778F6" w:rsidRPr="00866839" w:rsidRDefault="00690A76"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Միաժամանակ</w:t>
      </w:r>
      <w:r w:rsidR="008F1785" w:rsidRPr="00866839">
        <w:rPr>
          <w:rFonts w:ascii="GHEA Grapalat" w:hAnsi="GHEA Grapalat"/>
          <w:sz w:val="24"/>
          <w:szCs w:val="24"/>
          <w:lang w:val="hy-AM"/>
        </w:rPr>
        <w:t>, նախատեսվում է՝</w:t>
      </w:r>
    </w:p>
    <w:p w14:paraId="44B45652" w14:textId="791673FB" w:rsidR="00690A76" w:rsidRPr="00866839" w:rsidRDefault="00F14AAB"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1)</w:t>
      </w:r>
      <w:r w:rsidR="008F1785" w:rsidRPr="00866839">
        <w:rPr>
          <w:rFonts w:ascii="GHEA Grapalat" w:hAnsi="GHEA Grapalat"/>
          <w:sz w:val="24"/>
          <w:szCs w:val="24"/>
          <w:lang w:val="hy-AM"/>
        </w:rPr>
        <w:t xml:space="preserve"> </w:t>
      </w:r>
      <w:r w:rsidR="00210410" w:rsidRPr="00866839">
        <w:rPr>
          <w:rFonts w:ascii="GHEA Grapalat" w:hAnsi="GHEA Grapalat"/>
          <w:sz w:val="24"/>
          <w:szCs w:val="24"/>
          <w:lang w:val="hy-AM"/>
        </w:rPr>
        <w:t xml:space="preserve">ատեստավորման և կատարողականի գնահատման փոխկապակցվածության մեկնարկը սահուն կերպով իրագործելու </w:t>
      </w:r>
      <w:r w:rsidRPr="00866839">
        <w:rPr>
          <w:rFonts w:ascii="GHEA Grapalat" w:hAnsi="GHEA Grapalat"/>
          <w:sz w:val="24"/>
          <w:szCs w:val="24"/>
          <w:lang w:val="hy-AM"/>
        </w:rPr>
        <w:t>նպատակով ամրագրել անցումային դրույթներ ոստիկանության այն ծառայողների համար, որոնք սույն նախագծերի ուժի մեջ մտնելուց հետո ատեստավորվելու պարագայում չեն ունենա ատեստավորմանը նախորդող 3 տարիների կատարողականի ընդհանուր գնահատականների միջին թվաբանական։ Այս դեպքում, մինչև նշված պայմանի բավարարումը, այդ ծառայողների ատեստավորման համար հիմք կընդունվի ատեստավորմանը նախորդած ժամանակահատվածի կատարողականի ընդհանուր գնահատականների միջին թվաբանականը, բայց ոչ պակաս, քան առնվազն մեկ կիսամյակի կատարողականի միջին թվաբանականը։ Առնվազն մեկ կիսամյակի կատարողականի միջին թվաբանականի բացակայության դեպքում, «Ոստիկանությունում ծառայության մասին» օրենքի 15-րդ հոդվածի 13-րդ և 15-րդ մասերով սահմանված եզրակացությունները կայացնելիս, կատարողականի միջին թվաբանականը հաշվի չի առնվի</w:t>
      </w:r>
      <w:r w:rsidR="008F1785" w:rsidRPr="00866839">
        <w:rPr>
          <w:rFonts w:ascii="GHEA Grapalat" w:hAnsi="GHEA Grapalat"/>
          <w:sz w:val="24"/>
          <w:szCs w:val="24"/>
          <w:lang w:val="hy-AM"/>
        </w:rPr>
        <w:t xml:space="preserve">, </w:t>
      </w:r>
    </w:p>
    <w:p w14:paraId="5C7C1D40" w14:textId="1A930E96" w:rsidR="00392228" w:rsidRPr="00866839" w:rsidRDefault="00866839"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2)</w:t>
      </w:r>
      <w:r w:rsidR="00392228" w:rsidRPr="00866839">
        <w:rPr>
          <w:rFonts w:ascii="GHEA Grapalat" w:hAnsi="GHEA Grapalat"/>
          <w:sz w:val="24"/>
          <w:szCs w:val="24"/>
          <w:lang w:val="hy-AM"/>
        </w:rPr>
        <w:t xml:space="preserve"> </w:t>
      </w:r>
      <w:r w:rsidR="00F14AAB" w:rsidRPr="00866839">
        <w:rPr>
          <w:rFonts w:ascii="GHEA Grapalat" w:hAnsi="GHEA Grapalat"/>
          <w:sz w:val="24"/>
          <w:szCs w:val="24"/>
          <w:lang w:val="hy-AM"/>
        </w:rPr>
        <w:t>առաջին անգամ ատեստավորվող ոստիկանության և փրկարար ծառայողների, ինչպես նաև՝ արդեն իսկ ատեստավորված ծառայողների միայն հաջորդ ատեստավորման ժամկետը հետաձգելու անհրաժեշտությամբ պայմանավորված՝ լիազորել ՀՀ ՆԳ նախարարին</w:t>
      </w:r>
      <w:r w:rsidRPr="00866839">
        <w:rPr>
          <w:rFonts w:ascii="GHEA Grapalat" w:hAnsi="GHEA Grapalat"/>
          <w:sz w:val="24"/>
          <w:szCs w:val="24"/>
          <w:lang w:val="hy-AM"/>
        </w:rPr>
        <w:t>`</w:t>
      </w:r>
      <w:r w:rsidR="00F14AAB" w:rsidRPr="00866839">
        <w:rPr>
          <w:rFonts w:ascii="GHEA Grapalat" w:hAnsi="GHEA Grapalat"/>
          <w:sz w:val="24"/>
          <w:szCs w:val="24"/>
          <w:lang w:val="hy-AM"/>
        </w:rPr>
        <w:t xml:space="preserve"> հաստատելու այդ կատեգորիայի անձանց </w:t>
      </w:r>
      <w:r w:rsidR="00F14AAB" w:rsidRPr="00866839">
        <w:rPr>
          <w:rFonts w:ascii="Calibri" w:hAnsi="Calibri" w:cs="Calibri"/>
          <w:sz w:val="24"/>
          <w:szCs w:val="24"/>
          <w:lang w:val="hy-AM"/>
        </w:rPr>
        <w:t> </w:t>
      </w:r>
      <w:r w:rsidR="00F14AAB" w:rsidRPr="00866839">
        <w:rPr>
          <w:rFonts w:ascii="GHEA Grapalat" w:hAnsi="GHEA Grapalat"/>
          <w:sz w:val="24"/>
          <w:szCs w:val="24"/>
          <w:lang w:val="hy-AM"/>
        </w:rPr>
        <w:t>ատեստավորման անցկացման ժամանակացույց</w:t>
      </w:r>
      <w:r w:rsidR="00933303" w:rsidRPr="00866839">
        <w:rPr>
          <w:rFonts w:ascii="GHEA Grapalat" w:hAnsi="GHEA Grapalat"/>
          <w:sz w:val="24"/>
          <w:szCs w:val="24"/>
          <w:lang w:val="hy-AM"/>
        </w:rPr>
        <w:t>,</w:t>
      </w:r>
    </w:p>
    <w:p w14:paraId="61DEAADB" w14:textId="332FA8BC" w:rsidR="002F4E14" w:rsidRPr="00866839" w:rsidRDefault="00866839"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 xml:space="preserve">3) </w:t>
      </w:r>
      <w:r w:rsidR="00A92286" w:rsidRPr="00866839">
        <w:rPr>
          <w:rFonts w:ascii="GHEA Grapalat" w:hAnsi="GHEA Grapalat"/>
          <w:sz w:val="24"/>
          <w:szCs w:val="24"/>
          <w:lang w:val="hy-AM"/>
        </w:rPr>
        <w:t>օրենքով թույլատրելի եղանակով, այն է՝ չեղյալ ճանաչելու միջոցով, դադարեցնել</w:t>
      </w:r>
      <w:r w:rsidR="002F4E14" w:rsidRPr="00866839">
        <w:rPr>
          <w:rFonts w:ascii="GHEA Grapalat" w:hAnsi="GHEA Grapalat"/>
          <w:sz w:val="24"/>
          <w:szCs w:val="24"/>
          <w:lang w:val="hy-AM"/>
        </w:rPr>
        <w:t xml:space="preserve"> «Ոստիկանությունում ծառայության մասին» օրենքում փոփոխություններ և լրացումներ կատարելու մասին» 2025 թվականի սեպտեմբերի 11-ի թիվ ՀՕ-296-Ն օրենք</w:t>
      </w:r>
      <w:r w:rsidR="00A92286" w:rsidRPr="00866839">
        <w:rPr>
          <w:rFonts w:ascii="GHEA Grapalat" w:hAnsi="GHEA Grapalat"/>
          <w:sz w:val="24"/>
          <w:szCs w:val="24"/>
          <w:lang w:val="hy-AM"/>
        </w:rPr>
        <w:t>ի</w:t>
      </w:r>
      <w:r w:rsidR="00651F2D" w:rsidRPr="00866839">
        <w:rPr>
          <w:rFonts w:ascii="GHEA Grapalat" w:hAnsi="GHEA Grapalat"/>
          <w:sz w:val="24"/>
          <w:szCs w:val="24"/>
          <w:lang w:val="hy-AM"/>
        </w:rPr>
        <w:t xml:space="preserve">, ինչպես նաև՝ </w:t>
      </w:r>
      <w:r w:rsidR="002F4E14" w:rsidRPr="00866839">
        <w:rPr>
          <w:rFonts w:ascii="GHEA Grapalat" w:hAnsi="GHEA Grapalat"/>
          <w:sz w:val="24"/>
          <w:szCs w:val="24"/>
          <w:lang w:val="hy-AM"/>
        </w:rPr>
        <w:t>«Փրկարար ծառայության մասին» օրենքում</w:t>
      </w:r>
      <w:r w:rsidR="002F4E14" w:rsidRPr="00866839">
        <w:rPr>
          <w:rFonts w:ascii="Calibri" w:hAnsi="Calibri" w:cs="Calibri"/>
          <w:sz w:val="24"/>
          <w:szCs w:val="24"/>
          <w:lang w:val="hy-AM"/>
        </w:rPr>
        <w:t> </w:t>
      </w:r>
      <w:r w:rsidR="002F4E14" w:rsidRPr="00866839">
        <w:rPr>
          <w:rFonts w:ascii="GHEA Grapalat" w:hAnsi="GHEA Grapalat"/>
          <w:sz w:val="24"/>
          <w:szCs w:val="24"/>
          <w:lang w:val="hy-AM"/>
        </w:rPr>
        <w:t>փոփոխություններ կատարելու մասին» 2025 թվականի սեպտեմբերի 11-ի թիվ ՀՕ-295-Ն օրենք</w:t>
      </w:r>
      <w:r w:rsidR="00651F2D" w:rsidRPr="00866839">
        <w:rPr>
          <w:rFonts w:ascii="GHEA Grapalat" w:hAnsi="GHEA Grapalat"/>
          <w:sz w:val="24"/>
          <w:szCs w:val="24"/>
          <w:lang w:val="hy-AM"/>
        </w:rPr>
        <w:t>ի 1-ին հոդվածների գործողությունը:</w:t>
      </w:r>
      <w:r w:rsidR="002F4E14" w:rsidRPr="00866839">
        <w:rPr>
          <w:rFonts w:ascii="GHEA Grapalat" w:hAnsi="GHEA Grapalat"/>
          <w:sz w:val="24"/>
          <w:szCs w:val="24"/>
          <w:lang w:val="hy-AM"/>
        </w:rPr>
        <w:t xml:space="preserve"> </w:t>
      </w:r>
    </w:p>
    <w:p w14:paraId="31C0DB43" w14:textId="12EE79C7" w:rsidR="00174F20" w:rsidRPr="00866839" w:rsidRDefault="00174F20" w:rsidP="00866839">
      <w:pPr>
        <w:spacing w:after="0" w:line="360" w:lineRule="auto"/>
        <w:ind w:left="-360" w:right="-531" w:firstLine="426"/>
        <w:jc w:val="both"/>
        <w:rPr>
          <w:rFonts w:ascii="GHEA Grapalat" w:hAnsi="GHEA Grapalat"/>
          <w:b/>
          <w:bCs/>
          <w:sz w:val="24"/>
          <w:szCs w:val="24"/>
          <w:u w:val="single"/>
          <w:lang w:val="hy-AM"/>
        </w:rPr>
      </w:pPr>
      <w:r w:rsidRPr="00866839">
        <w:rPr>
          <w:rFonts w:ascii="GHEA Grapalat" w:hAnsi="GHEA Grapalat"/>
          <w:b/>
          <w:bCs/>
          <w:sz w:val="24"/>
          <w:szCs w:val="24"/>
          <w:u w:val="single"/>
          <w:lang w:val="hy-AM"/>
        </w:rPr>
        <w:lastRenderedPageBreak/>
        <w:t>3</w:t>
      </w:r>
      <w:r w:rsidRPr="00866839">
        <w:rPr>
          <w:rFonts w:ascii="Microsoft JhengHei" w:eastAsia="Microsoft JhengHei" w:hAnsi="Microsoft JhengHei" w:cs="Microsoft JhengHei" w:hint="eastAsia"/>
          <w:b/>
          <w:bCs/>
          <w:sz w:val="24"/>
          <w:szCs w:val="24"/>
          <w:u w:val="single"/>
          <w:lang w:val="hy-AM"/>
        </w:rPr>
        <w:t>․</w:t>
      </w:r>
      <w:r w:rsidRPr="00866839">
        <w:rPr>
          <w:rFonts w:ascii="GHEA Grapalat" w:hAnsi="GHEA Grapalat"/>
          <w:b/>
          <w:bCs/>
          <w:sz w:val="24"/>
          <w:szCs w:val="24"/>
          <w:u w:val="single"/>
          <w:lang w:val="hy-AM"/>
        </w:rPr>
        <w:t xml:space="preserve"> Լրացուցիչ ֆինանսական միջոցների անհրաժեշտությունը և պետական բյուջեի եկամուտներում և ծախսերում սպասվելիք փոփոխությունները</w:t>
      </w:r>
      <w:r w:rsidRPr="00866839">
        <w:rPr>
          <w:rFonts w:ascii="Microsoft JhengHei" w:eastAsia="Microsoft JhengHei" w:hAnsi="Microsoft JhengHei" w:cs="Microsoft JhengHei" w:hint="eastAsia"/>
          <w:b/>
          <w:bCs/>
          <w:sz w:val="24"/>
          <w:szCs w:val="24"/>
          <w:u w:val="single"/>
          <w:lang w:val="hy-AM"/>
        </w:rPr>
        <w:t>․</w:t>
      </w:r>
      <w:r w:rsidRPr="00866839">
        <w:rPr>
          <w:rFonts w:ascii="GHEA Grapalat" w:hAnsi="GHEA Grapalat"/>
          <w:b/>
          <w:bCs/>
          <w:sz w:val="24"/>
          <w:szCs w:val="24"/>
          <w:u w:val="single"/>
          <w:lang w:val="hy-AM"/>
        </w:rPr>
        <w:t xml:space="preserve"> </w:t>
      </w:r>
    </w:p>
    <w:p w14:paraId="4EA85B20" w14:textId="293897DB" w:rsidR="00174F20" w:rsidRPr="00866839" w:rsidRDefault="00174F20"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Նախագծ</w:t>
      </w:r>
      <w:r w:rsidR="00866839" w:rsidRPr="00866839">
        <w:rPr>
          <w:rFonts w:ascii="GHEA Grapalat" w:hAnsi="GHEA Grapalat"/>
          <w:sz w:val="24"/>
          <w:szCs w:val="24"/>
          <w:lang w:val="hy-AM"/>
        </w:rPr>
        <w:t>եր</w:t>
      </w:r>
      <w:r w:rsidRPr="00866839">
        <w:rPr>
          <w:rFonts w:ascii="GHEA Grapalat" w:hAnsi="GHEA Grapalat"/>
          <w:sz w:val="24"/>
          <w:szCs w:val="24"/>
          <w:lang w:val="hy-AM"/>
        </w:rPr>
        <w:t xml:space="preserve">ի ընդունմամբ պետական բյուջեի եկամուտներում և ծախսերում ավելացումներ կամ նվազեցումներ չեն առաջանում: </w:t>
      </w:r>
    </w:p>
    <w:p w14:paraId="2EBEFB34" w14:textId="77777777" w:rsidR="004444E1" w:rsidRPr="00866839" w:rsidRDefault="004444E1" w:rsidP="00866839">
      <w:pPr>
        <w:spacing w:after="0" w:line="360" w:lineRule="auto"/>
        <w:ind w:left="-360" w:right="-531" w:firstLine="426"/>
        <w:jc w:val="both"/>
        <w:rPr>
          <w:rFonts w:ascii="GHEA Grapalat" w:hAnsi="GHEA Grapalat"/>
          <w:sz w:val="24"/>
          <w:szCs w:val="24"/>
          <w:lang w:val="hy-AM"/>
        </w:rPr>
      </w:pPr>
    </w:p>
    <w:p w14:paraId="2D68A7CF" w14:textId="1BB45B23" w:rsidR="004444E1" w:rsidRPr="00866839" w:rsidRDefault="004444E1" w:rsidP="00866839">
      <w:pPr>
        <w:spacing w:after="0" w:line="360" w:lineRule="auto"/>
        <w:ind w:left="-360" w:right="-531" w:firstLine="426"/>
        <w:jc w:val="both"/>
        <w:rPr>
          <w:rFonts w:ascii="GHEA Grapalat" w:hAnsi="GHEA Grapalat"/>
          <w:b/>
          <w:bCs/>
          <w:sz w:val="24"/>
          <w:szCs w:val="24"/>
          <w:u w:val="single"/>
          <w:lang w:val="hy-AM"/>
        </w:rPr>
      </w:pPr>
      <w:r w:rsidRPr="00866839">
        <w:rPr>
          <w:rFonts w:ascii="GHEA Grapalat" w:hAnsi="GHEA Grapalat"/>
          <w:b/>
          <w:bCs/>
          <w:sz w:val="24"/>
          <w:szCs w:val="24"/>
          <w:u w:val="single"/>
          <w:lang w:val="hy-AM"/>
        </w:rPr>
        <w:t>4</w:t>
      </w:r>
      <w:r w:rsidRPr="00866839">
        <w:rPr>
          <w:rFonts w:ascii="Microsoft JhengHei" w:eastAsia="Microsoft JhengHei" w:hAnsi="Microsoft JhengHei" w:cs="Microsoft JhengHei" w:hint="eastAsia"/>
          <w:b/>
          <w:bCs/>
          <w:sz w:val="24"/>
          <w:szCs w:val="24"/>
          <w:u w:val="single"/>
          <w:lang w:val="hy-AM"/>
        </w:rPr>
        <w:t>․</w:t>
      </w:r>
      <w:r w:rsidRPr="00866839">
        <w:rPr>
          <w:rFonts w:ascii="GHEA Grapalat" w:hAnsi="GHEA Grapalat"/>
          <w:b/>
          <w:bCs/>
          <w:sz w:val="24"/>
          <w:szCs w:val="24"/>
          <w:u w:val="single"/>
          <w:lang w:val="hy-AM"/>
        </w:rPr>
        <w:t xml:space="preserve"> Նախագծ</w:t>
      </w:r>
      <w:r w:rsidR="00866839" w:rsidRPr="00866839">
        <w:rPr>
          <w:rFonts w:ascii="GHEA Grapalat" w:hAnsi="GHEA Grapalat"/>
          <w:b/>
          <w:bCs/>
          <w:sz w:val="24"/>
          <w:szCs w:val="24"/>
          <w:u w:val="single"/>
          <w:lang w:val="hy-AM"/>
        </w:rPr>
        <w:t>եր</w:t>
      </w:r>
      <w:r w:rsidRPr="00866839">
        <w:rPr>
          <w:rFonts w:ascii="GHEA Grapalat" w:hAnsi="GHEA Grapalat"/>
          <w:b/>
          <w:bCs/>
          <w:sz w:val="24"/>
          <w:szCs w:val="24"/>
          <w:u w:val="single"/>
          <w:lang w:val="hy-AM"/>
        </w:rPr>
        <w:t>ի մշակման գործընթացում ներգրավված ինստիտուտները, անձինք և նրանց դիրքորոշումը</w:t>
      </w:r>
      <w:r w:rsidRPr="00866839">
        <w:rPr>
          <w:rFonts w:ascii="Microsoft JhengHei" w:eastAsia="Microsoft JhengHei" w:hAnsi="Microsoft JhengHei" w:cs="Microsoft JhengHei" w:hint="eastAsia"/>
          <w:b/>
          <w:bCs/>
          <w:sz w:val="24"/>
          <w:szCs w:val="24"/>
          <w:u w:val="single"/>
          <w:lang w:val="hy-AM"/>
        </w:rPr>
        <w:t>․</w:t>
      </w:r>
    </w:p>
    <w:p w14:paraId="22FA8ACA" w14:textId="5121179B" w:rsidR="004444E1" w:rsidRPr="00866839" w:rsidRDefault="004444E1"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Նախագծ</w:t>
      </w:r>
      <w:r w:rsidR="00866839" w:rsidRPr="00866839">
        <w:rPr>
          <w:rFonts w:ascii="GHEA Grapalat" w:hAnsi="GHEA Grapalat"/>
          <w:sz w:val="24"/>
          <w:szCs w:val="24"/>
          <w:lang w:val="hy-AM"/>
        </w:rPr>
        <w:t>եր</w:t>
      </w:r>
      <w:r w:rsidRPr="00866839">
        <w:rPr>
          <w:rFonts w:ascii="GHEA Grapalat" w:hAnsi="GHEA Grapalat"/>
          <w:sz w:val="24"/>
          <w:szCs w:val="24"/>
          <w:lang w:val="hy-AM"/>
        </w:rPr>
        <w:t xml:space="preserve">ը մշակվել </w:t>
      </w:r>
      <w:r w:rsidR="00866839" w:rsidRPr="00866839">
        <w:rPr>
          <w:rFonts w:ascii="GHEA Grapalat" w:hAnsi="GHEA Grapalat"/>
          <w:sz w:val="24"/>
          <w:szCs w:val="24"/>
          <w:lang w:val="hy-AM"/>
        </w:rPr>
        <w:t>են</w:t>
      </w:r>
      <w:r w:rsidRPr="00866839">
        <w:rPr>
          <w:rFonts w:ascii="GHEA Grapalat" w:hAnsi="GHEA Grapalat"/>
          <w:sz w:val="24"/>
          <w:szCs w:val="24"/>
          <w:lang w:val="hy-AM"/>
        </w:rPr>
        <w:t xml:space="preserve"> ՀՀ ներքին գործերի նախարարության կողմից:</w:t>
      </w:r>
    </w:p>
    <w:p w14:paraId="519E5F17" w14:textId="77777777" w:rsidR="004444E1" w:rsidRPr="00866839" w:rsidRDefault="004444E1" w:rsidP="00866839">
      <w:pPr>
        <w:spacing w:after="0" w:line="360" w:lineRule="auto"/>
        <w:ind w:left="-360" w:right="-531" w:firstLine="426"/>
        <w:jc w:val="both"/>
        <w:rPr>
          <w:rFonts w:ascii="GHEA Grapalat" w:hAnsi="GHEA Grapalat"/>
          <w:b/>
          <w:bCs/>
          <w:sz w:val="24"/>
          <w:szCs w:val="24"/>
          <w:lang w:val="hy-AM"/>
        </w:rPr>
      </w:pPr>
    </w:p>
    <w:p w14:paraId="1A79D0B3" w14:textId="6AA43B9E" w:rsidR="003151BF" w:rsidRPr="00866839" w:rsidRDefault="004444E1" w:rsidP="00866839">
      <w:pPr>
        <w:spacing w:after="0" w:line="360" w:lineRule="auto"/>
        <w:ind w:left="-360" w:right="-531" w:firstLine="426"/>
        <w:jc w:val="both"/>
        <w:rPr>
          <w:rFonts w:ascii="GHEA Grapalat" w:hAnsi="GHEA Grapalat"/>
          <w:b/>
          <w:bCs/>
          <w:sz w:val="24"/>
          <w:szCs w:val="24"/>
          <w:u w:val="single"/>
          <w:lang w:val="hy-AM"/>
        </w:rPr>
      </w:pPr>
      <w:r w:rsidRPr="00866839">
        <w:rPr>
          <w:rFonts w:ascii="GHEA Grapalat" w:hAnsi="GHEA Grapalat"/>
          <w:b/>
          <w:bCs/>
          <w:sz w:val="24"/>
          <w:szCs w:val="24"/>
          <w:u w:val="single"/>
          <w:lang w:val="hy-AM"/>
        </w:rPr>
        <w:t>5</w:t>
      </w:r>
      <w:r w:rsidR="003151BF" w:rsidRPr="00866839">
        <w:rPr>
          <w:rFonts w:ascii="GHEA Grapalat" w:hAnsi="GHEA Grapalat"/>
          <w:b/>
          <w:bCs/>
          <w:sz w:val="24"/>
          <w:szCs w:val="24"/>
          <w:u w:val="single"/>
          <w:lang w:val="hy-AM"/>
        </w:rPr>
        <w:t>. Կապը ռազմավարական փաստաթղթերի հետ</w:t>
      </w:r>
      <w:r w:rsidR="00EE0DBE" w:rsidRPr="00866839">
        <w:rPr>
          <w:rFonts w:ascii="GHEA Grapalat" w:hAnsi="GHEA Grapalat"/>
          <w:b/>
          <w:bCs/>
          <w:sz w:val="24"/>
          <w:szCs w:val="24"/>
          <w:u w:val="single"/>
          <w:lang w:val="hy-AM"/>
        </w:rPr>
        <w:t>.</w:t>
      </w:r>
    </w:p>
    <w:p w14:paraId="4E48166D" w14:textId="66808FC8" w:rsidR="003151BF" w:rsidRPr="00866839" w:rsidRDefault="003151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Նախագծ</w:t>
      </w:r>
      <w:r w:rsidR="00866839" w:rsidRPr="00866839">
        <w:rPr>
          <w:rFonts w:ascii="GHEA Grapalat" w:hAnsi="GHEA Grapalat"/>
          <w:sz w:val="24"/>
          <w:szCs w:val="24"/>
          <w:lang w:val="hy-AM"/>
        </w:rPr>
        <w:t>եր</w:t>
      </w:r>
      <w:r w:rsidRPr="00866839">
        <w:rPr>
          <w:rFonts w:ascii="GHEA Grapalat" w:hAnsi="GHEA Grapalat"/>
          <w:sz w:val="24"/>
          <w:szCs w:val="24"/>
          <w:lang w:val="hy-AM"/>
        </w:rPr>
        <w:t xml:space="preserve">ի ընդունումը բխում է ՀՀ կառավարության 2024 թվականի նոյեմբերի 15-ի </w:t>
      </w:r>
      <w:r w:rsidRPr="00866839">
        <w:rPr>
          <w:rFonts w:ascii="GHEA Grapalat" w:hAnsi="GHEA Grapalat"/>
          <w:b/>
          <w:bCs/>
          <w:sz w:val="24"/>
          <w:szCs w:val="24"/>
          <w:lang w:val="hy-AM"/>
        </w:rPr>
        <w:t>«Ոստիկանության բարեփոխումների իրականացման ռազմավարությունը և դրանից բխող 2024-2026 թվականների գործողությունների ծրագիրը հաստատելու մասին»</w:t>
      </w:r>
      <w:r w:rsidRPr="00866839">
        <w:rPr>
          <w:rFonts w:ascii="GHEA Grapalat" w:hAnsi="GHEA Grapalat"/>
          <w:sz w:val="24"/>
          <w:szCs w:val="24"/>
          <w:lang w:val="hy-AM"/>
        </w:rPr>
        <w:t xml:space="preserve"> N 1803-Լ որոշմամբ հաստատված՝ Ոստիկանության բարեփոխումների իրականացման ռազմավարության </w:t>
      </w:r>
      <w:r w:rsidRPr="00866839">
        <w:rPr>
          <w:rFonts w:ascii="GHEA Grapalat" w:hAnsi="GHEA Grapalat"/>
          <w:b/>
          <w:bCs/>
          <w:sz w:val="24"/>
          <w:szCs w:val="24"/>
          <w:lang w:val="hy-AM"/>
        </w:rPr>
        <w:t>44-րդ կետի 2-րդ ենթակետից</w:t>
      </w:r>
      <w:r w:rsidRPr="00866839">
        <w:rPr>
          <w:rFonts w:ascii="GHEA Grapalat" w:hAnsi="GHEA Grapalat"/>
          <w:sz w:val="24"/>
          <w:szCs w:val="24"/>
          <w:lang w:val="hy-AM"/>
        </w:rPr>
        <w:t>,</w:t>
      </w:r>
      <w:r w:rsidR="00210410" w:rsidRPr="00866839">
        <w:rPr>
          <w:rFonts w:ascii="GHEA Grapalat" w:hAnsi="GHEA Grapalat"/>
          <w:sz w:val="24"/>
          <w:szCs w:val="24"/>
          <w:lang w:val="hy-AM"/>
        </w:rPr>
        <w:t xml:space="preserve"> </w:t>
      </w:r>
      <w:r w:rsidR="00210410" w:rsidRPr="00866839">
        <w:rPr>
          <w:rFonts w:ascii="GHEA Grapalat" w:hAnsi="GHEA Grapalat"/>
          <w:b/>
          <w:bCs/>
          <w:sz w:val="24"/>
          <w:szCs w:val="24"/>
          <w:lang w:val="hy-AM"/>
        </w:rPr>
        <w:t>52-րդ կետից,</w:t>
      </w:r>
      <w:r w:rsidR="00210410" w:rsidRPr="00866839">
        <w:rPr>
          <w:rFonts w:ascii="GHEA Grapalat" w:hAnsi="GHEA Grapalat"/>
          <w:sz w:val="24"/>
          <w:szCs w:val="24"/>
          <w:lang w:val="hy-AM"/>
        </w:rPr>
        <w:t xml:space="preserve"> ինչպես նաև՝</w:t>
      </w:r>
      <w:r w:rsidRPr="00866839">
        <w:rPr>
          <w:rFonts w:ascii="GHEA Grapalat" w:hAnsi="GHEA Grapalat"/>
          <w:sz w:val="24"/>
          <w:szCs w:val="24"/>
          <w:lang w:val="hy-AM"/>
        </w:rPr>
        <w:t xml:space="preserve"> նույն որոշմամբ հաստատված՝ Ոստիկանության բարեփոխումների իրականացման ռազմավարությունից բխող 2024-2026 թվականների </w:t>
      </w:r>
      <w:r w:rsidRPr="00866839">
        <w:rPr>
          <w:rFonts w:ascii="GHEA Grapalat" w:hAnsi="GHEA Grapalat"/>
          <w:b/>
          <w:bCs/>
          <w:sz w:val="24"/>
          <w:szCs w:val="24"/>
          <w:lang w:val="hy-AM"/>
        </w:rPr>
        <w:t>գործողությունների ծրագրի</w:t>
      </w:r>
      <w:r w:rsidRPr="00866839">
        <w:rPr>
          <w:rFonts w:ascii="GHEA Grapalat" w:hAnsi="GHEA Grapalat"/>
          <w:sz w:val="24"/>
          <w:szCs w:val="24"/>
          <w:lang w:val="hy-AM"/>
        </w:rPr>
        <w:t xml:space="preserve"> </w:t>
      </w:r>
      <w:r w:rsidRPr="00866839">
        <w:rPr>
          <w:rFonts w:ascii="GHEA Grapalat" w:hAnsi="GHEA Grapalat"/>
          <w:b/>
          <w:bCs/>
          <w:sz w:val="24"/>
          <w:szCs w:val="24"/>
          <w:lang w:val="hy-AM"/>
        </w:rPr>
        <w:t>2-րդ ուղղության 3.1-ին կետից</w:t>
      </w:r>
      <w:r w:rsidRPr="00866839">
        <w:rPr>
          <w:rFonts w:ascii="GHEA Grapalat" w:hAnsi="GHEA Grapalat"/>
          <w:sz w:val="24"/>
          <w:szCs w:val="24"/>
          <w:lang w:val="hy-AM"/>
        </w:rPr>
        <w:t>:</w:t>
      </w:r>
    </w:p>
    <w:p w14:paraId="21FF8003" w14:textId="77777777" w:rsidR="008A12B7" w:rsidRPr="00866839" w:rsidRDefault="008A12B7" w:rsidP="00866839">
      <w:pPr>
        <w:spacing w:after="0" w:line="360" w:lineRule="auto"/>
        <w:ind w:left="-360" w:right="-531" w:firstLine="426"/>
        <w:jc w:val="both"/>
        <w:rPr>
          <w:rFonts w:ascii="GHEA Grapalat" w:hAnsi="GHEA Grapalat"/>
          <w:sz w:val="24"/>
          <w:szCs w:val="24"/>
          <w:lang w:val="hy-AM"/>
        </w:rPr>
      </w:pPr>
    </w:p>
    <w:p w14:paraId="27C7608D" w14:textId="6E8ABAB2" w:rsidR="008A12B7" w:rsidRPr="00866839" w:rsidRDefault="008A12B7" w:rsidP="00866839">
      <w:pPr>
        <w:spacing w:after="0" w:line="360" w:lineRule="auto"/>
        <w:ind w:left="-360" w:right="-531" w:firstLine="426"/>
        <w:jc w:val="both"/>
        <w:rPr>
          <w:rFonts w:ascii="GHEA Grapalat" w:hAnsi="GHEA Grapalat"/>
          <w:b/>
          <w:bCs/>
          <w:sz w:val="24"/>
          <w:szCs w:val="24"/>
          <w:u w:val="single"/>
          <w:lang w:val="hy-AM"/>
        </w:rPr>
      </w:pPr>
      <w:r w:rsidRPr="00866839">
        <w:rPr>
          <w:rFonts w:ascii="GHEA Grapalat" w:hAnsi="GHEA Grapalat"/>
          <w:b/>
          <w:bCs/>
          <w:sz w:val="24"/>
          <w:szCs w:val="24"/>
          <w:u w:val="single"/>
          <w:lang w:val="hy-AM"/>
        </w:rPr>
        <w:t>6. Նախագծ</w:t>
      </w:r>
      <w:r w:rsidR="00866839" w:rsidRPr="00866839">
        <w:rPr>
          <w:rFonts w:ascii="GHEA Grapalat" w:hAnsi="GHEA Grapalat"/>
          <w:b/>
          <w:bCs/>
          <w:sz w:val="24"/>
          <w:szCs w:val="24"/>
          <w:u w:val="single"/>
          <w:lang w:val="hy-AM"/>
        </w:rPr>
        <w:t>եր</w:t>
      </w:r>
      <w:r w:rsidRPr="00866839">
        <w:rPr>
          <w:rFonts w:ascii="GHEA Grapalat" w:hAnsi="GHEA Grapalat"/>
          <w:b/>
          <w:bCs/>
          <w:sz w:val="24"/>
          <w:szCs w:val="24"/>
          <w:u w:val="single"/>
          <w:lang w:val="hy-AM"/>
        </w:rPr>
        <w:t>ի ընդունման առնչությամբ այլ իրավական ակտերի ընդունման անհրաժեշտությունը.</w:t>
      </w:r>
    </w:p>
    <w:p w14:paraId="26CFDA50" w14:textId="3A301428" w:rsidR="008A12B7" w:rsidRPr="00866839" w:rsidRDefault="008A12B7" w:rsidP="00866839">
      <w:pPr>
        <w:shd w:val="clear" w:color="auto" w:fill="FFFFFF"/>
        <w:spacing w:after="0" w:line="360" w:lineRule="auto"/>
        <w:ind w:left="-360" w:right="-531" w:firstLine="426"/>
        <w:jc w:val="both"/>
        <w:textAlignment w:val="baseline"/>
        <w:rPr>
          <w:rFonts w:ascii="GHEA Grapalat" w:eastAsia="Times New Roman" w:hAnsi="GHEA Grapalat"/>
          <w:sz w:val="24"/>
          <w:szCs w:val="24"/>
          <w:lang w:val="hy-AM"/>
        </w:rPr>
      </w:pPr>
      <w:r w:rsidRPr="00866839">
        <w:rPr>
          <w:rFonts w:ascii="GHEA Grapalat" w:hAnsi="GHEA Grapalat"/>
          <w:sz w:val="24"/>
          <w:szCs w:val="24"/>
          <w:shd w:val="clear" w:color="auto" w:fill="FFFFFF"/>
          <w:lang w:val="hy-AM"/>
        </w:rPr>
        <w:t>Նախագծ</w:t>
      </w:r>
      <w:r w:rsidR="00866839" w:rsidRPr="00866839">
        <w:rPr>
          <w:rFonts w:ascii="GHEA Grapalat" w:hAnsi="GHEA Grapalat"/>
          <w:sz w:val="24"/>
          <w:szCs w:val="24"/>
          <w:shd w:val="clear" w:color="auto" w:fill="FFFFFF"/>
          <w:lang w:val="hy-AM"/>
        </w:rPr>
        <w:t>եր</w:t>
      </w:r>
      <w:r w:rsidRPr="00866839">
        <w:rPr>
          <w:rFonts w:ascii="GHEA Grapalat" w:hAnsi="GHEA Grapalat"/>
          <w:sz w:val="24"/>
          <w:szCs w:val="24"/>
          <w:shd w:val="clear" w:color="auto" w:fill="FFFFFF"/>
          <w:lang w:val="hy-AM"/>
        </w:rPr>
        <w:t>ի</w:t>
      </w:r>
      <w:r w:rsidRPr="00866839">
        <w:rPr>
          <w:rFonts w:ascii="GHEA Grapalat" w:hAnsi="GHEA Grapalat"/>
          <w:sz w:val="24"/>
          <w:szCs w:val="24"/>
          <w:shd w:val="clear" w:color="auto" w:fill="FFFFFF"/>
          <w:lang w:val="fr-FR"/>
        </w:rPr>
        <w:t xml:space="preserve"> </w:t>
      </w:r>
      <w:r w:rsidRPr="00866839">
        <w:rPr>
          <w:rFonts w:ascii="GHEA Grapalat" w:hAnsi="GHEA Grapalat"/>
          <w:sz w:val="24"/>
          <w:szCs w:val="24"/>
          <w:shd w:val="clear" w:color="auto" w:fill="FFFFFF"/>
          <w:lang w:val="hy-AM"/>
        </w:rPr>
        <w:t>ընդունմամբ</w:t>
      </w:r>
      <w:r w:rsidRPr="00866839">
        <w:rPr>
          <w:rFonts w:ascii="GHEA Grapalat" w:eastAsia="Times New Roman" w:hAnsi="GHEA Grapalat"/>
          <w:sz w:val="24"/>
          <w:szCs w:val="24"/>
          <w:bdr w:val="none" w:sz="0" w:space="0" w:color="auto" w:frame="1"/>
          <w:lang w:val="hy-AM"/>
        </w:rPr>
        <w:t xml:space="preserve"> անհրաժեշտություն </w:t>
      </w:r>
      <w:r w:rsidR="00923A3E" w:rsidRPr="00866839">
        <w:rPr>
          <w:rFonts w:ascii="GHEA Grapalat" w:eastAsia="Times New Roman" w:hAnsi="GHEA Grapalat"/>
          <w:sz w:val="24"/>
          <w:szCs w:val="24"/>
          <w:bdr w:val="none" w:sz="0" w:space="0" w:color="auto" w:frame="1"/>
          <w:lang w:val="hy-AM"/>
        </w:rPr>
        <w:t>կ</w:t>
      </w:r>
      <w:r w:rsidRPr="00866839">
        <w:rPr>
          <w:rFonts w:ascii="GHEA Grapalat" w:eastAsia="Times New Roman" w:hAnsi="GHEA Grapalat"/>
          <w:sz w:val="24"/>
          <w:szCs w:val="24"/>
          <w:bdr w:val="none" w:sz="0" w:space="0" w:color="auto" w:frame="1"/>
          <w:lang w:val="hy-AM"/>
        </w:rPr>
        <w:t>առաջանա</w:t>
      </w:r>
      <w:r w:rsidR="00210410" w:rsidRPr="00866839">
        <w:rPr>
          <w:rFonts w:ascii="GHEA Grapalat" w:eastAsia="Times New Roman" w:hAnsi="GHEA Grapalat"/>
          <w:sz w:val="24"/>
          <w:szCs w:val="24"/>
          <w:bdr w:val="none" w:sz="0" w:space="0" w:color="auto" w:frame="1"/>
          <w:lang w:val="hy-AM"/>
        </w:rPr>
        <w:t>՝</w:t>
      </w:r>
      <w:r w:rsidR="00923A3E" w:rsidRPr="00866839">
        <w:rPr>
          <w:rFonts w:ascii="GHEA Grapalat" w:eastAsia="Times New Roman" w:hAnsi="GHEA Grapalat"/>
          <w:sz w:val="24"/>
          <w:szCs w:val="24"/>
          <w:bdr w:val="none" w:sz="0" w:space="0" w:color="auto" w:frame="1"/>
          <w:lang w:val="hy-AM"/>
        </w:rPr>
        <w:t xml:space="preserve"> ընդունելու </w:t>
      </w:r>
      <w:r w:rsidR="00923A3E" w:rsidRPr="00866839">
        <w:rPr>
          <w:rFonts w:ascii="GHEA Grapalat" w:hAnsi="GHEA Grapalat" w:cs="Times New Roman"/>
          <w:sz w:val="24"/>
          <w:szCs w:val="24"/>
          <w:lang w:val="hy-AM" w:eastAsia="ru-RU"/>
        </w:rPr>
        <w:t>Ոստիկանության ծառայողի կատարողականի գնահատման կարգը</w:t>
      </w:r>
      <w:r w:rsidR="00923A3E" w:rsidRPr="00866839">
        <w:rPr>
          <w:rFonts w:ascii="GHEA Grapalat" w:eastAsia="Times New Roman" w:hAnsi="GHEA Grapalat"/>
          <w:sz w:val="24"/>
          <w:szCs w:val="24"/>
          <w:bdr w:val="none" w:sz="0" w:space="0" w:color="auto" w:frame="1"/>
          <w:lang w:val="hy-AM"/>
        </w:rPr>
        <w:t xml:space="preserve"> սահմանող</w:t>
      </w:r>
      <w:r w:rsidR="00210410" w:rsidRPr="00866839">
        <w:rPr>
          <w:rFonts w:ascii="GHEA Grapalat" w:eastAsia="Times New Roman" w:hAnsi="GHEA Grapalat"/>
          <w:sz w:val="24"/>
          <w:szCs w:val="24"/>
          <w:bdr w:val="none" w:sz="0" w:space="0" w:color="auto" w:frame="1"/>
          <w:lang w:val="hy-AM"/>
        </w:rPr>
        <w:t>՝</w:t>
      </w:r>
      <w:r w:rsidR="00923A3E" w:rsidRPr="00866839">
        <w:rPr>
          <w:rFonts w:ascii="GHEA Grapalat" w:eastAsia="Times New Roman" w:hAnsi="GHEA Grapalat"/>
          <w:sz w:val="24"/>
          <w:szCs w:val="24"/>
          <w:bdr w:val="none" w:sz="0" w:space="0" w:color="auto" w:frame="1"/>
          <w:lang w:val="hy-AM"/>
        </w:rPr>
        <w:t xml:space="preserve"> </w:t>
      </w:r>
      <w:r w:rsidR="00866839" w:rsidRPr="00866839">
        <w:rPr>
          <w:rFonts w:ascii="GHEA Grapalat" w:eastAsia="Times New Roman" w:hAnsi="GHEA Grapalat"/>
          <w:sz w:val="24"/>
          <w:szCs w:val="24"/>
          <w:bdr w:val="none" w:sz="0" w:space="0" w:color="auto" w:frame="1"/>
          <w:lang w:val="hy-AM"/>
        </w:rPr>
        <w:t>ՀՀ ՆԳ</w:t>
      </w:r>
      <w:r w:rsidR="001A3586" w:rsidRPr="00866839">
        <w:rPr>
          <w:rFonts w:ascii="GHEA Grapalat" w:eastAsia="Times New Roman" w:hAnsi="GHEA Grapalat"/>
          <w:sz w:val="24"/>
          <w:szCs w:val="24"/>
          <w:bdr w:val="none" w:sz="0" w:space="0" w:color="auto" w:frame="1"/>
          <w:lang w:val="hy-AM"/>
        </w:rPr>
        <w:t xml:space="preserve"> նախարարի հրաման</w:t>
      </w:r>
      <w:r w:rsidRPr="00866839">
        <w:rPr>
          <w:rFonts w:ascii="GHEA Grapalat" w:eastAsia="Times New Roman" w:hAnsi="GHEA Grapalat"/>
          <w:sz w:val="24"/>
          <w:szCs w:val="24"/>
          <w:bdr w:val="none" w:sz="0" w:space="0" w:color="auto" w:frame="1"/>
          <w:lang w:val="hy-AM"/>
        </w:rPr>
        <w:t>։</w:t>
      </w:r>
    </w:p>
    <w:p w14:paraId="35FC3699" w14:textId="77777777" w:rsidR="008A12B7" w:rsidRPr="00866839" w:rsidRDefault="008A12B7" w:rsidP="00866839">
      <w:pPr>
        <w:spacing w:after="0" w:line="360" w:lineRule="auto"/>
        <w:ind w:left="-360" w:right="-531" w:firstLine="426"/>
        <w:jc w:val="both"/>
        <w:rPr>
          <w:rFonts w:ascii="GHEA Grapalat" w:hAnsi="GHEA Grapalat"/>
          <w:sz w:val="24"/>
          <w:szCs w:val="24"/>
          <w:lang w:val="hy-AM"/>
        </w:rPr>
      </w:pPr>
    </w:p>
    <w:p w14:paraId="233C2811" w14:textId="56FA547C" w:rsidR="003151BF" w:rsidRPr="00866839" w:rsidRDefault="008A12B7" w:rsidP="00866839">
      <w:pPr>
        <w:spacing w:after="0" w:line="360" w:lineRule="auto"/>
        <w:ind w:left="-360" w:right="-531" w:firstLine="426"/>
        <w:jc w:val="both"/>
        <w:rPr>
          <w:rFonts w:ascii="GHEA Grapalat" w:hAnsi="GHEA Grapalat"/>
          <w:b/>
          <w:bCs/>
          <w:sz w:val="24"/>
          <w:szCs w:val="24"/>
          <w:u w:val="single"/>
          <w:lang w:val="hy-AM"/>
        </w:rPr>
      </w:pPr>
      <w:r w:rsidRPr="00866839">
        <w:rPr>
          <w:rFonts w:ascii="GHEA Grapalat" w:hAnsi="GHEA Grapalat"/>
          <w:b/>
          <w:bCs/>
          <w:sz w:val="24"/>
          <w:szCs w:val="24"/>
          <w:u w:val="single"/>
          <w:lang w:val="hy-AM"/>
        </w:rPr>
        <w:t>7</w:t>
      </w:r>
      <w:r w:rsidR="003151BF" w:rsidRPr="00866839">
        <w:rPr>
          <w:rFonts w:ascii="GHEA Grapalat" w:hAnsi="GHEA Grapalat"/>
          <w:b/>
          <w:bCs/>
          <w:sz w:val="24"/>
          <w:szCs w:val="24"/>
          <w:u w:val="single"/>
          <w:lang w:val="hy-AM"/>
        </w:rPr>
        <w:t>. Ակնկալվող արդյունքը.</w:t>
      </w:r>
    </w:p>
    <w:p w14:paraId="79F30B64" w14:textId="571FBED7" w:rsidR="009D37CC" w:rsidRPr="00866839" w:rsidRDefault="003151BF" w:rsidP="00866839">
      <w:pPr>
        <w:spacing w:after="0" w:line="360" w:lineRule="auto"/>
        <w:ind w:left="-360" w:right="-531" w:firstLine="426"/>
        <w:jc w:val="both"/>
        <w:rPr>
          <w:rFonts w:ascii="GHEA Grapalat" w:hAnsi="GHEA Grapalat"/>
          <w:sz w:val="24"/>
          <w:szCs w:val="24"/>
          <w:lang w:val="hy-AM"/>
        </w:rPr>
      </w:pPr>
      <w:r w:rsidRPr="00866839">
        <w:rPr>
          <w:rFonts w:ascii="GHEA Grapalat" w:hAnsi="GHEA Grapalat"/>
          <w:sz w:val="24"/>
          <w:szCs w:val="24"/>
          <w:lang w:val="hy-AM"/>
        </w:rPr>
        <w:t>Նախագծ</w:t>
      </w:r>
      <w:r w:rsidR="00866839" w:rsidRPr="00866839">
        <w:rPr>
          <w:rFonts w:ascii="GHEA Grapalat" w:hAnsi="GHEA Grapalat"/>
          <w:sz w:val="24"/>
          <w:szCs w:val="24"/>
          <w:lang w:val="hy-AM"/>
        </w:rPr>
        <w:t>եր</w:t>
      </w:r>
      <w:r w:rsidRPr="00866839">
        <w:rPr>
          <w:rFonts w:ascii="GHEA Grapalat" w:hAnsi="GHEA Grapalat"/>
          <w:sz w:val="24"/>
          <w:szCs w:val="24"/>
          <w:lang w:val="hy-AM"/>
        </w:rPr>
        <w:t xml:space="preserve">ի ընդունման արդյունքում կներդրվի ոստիկանության ծառայողների գործունեության արդյունավետության և որակի գնահատման առավել օբյեկտիվ և գործուն համակարգ, որը մի կողմից ենթադրում է ոստիկանության ծառայողների աշխատանքի արդյունավետության, որակի նկատմամբ անընդհատ մոնիթորինգ` արդյունքում ապահովելով </w:t>
      </w:r>
      <w:r w:rsidRPr="00866839">
        <w:rPr>
          <w:rFonts w:ascii="GHEA Grapalat" w:hAnsi="GHEA Grapalat"/>
          <w:b/>
          <w:bCs/>
          <w:sz w:val="24"/>
          <w:szCs w:val="24"/>
          <w:lang w:val="hy-AM"/>
        </w:rPr>
        <w:t>կատարողականի գնահատականի վրա հիմնված</w:t>
      </w:r>
      <w:r w:rsidRPr="00866839">
        <w:rPr>
          <w:rFonts w:ascii="GHEA Grapalat" w:hAnsi="GHEA Grapalat"/>
          <w:sz w:val="24"/>
          <w:szCs w:val="24"/>
          <w:lang w:val="hy-AM"/>
        </w:rPr>
        <w:t xml:space="preserve"> որոշումների կայացումը, իսկ մյուս կողմից թույլ </w:t>
      </w:r>
      <w:r w:rsidR="00210410" w:rsidRPr="00866839">
        <w:rPr>
          <w:rFonts w:ascii="GHEA Grapalat" w:hAnsi="GHEA Grapalat"/>
          <w:sz w:val="24"/>
          <w:szCs w:val="24"/>
          <w:lang w:val="hy-AM"/>
        </w:rPr>
        <w:t>կ</w:t>
      </w:r>
      <w:r w:rsidRPr="00866839">
        <w:rPr>
          <w:rFonts w:ascii="GHEA Grapalat" w:hAnsi="GHEA Grapalat"/>
          <w:sz w:val="24"/>
          <w:szCs w:val="24"/>
          <w:lang w:val="hy-AM"/>
        </w:rPr>
        <w:t xml:space="preserve">տա </w:t>
      </w:r>
      <w:r w:rsidRPr="00866839">
        <w:rPr>
          <w:rFonts w:ascii="GHEA Grapalat" w:hAnsi="GHEA Grapalat"/>
          <w:b/>
          <w:bCs/>
          <w:sz w:val="24"/>
          <w:szCs w:val="24"/>
          <w:lang w:val="hy-AM"/>
        </w:rPr>
        <w:t>առավել կարճաժամկետ կտրվածքով</w:t>
      </w:r>
      <w:r w:rsidRPr="00866839">
        <w:rPr>
          <w:rFonts w:ascii="GHEA Grapalat" w:hAnsi="GHEA Grapalat"/>
          <w:sz w:val="24"/>
          <w:szCs w:val="24"/>
          <w:lang w:val="hy-AM"/>
        </w:rPr>
        <w:t xml:space="preserve"> վեր հանել ոստիկանության ծառայողների կրթական կարիքներն ու դրանց հիման վրա լրամշակված վերապատրաստման կրթական </w:t>
      </w:r>
      <w:r w:rsidRPr="00866839">
        <w:rPr>
          <w:rFonts w:ascii="GHEA Grapalat" w:hAnsi="GHEA Grapalat"/>
          <w:sz w:val="24"/>
          <w:szCs w:val="24"/>
          <w:lang w:val="hy-AM"/>
        </w:rPr>
        <w:lastRenderedPageBreak/>
        <w:t xml:space="preserve">ծրագրերի միջոցով ապահովել ոստիկանության ծառայողների </w:t>
      </w:r>
      <w:r w:rsidR="00BE3616" w:rsidRPr="00866839">
        <w:rPr>
          <w:rFonts w:ascii="GHEA Grapalat" w:hAnsi="GHEA Grapalat"/>
          <w:sz w:val="24"/>
          <w:szCs w:val="24"/>
          <w:lang w:val="hy-AM"/>
        </w:rPr>
        <w:t xml:space="preserve">գիտելիքների, հմտությունների ու կարողությունների </w:t>
      </w:r>
      <w:r w:rsidRPr="00866839">
        <w:rPr>
          <w:rFonts w:ascii="GHEA Grapalat" w:hAnsi="GHEA Grapalat"/>
          <w:sz w:val="24"/>
          <w:szCs w:val="24"/>
          <w:lang w:val="hy-AM"/>
        </w:rPr>
        <w:t>թիրախային շարունակական զարգացումն ու կատարելագործումը:</w:t>
      </w:r>
    </w:p>
    <w:p w14:paraId="6DF43EC7" w14:textId="000758AB" w:rsidR="000A1CB9" w:rsidRPr="00866839" w:rsidRDefault="000A1CB9" w:rsidP="00866839">
      <w:pPr>
        <w:spacing w:after="0" w:line="360" w:lineRule="auto"/>
        <w:ind w:left="-360" w:right="-531" w:firstLine="426"/>
        <w:jc w:val="both"/>
        <w:rPr>
          <w:rFonts w:ascii="GHEA Grapalat" w:hAnsi="GHEA Grapalat"/>
          <w:sz w:val="24"/>
          <w:szCs w:val="24"/>
          <w:lang w:val="hy-AM"/>
        </w:rPr>
      </w:pPr>
    </w:p>
    <w:p w14:paraId="559DF69E" w14:textId="77777777" w:rsidR="008A560E" w:rsidRPr="00866839" w:rsidRDefault="008A560E" w:rsidP="00866839">
      <w:pPr>
        <w:spacing w:after="0" w:line="360" w:lineRule="auto"/>
        <w:ind w:left="-360" w:right="-531" w:firstLine="426"/>
        <w:jc w:val="both"/>
        <w:rPr>
          <w:rFonts w:ascii="GHEA Grapalat" w:hAnsi="GHEA Grapalat"/>
          <w:sz w:val="24"/>
          <w:szCs w:val="24"/>
          <w:lang w:val="hy-AM"/>
        </w:rPr>
      </w:pPr>
    </w:p>
    <w:p w14:paraId="46621750" w14:textId="77777777" w:rsidR="008A560E" w:rsidRPr="00866839" w:rsidRDefault="008A560E" w:rsidP="00866839">
      <w:pPr>
        <w:spacing w:after="0" w:line="360" w:lineRule="auto"/>
        <w:ind w:left="-360" w:right="-531" w:firstLine="426"/>
        <w:jc w:val="both"/>
        <w:rPr>
          <w:rFonts w:ascii="GHEA Grapalat" w:hAnsi="GHEA Grapalat"/>
          <w:sz w:val="24"/>
          <w:szCs w:val="24"/>
          <w:lang w:val="hy-AM"/>
        </w:rPr>
      </w:pPr>
    </w:p>
    <w:p w14:paraId="2C305754" w14:textId="413676D0" w:rsidR="008A560E" w:rsidRPr="00866839" w:rsidRDefault="008A560E" w:rsidP="00866839">
      <w:pPr>
        <w:spacing w:after="0" w:line="360" w:lineRule="auto"/>
        <w:ind w:left="-360" w:right="-531" w:firstLine="426"/>
        <w:jc w:val="right"/>
        <w:rPr>
          <w:rFonts w:ascii="GHEA Grapalat" w:hAnsi="GHEA Grapalat"/>
          <w:b/>
          <w:bCs/>
          <w:sz w:val="24"/>
          <w:szCs w:val="24"/>
          <w:lang w:val="hy-AM"/>
        </w:rPr>
      </w:pPr>
      <w:r w:rsidRPr="00866839">
        <w:rPr>
          <w:rFonts w:ascii="GHEA Grapalat" w:hAnsi="GHEA Grapalat"/>
          <w:b/>
          <w:bCs/>
          <w:sz w:val="24"/>
          <w:szCs w:val="24"/>
          <w:lang w:val="hy-AM"/>
        </w:rPr>
        <w:t>ՀՀ ներքին գործերի նախարարություն</w:t>
      </w:r>
    </w:p>
    <w:sectPr w:rsidR="008A560E" w:rsidRPr="00866839" w:rsidSect="00E16CC8">
      <w:pgSz w:w="11906" w:h="16838"/>
      <w:pgMar w:top="540" w:right="1133" w:bottom="3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84E63"/>
    <w:multiLevelType w:val="hybridMultilevel"/>
    <w:tmpl w:val="E020E97E"/>
    <w:lvl w:ilvl="0" w:tplc="094AB26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562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3B"/>
    <w:rsid w:val="00026212"/>
    <w:rsid w:val="00066ED3"/>
    <w:rsid w:val="00071DBF"/>
    <w:rsid w:val="00074E76"/>
    <w:rsid w:val="00077D3B"/>
    <w:rsid w:val="000816E0"/>
    <w:rsid w:val="00085C19"/>
    <w:rsid w:val="000A1CB9"/>
    <w:rsid w:val="000F573F"/>
    <w:rsid w:val="0011043E"/>
    <w:rsid w:val="00174F20"/>
    <w:rsid w:val="0018158D"/>
    <w:rsid w:val="001A3586"/>
    <w:rsid w:val="001B7D0D"/>
    <w:rsid w:val="00210410"/>
    <w:rsid w:val="002778F6"/>
    <w:rsid w:val="002C454C"/>
    <w:rsid w:val="002F4E14"/>
    <w:rsid w:val="00307DDB"/>
    <w:rsid w:val="003151BF"/>
    <w:rsid w:val="0031540E"/>
    <w:rsid w:val="00317C0E"/>
    <w:rsid w:val="00327A20"/>
    <w:rsid w:val="00357E43"/>
    <w:rsid w:val="003827F4"/>
    <w:rsid w:val="00392228"/>
    <w:rsid w:val="00407D47"/>
    <w:rsid w:val="00430BC9"/>
    <w:rsid w:val="004444E1"/>
    <w:rsid w:val="004641C4"/>
    <w:rsid w:val="00470393"/>
    <w:rsid w:val="004B186A"/>
    <w:rsid w:val="004B60AD"/>
    <w:rsid w:val="00512035"/>
    <w:rsid w:val="005328A7"/>
    <w:rsid w:val="006466B9"/>
    <w:rsid w:val="0064728C"/>
    <w:rsid w:val="00651F2D"/>
    <w:rsid w:val="006665E6"/>
    <w:rsid w:val="00690200"/>
    <w:rsid w:val="00690A76"/>
    <w:rsid w:val="006F27E2"/>
    <w:rsid w:val="00720E8D"/>
    <w:rsid w:val="00746CDB"/>
    <w:rsid w:val="007C14E8"/>
    <w:rsid w:val="007F18E8"/>
    <w:rsid w:val="008114DA"/>
    <w:rsid w:val="008145F3"/>
    <w:rsid w:val="00850519"/>
    <w:rsid w:val="00866839"/>
    <w:rsid w:val="00874E27"/>
    <w:rsid w:val="00894D5A"/>
    <w:rsid w:val="008A12B7"/>
    <w:rsid w:val="008A560E"/>
    <w:rsid w:val="008C14FD"/>
    <w:rsid w:val="008E5F06"/>
    <w:rsid w:val="008F1785"/>
    <w:rsid w:val="00922891"/>
    <w:rsid w:val="00923A3E"/>
    <w:rsid w:val="009255FA"/>
    <w:rsid w:val="00933303"/>
    <w:rsid w:val="009524EA"/>
    <w:rsid w:val="009A2FB0"/>
    <w:rsid w:val="009D37CC"/>
    <w:rsid w:val="00A14BED"/>
    <w:rsid w:val="00A17D86"/>
    <w:rsid w:val="00A67794"/>
    <w:rsid w:val="00A92286"/>
    <w:rsid w:val="00A956BE"/>
    <w:rsid w:val="00B03CB9"/>
    <w:rsid w:val="00B06D9F"/>
    <w:rsid w:val="00B41539"/>
    <w:rsid w:val="00BA2765"/>
    <w:rsid w:val="00BE3616"/>
    <w:rsid w:val="00C06620"/>
    <w:rsid w:val="00C72169"/>
    <w:rsid w:val="00C72D1C"/>
    <w:rsid w:val="00CD020D"/>
    <w:rsid w:val="00CF5FAB"/>
    <w:rsid w:val="00D5063A"/>
    <w:rsid w:val="00D55A82"/>
    <w:rsid w:val="00DD25F6"/>
    <w:rsid w:val="00DE57A2"/>
    <w:rsid w:val="00E03F60"/>
    <w:rsid w:val="00E16CC8"/>
    <w:rsid w:val="00E46802"/>
    <w:rsid w:val="00EA32DF"/>
    <w:rsid w:val="00EE0DBE"/>
    <w:rsid w:val="00F03B21"/>
    <w:rsid w:val="00F14AAB"/>
    <w:rsid w:val="00F25B9E"/>
    <w:rsid w:val="00FA092D"/>
    <w:rsid w:val="00FB616C"/>
    <w:rsid w:val="00FC2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FB5C"/>
  <w15:chartTrackingRefBased/>
  <w15:docId w15:val="{29D1C37D-DAE9-4F3C-83A3-85CCA96D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2DF"/>
    <w:pPr>
      <w:ind w:left="720"/>
      <w:contextualSpacing/>
    </w:pPr>
  </w:style>
  <w:style w:type="paragraph" w:customStyle="1" w:styleId="MediumGrid21">
    <w:name w:val="Medium Grid 21"/>
    <w:uiPriority w:val="1"/>
    <w:qFormat/>
    <w:rsid w:val="00071DBF"/>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A56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7</Pages>
  <Words>1428</Words>
  <Characters>11479</Characters>
  <Application>Microsoft Office Word</Application>
  <DocSecurity>0</DocSecurity>
  <Lines>200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Vardges Petikyan</dc:creator>
  <cp:keywords>https://mul2-mia.gov.am/tasks/5507584/oneclick?token=a4f4c25767ef89bf4fe653d855e917a6</cp:keywords>
  <dc:description/>
  <cp:lastModifiedBy>Ruslan Marandyan</cp:lastModifiedBy>
  <cp:revision>75</cp:revision>
  <dcterms:created xsi:type="dcterms:W3CDTF">2025-12-30T06:54:00Z</dcterms:created>
  <dcterms:modified xsi:type="dcterms:W3CDTF">2026-01-12T14:39:00Z</dcterms:modified>
</cp:coreProperties>
</file>