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7B738" w14:textId="77777777" w:rsidR="00301AD5" w:rsidRPr="00FB10A3" w:rsidRDefault="00301AD5" w:rsidP="00301AD5">
      <w:pPr>
        <w:spacing w:line="360" w:lineRule="auto"/>
        <w:jc w:val="center"/>
        <w:rPr>
          <w:rFonts w:ascii="GHEA Grapalat" w:hAnsi="GHEA Grapalat"/>
          <w:b/>
          <w:noProof/>
          <w:lang w:val="hy-AM"/>
        </w:rPr>
      </w:pPr>
      <w:bookmarkStart w:id="0" w:name="_Hlk190164827"/>
      <w:r w:rsidRPr="00FB10A3">
        <w:rPr>
          <w:rFonts w:ascii="GHEA Grapalat" w:hAnsi="GHEA Grapalat" w:cs="Sylfaen"/>
          <w:b/>
          <w:noProof/>
          <w:lang w:val="hy-AM"/>
        </w:rPr>
        <w:t>Հ</w:t>
      </w:r>
      <w:r w:rsidRPr="00FB10A3">
        <w:rPr>
          <w:rFonts w:ascii="GHEA Grapalat" w:hAnsi="GHEA Grapalat"/>
          <w:b/>
          <w:noProof/>
          <w:lang w:val="hy-AM"/>
        </w:rPr>
        <w:t xml:space="preserve"> </w:t>
      </w:r>
      <w:r w:rsidRPr="00FB10A3">
        <w:rPr>
          <w:rFonts w:ascii="GHEA Grapalat" w:hAnsi="GHEA Grapalat" w:cs="Sylfaen"/>
          <w:b/>
          <w:noProof/>
          <w:lang w:val="hy-AM"/>
        </w:rPr>
        <w:t>Ի</w:t>
      </w:r>
      <w:r w:rsidRPr="00FB10A3">
        <w:rPr>
          <w:rFonts w:ascii="GHEA Grapalat" w:hAnsi="GHEA Grapalat"/>
          <w:b/>
          <w:noProof/>
          <w:lang w:val="hy-AM"/>
        </w:rPr>
        <w:t xml:space="preserve"> </w:t>
      </w:r>
      <w:r w:rsidRPr="00FB10A3">
        <w:rPr>
          <w:rFonts w:ascii="GHEA Grapalat" w:hAnsi="GHEA Grapalat" w:cs="Sylfaen"/>
          <w:b/>
          <w:noProof/>
          <w:lang w:val="hy-AM"/>
        </w:rPr>
        <w:t>Մ</w:t>
      </w:r>
      <w:r w:rsidRPr="00FB10A3">
        <w:rPr>
          <w:rFonts w:ascii="GHEA Grapalat" w:hAnsi="GHEA Grapalat"/>
          <w:b/>
          <w:noProof/>
          <w:lang w:val="hy-AM"/>
        </w:rPr>
        <w:t xml:space="preserve"> </w:t>
      </w:r>
      <w:r w:rsidRPr="00FB10A3">
        <w:rPr>
          <w:rFonts w:ascii="GHEA Grapalat" w:hAnsi="GHEA Grapalat" w:cs="Sylfaen"/>
          <w:b/>
          <w:noProof/>
          <w:lang w:val="hy-AM"/>
        </w:rPr>
        <w:t>Ն</w:t>
      </w:r>
      <w:r w:rsidRPr="00FB10A3">
        <w:rPr>
          <w:rFonts w:ascii="GHEA Grapalat" w:hAnsi="GHEA Grapalat"/>
          <w:b/>
          <w:noProof/>
          <w:lang w:val="hy-AM"/>
        </w:rPr>
        <w:t xml:space="preserve"> </w:t>
      </w:r>
      <w:r w:rsidRPr="00FB10A3">
        <w:rPr>
          <w:rFonts w:ascii="GHEA Grapalat" w:hAnsi="GHEA Grapalat" w:cs="Sylfaen"/>
          <w:b/>
          <w:noProof/>
          <w:lang w:val="hy-AM"/>
        </w:rPr>
        <w:t>Ա</w:t>
      </w:r>
      <w:r w:rsidRPr="00FB10A3">
        <w:rPr>
          <w:rFonts w:ascii="GHEA Grapalat" w:hAnsi="GHEA Grapalat"/>
          <w:b/>
          <w:noProof/>
          <w:lang w:val="hy-AM"/>
        </w:rPr>
        <w:t xml:space="preserve"> </w:t>
      </w:r>
      <w:r w:rsidRPr="00FB10A3">
        <w:rPr>
          <w:rFonts w:ascii="GHEA Grapalat" w:hAnsi="GHEA Grapalat" w:cs="Sylfaen"/>
          <w:b/>
          <w:noProof/>
          <w:lang w:val="hy-AM"/>
        </w:rPr>
        <w:t>Վ</w:t>
      </w:r>
      <w:r w:rsidRPr="00FB10A3">
        <w:rPr>
          <w:rFonts w:ascii="GHEA Grapalat" w:hAnsi="GHEA Grapalat"/>
          <w:b/>
          <w:noProof/>
          <w:lang w:val="hy-AM"/>
        </w:rPr>
        <w:t xml:space="preserve"> </w:t>
      </w:r>
      <w:r w:rsidRPr="00FB10A3">
        <w:rPr>
          <w:rFonts w:ascii="GHEA Grapalat" w:hAnsi="GHEA Grapalat" w:cs="Sylfaen"/>
          <w:b/>
          <w:noProof/>
          <w:lang w:val="hy-AM"/>
        </w:rPr>
        <w:t>Ո</w:t>
      </w:r>
      <w:r w:rsidRPr="00FB10A3">
        <w:rPr>
          <w:rFonts w:ascii="GHEA Grapalat" w:hAnsi="GHEA Grapalat"/>
          <w:b/>
          <w:noProof/>
          <w:lang w:val="hy-AM"/>
        </w:rPr>
        <w:t xml:space="preserve"> </w:t>
      </w:r>
      <w:r w:rsidRPr="00FB10A3">
        <w:rPr>
          <w:rFonts w:ascii="GHEA Grapalat" w:hAnsi="GHEA Grapalat" w:cs="Sylfaen"/>
          <w:b/>
          <w:noProof/>
          <w:lang w:val="hy-AM"/>
        </w:rPr>
        <w:t>Ր</w:t>
      </w:r>
      <w:r w:rsidRPr="00FB10A3">
        <w:rPr>
          <w:rFonts w:ascii="GHEA Grapalat" w:hAnsi="GHEA Grapalat"/>
          <w:b/>
          <w:noProof/>
          <w:lang w:val="hy-AM"/>
        </w:rPr>
        <w:t xml:space="preserve"> </w:t>
      </w:r>
      <w:r w:rsidRPr="00FB10A3">
        <w:rPr>
          <w:rFonts w:ascii="GHEA Grapalat" w:hAnsi="GHEA Grapalat" w:cs="Sylfaen"/>
          <w:b/>
          <w:noProof/>
          <w:lang w:val="hy-AM"/>
        </w:rPr>
        <w:t>Ո</w:t>
      </w:r>
      <w:r w:rsidRPr="00FB10A3">
        <w:rPr>
          <w:rFonts w:ascii="GHEA Grapalat" w:hAnsi="GHEA Grapalat"/>
          <w:b/>
          <w:noProof/>
          <w:lang w:val="hy-AM"/>
        </w:rPr>
        <w:t xml:space="preserve"> </w:t>
      </w:r>
      <w:r w:rsidRPr="00FB10A3">
        <w:rPr>
          <w:rFonts w:ascii="GHEA Grapalat" w:hAnsi="GHEA Grapalat" w:cs="Sylfaen"/>
          <w:b/>
          <w:noProof/>
          <w:lang w:val="hy-AM"/>
        </w:rPr>
        <w:t>Ւ</w:t>
      </w:r>
      <w:r w:rsidRPr="00FB10A3">
        <w:rPr>
          <w:rFonts w:ascii="GHEA Grapalat" w:hAnsi="GHEA Grapalat"/>
          <w:b/>
          <w:noProof/>
          <w:lang w:val="hy-AM"/>
        </w:rPr>
        <w:t xml:space="preserve"> </w:t>
      </w:r>
      <w:r w:rsidRPr="00FB10A3">
        <w:rPr>
          <w:rFonts w:ascii="GHEA Grapalat" w:hAnsi="GHEA Grapalat" w:cs="Sylfaen"/>
          <w:b/>
          <w:noProof/>
          <w:lang w:val="hy-AM"/>
        </w:rPr>
        <w:t>Մ</w:t>
      </w:r>
    </w:p>
    <w:p w14:paraId="424C845C" w14:textId="77777777" w:rsidR="00301AD5" w:rsidRPr="00FB10A3" w:rsidRDefault="00301AD5" w:rsidP="00301AD5">
      <w:pPr>
        <w:spacing w:line="360" w:lineRule="auto"/>
        <w:jc w:val="center"/>
        <w:rPr>
          <w:rFonts w:ascii="GHEA Grapalat" w:eastAsia="GHEA Grapalat" w:hAnsi="GHEA Grapalat" w:cs="GHEA Grapalat"/>
          <w:b/>
          <w:lang w:val="hy-AM"/>
        </w:rPr>
      </w:pPr>
      <w:r w:rsidRPr="00FB10A3">
        <w:rPr>
          <w:rFonts w:ascii="GHEA Grapalat" w:hAnsi="GHEA Grapalat"/>
          <w:b/>
          <w:noProof/>
          <w:lang w:val="hy-AM"/>
        </w:rPr>
        <w:t>«</w:t>
      </w:r>
      <w:r w:rsidRPr="00FB10A3">
        <w:rPr>
          <w:rFonts w:ascii="GHEA Grapalat" w:eastAsia="GHEA Grapalat" w:hAnsi="GHEA Grapalat" w:cs="GHEA Grapalat"/>
          <w:b/>
          <w:lang w:val="hy-AM"/>
        </w:rPr>
        <w:t>ՀԱՅԱՍՏԱՆԻ ՀԱՆՐԱՊԵՏՈՒԹՅԱՆ ԱՇԽԱՏԱՆՔԱՅԻՆ ՕՐԵՆՍԳՐՔՈՒՄ ՓՈՓՈԽՈՒԹՅՈՒՆՆԵՐ ԵՎ ԼՐԱՑՈՒՄՆԵՐ ԿԱՏԱՐԵԼՈՒ ՄԱՍԻՆ» ՕՐԵՆՔԻ ԵՎ</w:t>
      </w:r>
    </w:p>
    <w:p w14:paraId="0C7EA3EB" w14:textId="15DD4867" w:rsidR="00301AD5" w:rsidRPr="00FB10A3" w:rsidRDefault="00301AD5" w:rsidP="00301AD5">
      <w:pPr>
        <w:spacing w:line="360" w:lineRule="auto"/>
        <w:jc w:val="center"/>
        <w:rPr>
          <w:rFonts w:ascii="GHEA Grapalat" w:hAnsi="GHEA Grapalat"/>
          <w:b/>
          <w:lang w:val="hy-AM"/>
        </w:rPr>
      </w:pPr>
      <w:r w:rsidRPr="00FB10A3">
        <w:rPr>
          <w:rFonts w:ascii="GHEA Grapalat" w:hAnsi="GHEA Grapalat"/>
          <w:b/>
          <w:noProof/>
          <w:lang w:val="hy-AM"/>
        </w:rPr>
        <w:t>«</w:t>
      </w:r>
      <w:r w:rsidRPr="00FB10A3">
        <w:rPr>
          <w:rFonts w:ascii="GHEA Grapalat" w:hAnsi="GHEA Grapalat"/>
          <w:b/>
          <w:lang w:val="hy-AM"/>
        </w:rPr>
        <w:t xml:space="preserve">ՀԱՅԱՍՏԱՆԻ ՀԱՆՐԱՊԵՏՈՒԹՅԱՆ ԿԱՌԱՎԱՐՈՒԹՅԱՆ 2025 ԹՎԱԿԱՆԻ ԱՊՐԻԼԻ 10-Ի N 410-Ն ՈՐՈՇՄԱՆ ՄԵՋ ՓՈՓՈԽՈՒԹՅՈՒՆ ԿԱՏԱՐԵԼՈՒ ՄԱՍԻՆ» ԿԱՌԱՎԱՐՈՒԹՅԱՆ ՈՐՈՇՄԱՆ </w:t>
      </w:r>
      <w:r w:rsidRPr="00FB10A3">
        <w:rPr>
          <w:rFonts w:ascii="GHEA Grapalat" w:hAnsi="GHEA Grapalat"/>
          <w:b/>
          <w:noProof/>
          <w:lang w:val="hy-AM"/>
        </w:rPr>
        <w:t>ՆԱԽԱԳԾԵՐԻ</w:t>
      </w:r>
      <w:r w:rsidR="00CE558F">
        <w:rPr>
          <w:rFonts w:ascii="GHEA Grapalat" w:hAnsi="GHEA Grapalat"/>
          <w:b/>
          <w:noProof/>
          <w:lang w:val="hy-AM"/>
        </w:rPr>
        <w:t xml:space="preserve"> ԸՆԴՈՒՆՄԱՆ</w:t>
      </w:r>
      <w:bookmarkStart w:id="1" w:name="_GoBack"/>
      <w:bookmarkEnd w:id="1"/>
    </w:p>
    <w:p w14:paraId="71632524" w14:textId="77777777" w:rsidR="00301AD5" w:rsidRPr="00FB10A3" w:rsidRDefault="00301AD5" w:rsidP="00301AD5">
      <w:pPr>
        <w:spacing w:line="360" w:lineRule="auto"/>
        <w:ind w:firstLine="284"/>
        <w:jc w:val="both"/>
        <w:rPr>
          <w:rFonts w:ascii="GHEA Grapalat" w:hAnsi="GHEA Grapalat"/>
          <w:b/>
          <w:noProof/>
          <w:lang w:val="hy-AM"/>
        </w:rPr>
      </w:pPr>
    </w:p>
    <w:p w14:paraId="0394CDD1" w14:textId="77777777" w:rsidR="00301AD5" w:rsidRPr="00FB10A3" w:rsidRDefault="00301AD5" w:rsidP="00FB10A3">
      <w:pPr>
        <w:numPr>
          <w:ilvl w:val="0"/>
          <w:numId w:val="1"/>
        </w:numPr>
        <w:autoSpaceDE w:val="0"/>
        <w:autoSpaceDN w:val="0"/>
        <w:adjustRightInd w:val="0"/>
        <w:spacing w:line="360" w:lineRule="auto"/>
        <w:ind w:left="0" w:firstLine="567"/>
        <w:jc w:val="both"/>
        <w:rPr>
          <w:rFonts w:ascii="GHEA Grapalat" w:hAnsi="GHEA Grapalat" w:cs="Sylfaen"/>
          <w:b/>
          <w:lang w:val="hy-AM"/>
        </w:rPr>
      </w:pPr>
      <w:r w:rsidRPr="00FB10A3">
        <w:rPr>
          <w:rFonts w:ascii="GHEA Grapalat" w:hAnsi="GHEA Grapalat"/>
          <w:b/>
          <w:lang w:val="hy-AM"/>
        </w:rPr>
        <w:t xml:space="preserve"> Ընթացիկ իրավիճակը և իրավական ակտի ընդունման անհրաժեշտությունը.</w:t>
      </w:r>
    </w:p>
    <w:p w14:paraId="7EA88897" w14:textId="75F5811C" w:rsidR="002B19F8" w:rsidRPr="00FB10A3" w:rsidRDefault="001F0CC3"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2024 թ. դեկտեմբերի 4-ին ընդունվել </w:t>
      </w:r>
      <w:r w:rsidR="00B02F9D">
        <w:rPr>
          <w:rFonts w:ascii="GHEA Grapalat" w:hAnsi="GHEA Grapalat"/>
          <w:lang w:val="hy-AM"/>
        </w:rPr>
        <w:t>է</w:t>
      </w:r>
      <w:r w:rsidRPr="00FB10A3">
        <w:rPr>
          <w:rFonts w:ascii="GHEA Grapalat" w:hAnsi="GHEA Grapalat"/>
          <w:lang w:val="hy-AM"/>
        </w:rPr>
        <w:t xml:space="preserve"> «Հայաստանի Հանրապետության աշխատանքային օրենսգրքում փոփոխություններ և լրացումներ կատարելու մասին» ՀՕ-525-Ն (ուժի մեջ է մտել 2025 թ. հուլիսի 1-ին) և ««Տեսալսողական մեդիայի մասին» օրենքում փոփոխություն կատարելու մաuին» ՀՕ-526-Ն (ուժի մեջ է մտնելու 2026 թ. հունվարի 1-ից) oրենքների փաթեթը, որով նախատեսվել է ներդնել աշխատանքային պայմանագրերի կնքման թվային համակարգ։</w:t>
      </w:r>
    </w:p>
    <w:p w14:paraId="228CF581" w14:textId="77777777" w:rsidR="008550FE" w:rsidRPr="00FB10A3" w:rsidRDefault="002B19F8"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Թվային համակարգով աշխատանքային պայմանագրերի կնքման կարգը սահմանված է </w:t>
      </w:r>
      <w:r w:rsidR="008550FE" w:rsidRPr="00FB10A3">
        <w:rPr>
          <w:rFonts w:ascii="GHEA Grapalat" w:hAnsi="GHEA Grapalat"/>
          <w:lang w:val="hy-AM"/>
        </w:rPr>
        <w:t>ՀՀ կառավարության 2025 թվականի ապրիլի 10-ի N 410-Ն որոշմամբ</w:t>
      </w:r>
      <w:r w:rsidRPr="00FB10A3">
        <w:rPr>
          <w:rFonts w:ascii="GHEA Grapalat" w:hAnsi="GHEA Grapalat"/>
          <w:lang w:val="hy-AM"/>
        </w:rPr>
        <w:t>:</w:t>
      </w:r>
      <w:r w:rsidR="008550FE" w:rsidRPr="00FB10A3">
        <w:rPr>
          <w:rFonts w:ascii="GHEA Grapalat" w:hAnsi="GHEA Grapalat"/>
          <w:lang w:val="hy-AM"/>
        </w:rPr>
        <w:t xml:space="preserve"> </w:t>
      </w:r>
      <w:r w:rsidRPr="00FB10A3">
        <w:rPr>
          <w:rFonts w:ascii="GHEA Grapalat" w:hAnsi="GHEA Grapalat"/>
          <w:lang w:val="hy-AM"/>
        </w:rPr>
        <w:t xml:space="preserve">Վերոնշյալ որոշմամբ </w:t>
      </w:r>
      <w:r w:rsidR="00255541" w:rsidRPr="00FB10A3">
        <w:rPr>
          <w:rFonts w:ascii="GHEA Grapalat" w:hAnsi="GHEA Grapalat"/>
          <w:lang w:val="hy-AM"/>
        </w:rPr>
        <w:t>հաստատված հավելված</w:t>
      </w:r>
      <w:r w:rsidRPr="00FB10A3">
        <w:rPr>
          <w:rFonts w:ascii="GHEA Grapalat" w:hAnsi="GHEA Grapalat"/>
          <w:lang w:val="hy-AM"/>
        </w:rPr>
        <w:t xml:space="preserve">ի </w:t>
      </w:r>
      <w:r w:rsidR="00255541" w:rsidRPr="00FB10A3">
        <w:rPr>
          <w:rFonts w:ascii="GHEA Grapalat" w:hAnsi="GHEA Grapalat"/>
          <w:lang w:val="hy-AM"/>
        </w:rPr>
        <w:t xml:space="preserve">6-րդ կետի համաձայն՝ </w:t>
      </w:r>
    </w:p>
    <w:p w14:paraId="14B31807" w14:textId="77777777" w:rsidR="00C46168" w:rsidRPr="00FB10A3" w:rsidRDefault="00255541"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«6. Հայաստանի Հանրապետության քաղաքացիների մուտքը թվային համակարգ իրականացվում է «Ես եմ» ազգային նույնականացման հարթակի միջոցով,</w:t>
      </w:r>
      <w:r w:rsidR="002B19F8" w:rsidRPr="00FB10A3">
        <w:rPr>
          <w:rFonts w:ascii="GHEA Grapalat" w:hAnsi="GHEA Grapalat"/>
          <w:lang w:val="hy-AM"/>
        </w:rPr>
        <w:t xml:space="preserve"> (...):</w:t>
      </w:r>
      <w:r w:rsidRPr="00FB10A3">
        <w:rPr>
          <w:rFonts w:ascii="GHEA Grapalat" w:hAnsi="GHEA Grapalat"/>
          <w:lang w:val="hy-AM"/>
        </w:rPr>
        <w:t>»</w:t>
      </w:r>
      <w:r w:rsidR="002B19F8" w:rsidRPr="00FB10A3">
        <w:rPr>
          <w:rFonts w:ascii="GHEA Grapalat" w:hAnsi="GHEA Grapalat"/>
          <w:lang w:val="hy-AM"/>
        </w:rPr>
        <w:t>:</w:t>
      </w:r>
    </w:p>
    <w:p w14:paraId="35AD86EE" w14:textId="54E50F8F" w:rsidR="00E96F55" w:rsidRPr="00FB10A3" w:rsidRDefault="000C21D4"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ՀՀ կառավարության 2017 թվականի մայիսի 25-ի N 572-Ն որոշմամբ հաստատված N 2 հավելվածով (այսուհետ նաև՝ </w:t>
      </w:r>
      <w:r w:rsidR="002B19F8" w:rsidRPr="00FB10A3">
        <w:rPr>
          <w:rFonts w:ascii="GHEA Grapalat" w:hAnsi="GHEA Grapalat"/>
          <w:lang w:val="hy-AM"/>
        </w:rPr>
        <w:t xml:space="preserve">N 2 </w:t>
      </w:r>
      <w:r w:rsidRPr="00FB10A3">
        <w:rPr>
          <w:rFonts w:ascii="GHEA Grapalat" w:hAnsi="GHEA Grapalat"/>
          <w:lang w:val="hy-AM"/>
        </w:rPr>
        <w:t xml:space="preserve">Հավելված) սահմանվում </w:t>
      </w:r>
      <w:r w:rsidR="00B02F9D" w:rsidRPr="00FB10A3">
        <w:rPr>
          <w:rFonts w:ascii="GHEA Grapalat" w:hAnsi="GHEA Grapalat"/>
          <w:lang w:val="hy-AM"/>
        </w:rPr>
        <w:t xml:space="preserve">են </w:t>
      </w:r>
      <w:r w:rsidRPr="00FB10A3">
        <w:rPr>
          <w:rFonts w:ascii="GHEA Grapalat" w:hAnsi="GHEA Grapalat"/>
          <w:lang w:val="hy-AM"/>
        </w:rPr>
        <w:t xml:space="preserve">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վերջիններիս կողմից ստեղծված և շահագործվող էլեկտրոնային համակարգերի տեխնիկական ընդհանուր պահանջները: </w:t>
      </w:r>
      <w:r w:rsidR="002B19F8" w:rsidRPr="00FB10A3">
        <w:rPr>
          <w:rFonts w:ascii="GHEA Grapalat" w:hAnsi="GHEA Grapalat"/>
          <w:lang w:val="hy-AM"/>
        </w:rPr>
        <w:t xml:space="preserve">N 2 </w:t>
      </w:r>
      <w:r w:rsidR="00E96F55" w:rsidRPr="00FB10A3">
        <w:rPr>
          <w:rFonts w:ascii="GHEA Grapalat" w:hAnsi="GHEA Grapalat"/>
          <w:lang w:val="hy-AM"/>
        </w:rPr>
        <w:t xml:space="preserve">Հավելվածի </w:t>
      </w:r>
      <w:r w:rsidR="00472FC4" w:rsidRPr="00472FC4">
        <w:rPr>
          <w:rFonts w:ascii="GHEA Grapalat" w:hAnsi="GHEA Grapalat"/>
          <w:lang w:val="hy-AM"/>
        </w:rPr>
        <w:t>8</w:t>
      </w:r>
      <w:r w:rsidR="00472FC4">
        <w:rPr>
          <w:rFonts w:ascii="GHEA Grapalat" w:hAnsi="GHEA Grapalat"/>
          <w:lang w:val="hy-AM"/>
        </w:rPr>
        <w:t xml:space="preserve">-րդ, </w:t>
      </w:r>
      <w:r w:rsidR="00E96F55" w:rsidRPr="00FB10A3">
        <w:rPr>
          <w:rFonts w:ascii="GHEA Grapalat" w:hAnsi="GHEA Grapalat"/>
          <w:lang w:val="hy-AM"/>
        </w:rPr>
        <w:t>12-րդ և 15-րդ կետերի համաձայն.</w:t>
      </w:r>
    </w:p>
    <w:p w14:paraId="5D1E2FC0" w14:textId="77777777" w:rsidR="00472FC4" w:rsidRDefault="00E96F55"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r w:rsidR="00472FC4" w:rsidRPr="00472FC4">
        <w:rPr>
          <w:rFonts w:ascii="GHEA Grapalat" w:hAnsi="GHEA Grapalat"/>
          <w:lang w:val="hy-AM"/>
        </w:rPr>
        <w:t xml:space="preserve">8. Էլեկտրոնային ծառայություն ստացող ֆիզիկական անձը (այսուհետ՝ օգտատեր) պետական և տեղական ինքնակառավարման մարմնի տեղեկատվական համակարգում խիստ նույնականացման գործընթաց կամ էլեկտրոնային փաստաթուղթ ստորագրելու </w:t>
      </w:r>
      <w:r w:rsidR="00472FC4" w:rsidRPr="00472FC4">
        <w:rPr>
          <w:rFonts w:ascii="GHEA Grapalat" w:hAnsi="GHEA Grapalat"/>
          <w:lang w:val="hy-AM"/>
        </w:rPr>
        <w:lastRenderedPageBreak/>
        <w:t>հնարավորություն պետք է ունենա «Ինտերնետ» ցանցում գործող տվյալ տեղեկատվական համակարգի տեսանելի մասում «Նույնականացման քարտի կիրառմամբ էլեկտրոնային թվային ստորագրություն» կամ «Բջջային էլեկտրոնային թվային ստորագրություն» կամ «Խելացի սարքերի վրա հիմնված էլեկտրոնային թվային ստորագրություն» ապրանքային նշանների առկայության դեպքում:</w:t>
      </w:r>
    </w:p>
    <w:p w14:paraId="6A1ACA0A" w14:textId="77777777" w:rsidR="00472FC4" w:rsidRDefault="00472FC4" w:rsidP="00FB10A3">
      <w:pPr>
        <w:autoSpaceDE w:val="0"/>
        <w:autoSpaceDN w:val="0"/>
        <w:adjustRightInd w:val="0"/>
        <w:spacing w:line="360" w:lineRule="auto"/>
        <w:ind w:firstLine="567"/>
        <w:jc w:val="both"/>
        <w:rPr>
          <w:rFonts w:ascii="GHEA Grapalat" w:hAnsi="GHEA Grapalat"/>
          <w:lang w:val="hy-AM"/>
        </w:rPr>
      </w:pPr>
      <w:r>
        <w:rPr>
          <w:rFonts w:ascii="GHEA Grapalat" w:hAnsi="GHEA Grapalat"/>
          <w:lang w:val="hy-AM"/>
        </w:rPr>
        <w:t>(...)</w:t>
      </w:r>
    </w:p>
    <w:p w14:paraId="20C5D40D" w14:textId="77777777" w:rsidR="00E96F55" w:rsidRPr="00FB10A3" w:rsidRDefault="00E96F55"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12. Բջջային էլեկտրոնային թվային ստորագրության ծառայություններից օգտվելու համար Հայաստանի Հանրապետության նույնականացման քարտ ունեցող ցանկացած անձ նախ պետք է ձեռք բերի նոր սերնդի շարժական բջջային կապի հեռախոսաքարտ (USIM) կամ ներկառուցված թվային մոդուլ (eSIM) կամ հնարավորություն ունենա դիմելու իր բջջային կապի օպերատորին՝ շարժական բջջային կապի հեռախոսաքարտը (SIM) նորով փոխարինելու համար: Հեռախոսաքարտի ստացումը կամ փոխարինումը կամ ներկառուցված թվային մոդուլի (eSIM) ձեռքբերումը պետք է կատարվի այն բջջային կապի օպերատորների գրասենյակներում, որոնց հետ տվյալ բջջային էլեկտրոնային թվային ստորագրության օպերատորն ունի կնքված պայմանագիր, և որոնց մասին տվյալներն առկա են հավաստագրման կենտրոնի պաշտոնական կայքում:</w:t>
      </w:r>
    </w:p>
    <w:p w14:paraId="6064B835" w14:textId="77777777" w:rsidR="00E96F55" w:rsidRPr="00FB10A3" w:rsidRDefault="00E96F55"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p>
    <w:p w14:paraId="12FBC005" w14:textId="77777777" w:rsidR="00E96F55" w:rsidRPr="00FB10A3" w:rsidRDefault="00E96F55"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15. Բջջային էլեկտրոնային թվային ստորագրության ծառայության հետ համատեղելի շարժական բջջային կապի հեռախոսաքարտը կամ ներկառուցված թվային մոդուլը (eSIM) ստանալուց հետո օգտատերը պետք է հնարավորություն ունենա առցանց ակտիվացնելու իր բջջային էլեկտրոնային թվային ստորագրությունը բջջային էլեկտրոնային թվային ստորագրության օպերատորի պաշտոնական կայքում՝ օգտագործելով թվային խիստ նույնականացման որևէ միջոց: Եթե բջջային էլեկտրոնային թվային ստորագրության օպերատորի լուծումը նախատեսում է նաև ծառայության ոչ առցանց ակտիվացում, ապա օգտատերը կարող է ակտիվացնել ծառայությունը շարժական բջջային կապի համապատասխան օպերատորի գրասենյակում՝ ներկայացնելով անձնագիրը կամ նույնականացման քարտը, իսկ Հայաստանի Հանրապետությունում կացության կարգավիճակ ունենալու դեպքում՝ անձնագիրը և կացության կարգավիճակը հաստատող փաստաթուղթը (ժամանակավոր կացության քարտը, մշտական կացության քարտը, հատուկ </w:t>
      </w:r>
      <w:r w:rsidRPr="00FB10A3">
        <w:rPr>
          <w:rFonts w:ascii="GHEA Grapalat" w:hAnsi="GHEA Grapalat"/>
          <w:lang w:val="hy-AM"/>
        </w:rPr>
        <w:lastRenderedPageBreak/>
        <w:t>անձնագիրը) կամ Հայաստանի Հանրապետությունում բնակության օրինականությունը հավաստող տեղեկանքը:»:</w:t>
      </w:r>
    </w:p>
    <w:p w14:paraId="5F022F78" w14:textId="77777777" w:rsidR="004D21FE" w:rsidRPr="00FB10A3" w:rsidRDefault="00E96F55"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Այսինքն՝ բջջային էլեկտրոնային ստորագրությունը ակտիվացնելու համար անհրաժեշտ է ունենալ բաժանորդային քարտ (Օր.՝ </w:t>
      </w:r>
      <w:r w:rsidR="000D09AE" w:rsidRPr="00FB10A3">
        <w:rPr>
          <w:rFonts w:ascii="GHEA Grapalat" w:hAnsi="GHEA Grapalat"/>
          <w:lang w:val="hy-AM"/>
        </w:rPr>
        <w:t>eSIM</w:t>
      </w:r>
      <w:r w:rsidRPr="00FB10A3">
        <w:rPr>
          <w:rFonts w:ascii="GHEA Grapalat" w:hAnsi="GHEA Grapalat"/>
          <w:lang w:val="hy-AM"/>
        </w:rPr>
        <w:t xml:space="preserve"> կամ USIM)</w:t>
      </w:r>
      <w:r w:rsidR="002B19F8" w:rsidRPr="00FB10A3">
        <w:rPr>
          <w:rFonts w:ascii="GHEA Grapalat" w:hAnsi="GHEA Grapalat"/>
          <w:lang w:val="hy-AM"/>
        </w:rPr>
        <w:t xml:space="preserve"> և</w:t>
      </w:r>
      <w:r w:rsidR="008D2541" w:rsidRPr="00FB10A3">
        <w:rPr>
          <w:rFonts w:ascii="GHEA Grapalat" w:hAnsi="GHEA Grapalat"/>
          <w:lang w:val="hy-AM"/>
        </w:rPr>
        <w:t xml:space="preserve"> </w:t>
      </w:r>
      <w:r w:rsidRPr="00FB10A3">
        <w:rPr>
          <w:rFonts w:ascii="GHEA Grapalat" w:hAnsi="GHEA Grapalat"/>
          <w:lang w:val="hy-AM"/>
        </w:rPr>
        <w:t>այցելել համապատաս</w:t>
      </w:r>
      <w:r w:rsidR="002B19F8" w:rsidRPr="00FB10A3">
        <w:rPr>
          <w:rFonts w:ascii="GHEA Grapalat" w:hAnsi="GHEA Grapalat"/>
          <w:lang w:val="hy-AM"/>
        </w:rPr>
        <w:t>խան բջջային օպերատորի գրասենյակ, կամ այն ակտիվացնել առցանց:</w:t>
      </w:r>
    </w:p>
    <w:p w14:paraId="71E3FC83" w14:textId="77777777" w:rsidR="002B19F8" w:rsidRPr="00FB10A3" w:rsidRDefault="002B19F8"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ՀՀ կառավարության 2023 թվականի ապրիլի 13-ի N </w:t>
      </w:r>
      <w:r w:rsidR="000D09AE" w:rsidRPr="00FB10A3">
        <w:rPr>
          <w:rFonts w:ascii="GHEA Grapalat" w:hAnsi="GHEA Grapalat"/>
          <w:lang w:val="hy-AM"/>
        </w:rPr>
        <w:t>543-Ն որո</w:t>
      </w:r>
      <w:r w:rsidR="00692EA8" w:rsidRPr="00FB10A3">
        <w:rPr>
          <w:rFonts w:ascii="GHEA Grapalat" w:hAnsi="GHEA Grapalat"/>
          <w:lang w:val="hy-AM"/>
        </w:rPr>
        <w:t>շմամբ հաստատված հավելվածի</w:t>
      </w:r>
      <w:r w:rsidR="000D09AE" w:rsidRPr="00FB10A3">
        <w:rPr>
          <w:rFonts w:ascii="GHEA Grapalat" w:hAnsi="GHEA Grapalat"/>
          <w:lang w:val="hy-AM"/>
        </w:rPr>
        <w:t xml:space="preserve"> </w:t>
      </w:r>
      <w:r w:rsidR="00D0715C" w:rsidRPr="00FB10A3">
        <w:rPr>
          <w:rFonts w:ascii="GHEA Grapalat" w:hAnsi="GHEA Grapalat"/>
          <w:lang w:val="hy-AM"/>
        </w:rPr>
        <w:t xml:space="preserve">86-րդ,87-րդ և </w:t>
      </w:r>
      <w:r w:rsidR="000D09AE" w:rsidRPr="00FB10A3">
        <w:rPr>
          <w:rFonts w:ascii="GHEA Grapalat" w:hAnsi="GHEA Grapalat"/>
          <w:lang w:val="hy-AM"/>
        </w:rPr>
        <w:t>122-րդ կետ</w:t>
      </w:r>
      <w:r w:rsidR="00D0715C" w:rsidRPr="00FB10A3">
        <w:rPr>
          <w:rFonts w:ascii="GHEA Grapalat" w:hAnsi="GHEA Grapalat"/>
          <w:lang w:val="hy-AM"/>
        </w:rPr>
        <w:t>եր</w:t>
      </w:r>
      <w:r w:rsidR="000D09AE" w:rsidRPr="00FB10A3">
        <w:rPr>
          <w:rFonts w:ascii="GHEA Grapalat" w:hAnsi="GHEA Grapalat"/>
          <w:lang w:val="hy-AM"/>
        </w:rPr>
        <w:t>ի համաձայն՝</w:t>
      </w:r>
    </w:p>
    <w:p w14:paraId="525B1956" w14:textId="77777777" w:rsidR="00D0715C"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r w:rsidR="00D0715C" w:rsidRPr="00FB10A3">
        <w:rPr>
          <w:rFonts w:ascii="GHEA Grapalat" w:hAnsi="GHEA Grapalat"/>
          <w:lang w:val="hy-AM"/>
        </w:rPr>
        <w:t>86. Կալանավորված անձանց և դատապարտյալների աշխատանքային հարաբերությունները կարգավորվում են Հայաստանի Հանրապետության աշխատանքային օրենսգրքով` բացառությամբ Հայաստանի Հանրապետության քրեակատարողական օրենսգրքով ու «Ձերբակալված և կալանավորված անձանց պահելու մասին» օրենքով և դրանցից բխող ենթաօրենսդրական ակտերով նախատեսված դեպքերի:</w:t>
      </w:r>
    </w:p>
    <w:p w14:paraId="0BE7D9E1" w14:textId="77777777" w:rsidR="00D0715C" w:rsidRPr="00FB10A3" w:rsidRDefault="00D0715C"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87. Կալանավորված անձինք և դատապարտյալները կարող են ներգրավվել ցանկացած աշխատանքում` բացառությամբ օրենսդրությամբ արգելված աշխատանքների:</w:t>
      </w:r>
    </w:p>
    <w:p w14:paraId="589E33DA" w14:textId="77777777" w:rsidR="00D0715C" w:rsidRPr="00FB10A3" w:rsidRDefault="00D0715C"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p>
    <w:p w14:paraId="483804FE"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122. Կալանավորված անձանց և դատապարտյալներին </w:t>
      </w:r>
      <w:r w:rsidRPr="00FB10A3">
        <w:rPr>
          <w:rFonts w:ascii="GHEA Grapalat" w:hAnsi="GHEA Grapalat"/>
          <w:b/>
          <w:lang w:val="hy-AM"/>
        </w:rPr>
        <w:t>արգելվում է իրենց մոտ ունենալ</w:t>
      </w:r>
      <w:r w:rsidRPr="00FB10A3">
        <w:rPr>
          <w:rFonts w:ascii="GHEA Grapalat" w:hAnsi="GHEA Grapalat"/>
          <w:lang w:val="hy-AM"/>
        </w:rPr>
        <w:t xml:space="preserve"> կամ հանձնուքներով և ծանրոցներով ստանալ կամ ձեռք բերել, ինչպես նաև արգելվում է կալանավորված անձանց և դատապարտյալներին վաճառել՝</w:t>
      </w:r>
    </w:p>
    <w:p w14:paraId="2824531A"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p>
    <w:p w14:paraId="1494C339"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3) </w:t>
      </w:r>
      <w:r w:rsidRPr="00FB10A3">
        <w:rPr>
          <w:rFonts w:ascii="GHEA Grapalat" w:hAnsi="GHEA Grapalat"/>
          <w:b/>
          <w:lang w:val="hy-AM"/>
        </w:rPr>
        <w:t>ցանկացած տեսակի հեռահաղորդակցության կապի միջոց (բջջային հեռախոս, բջջային հեռախոսի լիցքավորման սարք, բաժանորդային քարտ և այլ մասեր ու պարագաներ, ռացիա և այլն)՝</w:t>
      </w:r>
      <w:r w:rsidRPr="00FB10A3">
        <w:rPr>
          <w:rFonts w:ascii="GHEA Grapalat" w:hAnsi="GHEA Grapalat"/>
          <w:lang w:val="hy-AM"/>
        </w:rPr>
        <w:t xml:space="preserve"> բացառությամբ քրեակատարողական հիմնարկի ցածր անվտանգային գոտու մեղմ պայմաններում պատիժ կրող դատապարտյալների.</w:t>
      </w:r>
    </w:p>
    <w:p w14:paraId="2A120CB8"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p>
    <w:p w14:paraId="117EAC5D"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10) ֆոտոխցիկ, տեսախցիկ, </w:t>
      </w:r>
      <w:r w:rsidRPr="00FB10A3">
        <w:rPr>
          <w:rFonts w:ascii="GHEA Grapalat" w:hAnsi="GHEA Grapalat"/>
          <w:b/>
          <w:lang w:val="hy-AM"/>
        </w:rPr>
        <w:t>համակարգիչ</w:t>
      </w:r>
      <w:r w:rsidRPr="00FB10A3">
        <w:rPr>
          <w:rFonts w:ascii="GHEA Grapalat" w:hAnsi="GHEA Grapalat"/>
          <w:lang w:val="hy-AM"/>
        </w:rPr>
        <w:t>, վիդեո, աուդիո ձայնագրող սարքեր և նկարահանող այլ տեխնիկա՝ բացառությամբ քրեակատարողական հիմնարկի ցածր անվտանգային գոտու մեղմ պայմաններում պատիժ կրող դատապարտյալների.</w:t>
      </w:r>
    </w:p>
    <w:p w14:paraId="43A72422" w14:textId="77777777" w:rsidR="000D09AE" w:rsidRPr="00FB10A3" w:rsidRDefault="000D09A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w:t>
      </w:r>
    </w:p>
    <w:p w14:paraId="7E21F69A" w14:textId="7292C62D" w:rsidR="00D614E6" w:rsidRPr="00FB10A3" w:rsidRDefault="001A21DE"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Հարկ է նաև նշել, որ Արդարադատության նախարարության քրեակատարողական հիմնարկներում (այսուհետ նաև՝ Հիմնարկ) անազատության մեջ պահվող անձանց թվում </w:t>
      </w:r>
      <w:r w:rsidRPr="00FB10A3">
        <w:rPr>
          <w:rFonts w:ascii="GHEA Grapalat" w:hAnsi="GHEA Grapalat"/>
          <w:lang w:val="hy-AM"/>
        </w:rPr>
        <w:lastRenderedPageBreak/>
        <w:t>կան անձինք, ովքեր գտնվում են կամ կարող են գտնվել աշխատանքային իրավահարաբերությունների մեջ</w:t>
      </w:r>
      <w:r w:rsidR="00D614E6" w:rsidRPr="00FB10A3">
        <w:rPr>
          <w:rFonts w:ascii="GHEA Grapalat" w:hAnsi="GHEA Grapalat"/>
          <w:lang w:val="hy-AM"/>
        </w:rPr>
        <w:t xml:space="preserve">՝ ներգրավվելով Հիմնարկների տեխնիկատնտեսական կամ այլ աշխատանքներում: Ուստի </w:t>
      </w:r>
      <w:r w:rsidR="00472FC4">
        <w:rPr>
          <w:rFonts w:ascii="GHEA Grapalat" w:hAnsi="GHEA Grapalat"/>
          <w:lang w:val="hy-AM"/>
        </w:rPr>
        <w:t>գործող</w:t>
      </w:r>
      <w:r w:rsidR="00D614E6" w:rsidRPr="00FB10A3">
        <w:rPr>
          <w:rFonts w:ascii="GHEA Grapalat" w:hAnsi="GHEA Grapalat"/>
          <w:lang w:val="hy-AM"/>
        </w:rPr>
        <w:t xml:space="preserve"> </w:t>
      </w:r>
      <w:r w:rsidR="00472FC4">
        <w:rPr>
          <w:rFonts w:ascii="GHEA Grapalat" w:hAnsi="GHEA Grapalat"/>
          <w:lang w:val="hy-AM"/>
        </w:rPr>
        <w:t>իրավա</w:t>
      </w:r>
      <w:r w:rsidR="00D614E6" w:rsidRPr="00FB10A3">
        <w:rPr>
          <w:rFonts w:ascii="GHEA Grapalat" w:hAnsi="GHEA Grapalat"/>
          <w:lang w:val="hy-AM"/>
        </w:rPr>
        <w:t xml:space="preserve">կարգավորումների պարագայում նրանց հետ ևս անհրաժեշտություն է առաջանալու աշխատանքային պայմանագիրը կնքել թվային </w:t>
      </w:r>
      <w:r w:rsidR="00A7442E" w:rsidRPr="00FB10A3">
        <w:rPr>
          <w:rFonts w:ascii="GHEA Grapalat" w:hAnsi="GHEA Grapalat"/>
          <w:lang w:val="hy-AM"/>
        </w:rPr>
        <w:t>համակարգի միջոցով</w:t>
      </w:r>
      <w:r w:rsidR="00D614E6" w:rsidRPr="00FB10A3">
        <w:rPr>
          <w:rFonts w:ascii="GHEA Grapalat" w:hAnsi="GHEA Grapalat"/>
          <w:lang w:val="hy-AM"/>
        </w:rPr>
        <w:t xml:space="preserve">: </w:t>
      </w:r>
    </w:p>
    <w:p w14:paraId="77FE725F" w14:textId="77777777" w:rsidR="004C5EB8" w:rsidRPr="00FB10A3" w:rsidRDefault="004C5EB8"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Այս համատեքստում անհրաժեշտ է անդրադառնալ «Ես եմ» ազգային նույնականացման հարթակին (այսուհետ նաև՝ Հարթակ), քանի որ թվային համակարգով աշխատանքային պայմանագիր կնքելու համար անհրաժեշտ է մուտք գործել Հարթակ, իսկ Հարթակ կարելի է մուտք գործել </w:t>
      </w:r>
      <w:r w:rsidR="009305A2" w:rsidRPr="00FB10A3">
        <w:rPr>
          <w:rFonts w:ascii="GHEA Grapalat" w:hAnsi="GHEA Grapalat"/>
          <w:lang w:val="hy-AM"/>
        </w:rPr>
        <w:t>2</w:t>
      </w:r>
      <w:r w:rsidRPr="00FB10A3">
        <w:rPr>
          <w:rFonts w:ascii="GHEA Grapalat" w:hAnsi="GHEA Grapalat"/>
          <w:lang w:val="hy-AM"/>
        </w:rPr>
        <w:t xml:space="preserve"> եղանակով.</w:t>
      </w:r>
    </w:p>
    <w:p w14:paraId="77768D3C" w14:textId="77777777" w:rsidR="004C5EB8" w:rsidRPr="00FB10A3" w:rsidRDefault="004C5EB8" w:rsidP="00FB10A3">
      <w:pPr>
        <w:pStyle w:val="ListParagraph"/>
        <w:numPr>
          <w:ilvl w:val="0"/>
          <w:numId w:val="2"/>
        </w:numPr>
        <w:autoSpaceDE w:val="0"/>
        <w:autoSpaceDN w:val="0"/>
        <w:adjustRightInd w:val="0"/>
        <w:spacing w:line="360" w:lineRule="auto"/>
        <w:ind w:left="0" w:firstLine="567"/>
        <w:jc w:val="both"/>
        <w:rPr>
          <w:rFonts w:ascii="GHEA Grapalat" w:hAnsi="GHEA Grapalat"/>
          <w:lang w:val="hy-AM"/>
        </w:rPr>
      </w:pPr>
      <w:r w:rsidRPr="00FB10A3">
        <w:rPr>
          <w:rFonts w:ascii="GHEA Grapalat" w:hAnsi="GHEA Grapalat"/>
          <w:lang w:val="hy-AM"/>
        </w:rPr>
        <w:t xml:space="preserve">Նույնականացման քարտով մուտք (հնարավոր է մուտք գործել միայն </w:t>
      </w:r>
      <w:r w:rsidR="00D614E6" w:rsidRPr="00FB10A3">
        <w:rPr>
          <w:rFonts w:ascii="GHEA Grapalat" w:hAnsi="GHEA Grapalat"/>
          <w:lang w:val="hy-AM"/>
        </w:rPr>
        <w:t xml:space="preserve">2023 թվականի փետրվարի 15-ից առաջ թողարկված </w:t>
      </w:r>
      <w:r w:rsidRPr="00FB10A3">
        <w:rPr>
          <w:rFonts w:ascii="GHEA Grapalat" w:hAnsi="GHEA Grapalat"/>
          <w:lang w:val="hy-AM"/>
        </w:rPr>
        <w:t xml:space="preserve">նույնականացման քարտերով, ինչպես նաև </w:t>
      </w:r>
      <w:r w:rsidR="00692EA8" w:rsidRPr="00FB10A3">
        <w:rPr>
          <w:rFonts w:ascii="GHEA Grapalat" w:hAnsi="GHEA Grapalat"/>
          <w:lang w:val="hy-AM"/>
        </w:rPr>
        <w:t xml:space="preserve">անհրաժեշտ է </w:t>
      </w:r>
      <w:r w:rsidRPr="00FB10A3">
        <w:rPr>
          <w:rFonts w:ascii="GHEA Grapalat" w:hAnsi="GHEA Grapalat"/>
          <w:lang w:val="hy-AM"/>
        </w:rPr>
        <w:t>քարտ կարդացող սարք։)</w:t>
      </w:r>
      <w:r w:rsidR="009305A2" w:rsidRPr="00FB10A3">
        <w:rPr>
          <w:rFonts w:ascii="GHEA Grapalat" w:hAnsi="GHEA Grapalat"/>
          <w:lang w:val="hy-AM"/>
        </w:rPr>
        <w:t>,</w:t>
      </w:r>
    </w:p>
    <w:p w14:paraId="1A153833" w14:textId="77777777" w:rsidR="004C5EB8" w:rsidRPr="00FB10A3" w:rsidRDefault="004C5EB8" w:rsidP="00FB10A3">
      <w:pPr>
        <w:pStyle w:val="ListParagraph"/>
        <w:numPr>
          <w:ilvl w:val="0"/>
          <w:numId w:val="2"/>
        </w:numPr>
        <w:autoSpaceDE w:val="0"/>
        <w:autoSpaceDN w:val="0"/>
        <w:adjustRightInd w:val="0"/>
        <w:spacing w:line="360" w:lineRule="auto"/>
        <w:ind w:left="0" w:firstLine="567"/>
        <w:jc w:val="both"/>
        <w:rPr>
          <w:rFonts w:ascii="GHEA Grapalat" w:hAnsi="GHEA Grapalat"/>
          <w:lang w:val="hy-AM"/>
        </w:rPr>
      </w:pPr>
      <w:r w:rsidRPr="00FB10A3">
        <w:rPr>
          <w:rFonts w:ascii="GHEA Grapalat" w:hAnsi="GHEA Grapalat"/>
          <w:lang w:val="hy-AM"/>
        </w:rPr>
        <w:t xml:space="preserve">Բջջային նույնականացման քարտով մուտք </w:t>
      </w:r>
      <w:r w:rsidR="009305A2" w:rsidRPr="00FB10A3">
        <w:rPr>
          <w:rFonts w:ascii="GHEA Grapalat" w:hAnsi="GHEA Grapalat"/>
          <w:lang w:val="hy-AM"/>
        </w:rPr>
        <w:t>(Բջջային հեռախոսակապի օպերատորից անհրաժեշտ է ձեռք բերել բջջային ID SIM քարտ և ակտիվացնել ծառայությունը։):</w:t>
      </w:r>
    </w:p>
    <w:p w14:paraId="3B19CAAE" w14:textId="046C87D5" w:rsidR="00E84936" w:rsidRPr="00FB10A3" w:rsidRDefault="009305A2"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Այսպիսով՝ բոլոր դեպքերում թվային աշխատանքային պայմանագիր կնքելու համար </w:t>
      </w:r>
      <w:r w:rsidR="00E84936" w:rsidRPr="00FB10A3">
        <w:rPr>
          <w:rFonts w:ascii="GHEA Grapalat" w:hAnsi="GHEA Grapalat"/>
          <w:lang w:val="hy-AM"/>
        </w:rPr>
        <w:t>անհրաժեշտ են ինտերնետ կապին հասանելիություն և համապատասխան սար</w:t>
      </w:r>
      <w:r w:rsidR="00255541" w:rsidRPr="00FB10A3">
        <w:rPr>
          <w:rFonts w:ascii="GHEA Grapalat" w:hAnsi="GHEA Grapalat"/>
          <w:lang w:val="hy-AM"/>
        </w:rPr>
        <w:t>ք (</w:t>
      </w:r>
      <w:r w:rsidR="00B02F9D">
        <w:rPr>
          <w:rFonts w:ascii="GHEA Grapalat" w:hAnsi="GHEA Grapalat"/>
          <w:lang w:val="hy-AM"/>
        </w:rPr>
        <w:t>օրինակ</w:t>
      </w:r>
      <w:r w:rsidR="00255541" w:rsidRPr="00FB10A3">
        <w:rPr>
          <w:rFonts w:ascii="GHEA Grapalat" w:hAnsi="GHEA Grapalat"/>
          <w:lang w:val="hy-AM"/>
        </w:rPr>
        <w:t>՝ հեռախոս, համակարգիչ):</w:t>
      </w:r>
    </w:p>
    <w:p w14:paraId="678139FE" w14:textId="200C0F73" w:rsidR="00BE4F68" w:rsidRPr="00FB10A3" w:rsidRDefault="00A26B63" w:rsidP="00FB10A3">
      <w:pPr>
        <w:autoSpaceDE w:val="0"/>
        <w:autoSpaceDN w:val="0"/>
        <w:adjustRightInd w:val="0"/>
        <w:spacing w:line="360" w:lineRule="auto"/>
        <w:ind w:firstLine="567"/>
        <w:jc w:val="both"/>
        <w:rPr>
          <w:rFonts w:ascii="GHEA Grapalat" w:hAnsi="GHEA Grapalat"/>
          <w:lang w:val="hy-AM"/>
        </w:rPr>
      </w:pPr>
      <w:r w:rsidRPr="00FB10A3">
        <w:rPr>
          <w:rFonts w:ascii="GHEA Grapalat" w:hAnsi="GHEA Grapalat"/>
          <w:lang w:val="hy-AM"/>
        </w:rPr>
        <w:t xml:space="preserve">Հաշվի առնելով այն հանգամանքը, որ </w:t>
      </w:r>
      <w:r w:rsidR="009305A2" w:rsidRPr="00FB10A3">
        <w:rPr>
          <w:rFonts w:ascii="GHEA Grapalat" w:hAnsi="GHEA Grapalat"/>
          <w:lang w:val="hy-AM"/>
        </w:rPr>
        <w:t>Հ</w:t>
      </w:r>
      <w:r w:rsidRPr="00FB10A3">
        <w:rPr>
          <w:rFonts w:ascii="GHEA Grapalat" w:hAnsi="GHEA Grapalat"/>
          <w:lang w:val="hy-AM"/>
        </w:rPr>
        <w:t>իմ</w:t>
      </w:r>
      <w:r w:rsidR="00B02F9D">
        <w:rPr>
          <w:rFonts w:ascii="GHEA Grapalat" w:hAnsi="GHEA Grapalat"/>
          <w:lang w:val="hy-AM"/>
        </w:rPr>
        <w:t>ն</w:t>
      </w:r>
      <w:r w:rsidRPr="00FB10A3">
        <w:rPr>
          <w:rFonts w:ascii="GHEA Grapalat" w:hAnsi="GHEA Grapalat"/>
          <w:lang w:val="hy-AM"/>
        </w:rPr>
        <w:t>արկում</w:t>
      </w:r>
      <w:r w:rsidR="00255541" w:rsidRPr="00FB10A3">
        <w:rPr>
          <w:rFonts w:ascii="GHEA Grapalat" w:hAnsi="GHEA Grapalat"/>
          <w:lang w:val="hy-AM"/>
        </w:rPr>
        <w:t xml:space="preserve"> </w:t>
      </w:r>
      <w:r w:rsidR="009305A2" w:rsidRPr="00FB10A3">
        <w:rPr>
          <w:rFonts w:ascii="GHEA Grapalat" w:hAnsi="GHEA Grapalat"/>
          <w:lang w:val="hy-AM"/>
        </w:rPr>
        <w:t xml:space="preserve">անազատության մեջ </w:t>
      </w:r>
      <w:r w:rsidR="00255541" w:rsidRPr="00FB10A3">
        <w:rPr>
          <w:rFonts w:ascii="GHEA Grapalat" w:hAnsi="GHEA Grapalat"/>
          <w:lang w:val="hy-AM"/>
        </w:rPr>
        <w:t>պահվող անձ</w:t>
      </w:r>
      <w:r w:rsidR="00BE4F68" w:rsidRPr="00FB10A3">
        <w:rPr>
          <w:rFonts w:ascii="GHEA Grapalat" w:hAnsi="GHEA Grapalat"/>
          <w:lang w:val="hy-AM"/>
        </w:rPr>
        <w:t xml:space="preserve">անց արգելված է </w:t>
      </w:r>
      <w:r w:rsidRPr="00FB10A3">
        <w:rPr>
          <w:rFonts w:ascii="GHEA Grapalat" w:hAnsi="GHEA Grapalat"/>
          <w:lang w:val="hy-AM"/>
        </w:rPr>
        <w:t>ձեռք բերել կամ ունենալ հեռախոս, բաժանորդային քա</w:t>
      </w:r>
      <w:r w:rsidR="00BE4F68" w:rsidRPr="00FB10A3">
        <w:rPr>
          <w:rFonts w:ascii="GHEA Grapalat" w:hAnsi="GHEA Grapalat"/>
          <w:lang w:val="hy-AM"/>
        </w:rPr>
        <w:t>րտ</w:t>
      </w:r>
      <w:r w:rsidR="00C40390" w:rsidRPr="00FB10A3">
        <w:rPr>
          <w:rFonts w:ascii="GHEA Grapalat" w:hAnsi="GHEA Grapalat"/>
          <w:lang w:val="hy-AM"/>
        </w:rPr>
        <w:t>, համակարգիչ</w:t>
      </w:r>
      <w:r w:rsidR="00BE4F68" w:rsidRPr="00FB10A3">
        <w:rPr>
          <w:rFonts w:ascii="GHEA Grapalat" w:hAnsi="GHEA Grapalat"/>
          <w:lang w:val="hy-AM"/>
        </w:rPr>
        <w:t xml:space="preserve"> և </w:t>
      </w:r>
      <w:r w:rsidR="00B02F9D">
        <w:rPr>
          <w:rFonts w:ascii="GHEA Grapalat" w:hAnsi="GHEA Grapalat"/>
          <w:lang w:val="hy-AM"/>
        </w:rPr>
        <w:t>համացանցի</w:t>
      </w:r>
      <w:r w:rsidR="00BE4F68" w:rsidRPr="00FB10A3">
        <w:rPr>
          <w:rFonts w:ascii="GHEA Grapalat" w:hAnsi="GHEA Grapalat"/>
          <w:lang w:val="hy-AM"/>
        </w:rPr>
        <w:t>ն հասանելիություն</w:t>
      </w:r>
      <w:r w:rsidR="00C40390" w:rsidRPr="00FB10A3">
        <w:rPr>
          <w:rFonts w:ascii="GHEA Grapalat" w:hAnsi="GHEA Grapalat"/>
          <w:lang w:val="hy-AM"/>
        </w:rPr>
        <w:t xml:space="preserve">՝ </w:t>
      </w:r>
      <w:r w:rsidR="00B02F9D">
        <w:rPr>
          <w:rFonts w:ascii="GHEA Grapalat" w:hAnsi="GHEA Grapalat"/>
          <w:lang w:val="hy-AM"/>
        </w:rPr>
        <w:t xml:space="preserve">հարկ է արձանագրել, որ </w:t>
      </w:r>
      <w:r w:rsidR="00BE4F68" w:rsidRPr="00FB10A3">
        <w:rPr>
          <w:rFonts w:ascii="GHEA Grapalat" w:hAnsi="GHEA Grapalat"/>
          <w:lang w:val="hy-AM"/>
        </w:rPr>
        <w:t xml:space="preserve">նրանց կողմից Հարթակ մուտք գործելը, ինչպես նաև թվային աշխատանքային պայմանագրի կնքումը </w:t>
      </w:r>
      <w:r w:rsidR="0035181C">
        <w:rPr>
          <w:rFonts w:ascii="GHEA Grapalat" w:hAnsi="GHEA Grapalat"/>
          <w:lang w:val="hy-AM"/>
        </w:rPr>
        <w:t>բոլոր</w:t>
      </w:r>
      <w:r w:rsidR="00BE4F68" w:rsidRPr="00FB10A3">
        <w:rPr>
          <w:rFonts w:ascii="GHEA Grapalat" w:hAnsi="GHEA Grapalat"/>
          <w:lang w:val="hy-AM"/>
        </w:rPr>
        <w:t xml:space="preserve"> դեպքերում դառնում է անհնարին:</w:t>
      </w:r>
    </w:p>
    <w:p w14:paraId="1D34EBEC" w14:textId="77777777" w:rsidR="00B02F9D" w:rsidRDefault="00C40390" w:rsidP="00FB10A3">
      <w:pPr>
        <w:autoSpaceDE w:val="0"/>
        <w:autoSpaceDN w:val="0"/>
        <w:adjustRightInd w:val="0"/>
        <w:spacing w:line="360" w:lineRule="auto"/>
        <w:ind w:firstLine="567"/>
        <w:jc w:val="both"/>
        <w:rPr>
          <w:rFonts w:ascii="GHEA Grapalat" w:hAnsi="GHEA Grapalat" w:cs="Sylfaen"/>
          <w:lang w:val="hy-AM"/>
        </w:rPr>
      </w:pPr>
      <w:r w:rsidRPr="00FB10A3">
        <w:rPr>
          <w:rFonts w:ascii="GHEA Grapalat" w:hAnsi="GHEA Grapalat"/>
          <w:lang w:val="hy-AM"/>
        </w:rPr>
        <w:t>Հետևաբար</w:t>
      </w:r>
      <w:r w:rsidR="00B02F9D">
        <w:rPr>
          <w:rFonts w:ascii="GHEA Grapalat" w:hAnsi="GHEA Grapalat"/>
          <w:lang w:val="hy-AM"/>
        </w:rPr>
        <w:t>՝</w:t>
      </w:r>
      <w:r w:rsidRPr="00FB10A3">
        <w:rPr>
          <w:rFonts w:ascii="GHEA Grapalat" w:hAnsi="GHEA Grapalat"/>
          <w:lang w:val="hy-AM"/>
        </w:rPr>
        <w:t xml:space="preserve"> անհրաժեշտություն</w:t>
      </w:r>
      <w:r w:rsidR="0035181C">
        <w:rPr>
          <w:rFonts w:ascii="GHEA Grapalat" w:hAnsi="GHEA Grapalat"/>
          <w:lang w:val="hy-AM"/>
        </w:rPr>
        <w:t xml:space="preserve"> է առաջանում նախատեսել</w:t>
      </w:r>
      <w:r w:rsidRPr="00FB10A3">
        <w:rPr>
          <w:rFonts w:ascii="GHEA Grapalat" w:hAnsi="GHEA Grapalat"/>
          <w:lang w:val="hy-AM"/>
        </w:rPr>
        <w:t xml:space="preserve"> </w:t>
      </w:r>
      <w:r w:rsidR="00A26B63" w:rsidRPr="00FB10A3">
        <w:rPr>
          <w:rFonts w:ascii="GHEA Grapalat" w:hAnsi="GHEA Grapalat"/>
          <w:lang w:val="hy-AM"/>
        </w:rPr>
        <w:t>քրեակատարողա</w:t>
      </w:r>
      <w:r w:rsidR="0039299C" w:rsidRPr="00FB10A3">
        <w:rPr>
          <w:rFonts w:ascii="GHEA Grapalat" w:hAnsi="GHEA Grapalat"/>
          <w:lang w:val="hy-AM"/>
        </w:rPr>
        <w:t xml:space="preserve">կան հիմնարկում անազատության մեջ պահվող անձանց հետ աշխատանքային </w:t>
      </w:r>
      <w:r w:rsidRPr="00FB10A3">
        <w:rPr>
          <w:rFonts w:ascii="GHEA Grapalat" w:hAnsi="GHEA Grapalat"/>
          <w:lang w:val="hy-AM"/>
        </w:rPr>
        <w:t>հարաբերությունների ծագ</w:t>
      </w:r>
      <w:r w:rsidR="00D614E6" w:rsidRPr="00FB10A3">
        <w:rPr>
          <w:rFonts w:ascii="GHEA Grapalat" w:hAnsi="GHEA Grapalat"/>
          <w:lang w:val="hy-AM"/>
        </w:rPr>
        <w:t xml:space="preserve">ումը, փոփոխումը և դադարումը </w:t>
      </w:r>
      <w:r w:rsidR="00B02F9D">
        <w:rPr>
          <w:rFonts w:ascii="GHEA Grapalat" w:hAnsi="GHEA Grapalat"/>
          <w:lang w:val="hy-AM"/>
        </w:rPr>
        <w:t xml:space="preserve">նաև </w:t>
      </w:r>
      <w:r w:rsidRPr="00FB10A3">
        <w:rPr>
          <w:rFonts w:ascii="GHEA Grapalat" w:hAnsi="GHEA Grapalat"/>
          <w:lang w:val="hy-AM"/>
        </w:rPr>
        <w:t>թղթային եղանակով</w:t>
      </w:r>
      <w:r w:rsidR="0035181C">
        <w:rPr>
          <w:rFonts w:ascii="GHEA Grapalat" w:hAnsi="GHEA Grapalat"/>
          <w:lang w:val="hy-AM"/>
        </w:rPr>
        <w:t xml:space="preserve"> իրականացնելու հնարավորություն:</w:t>
      </w:r>
      <w:r w:rsidR="009A3A34" w:rsidRPr="009A3A34">
        <w:rPr>
          <w:rFonts w:ascii="GHEA Grapalat" w:hAnsi="GHEA Grapalat" w:cs="Sylfaen"/>
          <w:lang w:val="hy-AM"/>
        </w:rPr>
        <w:t xml:space="preserve"> </w:t>
      </w:r>
    </w:p>
    <w:p w14:paraId="639ABBBC" w14:textId="42E1DD89" w:rsidR="00A26B63" w:rsidRPr="00FB10A3" w:rsidRDefault="00B02F9D" w:rsidP="00FB10A3">
      <w:pPr>
        <w:autoSpaceDE w:val="0"/>
        <w:autoSpaceDN w:val="0"/>
        <w:adjustRightInd w:val="0"/>
        <w:spacing w:line="360" w:lineRule="auto"/>
        <w:ind w:firstLine="567"/>
        <w:jc w:val="both"/>
        <w:rPr>
          <w:rFonts w:ascii="GHEA Grapalat" w:hAnsi="GHEA Grapalat"/>
          <w:lang w:val="hy-AM"/>
        </w:rPr>
      </w:pPr>
      <w:r>
        <w:rPr>
          <w:rFonts w:ascii="GHEA Grapalat" w:hAnsi="GHEA Grapalat" w:cs="Sylfaen"/>
          <w:lang w:val="hy-AM"/>
        </w:rPr>
        <w:t>Վերոգրյալի հիման վրա հ</w:t>
      </w:r>
      <w:r w:rsidR="009A3A34" w:rsidRPr="00FB10A3">
        <w:rPr>
          <w:rFonts w:ascii="GHEA Grapalat" w:hAnsi="GHEA Grapalat" w:cs="Sylfaen"/>
          <w:lang w:val="hy-AM"/>
        </w:rPr>
        <w:t>ամապատասխան փոփոխություն առաջարկվում է կատարել նաև ՀՀ կառավարության 2025 թվականի ապրիլի 10-ի N 410-Ն որոշման մե</w:t>
      </w:r>
      <w:r>
        <w:rPr>
          <w:rFonts w:ascii="GHEA Grapalat" w:hAnsi="GHEA Grapalat" w:cs="Sylfaen"/>
          <w:lang w:val="hy-AM"/>
        </w:rPr>
        <w:t>ջ</w:t>
      </w:r>
      <w:r w:rsidR="009A3A34" w:rsidRPr="00FB10A3">
        <w:rPr>
          <w:rFonts w:ascii="GHEA Grapalat" w:hAnsi="GHEA Grapalat" w:cs="Sylfaen"/>
          <w:lang w:val="hy-AM"/>
        </w:rPr>
        <w:t>:</w:t>
      </w:r>
    </w:p>
    <w:p w14:paraId="4220FBCE" w14:textId="4E6D8F76" w:rsidR="00301AD5" w:rsidRDefault="00301AD5" w:rsidP="00FB10A3">
      <w:pPr>
        <w:autoSpaceDE w:val="0"/>
        <w:autoSpaceDN w:val="0"/>
        <w:adjustRightInd w:val="0"/>
        <w:spacing w:line="360" w:lineRule="auto"/>
        <w:ind w:firstLine="567"/>
        <w:jc w:val="both"/>
        <w:rPr>
          <w:rFonts w:ascii="GHEA Grapalat" w:hAnsi="GHEA Grapalat"/>
          <w:shd w:val="clear" w:color="auto" w:fill="FFFFFF"/>
          <w:lang w:val="hy-AM"/>
        </w:rPr>
      </w:pPr>
    </w:p>
    <w:p w14:paraId="5C258A8B" w14:textId="2740D249" w:rsidR="00B02F9D" w:rsidRDefault="00B02F9D" w:rsidP="00FB10A3">
      <w:pPr>
        <w:autoSpaceDE w:val="0"/>
        <w:autoSpaceDN w:val="0"/>
        <w:adjustRightInd w:val="0"/>
        <w:spacing w:line="360" w:lineRule="auto"/>
        <w:ind w:firstLine="567"/>
        <w:jc w:val="both"/>
        <w:rPr>
          <w:rFonts w:ascii="GHEA Grapalat" w:hAnsi="GHEA Grapalat"/>
          <w:shd w:val="clear" w:color="auto" w:fill="FFFFFF"/>
          <w:lang w:val="hy-AM"/>
        </w:rPr>
      </w:pPr>
    </w:p>
    <w:p w14:paraId="7CD0018C" w14:textId="77777777" w:rsidR="00B02F9D" w:rsidRDefault="00B02F9D" w:rsidP="00FB10A3">
      <w:pPr>
        <w:autoSpaceDE w:val="0"/>
        <w:autoSpaceDN w:val="0"/>
        <w:adjustRightInd w:val="0"/>
        <w:spacing w:line="360" w:lineRule="auto"/>
        <w:ind w:firstLine="567"/>
        <w:jc w:val="both"/>
        <w:rPr>
          <w:rFonts w:ascii="GHEA Grapalat" w:hAnsi="GHEA Grapalat"/>
          <w:shd w:val="clear" w:color="auto" w:fill="FFFFFF"/>
          <w:lang w:val="hy-AM"/>
        </w:rPr>
      </w:pPr>
    </w:p>
    <w:p w14:paraId="0668E5E1" w14:textId="77777777" w:rsidR="009A3A34" w:rsidRPr="00FB10A3" w:rsidRDefault="009A3A34" w:rsidP="009A3A34">
      <w:pPr>
        <w:spacing w:line="360" w:lineRule="auto"/>
        <w:ind w:firstLine="567"/>
        <w:jc w:val="both"/>
        <w:rPr>
          <w:rFonts w:ascii="GHEA Grapalat" w:eastAsia="Microsoft JhengHei" w:hAnsi="GHEA Grapalat" w:cs="Microsoft JhengHei"/>
          <w:lang w:val="hy-AM"/>
        </w:rPr>
      </w:pPr>
      <w:r>
        <w:rPr>
          <w:rFonts w:ascii="GHEA Grapalat" w:hAnsi="GHEA Grapalat"/>
          <w:b/>
          <w:lang w:val="hy-AM"/>
        </w:rPr>
        <w:t>2</w:t>
      </w:r>
      <w:r w:rsidRPr="00FB10A3">
        <w:rPr>
          <w:rFonts w:ascii="GHEA Grapalat" w:eastAsia="Microsoft JhengHei" w:hAnsi="Microsoft JhengHei" w:cs="Microsoft JhengHei"/>
          <w:b/>
          <w:lang w:val="hy-AM"/>
        </w:rPr>
        <w:t>․</w:t>
      </w:r>
      <w:r w:rsidRPr="00FB10A3">
        <w:rPr>
          <w:rFonts w:ascii="GHEA Grapalat" w:eastAsia="Microsoft JhengHei" w:hAnsi="GHEA Grapalat" w:cs="Microsoft JhengHei"/>
          <w:b/>
          <w:lang w:val="hy-AM"/>
        </w:rPr>
        <w:t xml:space="preserve"> </w:t>
      </w:r>
      <w:r w:rsidRPr="00FB10A3">
        <w:rPr>
          <w:rFonts w:ascii="GHEA Grapalat" w:hAnsi="GHEA Grapalat"/>
          <w:b/>
          <w:lang w:val="hy-AM"/>
        </w:rPr>
        <w:t>Ակնկալվող արդյունքը.</w:t>
      </w:r>
    </w:p>
    <w:p w14:paraId="0147ACA1" w14:textId="77777777" w:rsidR="009A3A34" w:rsidRPr="00FB10A3" w:rsidRDefault="009A3A34" w:rsidP="009A3A34">
      <w:pPr>
        <w:spacing w:line="360" w:lineRule="auto"/>
        <w:ind w:firstLine="567"/>
        <w:jc w:val="both"/>
        <w:rPr>
          <w:rFonts w:ascii="GHEA Grapalat" w:hAnsi="GHEA Grapalat" w:cs="Sylfaen"/>
          <w:lang w:val="hy-AM"/>
        </w:rPr>
      </w:pPr>
      <w:r w:rsidRPr="00FB10A3">
        <w:rPr>
          <w:rFonts w:ascii="GHEA Grapalat" w:hAnsi="GHEA Grapalat" w:cs="Sylfaen"/>
          <w:lang w:val="hy-AM"/>
        </w:rPr>
        <w:t>Ներկայացված Նախագծերի ընդունմամբ հնարավոր կլինի շարունակել Հիմնարկներում անազատության մեջ պահվող անձանց հետ աշխատանքային հարաբերությունների ծագումը, փոփոխումը և դադարու</w:t>
      </w:r>
      <w:r>
        <w:rPr>
          <w:rFonts w:ascii="GHEA Grapalat" w:hAnsi="GHEA Grapalat" w:cs="Sylfaen"/>
          <w:lang w:val="hy-AM"/>
        </w:rPr>
        <w:t>մը իրականացնել թղթային եղանակով՝ ա</w:t>
      </w:r>
      <w:r w:rsidRPr="00FB10A3">
        <w:rPr>
          <w:rFonts w:ascii="GHEA Grapalat" w:hAnsi="GHEA Grapalat" w:cs="Sylfaen"/>
          <w:lang w:val="hy-AM"/>
        </w:rPr>
        <w:t xml:space="preserve">յդպիսով </w:t>
      </w:r>
      <w:r>
        <w:rPr>
          <w:rFonts w:ascii="GHEA Grapalat" w:hAnsi="GHEA Grapalat" w:cs="Sylfaen"/>
          <w:lang w:val="hy-AM"/>
        </w:rPr>
        <w:t>ապահովվելով</w:t>
      </w:r>
      <w:r w:rsidRPr="00FB10A3">
        <w:rPr>
          <w:rFonts w:ascii="GHEA Grapalat" w:hAnsi="GHEA Grapalat" w:cs="Sylfaen"/>
          <w:lang w:val="hy-AM"/>
        </w:rPr>
        <w:t xml:space="preserve"> Հիմնարկներում անազատության մեջ պահվող անձանց աշխատանքային իրավունքների իրացումը:</w:t>
      </w:r>
    </w:p>
    <w:p w14:paraId="35B63F55" w14:textId="77777777" w:rsidR="009A3A34" w:rsidRPr="00FB10A3" w:rsidRDefault="009A3A34" w:rsidP="00FB10A3">
      <w:pPr>
        <w:autoSpaceDE w:val="0"/>
        <w:autoSpaceDN w:val="0"/>
        <w:adjustRightInd w:val="0"/>
        <w:spacing w:line="360" w:lineRule="auto"/>
        <w:ind w:firstLine="567"/>
        <w:jc w:val="both"/>
        <w:rPr>
          <w:rFonts w:ascii="GHEA Grapalat" w:hAnsi="GHEA Grapalat"/>
          <w:shd w:val="clear" w:color="auto" w:fill="FFFFFF"/>
          <w:lang w:val="hy-AM"/>
        </w:rPr>
      </w:pPr>
    </w:p>
    <w:p w14:paraId="2BA8651E" w14:textId="77777777" w:rsidR="00301AD5" w:rsidRPr="009A3A34" w:rsidRDefault="009A3A34" w:rsidP="009A3A34">
      <w:pPr>
        <w:spacing w:line="360" w:lineRule="auto"/>
        <w:ind w:firstLine="567"/>
        <w:jc w:val="both"/>
        <w:rPr>
          <w:rFonts w:ascii="GHEA Grapalat" w:hAnsi="GHEA Grapalat"/>
          <w:b/>
          <w:lang w:val="hy-AM"/>
        </w:rPr>
      </w:pPr>
      <w:r>
        <w:rPr>
          <w:rFonts w:ascii="GHEA Grapalat" w:hAnsi="GHEA Grapalat"/>
          <w:b/>
          <w:bCs/>
          <w:lang w:val="hy-AM"/>
        </w:rPr>
        <w:t xml:space="preserve">3. </w:t>
      </w:r>
      <w:r w:rsidR="00301AD5" w:rsidRPr="009A3A34">
        <w:rPr>
          <w:rFonts w:ascii="GHEA Grapalat" w:hAnsi="GHEA Grapalat"/>
          <w:b/>
          <w:bCs/>
          <w:lang w:val="hy-AM"/>
        </w:rPr>
        <w:t>Նախագծի մշակաման գորընթացում ներգրավված ինստիտուտները և անձինք</w:t>
      </w:r>
      <w:r w:rsidR="00301AD5" w:rsidRPr="009A3A34">
        <w:rPr>
          <w:rFonts w:ascii="GHEA Grapalat" w:eastAsia="Microsoft JhengHei" w:hAnsi="Microsoft JhengHei" w:cs="Microsoft JhengHei"/>
          <w:b/>
          <w:bCs/>
          <w:lang w:val="hy-AM"/>
        </w:rPr>
        <w:t>․</w:t>
      </w:r>
    </w:p>
    <w:p w14:paraId="763BE88B" w14:textId="77777777" w:rsidR="00F7787D" w:rsidRPr="00FB10A3" w:rsidRDefault="00631F62" w:rsidP="009A3A34">
      <w:pPr>
        <w:spacing w:line="360" w:lineRule="auto"/>
        <w:ind w:firstLine="567"/>
        <w:jc w:val="both"/>
        <w:rPr>
          <w:rFonts w:ascii="GHEA Grapalat" w:eastAsia="Microsoft JhengHei" w:hAnsi="GHEA Grapalat" w:cs="Microsoft JhengHei"/>
          <w:lang w:val="hy-AM"/>
        </w:rPr>
      </w:pPr>
      <w:r w:rsidRPr="00FB10A3">
        <w:rPr>
          <w:rFonts w:ascii="GHEA Grapalat" w:eastAsia="Microsoft JhengHei" w:hAnsi="GHEA Grapalat" w:cs="Microsoft JhengHei"/>
          <w:lang w:val="hy-AM"/>
        </w:rPr>
        <w:t>Նախագծեր</w:t>
      </w:r>
      <w:r w:rsidR="00301AD5" w:rsidRPr="00FB10A3">
        <w:rPr>
          <w:rFonts w:ascii="GHEA Grapalat" w:eastAsia="Microsoft JhengHei" w:hAnsi="GHEA Grapalat" w:cs="Microsoft JhengHei"/>
          <w:lang w:val="hy-AM"/>
        </w:rPr>
        <w:t xml:space="preserve">ը մշակվել </w:t>
      </w:r>
      <w:r w:rsidR="00F7787D" w:rsidRPr="00FB10A3">
        <w:rPr>
          <w:rFonts w:ascii="GHEA Grapalat" w:eastAsia="Microsoft JhengHei" w:hAnsi="GHEA Grapalat" w:cs="Microsoft JhengHei"/>
          <w:lang w:val="hy-AM"/>
        </w:rPr>
        <w:t>է</w:t>
      </w:r>
      <w:r w:rsidR="00301AD5" w:rsidRPr="00FB10A3">
        <w:rPr>
          <w:rFonts w:ascii="GHEA Grapalat" w:eastAsia="Microsoft JhengHei" w:hAnsi="GHEA Grapalat" w:cs="Microsoft JhengHei"/>
          <w:lang w:val="hy-AM"/>
        </w:rPr>
        <w:t xml:space="preserve"> Արդարադատության նախարարության կողմից։</w:t>
      </w:r>
    </w:p>
    <w:p w14:paraId="7355029F" w14:textId="77777777" w:rsidR="00301AD5" w:rsidRPr="00FB10A3" w:rsidRDefault="00301AD5" w:rsidP="00FB10A3">
      <w:pPr>
        <w:spacing w:line="360" w:lineRule="auto"/>
        <w:ind w:firstLine="567"/>
        <w:jc w:val="both"/>
        <w:rPr>
          <w:rFonts w:ascii="GHEA Grapalat" w:hAnsi="GHEA Grapalat"/>
          <w:bCs/>
          <w:noProof/>
          <w:lang w:val="hy-AM"/>
        </w:rPr>
      </w:pPr>
    </w:p>
    <w:p w14:paraId="1F527DC8" w14:textId="77777777" w:rsidR="00301AD5" w:rsidRPr="00FB10A3" w:rsidRDefault="009A3A34" w:rsidP="00FB10A3">
      <w:pPr>
        <w:spacing w:line="360" w:lineRule="auto"/>
        <w:ind w:firstLine="567"/>
        <w:jc w:val="both"/>
        <w:rPr>
          <w:rFonts w:ascii="GHEA Grapalat" w:eastAsia="Microsoft JhengHei" w:hAnsi="GHEA Grapalat" w:cs="Microsoft JhengHei"/>
          <w:b/>
          <w:noProof/>
          <w:lang w:val="hy-AM"/>
        </w:rPr>
      </w:pPr>
      <w:r>
        <w:rPr>
          <w:rFonts w:ascii="GHEA Grapalat" w:hAnsi="GHEA Grapalat"/>
          <w:b/>
          <w:noProof/>
          <w:lang w:val="hy-AM"/>
        </w:rPr>
        <w:t>4</w:t>
      </w:r>
      <w:r w:rsidR="00301AD5" w:rsidRPr="00FB10A3">
        <w:rPr>
          <w:rFonts w:ascii="GHEA Grapalat" w:eastAsia="Microsoft JhengHei" w:hAnsi="Microsoft JhengHei" w:cs="Microsoft JhengHei"/>
          <w:b/>
          <w:noProof/>
          <w:lang w:val="hy-AM"/>
        </w:rPr>
        <w:t>․</w:t>
      </w:r>
      <w:r w:rsidR="00301AD5" w:rsidRPr="00FB10A3">
        <w:rPr>
          <w:rFonts w:ascii="GHEA Grapalat" w:eastAsia="Microsoft JhengHei" w:hAnsi="GHEA Grapalat" w:cs="Microsoft JhengHei"/>
          <w:b/>
          <w:noProof/>
          <w:lang w:val="hy-AM"/>
        </w:rPr>
        <w:t xml:space="preserve"> Նախագծի ընդունման կապակցությամբ </w:t>
      </w:r>
      <w:r w:rsidR="00692EA8" w:rsidRPr="00FB10A3">
        <w:rPr>
          <w:rFonts w:ascii="GHEA Grapalat" w:eastAsia="Microsoft JhengHei" w:hAnsi="GHEA Grapalat" w:cs="Microsoft JhengHei"/>
          <w:b/>
          <w:noProof/>
          <w:lang w:val="hy-AM"/>
        </w:rPr>
        <w:t>լրացուցի</w:t>
      </w:r>
      <w:r w:rsidR="00301AD5" w:rsidRPr="00FB10A3">
        <w:rPr>
          <w:rFonts w:ascii="GHEA Grapalat" w:eastAsia="Microsoft JhengHei" w:hAnsi="GHEA Grapalat" w:cs="Microsoft JhengHei"/>
          <w:b/>
          <w:noProof/>
          <w:lang w:val="hy-AM"/>
        </w:rPr>
        <w:t>չ ֆինանսական միջոցների անհրաժեշտության և պետական բյուջեի եկամուտներում և ծախսերում սպասվելիք փոփոխությունների մասին</w:t>
      </w:r>
      <w:r w:rsidR="00301AD5" w:rsidRPr="00FB10A3">
        <w:rPr>
          <w:rFonts w:ascii="GHEA Grapalat" w:eastAsia="Microsoft JhengHei" w:hAnsi="Microsoft JhengHei" w:cs="Microsoft JhengHei"/>
          <w:b/>
          <w:noProof/>
          <w:lang w:val="hy-AM"/>
        </w:rPr>
        <w:t>․</w:t>
      </w:r>
    </w:p>
    <w:p w14:paraId="3AB02A6A" w14:textId="77777777" w:rsidR="00301AD5" w:rsidRPr="00FB10A3" w:rsidRDefault="00301AD5" w:rsidP="00FB10A3">
      <w:pPr>
        <w:spacing w:line="360" w:lineRule="auto"/>
        <w:ind w:firstLine="567"/>
        <w:jc w:val="both"/>
        <w:rPr>
          <w:rFonts w:ascii="GHEA Grapalat" w:eastAsia="Microsoft JhengHei" w:hAnsi="GHEA Grapalat" w:cs="Microsoft JhengHei"/>
          <w:bCs/>
          <w:noProof/>
          <w:lang w:val="hy-AM"/>
        </w:rPr>
      </w:pPr>
      <w:r w:rsidRPr="00FB10A3">
        <w:rPr>
          <w:rFonts w:ascii="GHEA Grapalat" w:eastAsia="Microsoft JhengHei" w:hAnsi="GHEA Grapalat" w:cs="Microsoft JhengHei"/>
          <w:bCs/>
          <w:noProof/>
          <w:lang w:val="hy-AM"/>
        </w:rPr>
        <w:t>Նախագծ</w:t>
      </w:r>
      <w:r w:rsidR="00F7787D" w:rsidRPr="00FB10A3">
        <w:rPr>
          <w:rFonts w:ascii="GHEA Grapalat" w:eastAsia="Microsoft JhengHei" w:hAnsi="GHEA Grapalat" w:cs="Microsoft JhengHei"/>
          <w:bCs/>
          <w:noProof/>
          <w:lang w:val="hy-AM"/>
        </w:rPr>
        <w:t>եր</w:t>
      </w:r>
      <w:r w:rsidRPr="00FB10A3">
        <w:rPr>
          <w:rFonts w:ascii="GHEA Grapalat" w:eastAsia="Microsoft JhengHei" w:hAnsi="GHEA Grapalat" w:cs="Microsoft JhengHei"/>
          <w:bCs/>
          <w:noProof/>
          <w:lang w:val="hy-AM"/>
        </w:rPr>
        <w:t>ի ընդունմամբ լրացուցիչ ֆինանսական միջոցների անհրաժեշտություն չի առաջանում կամ պետական բյուջեում ծախսերի և եկամուտների էական ավելացումներ կամ նվազեցումներ չեն նախատեսվում։</w:t>
      </w:r>
    </w:p>
    <w:p w14:paraId="1357E64C" w14:textId="77777777" w:rsidR="00301AD5" w:rsidRPr="00FB10A3" w:rsidRDefault="00301AD5" w:rsidP="00FB10A3">
      <w:pPr>
        <w:spacing w:line="360" w:lineRule="auto"/>
        <w:ind w:firstLine="567"/>
        <w:jc w:val="both"/>
        <w:rPr>
          <w:rFonts w:ascii="GHEA Grapalat" w:eastAsia="Microsoft JhengHei" w:hAnsi="GHEA Grapalat" w:cs="Microsoft JhengHei"/>
          <w:bCs/>
          <w:noProof/>
          <w:lang w:val="hy-AM"/>
        </w:rPr>
      </w:pPr>
    </w:p>
    <w:p w14:paraId="2E2AB785" w14:textId="77777777" w:rsidR="00301AD5" w:rsidRPr="00FB10A3" w:rsidRDefault="009A3A34" w:rsidP="00FB10A3">
      <w:pPr>
        <w:spacing w:line="360" w:lineRule="auto"/>
        <w:ind w:firstLine="567"/>
        <w:jc w:val="both"/>
        <w:rPr>
          <w:rFonts w:ascii="GHEA Grapalat" w:eastAsia="Microsoft YaHei" w:hAnsi="GHEA Grapalat" w:cs="Microsoft YaHei"/>
          <w:b/>
          <w:noProof/>
          <w:lang w:val="hy-AM"/>
        </w:rPr>
      </w:pPr>
      <w:r>
        <w:rPr>
          <w:rFonts w:ascii="GHEA Grapalat" w:eastAsia="Microsoft YaHei" w:hAnsi="GHEA Grapalat" w:cs="Microsoft YaHei"/>
          <w:b/>
          <w:noProof/>
          <w:lang w:val="hy-AM"/>
        </w:rPr>
        <w:t>5</w:t>
      </w:r>
      <w:r w:rsidR="00301AD5" w:rsidRPr="00FB10A3">
        <w:rPr>
          <w:rFonts w:ascii="GHEA Grapalat" w:eastAsia="Microsoft YaHei" w:hAnsi="GHEA Grapalat" w:cs="Microsoft YaHei"/>
          <w:b/>
          <w:noProof/>
          <w:lang w:val="hy-AM"/>
        </w:rPr>
        <w:t>. Այլ նորմատիվ իրավական ակտերի ընդունման կամ այլ նորմատիվ իրավական ակտերում փոփոխություններ և լրացումներ կատարելու անհրաժեշտությունը</w:t>
      </w:r>
      <w:r w:rsidR="00FB10A3" w:rsidRPr="00FB10A3">
        <w:rPr>
          <w:rFonts w:ascii="GHEA Grapalat" w:eastAsia="Microsoft YaHei" w:hAnsi="GHEA Grapalat" w:cs="Cambria Math"/>
          <w:b/>
          <w:noProof/>
          <w:lang w:val="hy-AM"/>
        </w:rPr>
        <w:t>.</w:t>
      </w:r>
    </w:p>
    <w:p w14:paraId="37CF2EDA" w14:textId="77777777" w:rsidR="00301AD5" w:rsidRPr="00FB10A3" w:rsidRDefault="00301AD5" w:rsidP="00FB10A3">
      <w:pPr>
        <w:spacing w:line="360" w:lineRule="auto"/>
        <w:ind w:firstLine="567"/>
        <w:jc w:val="both"/>
        <w:rPr>
          <w:rFonts w:ascii="GHEA Grapalat" w:eastAsia="Microsoft YaHei" w:hAnsi="GHEA Grapalat" w:cs="Microsoft YaHei"/>
          <w:b/>
          <w:noProof/>
          <w:lang w:val="hy-AM"/>
        </w:rPr>
      </w:pPr>
      <w:r w:rsidRPr="00FB10A3">
        <w:rPr>
          <w:rFonts w:ascii="GHEA Grapalat" w:eastAsia="Microsoft YaHei" w:hAnsi="GHEA Grapalat" w:cs="Microsoft YaHei"/>
          <w:noProof/>
          <w:lang w:val="hy-AM"/>
        </w:rPr>
        <w:t>Նախագծ</w:t>
      </w:r>
      <w:r w:rsidR="00F7787D" w:rsidRPr="00FB10A3">
        <w:rPr>
          <w:rFonts w:ascii="GHEA Grapalat" w:eastAsia="Microsoft YaHei" w:hAnsi="GHEA Grapalat" w:cs="Microsoft YaHei"/>
          <w:noProof/>
          <w:lang w:val="hy-AM"/>
        </w:rPr>
        <w:t>եր</w:t>
      </w:r>
      <w:r w:rsidRPr="00FB10A3">
        <w:rPr>
          <w:rFonts w:ascii="GHEA Grapalat" w:eastAsia="Microsoft YaHei" w:hAnsi="GHEA Grapalat" w:cs="Microsoft YaHei"/>
          <w:noProof/>
          <w:lang w:val="hy-AM"/>
        </w:rPr>
        <w:t xml:space="preserve">ի ընդունումից հետո </w:t>
      </w:r>
      <w:r w:rsidR="00631F62" w:rsidRPr="00FB10A3">
        <w:rPr>
          <w:rFonts w:ascii="GHEA Grapalat" w:eastAsia="Microsoft YaHei" w:hAnsi="GHEA Grapalat" w:cs="Microsoft YaHei"/>
          <w:noProof/>
          <w:lang w:val="hy-AM"/>
        </w:rPr>
        <w:t>այլ իրավական ակտերում փոփոխության անհրաժեշտություն չի առաջանա:</w:t>
      </w:r>
    </w:p>
    <w:p w14:paraId="22452A41" w14:textId="77777777" w:rsidR="00301AD5" w:rsidRPr="00FB10A3" w:rsidRDefault="00301AD5" w:rsidP="00FB10A3">
      <w:pPr>
        <w:spacing w:line="360" w:lineRule="auto"/>
        <w:ind w:firstLine="567"/>
        <w:jc w:val="both"/>
        <w:rPr>
          <w:rFonts w:ascii="GHEA Grapalat" w:eastAsia="Microsoft YaHei" w:hAnsi="GHEA Grapalat" w:cs="Microsoft YaHei"/>
          <w:b/>
          <w:noProof/>
          <w:lang w:val="hy-AM"/>
        </w:rPr>
      </w:pPr>
    </w:p>
    <w:p w14:paraId="5272B6E9" w14:textId="77777777" w:rsidR="00301AD5" w:rsidRPr="00FB10A3" w:rsidRDefault="009A3A34" w:rsidP="00FB10A3">
      <w:pPr>
        <w:tabs>
          <w:tab w:val="left" w:pos="142"/>
        </w:tabs>
        <w:spacing w:line="360" w:lineRule="auto"/>
        <w:ind w:firstLine="567"/>
        <w:jc w:val="both"/>
        <w:rPr>
          <w:rFonts w:ascii="GHEA Grapalat" w:eastAsia="MS Mincho" w:hAnsi="GHEA Grapalat"/>
          <w:b/>
          <w:bCs/>
          <w:lang w:val="hy-AM"/>
        </w:rPr>
      </w:pPr>
      <w:r>
        <w:rPr>
          <w:rFonts w:ascii="GHEA Grapalat" w:eastAsia="Microsoft YaHei" w:hAnsi="GHEA Grapalat" w:cs="Microsoft YaHei"/>
          <w:b/>
          <w:noProof/>
          <w:lang w:val="hy-AM"/>
        </w:rPr>
        <w:t>6</w:t>
      </w:r>
      <w:r w:rsidR="00301AD5" w:rsidRPr="00FB10A3">
        <w:rPr>
          <w:rFonts w:ascii="GHEA Grapalat" w:eastAsia="Microsoft YaHei" w:hAnsi="GHEA Grapalat" w:cs="Microsoft YaHei"/>
          <w:b/>
          <w:noProof/>
          <w:lang w:val="hy-AM"/>
        </w:rPr>
        <w:t xml:space="preserve">. </w:t>
      </w:r>
      <w:bookmarkEnd w:id="0"/>
      <w:r w:rsidR="00301AD5" w:rsidRPr="00FB10A3">
        <w:rPr>
          <w:rFonts w:ascii="GHEA Grapalat" w:hAnsi="GHEA Grapalat"/>
          <w:b/>
          <w:bCs/>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67DAD63" w14:textId="2BDC7F50" w:rsidR="000A472B" w:rsidRPr="00FB10A3" w:rsidRDefault="00301AD5" w:rsidP="00B13E62">
      <w:pPr>
        <w:pStyle w:val="norm"/>
        <w:spacing w:line="360" w:lineRule="auto"/>
        <w:ind w:firstLine="567"/>
        <w:rPr>
          <w:rFonts w:ascii="GHEA Grapalat" w:hAnsi="GHEA Grapalat"/>
          <w:lang w:val="hy-AM"/>
        </w:rPr>
      </w:pPr>
      <w:r w:rsidRPr="00FB10A3">
        <w:rPr>
          <w:rFonts w:ascii="GHEA Grapalat" w:hAnsi="GHEA Grapalat"/>
          <w:sz w:val="24"/>
          <w:szCs w:val="24"/>
          <w:lang w:val="hy-AM"/>
        </w:rPr>
        <w:t xml:space="preserve">Նախագիծը </w:t>
      </w:r>
      <w:r w:rsidR="00631F62" w:rsidRPr="00FB10A3">
        <w:rPr>
          <w:rFonts w:ascii="GHEA Grapalat" w:hAnsi="GHEA Grapalat"/>
          <w:sz w:val="24"/>
          <w:szCs w:val="24"/>
          <w:lang w:val="hy-AM"/>
        </w:rPr>
        <w:t>չի բխում ռազմավարական փաստաթղթերից:</w:t>
      </w:r>
    </w:p>
    <w:sectPr w:rsidR="000A472B" w:rsidRPr="00FB10A3" w:rsidSect="00B02F9D">
      <w:footerReference w:type="even" r:id="rId7"/>
      <w:footerReference w:type="default" r:id="rId8"/>
      <w:footerReference w:type="first" r:id="rId9"/>
      <w:pgSz w:w="11906" w:h="16838" w:code="9"/>
      <w:pgMar w:top="851" w:right="567" w:bottom="990" w:left="1134" w:header="142"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B044" w14:textId="77777777" w:rsidR="00112016" w:rsidRDefault="00112016" w:rsidP="00064109">
      <w:r>
        <w:separator/>
      </w:r>
    </w:p>
  </w:endnote>
  <w:endnote w:type="continuationSeparator" w:id="0">
    <w:p w14:paraId="4571E304" w14:textId="77777777" w:rsidR="00112016" w:rsidRDefault="00112016" w:rsidP="0006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85AE" w14:textId="77777777" w:rsidR="00C5550E" w:rsidRDefault="00395485" w:rsidP="00E33B84">
    <w:pPr>
      <w:pStyle w:val="Footer"/>
      <w:framePr w:wrap="around" w:vAnchor="text" w:hAnchor="margin" w:xAlign="right" w:y="1"/>
      <w:rPr>
        <w:rStyle w:val="PageNumber"/>
      </w:rPr>
    </w:pPr>
    <w:r>
      <w:rPr>
        <w:rStyle w:val="PageNumber"/>
      </w:rPr>
      <w:fldChar w:fldCharType="begin"/>
    </w:r>
    <w:r w:rsidR="00A26B63">
      <w:rPr>
        <w:rStyle w:val="PageNumber"/>
      </w:rPr>
      <w:instrText xml:space="preserve">PAGE  </w:instrText>
    </w:r>
    <w:r>
      <w:rPr>
        <w:rStyle w:val="PageNumber"/>
      </w:rPr>
      <w:fldChar w:fldCharType="separate"/>
    </w:r>
    <w:r w:rsidR="00A26B63">
      <w:rPr>
        <w:rStyle w:val="PageNumber"/>
        <w:noProof/>
      </w:rPr>
      <w:t>2</w:t>
    </w:r>
    <w:r>
      <w:rPr>
        <w:rStyle w:val="PageNumber"/>
      </w:rPr>
      <w:fldChar w:fldCharType="end"/>
    </w:r>
  </w:p>
  <w:p w14:paraId="305419B6" w14:textId="77777777" w:rsidR="00C5550E" w:rsidRDefault="00112016" w:rsidP="00E33B8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411D" w14:textId="45C996A4" w:rsidR="00FA17F2" w:rsidRDefault="00395485">
    <w:pPr>
      <w:pStyle w:val="Footer"/>
      <w:jc w:val="right"/>
    </w:pPr>
    <w:r>
      <w:fldChar w:fldCharType="begin"/>
    </w:r>
    <w:r w:rsidR="00A26B63">
      <w:instrText>PAGE   \* MERGEFORMAT</w:instrText>
    </w:r>
    <w:r>
      <w:fldChar w:fldCharType="separate"/>
    </w:r>
    <w:r w:rsidR="00CE558F" w:rsidRPr="00CE558F">
      <w:rPr>
        <w:noProof/>
        <w:lang w:val="ru-RU"/>
      </w:rPr>
      <w:t>2</w:t>
    </w:r>
    <w:r>
      <w:fldChar w:fldCharType="end"/>
    </w:r>
  </w:p>
  <w:p w14:paraId="196FA784" w14:textId="77777777" w:rsidR="00C5550E" w:rsidRDefault="00112016" w:rsidP="00E33B84">
    <w:pPr>
      <w:pStyle w:val="Footer"/>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316A" w14:textId="77777777" w:rsidR="00FA17F2" w:rsidRDefault="00112016" w:rsidP="00FA17F2">
    <w:pPr>
      <w:pStyle w:val="Footer"/>
      <w:jc w:val="center"/>
    </w:pPr>
  </w:p>
  <w:p w14:paraId="40E89CAE" w14:textId="77777777" w:rsidR="002B03A6" w:rsidRDefault="001120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6A44" w14:textId="77777777" w:rsidR="00112016" w:rsidRDefault="00112016" w:rsidP="00064109">
      <w:r>
        <w:separator/>
      </w:r>
    </w:p>
  </w:footnote>
  <w:footnote w:type="continuationSeparator" w:id="0">
    <w:p w14:paraId="3FBDADAE" w14:textId="77777777" w:rsidR="00112016" w:rsidRDefault="00112016" w:rsidP="00064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34C1"/>
    <w:multiLevelType w:val="hybridMultilevel"/>
    <w:tmpl w:val="043A86E6"/>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1F326590"/>
    <w:multiLevelType w:val="hybridMultilevel"/>
    <w:tmpl w:val="1584C7F8"/>
    <w:lvl w:ilvl="0" w:tplc="5422F0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1AD5"/>
    <w:rsid w:val="000231E2"/>
    <w:rsid w:val="00064109"/>
    <w:rsid w:val="000941BC"/>
    <w:rsid w:val="000A472B"/>
    <w:rsid w:val="000C21D4"/>
    <w:rsid w:val="000D09AE"/>
    <w:rsid w:val="00106A49"/>
    <w:rsid w:val="00112016"/>
    <w:rsid w:val="00125A69"/>
    <w:rsid w:val="00182641"/>
    <w:rsid w:val="001A21DE"/>
    <w:rsid w:val="001C45F5"/>
    <w:rsid w:val="001F0CC3"/>
    <w:rsid w:val="00255541"/>
    <w:rsid w:val="00274CF3"/>
    <w:rsid w:val="002B19F8"/>
    <w:rsid w:val="00301AD5"/>
    <w:rsid w:val="0035181C"/>
    <w:rsid w:val="0037008A"/>
    <w:rsid w:val="0039299C"/>
    <w:rsid w:val="00395485"/>
    <w:rsid w:val="003E3C54"/>
    <w:rsid w:val="00426615"/>
    <w:rsid w:val="00470AD8"/>
    <w:rsid w:val="00472FC4"/>
    <w:rsid w:val="004C5EB8"/>
    <w:rsid w:val="004D21FE"/>
    <w:rsid w:val="00580E6D"/>
    <w:rsid w:val="00631F62"/>
    <w:rsid w:val="00690AB0"/>
    <w:rsid w:val="00692EA8"/>
    <w:rsid w:val="00731821"/>
    <w:rsid w:val="00794154"/>
    <w:rsid w:val="00805D16"/>
    <w:rsid w:val="008550FE"/>
    <w:rsid w:val="008C028E"/>
    <w:rsid w:val="008D2541"/>
    <w:rsid w:val="00910F69"/>
    <w:rsid w:val="009305A2"/>
    <w:rsid w:val="00943535"/>
    <w:rsid w:val="009A3A34"/>
    <w:rsid w:val="00A26B63"/>
    <w:rsid w:val="00A32DEB"/>
    <w:rsid w:val="00A7442E"/>
    <w:rsid w:val="00AF6AA6"/>
    <w:rsid w:val="00B02F9D"/>
    <w:rsid w:val="00B0337A"/>
    <w:rsid w:val="00B13E62"/>
    <w:rsid w:val="00BC4752"/>
    <w:rsid w:val="00BE4F68"/>
    <w:rsid w:val="00C31A9F"/>
    <w:rsid w:val="00C40390"/>
    <w:rsid w:val="00C46168"/>
    <w:rsid w:val="00CE558F"/>
    <w:rsid w:val="00CF7827"/>
    <w:rsid w:val="00D0715C"/>
    <w:rsid w:val="00D614E6"/>
    <w:rsid w:val="00DE0DEB"/>
    <w:rsid w:val="00E84936"/>
    <w:rsid w:val="00E96F55"/>
    <w:rsid w:val="00F7787D"/>
    <w:rsid w:val="00F8586A"/>
    <w:rsid w:val="00FB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4C90"/>
  <w15:docId w15:val="{9D72A8AB-B7A2-404F-BB16-CD8EA74A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D5"/>
    <w:pPr>
      <w:tabs>
        <w:tab w:val="center" w:pos="4320"/>
        <w:tab w:val="right" w:pos="8640"/>
      </w:tabs>
    </w:pPr>
    <w:rPr>
      <w:sz w:val="20"/>
      <w:szCs w:val="20"/>
    </w:rPr>
  </w:style>
  <w:style w:type="character" w:customStyle="1" w:styleId="FooterChar">
    <w:name w:val="Footer Char"/>
    <w:basedOn w:val="DefaultParagraphFont"/>
    <w:link w:val="Footer"/>
    <w:uiPriority w:val="99"/>
    <w:rsid w:val="00301AD5"/>
    <w:rPr>
      <w:rFonts w:ascii="Times New Roman" w:eastAsia="Times New Roman" w:hAnsi="Times New Roman" w:cs="Times New Roman"/>
      <w:sz w:val="20"/>
      <w:szCs w:val="20"/>
    </w:rPr>
  </w:style>
  <w:style w:type="character" w:styleId="PageNumber">
    <w:name w:val="page number"/>
    <w:basedOn w:val="DefaultParagraphFont"/>
    <w:rsid w:val="00301AD5"/>
  </w:style>
  <w:style w:type="character" w:styleId="Strong">
    <w:name w:val="Strong"/>
    <w:uiPriority w:val="22"/>
    <w:qFormat/>
    <w:rsid w:val="00301AD5"/>
    <w:rPr>
      <w:b/>
      <w:bCs/>
    </w:rPr>
  </w:style>
  <w:style w:type="paragraph" w:customStyle="1" w:styleId="norm">
    <w:name w:val="norm"/>
    <w:basedOn w:val="Normal"/>
    <w:link w:val="normChar"/>
    <w:qFormat/>
    <w:rsid w:val="00301AD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301AD5"/>
    <w:rPr>
      <w:rFonts w:ascii="Arial Armenian" w:eastAsia="Times New Roman" w:hAnsi="Arial Armenian" w:cs="Times New Roman"/>
      <w:szCs w:val="20"/>
      <w:lang w:eastAsia="ru-RU"/>
    </w:rPr>
  </w:style>
  <w:style w:type="paragraph" w:styleId="ListParagraph">
    <w:name w:val="List Paragraph"/>
    <w:basedOn w:val="Normal"/>
    <w:uiPriority w:val="34"/>
    <w:qFormat/>
    <w:rsid w:val="001F0CC3"/>
    <w:pPr>
      <w:ind w:left="720"/>
      <w:contextualSpacing/>
    </w:pPr>
  </w:style>
  <w:style w:type="paragraph" w:styleId="Header">
    <w:name w:val="header"/>
    <w:basedOn w:val="Normal"/>
    <w:link w:val="HeaderChar"/>
    <w:uiPriority w:val="99"/>
    <w:semiHidden/>
    <w:unhideWhenUsed/>
    <w:rsid w:val="009A3A34"/>
    <w:pPr>
      <w:tabs>
        <w:tab w:val="center" w:pos="4680"/>
        <w:tab w:val="right" w:pos="9360"/>
      </w:tabs>
    </w:pPr>
  </w:style>
  <w:style w:type="character" w:customStyle="1" w:styleId="HeaderChar">
    <w:name w:val="Header Char"/>
    <w:basedOn w:val="DefaultParagraphFont"/>
    <w:link w:val="Header"/>
    <w:uiPriority w:val="99"/>
    <w:semiHidden/>
    <w:rsid w:val="009A3A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Margarita Sevumyan</cp:lastModifiedBy>
  <cp:revision>25</cp:revision>
  <cp:lastPrinted>2025-10-20T11:18:00Z</cp:lastPrinted>
  <dcterms:created xsi:type="dcterms:W3CDTF">2025-10-03T13:31:00Z</dcterms:created>
  <dcterms:modified xsi:type="dcterms:W3CDTF">2025-11-24T14:09:00Z</dcterms:modified>
</cp:coreProperties>
</file>