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A27D1" w14:textId="77777777" w:rsidR="007B167A" w:rsidRDefault="007B167A" w:rsidP="00741A8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504ABB7" w14:textId="1C19FB13" w:rsidR="00E91066" w:rsidRPr="00741A81" w:rsidRDefault="005957E4" w:rsidP="00741A8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18C579F" w14:textId="3DAFB0C4" w:rsidR="000F244F" w:rsidRPr="00741A81" w:rsidRDefault="005957E4" w:rsidP="00741A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741A8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2006 ԹՎԱԿԱՆԻ ԱՊՐԻԼԻ 13-Ի ԹԻՎ 488-Ն ՈՐՈՇՄԱՆ ՄԵՋ ՓՈՓՈԽՈՒԹՅՈՒՆՆԵՐ ԿԱՏԱՐԵԼՈՒ ՄԱՍԻՆ</w:t>
      </w: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» ՀՀ ԿԱՌԱՎԱՐՈՒԹՅԱՆ </w:t>
      </w:r>
      <w:r w:rsidRPr="00741A81"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</w:p>
    <w:p w14:paraId="557623F1" w14:textId="2DBFB84B" w:rsidR="0048562F" w:rsidRPr="00741A81" w:rsidRDefault="0048562F" w:rsidP="00741A8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F0C6B21" w14:textId="6C42A275" w:rsidR="0048562F" w:rsidRPr="00741A81" w:rsidRDefault="00946E29" w:rsidP="00741A81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="0048562F" w:rsidRPr="00741A81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48562F" w:rsidRPr="00741A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4D5BA9" w:rsidRPr="00741A81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="00A153AD" w:rsidRPr="00741A81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</w:t>
      </w:r>
      <w:r w:rsidR="00DA64BC" w:rsidRPr="00741A81">
        <w:rPr>
          <w:rFonts w:ascii="GHEA Grapalat" w:hAnsi="GHEA Grapalat"/>
          <w:b/>
          <w:bCs/>
          <w:sz w:val="24"/>
          <w:szCs w:val="24"/>
          <w:lang w:val="hy-AM"/>
        </w:rPr>
        <w:t>ը և իրավական ակտի ընդունման անհրաժեշտությունը</w:t>
      </w:r>
      <w:r w:rsidR="00D40625" w:rsidRPr="00741A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6D583848" w14:textId="447766DF" w:rsidR="002F6D79" w:rsidRDefault="002F6D79" w:rsidP="0048635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lang w:val="hy-AM"/>
        </w:rPr>
      </w:pPr>
      <w:r w:rsidRPr="002F6D79">
        <w:rPr>
          <w:rFonts w:ascii="GHEA Grapalat" w:hAnsi="GHEA Grapalat"/>
          <w:bCs/>
          <w:lang w:val="hy-AM"/>
        </w:rPr>
        <w:t>«Տեխնիկական անվտանգության ապահովման պետական կարգավորման մասին» օրենք</w:t>
      </w:r>
      <w:r w:rsidRPr="002F6D79">
        <w:rPr>
          <w:rFonts w:ascii="GHEA Grapalat" w:hAnsi="GHEA Grapalat"/>
          <w:bCs/>
          <w:lang w:val="hy-AM"/>
        </w:rPr>
        <w:t>ի 1</w:t>
      </w:r>
      <w:r>
        <w:rPr>
          <w:rFonts w:ascii="GHEA Grapalat" w:hAnsi="GHEA Grapalat"/>
          <w:bCs/>
          <w:lang w:val="hy-AM"/>
        </w:rPr>
        <w:t>0</w:t>
      </w:r>
      <w:r w:rsidRPr="002F6D79">
        <w:rPr>
          <w:rFonts w:ascii="GHEA Grapalat" w:hAnsi="GHEA Grapalat"/>
          <w:bCs/>
          <w:lang w:val="hy-AM"/>
        </w:rPr>
        <w:t>-րդ հոդվածի համաձայն՝</w:t>
      </w:r>
      <w:r w:rsidRPr="002F6D7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</w:t>
      </w:r>
      <w:r w:rsidRPr="002F6D79">
        <w:rPr>
          <w:rFonts w:ascii="GHEA Grapalat" w:hAnsi="GHEA Grapalat"/>
          <w:lang w:val="hy-AM"/>
        </w:rPr>
        <w:t>աշվառման և տեխնիկական քննության ենթակա են արտադրական վ</w:t>
      </w:r>
      <w:r>
        <w:rPr>
          <w:rFonts w:ascii="GHEA Grapalat" w:hAnsi="GHEA Grapalat"/>
          <w:lang w:val="hy-AM"/>
        </w:rPr>
        <w:t>տանգավոր օբյեկտում տեղի ունեցած</w:t>
      </w:r>
      <w:r w:rsidRPr="002F6D79">
        <w:rPr>
          <w:rFonts w:ascii="GHEA Grapalat" w:hAnsi="GHEA Grapalat"/>
          <w:lang w:val="hy-AM"/>
        </w:rPr>
        <w:t xml:space="preserve"> </w:t>
      </w:r>
      <w:r w:rsidRPr="002F6D79">
        <w:rPr>
          <w:rFonts w:ascii="GHEA Grapalat" w:hAnsi="GHEA Grapalat"/>
          <w:lang w:val="hy-AM"/>
        </w:rPr>
        <w:t>տե</w:t>
      </w:r>
      <w:r>
        <w:rPr>
          <w:rFonts w:ascii="GHEA Grapalat" w:hAnsi="GHEA Grapalat"/>
          <w:lang w:val="hy-AM"/>
        </w:rPr>
        <w:t>խնածին վթարի յուրաքանչյուր դեպք</w:t>
      </w:r>
      <w:r w:rsidR="00D814DA">
        <w:rPr>
          <w:rFonts w:ascii="GHEA Grapalat" w:hAnsi="GHEA Grapalat"/>
          <w:lang w:val="hy-AM"/>
        </w:rPr>
        <w:t>, ինչպես նա</w:t>
      </w:r>
      <w:r>
        <w:rPr>
          <w:rFonts w:ascii="GHEA Grapalat" w:hAnsi="GHEA Grapalat"/>
          <w:lang w:val="hy-AM"/>
        </w:rPr>
        <w:t xml:space="preserve">և </w:t>
      </w:r>
      <w:r w:rsidRPr="002F6D79">
        <w:rPr>
          <w:rFonts w:ascii="GHEA Grapalat" w:hAnsi="GHEA Grapalat"/>
          <w:lang w:val="hy-AM"/>
        </w:rPr>
        <w:t>մահացու կամ ծանր ելքով արտադրական դժբախտ դեպքերը</w:t>
      </w:r>
      <w:r>
        <w:rPr>
          <w:rFonts w:ascii="GHEA Grapalat" w:hAnsi="GHEA Grapalat"/>
          <w:lang w:val="hy-AM"/>
        </w:rPr>
        <w:t>։</w:t>
      </w:r>
      <w:r w:rsidRPr="002F6D7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Տ</w:t>
      </w:r>
      <w:r w:rsidRPr="002F6D79">
        <w:rPr>
          <w:rFonts w:ascii="GHEA Grapalat" w:hAnsi="GHEA Grapalat"/>
          <w:lang w:val="hy-AM"/>
        </w:rPr>
        <w:t>եխնածին վթարների և արտադրական դժբախտ դեպքերի հաշվառումն իրականացնում է լիազոր մարմինը:</w:t>
      </w:r>
      <w:r w:rsidRPr="002F6D79">
        <w:rPr>
          <w:rFonts w:ascii="GHEA Grapalat" w:hAnsi="GHEA Grapalat"/>
          <w:lang w:val="hy-AM"/>
        </w:rPr>
        <w:t xml:space="preserve"> </w:t>
      </w:r>
      <w:r w:rsidRPr="002F6D79">
        <w:rPr>
          <w:rFonts w:ascii="GHEA Grapalat" w:hAnsi="GHEA Grapalat"/>
          <w:lang w:val="hy-AM"/>
        </w:rPr>
        <w:t xml:space="preserve">Տեխնիկական քննություն կարող են իրականացնել հավատարմագրված անձինք: Տեխնիկական քննություն չի կարող իրականացնել այն կազմակերպությունը, որը տեխնածին վթարին կամ արտադրական դժբախտ դեպքին նախորդող 1 տարվա ընթացքում դրական փորձագիտական եզրակացություն է տվել տվյալ օբյեկտի վերաբերյալ: </w:t>
      </w:r>
      <w:r w:rsidR="0048635E">
        <w:rPr>
          <w:rFonts w:ascii="GHEA Grapalat" w:hAnsi="GHEA Grapalat"/>
          <w:lang w:val="hy-AM"/>
        </w:rPr>
        <w:t xml:space="preserve">ՀՀ </w:t>
      </w:r>
      <w:r w:rsidRPr="002F6D79">
        <w:rPr>
          <w:rFonts w:ascii="GHEA Grapalat" w:hAnsi="GHEA Grapalat"/>
          <w:lang w:val="hy-AM"/>
        </w:rPr>
        <w:t>կառավարության նախատեսած առանձին դեպքերում տեխնիկական քննություն իրականացնում է լիազոր մարմնի կողմից ստեղծված հանձնաժողովը:</w:t>
      </w:r>
    </w:p>
    <w:p w14:paraId="02FC093D" w14:textId="58F0DDCF" w:rsidR="003578BE" w:rsidRPr="00741A81" w:rsidRDefault="0048635E" w:rsidP="007B167A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 համաձայն՝</w:t>
      </w:r>
      <w:r w:rsidR="002F6D79" w:rsidRPr="002F6D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քննության և հաշվառման կարգը սահմանում է </w:t>
      </w:r>
      <w:r w:rsidR="007B167A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2F6D79" w:rsidRPr="002F6D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կառավարությունը: </w:t>
      </w:r>
      <w:r w:rsidR="00806FD5" w:rsidRPr="00741A81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ՀՀ կառավարության 2006 թվականի</w:t>
      </w:r>
      <w:r w:rsidR="00806FD5" w:rsidRPr="00741A81">
        <w:rPr>
          <w:rStyle w:val="Strong"/>
          <w:rFonts w:ascii="GHEA Grapalat" w:hAnsi="GHEA Grapalat" w:cs="Courier New"/>
          <w:b w:val="0"/>
          <w:sz w:val="24"/>
          <w:szCs w:val="24"/>
          <w:lang w:val="hy-AM"/>
        </w:rPr>
        <w:t xml:space="preserve"> </w:t>
      </w:r>
      <w:r w:rsidR="00806FD5" w:rsidRPr="00741A8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ապրիլի 13-ի </w:t>
      </w:r>
      <w:r w:rsidR="00806FD5" w:rsidRPr="00741A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06FD5" w:rsidRPr="00741A81">
        <w:rPr>
          <w:rFonts w:ascii="GHEA Grapalat" w:hAnsi="GHEA Grapalat"/>
          <w:sz w:val="24"/>
          <w:szCs w:val="24"/>
          <w:lang w:val="hy-AM"/>
        </w:rPr>
        <w:t>Տեխնածին վթարների, մահացու կամ ծանր ելքով արտադրական դժբախտ դեպքերի տեխնիկական քննության և հաշվառման կարգը սահմանելու մասին</w:t>
      </w:r>
      <w:bookmarkStart w:id="1" w:name="_Hlk212812393"/>
      <w:r w:rsidR="00806FD5" w:rsidRPr="00741A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bookmarkEnd w:id="1"/>
      <w:r w:rsidR="00806FD5" w:rsidRPr="00741A81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FD5" w:rsidRPr="00741A81">
        <w:rPr>
          <w:rStyle w:val="Strong"/>
          <w:rFonts w:ascii="GHEA Grapalat" w:hAnsi="GHEA Grapalat"/>
          <w:b w:val="0"/>
          <w:sz w:val="24"/>
          <w:szCs w:val="24"/>
          <w:lang w:val="hy-AM"/>
        </w:rPr>
        <w:t>N 488-Ն որոշմամբ</w:t>
      </w:r>
      <w:r w:rsidR="00806FD5" w:rsidRPr="00741A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6FD5" w:rsidRPr="00741A81">
        <w:rPr>
          <w:rFonts w:ascii="GHEA Grapalat" w:hAnsi="GHEA Grapalat"/>
          <w:sz w:val="24"/>
          <w:szCs w:val="24"/>
          <w:lang w:val="hy-AM"/>
        </w:rPr>
        <w:t>կարգավորվում է Հայաստանի Հանրապետության տարածքում շահագործվող, շահագործման նպատակով նախապատրաստվող, կոնսերվացվող, ապամոնտաժվող, արտադրական վտանգավոր օբյեկտում տեղի ունեցած տեխնածին վթարների, մահացու կամ ծանր ելքով արտադրական դժբախտ դեպքերի (այսուհետ` արտադրական դժբախտ դեպք) հաշվառման և տեխնիկական քննության գործընթացը: Հաշվառման և տեխնիկական քննության ենթակա են արտադրական վտանգավոր օբյեկտներում տեղի ունեցած տեխնածին վթարների յուրաքանչյուր դեպք, արտադրական դժբախտ դեպքերը, բացառությամբ՝ միջուկային և էներգատեղակայանքների, ռադիոակտիվ նյութերի վերամշակման, ջրային համակարգերի, ավիացիայի, ավտոմոբիլային և երկաթուղային տրանսպորտի, ինչպես նաև ռազմական նշանակության օբյեկտների:</w:t>
      </w:r>
      <w:r w:rsidR="007E26CF" w:rsidRPr="00741A8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567858" w14:textId="19FB1CCA" w:rsidR="00806FD5" w:rsidRPr="00741A81" w:rsidRDefault="007E26CF" w:rsidP="00741A81">
      <w:pPr>
        <w:tabs>
          <w:tab w:val="left" w:pos="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41A81">
        <w:rPr>
          <w:rFonts w:ascii="GHEA Grapalat" w:hAnsi="GHEA Grapalat"/>
          <w:sz w:val="24"/>
          <w:szCs w:val="24"/>
          <w:lang w:val="hy-AM"/>
        </w:rPr>
        <w:lastRenderedPageBreak/>
        <w:t xml:space="preserve">Նույն որոշման հավելվածի 6-րդ կետի համաձայն՝ տեխնածին վթարների, արտադրական դժբախտ դեպքերի տեխնիկական քննությունն իրականացնում է «Տեխնիկական անվտանգության ազգային կենտրոն» պետական ոչ առևտրային կազմակերպությունը, ինչպես նաև հավատարմագրված անձինք: Հատուկ, կարևորագույն և ռազմավարական նշանակության օբյեկտներում տեխնածին վթարների, արտադրական դժբախտ դեպքերի տեխնիկական քննությունն իրականացնում է </w:t>
      </w:r>
      <w:r w:rsidR="00EC4802" w:rsidRPr="00741A81">
        <w:rPr>
          <w:rFonts w:ascii="GHEA Grapalat" w:hAnsi="GHEA Grapalat"/>
          <w:sz w:val="24"/>
          <w:szCs w:val="24"/>
          <w:lang w:val="hy-AM"/>
        </w:rPr>
        <w:t>ՀՀ</w:t>
      </w:r>
      <w:r w:rsidRPr="00741A81">
        <w:rPr>
          <w:rFonts w:ascii="GHEA Grapalat" w:hAnsi="GHEA Grapalat"/>
          <w:sz w:val="24"/>
          <w:szCs w:val="24"/>
          <w:lang w:val="hy-AM"/>
        </w:rPr>
        <w:t xml:space="preserve"> արտակարգ իրավիճակների նախարարի կողմից ստեղծված հանձնաժողովը:</w:t>
      </w:r>
    </w:p>
    <w:p w14:paraId="02C98A9C" w14:textId="7A34E53B" w:rsidR="00D67D10" w:rsidRPr="00741A81" w:rsidRDefault="00FC5D74" w:rsidP="00741A81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741A81">
        <w:rPr>
          <w:rFonts w:ascii="GHEA Grapalat" w:hAnsi="GHEA Grapalat" w:cs="Sylfaen"/>
          <w:lang w:val="hy-AM"/>
        </w:rPr>
        <w:t xml:space="preserve"> </w:t>
      </w:r>
      <w:r w:rsidR="00E36A32" w:rsidRPr="00741A81">
        <w:rPr>
          <w:rFonts w:ascii="GHEA Grapalat" w:hAnsi="GHEA Grapalat" w:cs="Sylfaen"/>
          <w:lang w:val="hy-AM"/>
        </w:rPr>
        <w:t xml:space="preserve">Սույն որոշման ընդունման անհրաժեշտությունը պայմանավորված է </w:t>
      </w:r>
      <w:r w:rsidRPr="00741A81">
        <w:rPr>
          <w:rFonts w:ascii="GHEA Grapalat" w:hAnsi="GHEA Grapalat"/>
          <w:bCs/>
          <w:lang w:val="hy-AM"/>
        </w:rPr>
        <w:t>«Տեխնիկական անվտանգության ապահովման պետական կարգավորման մասին» օրենքում փոփոխություններ կատարելու մասին</w:t>
      </w:r>
      <w:r w:rsidRPr="00741A81">
        <w:rPr>
          <w:rFonts w:ascii="GHEA Grapalat" w:hAnsi="GHEA Grapalat" w:cs="Sylfaen"/>
          <w:lang w:val="hy-AM"/>
        </w:rPr>
        <w:t xml:space="preserve">» օրենքի </w:t>
      </w:r>
      <w:r w:rsidR="00E36A32" w:rsidRPr="00741A81">
        <w:rPr>
          <w:rFonts w:ascii="GHEA Grapalat" w:hAnsi="GHEA Grapalat" w:cs="Sylfaen"/>
          <w:lang w:val="hy-AM"/>
        </w:rPr>
        <w:t>ընդունմամբ</w:t>
      </w:r>
      <w:r w:rsidRPr="00741A81">
        <w:rPr>
          <w:rFonts w:ascii="GHEA Grapalat" w:hAnsi="GHEA Grapalat" w:cs="Sylfaen"/>
          <w:lang w:val="hy-AM"/>
        </w:rPr>
        <w:t xml:space="preserve"> (ը</w:t>
      </w:r>
      <w:r w:rsidRPr="00741A81">
        <w:rPr>
          <w:rStyle w:val="Strong"/>
          <w:rFonts w:ascii="GHEA Grapalat" w:hAnsi="GHEA Grapalat"/>
          <w:b w:val="0"/>
          <w:lang w:val="hy-AM"/>
        </w:rPr>
        <w:t xml:space="preserve">նդունվել է 2025 թվականի հոկտեմբերի 24-ին </w:t>
      </w:r>
      <w:r w:rsidRPr="00741A81">
        <w:rPr>
          <w:rFonts w:ascii="GHEA Grapalat" w:hAnsi="GHEA Grapalat"/>
          <w:lang w:val="hy-AM"/>
        </w:rPr>
        <w:t>ՀՕ-328-Ն)</w:t>
      </w:r>
      <w:r w:rsidR="00E36A32" w:rsidRPr="00741A81">
        <w:rPr>
          <w:rFonts w:ascii="GHEA Grapalat" w:hAnsi="GHEA Grapalat"/>
          <w:lang w:val="hy-AM"/>
        </w:rPr>
        <w:t xml:space="preserve">, որի </w:t>
      </w:r>
      <w:r w:rsidRPr="00741A81">
        <w:rPr>
          <w:rFonts w:ascii="GHEA Grapalat" w:hAnsi="GHEA Grapalat"/>
          <w:lang w:val="hy-AM"/>
        </w:rPr>
        <w:t xml:space="preserve"> </w:t>
      </w:r>
      <w:r w:rsidR="00E36A32" w:rsidRPr="00741A81">
        <w:rPr>
          <w:rFonts w:ascii="GHEA Grapalat" w:hAnsi="GHEA Grapalat"/>
          <w:lang w:val="hy-AM"/>
        </w:rPr>
        <w:t xml:space="preserve">համաձայն </w:t>
      </w:r>
      <w:r w:rsidRPr="00741A81">
        <w:rPr>
          <w:rFonts w:ascii="GHEA Grapalat" w:hAnsi="GHEA Grapalat"/>
          <w:lang w:val="hy-AM"/>
        </w:rPr>
        <w:t xml:space="preserve">ուժը կորցրած է ճանաչվել օրենքի 18-րդ հոդվածը, </w:t>
      </w:r>
      <w:r w:rsidR="00E36A32" w:rsidRPr="00741A81">
        <w:rPr>
          <w:rFonts w:ascii="GHEA Grapalat" w:hAnsi="GHEA Grapalat"/>
          <w:lang w:val="hy-AM"/>
        </w:rPr>
        <w:t xml:space="preserve">իսկ </w:t>
      </w:r>
      <w:r w:rsidR="005636A5" w:rsidRPr="00741A81">
        <w:rPr>
          <w:rFonts w:ascii="GHEA Grapalat" w:hAnsi="GHEA Grapalat" w:cs="Sylfaen"/>
          <w:lang w:val="hy-AM"/>
        </w:rPr>
        <w:t xml:space="preserve">2025 թվականի նոյեմբերի 1-ից </w:t>
      </w:r>
      <w:r w:rsidR="006C5232" w:rsidRPr="00741A81">
        <w:rPr>
          <w:rFonts w:ascii="GHEA Grapalat" w:hAnsi="GHEA Grapalat" w:cs="Sylfaen"/>
          <w:lang w:val="hy-AM"/>
        </w:rPr>
        <w:t>լուծարվել է</w:t>
      </w:r>
      <w:r w:rsidR="006C5232" w:rsidRPr="00741A8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636A5" w:rsidRPr="00741A81">
        <w:rPr>
          <w:rFonts w:ascii="GHEA Grapalat" w:hAnsi="GHEA Grapalat"/>
          <w:shd w:val="clear" w:color="auto" w:fill="FFFFFF"/>
          <w:lang w:val="hy-AM"/>
        </w:rPr>
        <w:t xml:space="preserve">ՀՀ ներքին գործերի նախարարության </w:t>
      </w:r>
      <w:r w:rsidR="005636A5" w:rsidRPr="00741A81">
        <w:rPr>
          <w:rFonts w:ascii="GHEA Grapalat" w:hAnsi="GHEA Grapalat" w:cs="Sylfaen"/>
          <w:lang w:val="hy-AM"/>
        </w:rPr>
        <w:t>«Տեխնիկական անվտանգության ազգային կենտրոն» ՊՈԱԿ-ը</w:t>
      </w:r>
      <w:r w:rsidR="006C5232" w:rsidRPr="00741A81">
        <w:rPr>
          <w:rFonts w:ascii="GHEA Grapalat" w:hAnsi="GHEA Grapalat" w:cs="Sylfaen"/>
          <w:lang w:val="hy-AM"/>
        </w:rPr>
        <w:t>։</w:t>
      </w:r>
      <w:r w:rsidR="00F76A57" w:rsidRPr="00741A81">
        <w:rPr>
          <w:rFonts w:ascii="GHEA Grapalat" w:hAnsi="GHEA Grapalat" w:cs="Sylfaen"/>
          <w:lang w:val="hy-AM"/>
        </w:rPr>
        <w:t xml:space="preserve"> </w:t>
      </w:r>
    </w:p>
    <w:p w14:paraId="0EB8506B" w14:textId="77777777" w:rsidR="00D67D10" w:rsidRPr="00741A81" w:rsidRDefault="00306838" w:rsidP="00741A81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bCs/>
          <w:lang w:val="hy-AM"/>
        </w:rPr>
      </w:pPr>
      <w:r w:rsidRPr="00741A81">
        <w:rPr>
          <w:rFonts w:ascii="GHEA Grapalat" w:hAnsi="GHEA Grapalat"/>
          <w:b/>
          <w:bCs/>
          <w:lang w:val="hy-AM"/>
        </w:rPr>
        <w:t>2</w:t>
      </w:r>
      <w:r w:rsidRPr="00741A81">
        <w:rPr>
          <w:rFonts w:ascii="Cambria Math" w:hAnsi="Cambria Math" w:cs="Cambria Math"/>
          <w:b/>
          <w:bCs/>
          <w:lang w:val="hy-AM"/>
        </w:rPr>
        <w:t>․</w:t>
      </w:r>
      <w:r w:rsidRPr="00741A81">
        <w:rPr>
          <w:rFonts w:ascii="GHEA Grapalat" w:hAnsi="GHEA Grapalat"/>
          <w:b/>
          <w:bCs/>
          <w:lang w:val="hy-AM"/>
        </w:rPr>
        <w:t xml:space="preserve"> </w:t>
      </w:r>
      <w:r w:rsidR="000A51DF" w:rsidRPr="00741A81">
        <w:rPr>
          <w:rFonts w:ascii="GHEA Grapalat" w:hAnsi="GHEA Grapalat"/>
          <w:b/>
          <w:bCs/>
          <w:lang w:val="hy-AM"/>
        </w:rPr>
        <w:t>Կ</w:t>
      </w:r>
      <w:r w:rsidRPr="00741A81">
        <w:rPr>
          <w:rFonts w:ascii="GHEA Grapalat" w:hAnsi="GHEA Grapalat"/>
          <w:b/>
          <w:bCs/>
          <w:lang w:val="hy-AM"/>
        </w:rPr>
        <w:t xml:space="preserve">արգավորման </w:t>
      </w:r>
      <w:r w:rsidR="000A51DF" w:rsidRPr="00741A81">
        <w:rPr>
          <w:rFonts w:ascii="GHEA Grapalat" w:hAnsi="GHEA Grapalat"/>
          <w:b/>
          <w:bCs/>
          <w:lang w:val="hy-AM"/>
        </w:rPr>
        <w:t>նպատակը</w:t>
      </w:r>
      <w:r w:rsidR="00E455BB" w:rsidRPr="00741A81">
        <w:rPr>
          <w:rFonts w:ascii="Cambria Math" w:hAnsi="Cambria Math" w:cs="Cambria Math"/>
          <w:b/>
          <w:bCs/>
          <w:lang w:val="hy-AM"/>
        </w:rPr>
        <w:t>․</w:t>
      </w:r>
    </w:p>
    <w:p w14:paraId="2CB3BD2F" w14:textId="706388C3" w:rsidR="00D67D10" w:rsidRPr="00741A81" w:rsidRDefault="00E455BB" w:rsidP="00741A81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741A81">
        <w:rPr>
          <w:rFonts w:ascii="GHEA Grapalat" w:hAnsi="GHEA Grapalat" w:cs="Sylfaen"/>
          <w:lang w:val="hy-AM"/>
        </w:rPr>
        <w:t xml:space="preserve">Սույն որոշման ընդունման </w:t>
      </w:r>
      <w:r w:rsidR="00DD451A" w:rsidRPr="00741A81">
        <w:rPr>
          <w:rFonts w:ascii="GHEA Grapalat" w:hAnsi="GHEA Grapalat"/>
          <w:lang w:val="hy-AM"/>
        </w:rPr>
        <w:t>նպատակն</w:t>
      </w:r>
      <w:r w:rsidR="0006384B" w:rsidRPr="00741A81">
        <w:rPr>
          <w:rFonts w:ascii="GHEA Grapalat" w:hAnsi="GHEA Grapalat"/>
          <w:lang w:val="hy-AM"/>
        </w:rPr>
        <w:t xml:space="preserve"> </w:t>
      </w:r>
      <w:r w:rsidR="00CE2297" w:rsidRPr="00741A81">
        <w:rPr>
          <w:rFonts w:ascii="GHEA Grapalat" w:hAnsi="GHEA Grapalat"/>
          <w:lang w:val="hy-AM"/>
        </w:rPr>
        <w:t xml:space="preserve">է </w:t>
      </w:r>
      <w:r w:rsidR="00CE2297" w:rsidRPr="00741A8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CE2297" w:rsidRPr="00741A81">
        <w:rPr>
          <w:rFonts w:ascii="GHEA Grapalat" w:hAnsi="GHEA Grapalat"/>
          <w:lang w:val="hy-AM"/>
        </w:rPr>
        <w:t>Տեխնիկական անվտանգության ազգային կենտրոն</w:t>
      </w:r>
      <w:r w:rsidR="00CE2297" w:rsidRPr="00741A8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E2297" w:rsidRPr="00741A81">
        <w:rPr>
          <w:rFonts w:ascii="GHEA Grapalat" w:hAnsi="GHEA Grapalat"/>
          <w:lang w:val="hy-AM"/>
        </w:rPr>
        <w:t xml:space="preserve"> ՊՈԱԿ-ի լուծարման </w:t>
      </w:r>
      <w:r w:rsidRPr="00741A81">
        <w:rPr>
          <w:rFonts w:ascii="GHEA Grapalat" w:hAnsi="GHEA Grapalat"/>
          <w:lang w:val="hy-AM"/>
        </w:rPr>
        <w:t>հետևանքով</w:t>
      </w:r>
      <w:r w:rsidR="00CB1C7C" w:rsidRPr="00741A81">
        <w:rPr>
          <w:rFonts w:ascii="GHEA Grapalat" w:hAnsi="GHEA Grapalat"/>
          <w:lang w:val="hy-AM"/>
        </w:rPr>
        <w:t xml:space="preserve"> </w:t>
      </w:r>
      <w:r w:rsidR="008F4589" w:rsidRPr="00741A81">
        <w:rPr>
          <w:rFonts w:ascii="GHEA Grapalat" w:hAnsi="GHEA Grapalat"/>
          <w:lang w:val="hy-AM"/>
        </w:rPr>
        <w:t>տեխնիկական քննության իրականացման կանոնակարգում</w:t>
      </w:r>
      <w:r w:rsidR="00CE2297" w:rsidRPr="00741A81">
        <w:rPr>
          <w:rFonts w:ascii="GHEA Grapalat" w:hAnsi="GHEA Grapalat"/>
          <w:lang w:val="hy-AM"/>
        </w:rPr>
        <w:t>ը</w:t>
      </w:r>
      <w:r w:rsidR="008F4589" w:rsidRPr="00741A81">
        <w:rPr>
          <w:rFonts w:ascii="GHEA Grapalat" w:hAnsi="GHEA Grapalat"/>
          <w:lang w:val="hy-AM"/>
        </w:rPr>
        <w:t>։</w:t>
      </w:r>
      <w:r w:rsidR="00174A85" w:rsidRPr="00741A81">
        <w:rPr>
          <w:rFonts w:ascii="GHEA Grapalat" w:hAnsi="GHEA Grapalat"/>
          <w:lang w:val="hy-AM"/>
        </w:rPr>
        <w:t xml:space="preserve"> </w:t>
      </w:r>
      <w:r w:rsidR="00F76A57" w:rsidRPr="00741A81">
        <w:rPr>
          <w:rFonts w:ascii="GHEA Grapalat" w:hAnsi="GHEA Grapalat"/>
          <w:lang w:val="hy-AM"/>
        </w:rPr>
        <w:t xml:space="preserve">Ըստ նախագծի տեխնածին վթարների, արտադրական դժբախտ դեպքերի տեխնիկական քննությունն իրականացվելու է </w:t>
      </w:r>
      <w:r w:rsidR="00887EAD" w:rsidRPr="00741A81">
        <w:rPr>
          <w:rFonts w:ascii="GHEA Grapalat" w:hAnsi="GHEA Grapalat"/>
          <w:lang w:val="hy-AM"/>
        </w:rPr>
        <w:t xml:space="preserve">ՀՀ ներքին գործերի նախարարության՝ որպես </w:t>
      </w:r>
      <w:r w:rsidR="00F76A57" w:rsidRPr="00741A81">
        <w:rPr>
          <w:rFonts w:ascii="GHEA Grapalat" w:hAnsi="GHEA Grapalat" w:cs="Arial"/>
          <w:shd w:val="clear" w:color="auto" w:fill="FFFFFF"/>
          <w:lang w:val="hy-AM"/>
        </w:rPr>
        <w:t>լիազոր մար</w:t>
      </w:r>
      <w:r w:rsidR="00887EAD" w:rsidRPr="00741A81">
        <w:rPr>
          <w:rFonts w:ascii="GHEA Grapalat" w:hAnsi="GHEA Grapalat" w:cs="Arial"/>
          <w:shd w:val="clear" w:color="auto" w:fill="FFFFFF"/>
          <w:lang w:val="hy-AM"/>
        </w:rPr>
        <w:t>մի</w:t>
      </w:r>
      <w:r w:rsidR="00F76A57" w:rsidRPr="00741A81">
        <w:rPr>
          <w:rFonts w:ascii="GHEA Grapalat" w:hAnsi="GHEA Grapalat" w:cs="Arial"/>
          <w:shd w:val="clear" w:color="auto" w:fill="FFFFFF"/>
          <w:lang w:val="hy-AM"/>
        </w:rPr>
        <w:t>ն</w:t>
      </w:r>
      <w:r w:rsidR="00887EAD" w:rsidRPr="00741A81">
        <w:rPr>
          <w:rFonts w:ascii="GHEA Grapalat" w:hAnsi="GHEA Grapalat" w:cs="Arial"/>
          <w:shd w:val="clear" w:color="auto" w:fill="FFFFFF"/>
          <w:lang w:val="hy-AM"/>
        </w:rPr>
        <w:t>,</w:t>
      </w:r>
      <w:r w:rsidR="00F76A57" w:rsidRPr="00741A81">
        <w:rPr>
          <w:rFonts w:ascii="GHEA Grapalat" w:hAnsi="GHEA Grapalat" w:cs="Arial"/>
          <w:shd w:val="clear" w:color="auto" w:fill="FFFFFF"/>
          <w:lang w:val="hy-AM"/>
        </w:rPr>
        <w:t xml:space="preserve"> կողմից ստեղծված հանձնաժողովը, իսկ տ</w:t>
      </w:r>
      <w:r w:rsidR="00F76A57" w:rsidRPr="00741A81">
        <w:rPr>
          <w:rFonts w:ascii="GHEA Grapalat" w:hAnsi="GHEA Grapalat"/>
          <w:lang w:val="hy-AM"/>
        </w:rPr>
        <w:t>եխնածին վթարների, արտադրական դժբախտ դեպքերի հաշվառում</w:t>
      </w:r>
      <w:r w:rsidR="00887EAD" w:rsidRPr="00741A81">
        <w:rPr>
          <w:rFonts w:ascii="GHEA Grapalat" w:hAnsi="GHEA Grapalat"/>
          <w:lang w:val="hy-AM"/>
        </w:rPr>
        <w:t>ն իրականացնելու է</w:t>
      </w:r>
      <w:r w:rsidR="00F76A57" w:rsidRPr="00741A81">
        <w:rPr>
          <w:rFonts w:ascii="GHEA Grapalat" w:hAnsi="GHEA Grapalat"/>
          <w:lang w:val="hy-AM"/>
        </w:rPr>
        <w:t xml:space="preserve"> </w:t>
      </w:r>
      <w:r w:rsidR="00F76A57" w:rsidRPr="00741A81">
        <w:rPr>
          <w:rFonts w:ascii="GHEA Grapalat" w:hAnsi="GHEA Grapalat" w:cs="Arial"/>
          <w:shd w:val="clear" w:color="auto" w:fill="FFFFFF"/>
          <w:lang w:val="hy-AM"/>
        </w:rPr>
        <w:t>ՀՀ ներքին գործերի նախարարության ռեեստրի բաժինը։</w:t>
      </w:r>
    </w:p>
    <w:p w14:paraId="607BB11E" w14:textId="77777777" w:rsidR="00D67D10" w:rsidRPr="00741A81" w:rsidRDefault="008F4589" w:rsidP="00741A81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bCs/>
          <w:lang w:val="hy-AM"/>
        </w:rPr>
      </w:pPr>
      <w:r w:rsidRPr="00741A81">
        <w:rPr>
          <w:rFonts w:ascii="GHEA Grapalat" w:hAnsi="GHEA Grapalat"/>
          <w:b/>
          <w:bCs/>
          <w:lang w:val="hy-AM"/>
        </w:rPr>
        <w:t>3</w:t>
      </w:r>
      <w:r w:rsidRPr="00741A81">
        <w:rPr>
          <w:rFonts w:ascii="Cambria Math" w:hAnsi="Cambria Math" w:cs="Cambria Math"/>
          <w:b/>
          <w:bCs/>
          <w:lang w:val="hy-AM"/>
        </w:rPr>
        <w:t>․</w:t>
      </w:r>
      <w:r w:rsidRPr="00741A81">
        <w:rPr>
          <w:rFonts w:ascii="GHEA Grapalat" w:hAnsi="GHEA Grapalat"/>
          <w:b/>
          <w:bCs/>
          <w:lang w:val="hy-AM"/>
        </w:rPr>
        <w:t xml:space="preserve"> Կապը ռազմավարական փաստաթղթերի հետ</w:t>
      </w:r>
      <w:r w:rsidR="00E455BB" w:rsidRPr="00741A81">
        <w:rPr>
          <w:rFonts w:ascii="Cambria Math" w:hAnsi="Cambria Math" w:cs="Cambria Math"/>
          <w:b/>
          <w:bCs/>
          <w:lang w:val="hy-AM"/>
        </w:rPr>
        <w:t>․</w:t>
      </w:r>
    </w:p>
    <w:p w14:paraId="0A5E1F29" w14:textId="0446A97D" w:rsidR="005E2713" w:rsidRPr="00741A81" w:rsidRDefault="00E455BB" w:rsidP="00741A81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741A81">
        <w:rPr>
          <w:rFonts w:ascii="GHEA Grapalat" w:hAnsi="GHEA Grapalat" w:cs="Sylfaen"/>
          <w:lang w:val="hy-AM"/>
        </w:rPr>
        <w:t xml:space="preserve">Սույն որոշման </w:t>
      </w:r>
      <w:r w:rsidR="000A047C" w:rsidRPr="00741A81">
        <w:rPr>
          <w:rFonts w:ascii="GHEA Grapalat" w:hAnsi="GHEA Grapalat"/>
          <w:lang w:val="hy-AM"/>
        </w:rPr>
        <w:t>ընդունումը չի բխում որևէ ռազմավարական փաստաթղթից։</w:t>
      </w:r>
    </w:p>
    <w:p w14:paraId="541CBF68" w14:textId="3A9ABDF2" w:rsidR="000A047C" w:rsidRPr="00741A81" w:rsidRDefault="00946E29" w:rsidP="00DA7CEF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="000A047C" w:rsidRPr="00741A81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0A047C" w:rsidRPr="00741A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0A047C"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մշակ</w:t>
      </w:r>
      <w:r w:rsidR="00960551" w:rsidRPr="00741A81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0A047C" w:rsidRPr="00741A81">
        <w:rPr>
          <w:rFonts w:ascii="GHEA Grapalat" w:hAnsi="GHEA Grapalat"/>
          <w:b/>
          <w:bCs/>
          <w:sz w:val="24"/>
          <w:szCs w:val="24"/>
          <w:lang w:val="hy-AM"/>
        </w:rPr>
        <w:t>ան գործընթացում ներգրավված ինստիտուտները</w:t>
      </w:r>
      <w:r w:rsidR="00673A93"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և</w:t>
      </w:r>
      <w:r w:rsidR="000A047C"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անձինք</w:t>
      </w:r>
      <w:r w:rsidR="00D67D10" w:rsidRPr="00741A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0A047C"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54CD0099" w14:textId="716BC213" w:rsidR="00D67D10" w:rsidRPr="00741A81" w:rsidRDefault="00D67D10" w:rsidP="00741A81">
      <w:pPr>
        <w:spacing w:after="0" w:line="360" w:lineRule="auto"/>
        <w:ind w:right="-88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41A81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="007B167A">
        <w:rPr>
          <w:rFonts w:ascii="GHEA Grapalat" w:hAnsi="GHEA Grapalat" w:cs="Sylfaen"/>
          <w:sz w:val="24"/>
          <w:szCs w:val="24"/>
          <w:lang w:val="hy-AM"/>
        </w:rPr>
        <w:t>ՀՀ</w:t>
      </w:r>
      <w:r w:rsidRPr="00741A81">
        <w:rPr>
          <w:rFonts w:ascii="GHEA Grapalat" w:hAnsi="GHEA Grapalat" w:cs="Sylfaen"/>
          <w:sz w:val="24"/>
          <w:szCs w:val="24"/>
          <w:lang w:val="hy-AM"/>
        </w:rPr>
        <w:t xml:space="preserve"> ներքին գործերի նախարարության  կողմից։</w:t>
      </w:r>
    </w:p>
    <w:p w14:paraId="08360F34" w14:textId="77777777" w:rsidR="00D67D10" w:rsidRPr="00741A81" w:rsidRDefault="00047DC9" w:rsidP="00741A81">
      <w:pPr>
        <w:shd w:val="clear" w:color="auto" w:fill="FFFFFF"/>
        <w:tabs>
          <w:tab w:val="left" w:pos="-1170"/>
          <w:tab w:val="left" w:pos="0"/>
          <w:tab w:val="left" w:pos="1843"/>
        </w:tabs>
        <w:spacing w:after="0" w:line="360" w:lineRule="auto"/>
        <w:ind w:right="-88" w:firstLine="36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741A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74A85" w:rsidRPr="00741A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67D10" w:rsidRPr="00741A81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D67D10" w:rsidRPr="00741A81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D7ED61D" w14:textId="0F8CC59E" w:rsidR="00D67D10" w:rsidRPr="00741A81" w:rsidRDefault="007B72A6" w:rsidP="00741A81">
      <w:pPr>
        <w:shd w:val="clear" w:color="auto" w:fill="FFFFFF"/>
        <w:tabs>
          <w:tab w:val="left" w:pos="-1170"/>
          <w:tab w:val="left" w:pos="0"/>
          <w:tab w:val="left" w:pos="1843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41A81">
        <w:rPr>
          <w:rFonts w:ascii="GHEA Grapalat" w:hAnsi="GHEA Grapalat" w:cs="Sylfaen"/>
          <w:sz w:val="24"/>
          <w:szCs w:val="24"/>
          <w:lang w:val="hy-AM"/>
        </w:rPr>
        <w:t>Սույն որոշման</w:t>
      </w:r>
      <w:r w:rsidR="00D67D10" w:rsidRPr="00741A81">
        <w:rPr>
          <w:rFonts w:ascii="GHEA Grapalat" w:hAnsi="GHEA Grapalat"/>
          <w:sz w:val="24"/>
          <w:szCs w:val="24"/>
          <w:lang w:val="hy-AM"/>
        </w:rPr>
        <w:t xml:space="preserve"> ընդունմամբ պետական բյուջեում ծախսերի և եկամուտների ավելացում կամ նվազեցում չի նախատեսվում:</w:t>
      </w:r>
    </w:p>
    <w:p w14:paraId="3ECA0883" w14:textId="77777777" w:rsidR="007B72A6" w:rsidRPr="00741A81" w:rsidRDefault="008E16FE" w:rsidP="00741A81">
      <w:pPr>
        <w:shd w:val="clear" w:color="auto" w:fill="FFFFFF"/>
        <w:tabs>
          <w:tab w:val="left" w:pos="-1170"/>
          <w:tab w:val="left" w:pos="0"/>
          <w:tab w:val="left" w:pos="1843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741A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BD66E5" w:rsidRPr="00741A81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741A81">
        <w:rPr>
          <w:rFonts w:ascii="GHEA Grapalat" w:hAnsi="GHEA Grapalat"/>
          <w:b/>
          <w:bCs/>
          <w:sz w:val="24"/>
          <w:szCs w:val="24"/>
          <w:lang w:val="hy-AM"/>
        </w:rPr>
        <w:t>Ակնկալվող արդ</w:t>
      </w:r>
      <w:r w:rsidR="00DA7CDB" w:rsidRPr="00741A81">
        <w:rPr>
          <w:rFonts w:ascii="GHEA Grapalat" w:hAnsi="GHEA Grapalat"/>
          <w:b/>
          <w:bCs/>
          <w:sz w:val="24"/>
          <w:szCs w:val="24"/>
          <w:lang w:val="hy-AM"/>
        </w:rPr>
        <w:t>յունք</w:t>
      </w:r>
      <w:r w:rsidR="00CC5FA7" w:rsidRPr="00741A81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7B72A6" w:rsidRPr="00741A8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DB1622" w14:textId="2A505BB2" w:rsidR="001B0356" w:rsidRPr="00741A81" w:rsidRDefault="007B72A6" w:rsidP="00741A81">
      <w:pPr>
        <w:shd w:val="clear" w:color="auto" w:fill="FFFFFF"/>
        <w:tabs>
          <w:tab w:val="left" w:pos="-1170"/>
          <w:tab w:val="left" w:pos="0"/>
          <w:tab w:val="left" w:pos="1843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41A81">
        <w:rPr>
          <w:rFonts w:ascii="GHEA Grapalat" w:hAnsi="GHEA Grapalat" w:cs="Sylfaen"/>
          <w:sz w:val="24"/>
          <w:szCs w:val="24"/>
          <w:lang w:val="hy-AM"/>
        </w:rPr>
        <w:t>Սույն որոշման</w:t>
      </w:r>
      <w:r w:rsidR="001B0356" w:rsidRPr="00741A81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="00DA7CDB" w:rsidRPr="00741A81">
        <w:rPr>
          <w:rFonts w:ascii="GHEA Grapalat" w:hAnsi="GHEA Grapalat"/>
          <w:sz w:val="24"/>
          <w:szCs w:val="24"/>
          <w:lang w:val="hy-AM"/>
        </w:rPr>
        <w:t>արդյունքում</w:t>
      </w:r>
      <w:r w:rsidR="00BD66E5" w:rsidRPr="00741A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0C8" w:rsidRPr="00741A81">
        <w:rPr>
          <w:rFonts w:ascii="GHEA Grapalat" w:hAnsi="GHEA Grapalat"/>
          <w:sz w:val="24"/>
          <w:szCs w:val="24"/>
          <w:lang w:val="hy-AM"/>
        </w:rPr>
        <w:t xml:space="preserve">կիրականացվի </w:t>
      </w:r>
      <w:r w:rsidRPr="00741A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741A81">
        <w:rPr>
          <w:rFonts w:ascii="GHEA Grapalat" w:hAnsi="GHEA Grapalat"/>
          <w:bCs/>
          <w:sz w:val="24"/>
          <w:szCs w:val="24"/>
          <w:lang w:val="hy-AM"/>
        </w:rPr>
        <w:t>Տեխնիկական անվտանգության ապահովման պետական կարգավորման մասին» օրենքի պահանջը,</w:t>
      </w:r>
      <w:r w:rsidRPr="00741A8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0C8" w:rsidRPr="00741A81">
        <w:rPr>
          <w:rFonts w:ascii="GHEA Grapalat" w:hAnsi="GHEA Grapalat"/>
          <w:sz w:val="24"/>
          <w:szCs w:val="24"/>
          <w:lang w:val="hy-AM"/>
        </w:rPr>
        <w:t xml:space="preserve">ինչպես նաև կապահովվի </w:t>
      </w:r>
      <w:r w:rsidR="001B0356" w:rsidRPr="00741A81">
        <w:rPr>
          <w:rFonts w:ascii="GHEA Grapalat" w:hAnsi="GHEA Grapalat"/>
          <w:sz w:val="24"/>
          <w:szCs w:val="24"/>
          <w:lang w:val="hy-AM"/>
        </w:rPr>
        <w:t>տե</w:t>
      </w:r>
      <w:r w:rsidR="000219F7" w:rsidRPr="00741A81">
        <w:rPr>
          <w:rFonts w:ascii="GHEA Grapalat" w:hAnsi="GHEA Grapalat"/>
          <w:sz w:val="24"/>
          <w:szCs w:val="24"/>
          <w:lang w:val="hy-AM"/>
        </w:rPr>
        <w:t>խ</w:t>
      </w:r>
      <w:r w:rsidR="001B0356" w:rsidRPr="00741A81">
        <w:rPr>
          <w:rFonts w:ascii="GHEA Grapalat" w:hAnsi="GHEA Grapalat"/>
          <w:sz w:val="24"/>
          <w:szCs w:val="24"/>
          <w:lang w:val="hy-AM"/>
        </w:rPr>
        <w:t xml:space="preserve">նածին վթարների, մահացու և ծանր ելքով </w:t>
      </w:r>
      <w:r w:rsidR="00DA7CDB" w:rsidRPr="00741A81">
        <w:rPr>
          <w:rFonts w:ascii="GHEA Grapalat" w:hAnsi="GHEA Grapalat"/>
          <w:sz w:val="24"/>
          <w:szCs w:val="24"/>
          <w:lang w:val="hy-AM"/>
        </w:rPr>
        <w:t xml:space="preserve">արտադրական </w:t>
      </w:r>
      <w:r w:rsidR="001B0356" w:rsidRPr="00741A81">
        <w:rPr>
          <w:rFonts w:ascii="GHEA Grapalat" w:hAnsi="GHEA Grapalat"/>
          <w:sz w:val="24"/>
          <w:szCs w:val="24"/>
          <w:lang w:val="hy-AM"/>
        </w:rPr>
        <w:t xml:space="preserve">դժբախտ դեպքերի տեխնիկական քննության </w:t>
      </w:r>
      <w:r w:rsidR="00DA7CDB" w:rsidRPr="00741A81">
        <w:rPr>
          <w:rFonts w:ascii="GHEA Grapalat" w:hAnsi="GHEA Grapalat"/>
          <w:sz w:val="24"/>
          <w:szCs w:val="24"/>
          <w:lang w:val="hy-AM"/>
        </w:rPr>
        <w:t>իրականացմ</w:t>
      </w:r>
      <w:r w:rsidR="006563D0" w:rsidRPr="00741A81">
        <w:rPr>
          <w:rFonts w:ascii="GHEA Grapalat" w:hAnsi="GHEA Grapalat"/>
          <w:sz w:val="24"/>
          <w:szCs w:val="24"/>
          <w:lang w:val="hy-AM"/>
        </w:rPr>
        <w:t>ան գործընթաց</w:t>
      </w:r>
      <w:r w:rsidR="004822F6" w:rsidRPr="00741A81">
        <w:rPr>
          <w:rFonts w:ascii="GHEA Grapalat" w:hAnsi="GHEA Grapalat"/>
          <w:sz w:val="24"/>
          <w:szCs w:val="24"/>
          <w:lang w:val="hy-AM"/>
        </w:rPr>
        <w:t>ի</w:t>
      </w:r>
      <w:r w:rsidR="00CE2297" w:rsidRPr="00741A81">
        <w:rPr>
          <w:rFonts w:ascii="GHEA Grapalat" w:hAnsi="GHEA Grapalat"/>
          <w:sz w:val="24"/>
          <w:szCs w:val="24"/>
          <w:lang w:val="hy-AM"/>
        </w:rPr>
        <w:t xml:space="preserve"> կանոնակարգում</w:t>
      </w:r>
      <w:r w:rsidRPr="00741A81">
        <w:rPr>
          <w:rFonts w:ascii="GHEA Grapalat" w:hAnsi="GHEA Grapalat"/>
          <w:sz w:val="24"/>
          <w:szCs w:val="24"/>
          <w:lang w:val="hy-AM"/>
        </w:rPr>
        <w:t>ն</w:t>
      </w:r>
      <w:r w:rsidR="00CE2297" w:rsidRPr="00741A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1A81">
        <w:rPr>
          <w:rFonts w:ascii="GHEA Grapalat" w:hAnsi="GHEA Grapalat"/>
          <w:sz w:val="24"/>
          <w:szCs w:val="24"/>
          <w:lang w:val="hy-AM"/>
        </w:rPr>
        <w:t>ու</w:t>
      </w:r>
      <w:r w:rsidR="00AD7DAC" w:rsidRPr="00741A81">
        <w:rPr>
          <w:rFonts w:ascii="GHEA Grapalat" w:hAnsi="GHEA Grapalat"/>
          <w:sz w:val="24"/>
          <w:szCs w:val="24"/>
          <w:lang w:val="hy-AM"/>
        </w:rPr>
        <w:t xml:space="preserve"> լավար</w:t>
      </w:r>
      <w:r w:rsidR="00F33AB8" w:rsidRPr="00741A81">
        <w:rPr>
          <w:rFonts w:ascii="GHEA Grapalat" w:hAnsi="GHEA Grapalat"/>
          <w:sz w:val="24"/>
          <w:szCs w:val="24"/>
          <w:lang w:val="hy-AM"/>
        </w:rPr>
        <w:t>կ</w:t>
      </w:r>
      <w:r w:rsidR="00AD7DAC" w:rsidRPr="00741A81">
        <w:rPr>
          <w:rFonts w:ascii="GHEA Grapalat" w:hAnsi="GHEA Grapalat"/>
          <w:sz w:val="24"/>
          <w:szCs w:val="24"/>
          <w:lang w:val="hy-AM"/>
        </w:rPr>
        <w:t>ում</w:t>
      </w:r>
      <w:r w:rsidR="002A50C8" w:rsidRPr="00741A81">
        <w:rPr>
          <w:rFonts w:ascii="GHEA Grapalat" w:hAnsi="GHEA Grapalat"/>
          <w:sz w:val="24"/>
          <w:szCs w:val="24"/>
          <w:lang w:val="hy-AM"/>
        </w:rPr>
        <w:t>ը։</w:t>
      </w:r>
    </w:p>
    <w:p w14:paraId="71758E33" w14:textId="77777777" w:rsidR="00487AA7" w:rsidRPr="00741A81" w:rsidRDefault="00487AA7" w:rsidP="00741A81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7BB287F" w14:textId="77777777" w:rsidR="00862432" w:rsidRPr="00741A81" w:rsidRDefault="00862432" w:rsidP="00741A81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left="-142" w:firstLine="426"/>
        <w:jc w:val="right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41A81">
        <w:rPr>
          <w:rFonts w:ascii="GHEA Grapalat" w:hAnsi="GHEA Grapalat"/>
          <w:b/>
          <w:bCs/>
          <w:sz w:val="24"/>
          <w:szCs w:val="24"/>
        </w:rPr>
        <w:t xml:space="preserve">ՀՀ </w:t>
      </w:r>
      <w:proofErr w:type="spellStart"/>
      <w:r w:rsidRPr="00741A81">
        <w:rPr>
          <w:rFonts w:ascii="GHEA Grapalat" w:hAnsi="GHEA Grapalat"/>
          <w:b/>
          <w:bCs/>
          <w:sz w:val="24"/>
          <w:szCs w:val="24"/>
        </w:rPr>
        <w:t>ներքին</w:t>
      </w:r>
      <w:proofErr w:type="spellEnd"/>
      <w:r w:rsidRPr="00741A8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41A81">
        <w:rPr>
          <w:rFonts w:ascii="GHEA Grapalat" w:hAnsi="GHEA Grapalat"/>
          <w:b/>
          <w:bCs/>
          <w:sz w:val="24"/>
          <w:szCs w:val="24"/>
        </w:rPr>
        <w:t>գործերի</w:t>
      </w:r>
      <w:proofErr w:type="spellEnd"/>
      <w:r w:rsidRPr="00741A8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41A81">
        <w:rPr>
          <w:rFonts w:ascii="GHEA Grapalat" w:hAnsi="GHEA Grapalat"/>
          <w:b/>
          <w:bCs/>
          <w:sz w:val="24"/>
          <w:szCs w:val="24"/>
        </w:rPr>
        <w:t>նախարարություն</w:t>
      </w:r>
      <w:proofErr w:type="spellEnd"/>
    </w:p>
    <w:p w14:paraId="24C3B5B5" w14:textId="2C45F9F2" w:rsidR="00F65A0D" w:rsidRPr="00741A81" w:rsidRDefault="00F65A0D" w:rsidP="00741A81">
      <w:pPr>
        <w:tabs>
          <w:tab w:val="left" w:pos="0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F65A0D" w:rsidRPr="00741A81" w:rsidSect="007B167A">
      <w:pgSz w:w="11906" w:h="16838"/>
      <w:pgMar w:top="810" w:right="656" w:bottom="72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B0"/>
    <w:rsid w:val="000219F7"/>
    <w:rsid w:val="00047DC9"/>
    <w:rsid w:val="000541C4"/>
    <w:rsid w:val="0006384B"/>
    <w:rsid w:val="000A047C"/>
    <w:rsid w:val="000A16F4"/>
    <w:rsid w:val="000A51DF"/>
    <w:rsid w:val="000F244F"/>
    <w:rsid w:val="001168CA"/>
    <w:rsid w:val="00123770"/>
    <w:rsid w:val="00142A59"/>
    <w:rsid w:val="00174A85"/>
    <w:rsid w:val="00187836"/>
    <w:rsid w:val="001B0356"/>
    <w:rsid w:val="001C00FE"/>
    <w:rsid w:val="001E1D52"/>
    <w:rsid w:val="001F6696"/>
    <w:rsid w:val="0023143A"/>
    <w:rsid w:val="00265234"/>
    <w:rsid w:val="002764B2"/>
    <w:rsid w:val="002847BB"/>
    <w:rsid w:val="00291981"/>
    <w:rsid w:val="002A091C"/>
    <w:rsid w:val="002A50C8"/>
    <w:rsid w:val="002F1302"/>
    <w:rsid w:val="002F6D79"/>
    <w:rsid w:val="00306838"/>
    <w:rsid w:val="00343A8A"/>
    <w:rsid w:val="003578BE"/>
    <w:rsid w:val="003741A4"/>
    <w:rsid w:val="0038159E"/>
    <w:rsid w:val="00387F4B"/>
    <w:rsid w:val="003A4BC4"/>
    <w:rsid w:val="003B2DB0"/>
    <w:rsid w:val="003E67C1"/>
    <w:rsid w:val="00455F42"/>
    <w:rsid w:val="004822F6"/>
    <w:rsid w:val="0048562F"/>
    <w:rsid w:val="0048635E"/>
    <w:rsid w:val="00487AA7"/>
    <w:rsid w:val="004A4457"/>
    <w:rsid w:val="004D5BA9"/>
    <w:rsid w:val="004E3D48"/>
    <w:rsid w:val="0051223F"/>
    <w:rsid w:val="0051607C"/>
    <w:rsid w:val="005170C9"/>
    <w:rsid w:val="0052646A"/>
    <w:rsid w:val="005474DF"/>
    <w:rsid w:val="00560A3A"/>
    <w:rsid w:val="005636A5"/>
    <w:rsid w:val="005728E9"/>
    <w:rsid w:val="00575296"/>
    <w:rsid w:val="00584371"/>
    <w:rsid w:val="00592E8F"/>
    <w:rsid w:val="005957E4"/>
    <w:rsid w:val="005A61BE"/>
    <w:rsid w:val="005B79C5"/>
    <w:rsid w:val="005E2713"/>
    <w:rsid w:val="005F14D3"/>
    <w:rsid w:val="00604BE5"/>
    <w:rsid w:val="00605698"/>
    <w:rsid w:val="00610987"/>
    <w:rsid w:val="00611195"/>
    <w:rsid w:val="006563D0"/>
    <w:rsid w:val="00673A93"/>
    <w:rsid w:val="006A49BE"/>
    <w:rsid w:val="006C5232"/>
    <w:rsid w:val="00714547"/>
    <w:rsid w:val="00741A81"/>
    <w:rsid w:val="00760375"/>
    <w:rsid w:val="00761003"/>
    <w:rsid w:val="00763577"/>
    <w:rsid w:val="00767F64"/>
    <w:rsid w:val="007B167A"/>
    <w:rsid w:val="007B72A6"/>
    <w:rsid w:val="007D0C9F"/>
    <w:rsid w:val="007D35EF"/>
    <w:rsid w:val="007D56F9"/>
    <w:rsid w:val="007E26CF"/>
    <w:rsid w:val="00806FD5"/>
    <w:rsid w:val="00823738"/>
    <w:rsid w:val="00862432"/>
    <w:rsid w:val="00887EAD"/>
    <w:rsid w:val="00895B36"/>
    <w:rsid w:val="008A5EA4"/>
    <w:rsid w:val="008D5BDF"/>
    <w:rsid w:val="008E16FE"/>
    <w:rsid w:val="008F4589"/>
    <w:rsid w:val="00915CCB"/>
    <w:rsid w:val="00942E98"/>
    <w:rsid w:val="00946E29"/>
    <w:rsid w:val="00947A7D"/>
    <w:rsid w:val="00957C0A"/>
    <w:rsid w:val="00960551"/>
    <w:rsid w:val="00967108"/>
    <w:rsid w:val="00A153AD"/>
    <w:rsid w:val="00AA025D"/>
    <w:rsid w:val="00AD7DAC"/>
    <w:rsid w:val="00B337CF"/>
    <w:rsid w:val="00B65C33"/>
    <w:rsid w:val="00BC3AED"/>
    <w:rsid w:val="00BD66E5"/>
    <w:rsid w:val="00C82C33"/>
    <w:rsid w:val="00C972AE"/>
    <w:rsid w:val="00CA57A5"/>
    <w:rsid w:val="00CB1C7C"/>
    <w:rsid w:val="00CC5FA7"/>
    <w:rsid w:val="00CE2297"/>
    <w:rsid w:val="00D165AF"/>
    <w:rsid w:val="00D40625"/>
    <w:rsid w:val="00D563BD"/>
    <w:rsid w:val="00D67D10"/>
    <w:rsid w:val="00D814DA"/>
    <w:rsid w:val="00D944A8"/>
    <w:rsid w:val="00DA64BC"/>
    <w:rsid w:val="00DA7CDB"/>
    <w:rsid w:val="00DA7CEF"/>
    <w:rsid w:val="00DD451A"/>
    <w:rsid w:val="00DF1B7E"/>
    <w:rsid w:val="00E203A0"/>
    <w:rsid w:val="00E206AA"/>
    <w:rsid w:val="00E36A32"/>
    <w:rsid w:val="00E455BB"/>
    <w:rsid w:val="00E91066"/>
    <w:rsid w:val="00EB49DE"/>
    <w:rsid w:val="00EB780F"/>
    <w:rsid w:val="00EC4802"/>
    <w:rsid w:val="00EF3853"/>
    <w:rsid w:val="00F22FC6"/>
    <w:rsid w:val="00F33AB8"/>
    <w:rsid w:val="00F62A34"/>
    <w:rsid w:val="00F65A0D"/>
    <w:rsid w:val="00F76A57"/>
    <w:rsid w:val="00FC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D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57E4"/>
    <w:rPr>
      <w:b/>
      <w:bCs/>
    </w:rPr>
  </w:style>
  <w:style w:type="paragraph" w:styleId="NormalWeb">
    <w:name w:val="Normal (Web)"/>
    <w:basedOn w:val="Normal"/>
    <w:uiPriority w:val="99"/>
    <w:unhideWhenUsed/>
    <w:rsid w:val="0014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57E4"/>
    <w:rPr>
      <w:b/>
      <w:bCs/>
    </w:rPr>
  </w:style>
  <w:style w:type="paragraph" w:styleId="NormalWeb">
    <w:name w:val="Normal (Web)"/>
    <w:basedOn w:val="Normal"/>
    <w:uiPriority w:val="99"/>
    <w:unhideWhenUsed/>
    <w:rsid w:val="0014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Zaqaryan</dc:creator>
  <cp:keywords/>
  <dc:description/>
  <cp:lastModifiedBy>irav16</cp:lastModifiedBy>
  <cp:revision>212</cp:revision>
  <cp:lastPrinted>2025-11-19T08:31:00Z</cp:lastPrinted>
  <dcterms:created xsi:type="dcterms:W3CDTF">2025-10-31T08:01:00Z</dcterms:created>
  <dcterms:modified xsi:type="dcterms:W3CDTF">2025-12-10T07:06:00Z</dcterms:modified>
</cp:coreProperties>
</file>