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698" w:rsidRPr="007B6E57" w:rsidRDefault="004A2058" w:rsidP="004A2058">
      <w:pPr>
        <w:pStyle w:val="bc6k"/>
        <w:jc w:val="right"/>
        <w:rPr>
          <w:rFonts w:ascii="GHEA Grapalat" w:hAnsi="GHEA Grapalat"/>
          <w:b w:val="0"/>
          <w:sz w:val="22"/>
          <w:szCs w:val="22"/>
          <w:lang w:val="hy-AM"/>
        </w:rPr>
      </w:pPr>
      <w:r w:rsidRPr="00C04D63">
        <w:rPr>
          <w:rFonts w:ascii="GHEA Grapalat" w:hAnsi="GHEA Grapalat"/>
          <w:b w:val="0"/>
          <w:sz w:val="22"/>
          <w:szCs w:val="22"/>
          <w:lang w:val="hy-AM"/>
        </w:rPr>
        <w:t>Հավելված</w:t>
      </w:r>
      <w:r w:rsidR="00C04D63" w:rsidRPr="00C04D6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7B6E57">
        <w:rPr>
          <w:rFonts w:ascii="GHEA Grapalat" w:hAnsi="GHEA Grapalat"/>
          <w:b w:val="0"/>
          <w:sz w:val="22"/>
          <w:szCs w:val="22"/>
          <w:lang w:val="hy-AM"/>
        </w:rPr>
        <w:t>4</w:t>
      </w:r>
    </w:p>
    <w:p w:rsidR="00C04D63" w:rsidRPr="00C04D63" w:rsidRDefault="00C04D63" w:rsidP="004A2058">
      <w:pPr>
        <w:pStyle w:val="bc6k"/>
        <w:jc w:val="right"/>
        <w:rPr>
          <w:rFonts w:ascii="GHEA Grapalat" w:hAnsi="GHEA Grapalat"/>
          <w:b w:val="0"/>
          <w:sz w:val="22"/>
          <w:szCs w:val="22"/>
          <w:lang w:val="en-US"/>
        </w:rPr>
      </w:pPr>
      <w:r w:rsidRPr="00C04D63">
        <w:rPr>
          <w:rFonts w:ascii="GHEA Grapalat" w:hAnsi="GHEA Grapalat"/>
          <w:b w:val="0"/>
          <w:sz w:val="22"/>
          <w:szCs w:val="22"/>
          <w:lang w:val="en-US"/>
        </w:rPr>
        <w:t xml:space="preserve">ՀՀ </w:t>
      </w:r>
      <w:proofErr w:type="spellStart"/>
      <w:r w:rsidRPr="00C04D63">
        <w:rPr>
          <w:rFonts w:ascii="GHEA Grapalat" w:hAnsi="GHEA Grapalat"/>
          <w:b w:val="0"/>
          <w:sz w:val="22"/>
          <w:szCs w:val="22"/>
          <w:lang w:val="en-US"/>
        </w:rPr>
        <w:t>Սյունիքի</w:t>
      </w:r>
      <w:proofErr w:type="spellEnd"/>
      <w:r w:rsidRPr="00C04D63">
        <w:rPr>
          <w:rFonts w:ascii="GHEA Grapalat" w:hAnsi="GHEA Grapalat"/>
          <w:b w:val="0"/>
          <w:sz w:val="22"/>
          <w:szCs w:val="22"/>
          <w:lang w:val="en-US"/>
        </w:rPr>
        <w:t xml:space="preserve"> </w:t>
      </w:r>
      <w:proofErr w:type="spellStart"/>
      <w:r w:rsidRPr="00C04D63">
        <w:rPr>
          <w:rFonts w:ascii="GHEA Grapalat" w:hAnsi="GHEA Grapalat"/>
          <w:b w:val="0"/>
          <w:sz w:val="22"/>
          <w:szCs w:val="22"/>
          <w:lang w:val="en-US"/>
        </w:rPr>
        <w:t>մարզի</w:t>
      </w:r>
      <w:proofErr w:type="spellEnd"/>
      <w:r w:rsidRPr="00C04D63">
        <w:rPr>
          <w:rFonts w:ascii="GHEA Grapalat" w:hAnsi="GHEA Grapalat"/>
          <w:b w:val="0"/>
          <w:sz w:val="22"/>
          <w:szCs w:val="22"/>
          <w:lang w:val="en-US"/>
        </w:rPr>
        <w:t xml:space="preserve"> </w:t>
      </w:r>
      <w:proofErr w:type="spellStart"/>
      <w:r w:rsidRPr="00C04D63">
        <w:rPr>
          <w:rFonts w:ascii="GHEA Grapalat" w:hAnsi="GHEA Grapalat"/>
          <w:b w:val="0"/>
          <w:sz w:val="22"/>
          <w:szCs w:val="22"/>
          <w:lang w:val="en-US"/>
        </w:rPr>
        <w:t>Քաջարան</w:t>
      </w:r>
      <w:proofErr w:type="spellEnd"/>
      <w:r w:rsidRPr="00C04D63">
        <w:rPr>
          <w:rFonts w:ascii="GHEA Grapalat" w:hAnsi="GHEA Grapalat"/>
          <w:b w:val="0"/>
          <w:sz w:val="22"/>
          <w:szCs w:val="22"/>
          <w:lang w:val="en-US"/>
        </w:rPr>
        <w:t xml:space="preserve"> </w:t>
      </w:r>
      <w:proofErr w:type="spellStart"/>
      <w:r w:rsidRPr="00C04D63">
        <w:rPr>
          <w:rFonts w:ascii="GHEA Grapalat" w:hAnsi="GHEA Grapalat"/>
          <w:b w:val="0"/>
          <w:sz w:val="22"/>
          <w:szCs w:val="22"/>
          <w:lang w:val="en-US"/>
        </w:rPr>
        <w:t>համայնքի</w:t>
      </w:r>
      <w:proofErr w:type="spellEnd"/>
      <w:r w:rsidRPr="00C04D63">
        <w:rPr>
          <w:rFonts w:ascii="GHEA Grapalat" w:hAnsi="GHEA Grapalat"/>
          <w:b w:val="0"/>
          <w:sz w:val="22"/>
          <w:szCs w:val="22"/>
          <w:lang w:val="en-US"/>
        </w:rPr>
        <w:t xml:space="preserve"> </w:t>
      </w:r>
      <w:proofErr w:type="spellStart"/>
      <w:r w:rsidRPr="00C04D63">
        <w:rPr>
          <w:rFonts w:ascii="GHEA Grapalat" w:hAnsi="GHEA Grapalat"/>
          <w:b w:val="0"/>
          <w:sz w:val="22"/>
          <w:szCs w:val="22"/>
          <w:lang w:val="en-US"/>
        </w:rPr>
        <w:t>ավագանու</w:t>
      </w:r>
      <w:proofErr w:type="spellEnd"/>
    </w:p>
    <w:p w:rsidR="00C04D63" w:rsidRPr="00C04D63" w:rsidRDefault="00A97B79" w:rsidP="004A2058">
      <w:pPr>
        <w:pStyle w:val="bc6k"/>
        <w:jc w:val="right"/>
        <w:rPr>
          <w:rFonts w:ascii="GHEA Grapalat" w:hAnsi="GHEA Grapalat"/>
          <w:b w:val="0"/>
          <w:sz w:val="22"/>
          <w:szCs w:val="22"/>
          <w:lang w:val="en-US"/>
        </w:rPr>
      </w:pPr>
      <w:r>
        <w:rPr>
          <w:rFonts w:ascii="GHEA Grapalat" w:hAnsi="GHEA Grapalat"/>
          <w:b w:val="0"/>
          <w:sz w:val="22"/>
          <w:szCs w:val="22"/>
          <w:lang w:val="en-US"/>
        </w:rPr>
        <w:t>20</w:t>
      </w:r>
      <w:r w:rsidR="00FC22A3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12D83">
        <w:rPr>
          <w:rFonts w:ascii="GHEA Grapalat" w:hAnsi="GHEA Grapalat"/>
          <w:b w:val="0"/>
          <w:sz w:val="22"/>
          <w:szCs w:val="22"/>
          <w:lang w:val="hy-AM"/>
        </w:rPr>
        <w:t>5</w:t>
      </w:r>
      <w:r w:rsidR="00F17474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proofErr w:type="spellStart"/>
      <w:r w:rsidR="00F17474">
        <w:rPr>
          <w:rFonts w:ascii="GHEA Grapalat" w:hAnsi="GHEA Grapalat"/>
          <w:b w:val="0"/>
          <w:sz w:val="22"/>
          <w:szCs w:val="22"/>
          <w:lang w:val="en-US"/>
        </w:rPr>
        <w:t>թվական</w:t>
      </w:r>
      <w:r w:rsidR="002C0A26">
        <w:rPr>
          <w:rFonts w:ascii="GHEA Grapalat" w:hAnsi="GHEA Grapalat"/>
          <w:b w:val="0"/>
          <w:sz w:val="22"/>
          <w:szCs w:val="22"/>
          <w:lang w:val="en-US"/>
        </w:rPr>
        <w:t>ի</w:t>
      </w:r>
      <w:proofErr w:type="spellEnd"/>
      <w:r w:rsidR="002C0A26">
        <w:rPr>
          <w:rFonts w:ascii="GHEA Grapalat" w:hAnsi="GHEA Grapalat"/>
          <w:b w:val="0"/>
          <w:sz w:val="22"/>
          <w:szCs w:val="22"/>
          <w:lang w:val="en-US"/>
        </w:rPr>
        <w:t xml:space="preserve"> </w:t>
      </w:r>
      <w:r w:rsidR="00005AB5">
        <w:rPr>
          <w:rFonts w:ascii="GHEA Grapalat" w:hAnsi="GHEA Grapalat"/>
          <w:b w:val="0"/>
          <w:sz w:val="22"/>
          <w:szCs w:val="22"/>
          <w:lang w:val="en-US"/>
        </w:rPr>
        <w:t xml:space="preserve">———— </w:t>
      </w:r>
      <w:r w:rsidR="00FC22A3">
        <w:rPr>
          <w:rFonts w:ascii="GHEA Grapalat" w:hAnsi="GHEA Grapalat"/>
          <w:b w:val="0"/>
          <w:sz w:val="22"/>
          <w:szCs w:val="22"/>
          <w:lang w:val="en-US"/>
        </w:rPr>
        <w:t xml:space="preserve">-ի </w:t>
      </w:r>
      <w:proofErr w:type="spellStart"/>
      <w:r w:rsidR="00FC22A3">
        <w:rPr>
          <w:rFonts w:ascii="GHEA Grapalat" w:hAnsi="GHEA Grapalat"/>
          <w:b w:val="0"/>
          <w:sz w:val="22"/>
          <w:szCs w:val="22"/>
          <w:lang w:val="en-US"/>
        </w:rPr>
        <w:t>թիվ</w:t>
      </w:r>
      <w:proofErr w:type="spellEnd"/>
      <w:r w:rsidR="00FC22A3">
        <w:rPr>
          <w:rFonts w:ascii="GHEA Grapalat" w:hAnsi="GHEA Grapalat"/>
          <w:b w:val="0"/>
          <w:sz w:val="22"/>
          <w:szCs w:val="22"/>
          <w:lang w:val="en-US"/>
        </w:rPr>
        <w:t xml:space="preserve">   </w:t>
      </w:r>
      <w:r w:rsidR="00C04D63" w:rsidRPr="00C04D63">
        <w:rPr>
          <w:rFonts w:ascii="GHEA Grapalat" w:hAnsi="GHEA Grapalat"/>
          <w:b w:val="0"/>
          <w:sz w:val="22"/>
          <w:szCs w:val="22"/>
          <w:lang w:val="en-US"/>
        </w:rPr>
        <w:t xml:space="preserve">-Ն </w:t>
      </w:r>
      <w:proofErr w:type="spellStart"/>
      <w:r w:rsidR="00C04D63" w:rsidRPr="00C04D63">
        <w:rPr>
          <w:rFonts w:ascii="GHEA Grapalat" w:hAnsi="GHEA Grapalat"/>
          <w:b w:val="0"/>
          <w:sz w:val="22"/>
          <w:szCs w:val="22"/>
          <w:lang w:val="en-US"/>
        </w:rPr>
        <w:t>որոշման</w:t>
      </w:r>
      <w:proofErr w:type="spellEnd"/>
    </w:p>
    <w:p w:rsidR="00C04D63" w:rsidRPr="00C04D63" w:rsidRDefault="00C04D63" w:rsidP="004A2058">
      <w:pPr>
        <w:pStyle w:val="bc6k"/>
        <w:jc w:val="right"/>
        <w:rPr>
          <w:rFonts w:ascii="GHEA Grapalat" w:hAnsi="GHEA Grapalat"/>
          <w:b w:val="0"/>
          <w:lang w:val="en-US"/>
        </w:rPr>
      </w:pPr>
    </w:p>
    <w:p w:rsidR="00B64719" w:rsidRPr="00B64719" w:rsidRDefault="00B64719" w:rsidP="00B64719">
      <w:pPr>
        <w:pStyle w:val="bc6k"/>
        <w:rPr>
          <w:rFonts w:ascii="GHEA Grapalat" w:hAnsi="GHEA Grapalat"/>
          <w:lang w:val="en-US"/>
        </w:rPr>
      </w:pPr>
      <w:r w:rsidRPr="00B64719">
        <w:rPr>
          <w:rFonts w:ascii="GHEA Grapalat" w:hAnsi="GHEA Grapalat" w:cs="Sylfaen"/>
        </w:rPr>
        <w:t>ԳՈՒՅՔԻ</w:t>
      </w:r>
      <w:r w:rsidRPr="00B64719">
        <w:rPr>
          <w:rFonts w:ascii="GHEA Grapalat" w:hAnsi="GHEA Grapalat" w:cs="Sylfaen"/>
          <w:lang w:val="hy-AM"/>
        </w:rPr>
        <w:t xml:space="preserve"> </w:t>
      </w:r>
      <w:r w:rsidRPr="00B64719">
        <w:rPr>
          <w:rFonts w:ascii="GHEA Grapalat" w:hAnsi="GHEA Grapalat" w:cs="Sylfaen"/>
        </w:rPr>
        <w:t>ՕԳՏԱԳՈՐԾՄԱՆ</w:t>
      </w:r>
      <w:r w:rsidRPr="00B64719">
        <w:rPr>
          <w:rFonts w:ascii="GHEA Grapalat" w:hAnsi="GHEA Grapalat"/>
          <w:lang w:val="pt-BR"/>
        </w:rPr>
        <w:t xml:space="preserve">, </w:t>
      </w:r>
      <w:r w:rsidRPr="00B64719">
        <w:rPr>
          <w:rFonts w:ascii="GHEA Grapalat" w:hAnsi="GHEA Grapalat" w:cs="Sylfaen"/>
        </w:rPr>
        <w:t>ԱՅԴ</w:t>
      </w:r>
      <w:r w:rsidRPr="00B64719">
        <w:rPr>
          <w:rFonts w:ascii="GHEA Grapalat" w:hAnsi="GHEA Grapalat" w:cs="Sylfaen"/>
          <w:lang w:val="hy-AM"/>
        </w:rPr>
        <w:t xml:space="preserve"> </w:t>
      </w:r>
      <w:r w:rsidRPr="00B64719">
        <w:rPr>
          <w:rFonts w:ascii="GHEA Grapalat" w:hAnsi="GHEA Grapalat" w:cs="Sylfaen"/>
        </w:rPr>
        <w:t>ԹՎՈՒՄ</w:t>
      </w:r>
      <w:r w:rsidRPr="00B64719">
        <w:rPr>
          <w:rFonts w:ascii="GHEA Grapalat" w:hAnsi="GHEA Grapalat"/>
          <w:lang w:val="pt-BR"/>
        </w:rPr>
        <w:t xml:space="preserve">` </w:t>
      </w:r>
      <w:r w:rsidRPr="00B64719">
        <w:rPr>
          <w:rFonts w:ascii="GHEA Grapalat" w:hAnsi="GHEA Grapalat" w:cs="Sylfaen"/>
        </w:rPr>
        <w:t>ՍԱՀՄԱՆԱՓԱԿ</w:t>
      </w:r>
      <w:r w:rsidRPr="00B64719">
        <w:rPr>
          <w:rFonts w:ascii="GHEA Grapalat" w:hAnsi="GHEA Grapalat" w:cs="Sylfaen"/>
          <w:lang w:val="hy-AM"/>
        </w:rPr>
        <w:t xml:space="preserve"> </w:t>
      </w:r>
      <w:r w:rsidRPr="00B64719">
        <w:rPr>
          <w:rFonts w:ascii="GHEA Grapalat" w:hAnsi="GHEA Grapalat" w:cs="Sylfaen"/>
        </w:rPr>
        <w:t>ՕԳՏԱԳՈՐԾՄԱՆ</w:t>
      </w:r>
      <w:r w:rsidRPr="00B64719">
        <w:rPr>
          <w:rFonts w:ascii="GHEA Grapalat" w:hAnsi="GHEA Grapalat"/>
          <w:lang w:val="pt-BR"/>
        </w:rPr>
        <w:t xml:space="preserve"> (</w:t>
      </w:r>
      <w:r w:rsidRPr="00B64719">
        <w:rPr>
          <w:rFonts w:ascii="GHEA Grapalat" w:hAnsi="GHEA Grapalat" w:cs="Sylfaen"/>
        </w:rPr>
        <w:t>ՍԵՐՎԻՏՈՒՏ</w:t>
      </w:r>
      <w:r w:rsidRPr="00B64719">
        <w:rPr>
          <w:rFonts w:ascii="GHEA Grapalat" w:hAnsi="GHEA Grapalat"/>
          <w:lang w:val="pt-BR"/>
        </w:rPr>
        <w:t xml:space="preserve">), </w:t>
      </w:r>
      <w:r w:rsidRPr="00B64719">
        <w:rPr>
          <w:rFonts w:ascii="GHEA Grapalat" w:hAnsi="GHEA Grapalat" w:cs="Sylfaen"/>
        </w:rPr>
        <w:t>ԿԱՌՈՒՑԱՊԱՏՄԱՆ</w:t>
      </w:r>
      <w:r w:rsidRPr="00B64719">
        <w:rPr>
          <w:rFonts w:ascii="GHEA Grapalat" w:hAnsi="GHEA Grapalat" w:cs="Sylfaen"/>
          <w:lang w:val="hy-AM"/>
        </w:rPr>
        <w:t xml:space="preserve"> </w:t>
      </w:r>
      <w:r w:rsidRPr="00B64719">
        <w:rPr>
          <w:rFonts w:ascii="GHEA Grapalat" w:hAnsi="GHEA Grapalat"/>
          <w:lang w:val="pt-BR"/>
        </w:rPr>
        <w:t xml:space="preserve">ԵՎ ՎԱՐՁԱԿԱԼՈՒԹՅԱՆ </w:t>
      </w:r>
      <w:r w:rsidRPr="00B64719">
        <w:rPr>
          <w:rFonts w:ascii="GHEA Grapalat" w:hAnsi="GHEA Grapalat" w:cs="Sylfaen"/>
        </w:rPr>
        <w:t>ՎԱՐՁԱՎՃԱՐՆԵՐԻ</w:t>
      </w:r>
      <w:r w:rsidRPr="00B64719">
        <w:rPr>
          <w:rFonts w:ascii="GHEA Grapalat" w:hAnsi="GHEA Grapalat" w:cs="Sylfaen"/>
          <w:lang w:val="hy-AM"/>
        </w:rPr>
        <w:t xml:space="preserve"> </w:t>
      </w:r>
      <w:r w:rsidRPr="00B64719">
        <w:rPr>
          <w:rFonts w:ascii="GHEA Grapalat" w:hAnsi="GHEA Grapalat" w:cs="Sylfaen"/>
        </w:rPr>
        <w:t>ՉԱՓԵՐ</w:t>
      </w:r>
    </w:p>
    <w:p w:rsidR="00B64719" w:rsidRPr="00B64719" w:rsidRDefault="00B64719" w:rsidP="00B64719">
      <w:pPr>
        <w:pStyle w:val="a3"/>
        <w:numPr>
          <w:ilvl w:val="0"/>
          <w:numId w:val="1"/>
        </w:numPr>
        <w:spacing w:line="360" w:lineRule="auto"/>
        <w:rPr>
          <w:rFonts w:ascii="GHEA Grapalat" w:hAnsi="GHEA Grapalat"/>
          <w:lang w:val="hy-AM"/>
        </w:rPr>
      </w:pPr>
      <w:r w:rsidRPr="00B64719">
        <w:rPr>
          <w:rFonts w:ascii="GHEA Grapalat" w:hAnsi="GHEA Grapalat"/>
          <w:lang w:val="hy-AM"/>
        </w:rPr>
        <w:t>Համայնքի վարչական սահմաններում համայնքային կամ պետական սեփականություն հանդիսացող հողամասերի վարձակալության կամ</w:t>
      </w:r>
      <w:r w:rsidR="00AE398C">
        <w:rPr>
          <w:rFonts w:ascii="GHEA Grapalat" w:hAnsi="GHEA Grapalat"/>
          <w:lang w:val="hy-AM"/>
        </w:rPr>
        <w:t xml:space="preserve"> </w:t>
      </w:r>
      <w:r w:rsidRPr="00B64719">
        <w:rPr>
          <w:rFonts w:ascii="GHEA Grapalat" w:hAnsi="GHEA Grapalat"/>
          <w:lang w:val="hy-AM"/>
        </w:rPr>
        <w:t>կառուցապատման իրավունքով օգտագորման տրամադրելու դեպքում ըստ տարածագնահատման գոտիների 1 քմ համար սահմանել տարեկան վարձավճարների հետևյալ չափերը՝</w:t>
      </w:r>
    </w:p>
    <w:p w:rsidR="00B64719" w:rsidRPr="00B64719" w:rsidRDefault="00B64719" w:rsidP="00B64719">
      <w:pPr>
        <w:pStyle w:val="a3"/>
        <w:spacing w:line="360" w:lineRule="auto"/>
        <w:ind w:left="810"/>
        <w:rPr>
          <w:rFonts w:ascii="GHEA Grapalat" w:hAnsi="GHEA Grapalat"/>
          <w:lang w:val="hy-AM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843"/>
        <w:gridCol w:w="1701"/>
        <w:gridCol w:w="1843"/>
      </w:tblGrid>
      <w:tr w:rsidR="00B64719" w:rsidRPr="00B64719" w:rsidTr="007B6E57">
        <w:tc>
          <w:tcPr>
            <w:tcW w:w="709" w:type="dxa"/>
            <w:vMerge w:val="restart"/>
          </w:tcPr>
          <w:p w:rsidR="00B64719" w:rsidRPr="00B64719" w:rsidRDefault="00B64719" w:rsidP="007B6E57">
            <w:pPr>
              <w:pStyle w:val="a3"/>
              <w:ind w:firstLine="0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  <w:lang w:val="en-US"/>
              </w:rPr>
              <w:t>ՀՀ</w:t>
            </w:r>
          </w:p>
        </w:tc>
        <w:tc>
          <w:tcPr>
            <w:tcW w:w="3685" w:type="dxa"/>
            <w:vMerge w:val="restart"/>
          </w:tcPr>
          <w:p w:rsidR="00B64719" w:rsidRPr="00B64719" w:rsidRDefault="00B64719" w:rsidP="00276EE0">
            <w:pPr>
              <w:pStyle w:val="a3"/>
              <w:rPr>
                <w:rFonts w:ascii="GHEA Grapalat" w:hAnsi="GHEA Grapalat"/>
                <w:lang w:val="en-US"/>
              </w:rPr>
            </w:pPr>
            <w:proofErr w:type="spellStart"/>
            <w:r w:rsidRPr="00B64719">
              <w:rPr>
                <w:rFonts w:ascii="GHEA Grapalat" w:hAnsi="GHEA Grapalat"/>
                <w:lang w:val="en-US"/>
              </w:rPr>
              <w:t>Հողամասի</w:t>
            </w:r>
            <w:proofErr w:type="spellEnd"/>
            <w:r w:rsidRPr="00B6471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4719">
              <w:rPr>
                <w:rFonts w:ascii="GHEA Grapalat" w:hAnsi="GHEA Grapalat"/>
                <w:lang w:val="en-US"/>
              </w:rPr>
              <w:t>մակերեսը</w:t>
            </w:r>
            <w:proofErr w:type="spellEnd"/>
          </w:p>
        </w:tc>
        <w:tc>
          <w:tcPr>
            <w:tcW w:w="5387" w:type="dxa"/>
            <w:gridSpan w:val="3"/>
          </w:tcPr>
          <w:p w:rsidR="00B64719" w:rsidRPr="00B64719" w:rsidRDefault="00B64719" w:rsidP="00276EE0">
            <w:pPr>
              <w:pStyle w:val="a3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B64719">
              <w:rPr>
                <w:rFonts w:ascii="GHEA Grapalat" w:hAnsi="GHEA Grapalat"/>
                <w:lang w:val="en-US"/>
              </w:rPr>
              <w:t>Տարածագնահատման</w:t>
            </w:r>
            <w:proofErr w:type="spellEnd"/>
            <w:r w:rsidRPr="00B6471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64719">
              <w:rPr>
                <w:rFonts w:ascii="GHEA Grapalat" w:hAnsi="GHEA Grapalat"/>
                <w:lang w:val="en-US"/>
              </w:rPr>
              <w:t>գոտիները</w:t>
            </w:r>
            <w:proofErr w:type="spellEnd"/>
          </w:p>
        </w:tc>
      </w:tr>
      <w:tr w:rsidR="00B64719" w:rsidRPr="00B64719" w:rsidTr="007B6E57">
        <w:tc>
          <w:tcPr>
            <w:tcW w:w="709" w:type="dxa"/>
            <w:vMerge/>
          </w:tcPr>
          <w:p w:rsidR="00B64719" w:rsidRPr="00B64719" w:rsidRDefault="00B64719" w:rsidP="00276EE0">
            <w:pPr>
              <w:pStyle w:val="a3"/>
              <w:rPr>
                <w:rFonts w:ascii="GHEA Grapalat" w:hAnsi="GHEA Grapalat"/>
                <w:lang w:val="en-US"/>
              </w:rPr>
            </w:pPr>
          </w:p>
        </w:tc>
        <w:tc>
          <w:tcPr>
            <w:tcW w:w="3685" w:type="dxa"/>
            <w:vMerge/>
          </w:tcPr>
          <w:p w:rsidR="00B64719" w:rsidRPr="00B64719" w:rsidRDefault="00B64719" w:rsidP="00276EE0">
            <w:pPr>
              <w:pStyle w:val="a3"/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B64719" w:rsidRPr="00B64719" w:rsidRDefault="00B64719" w:rsidP="00276EE0">
            <w:pPr>
              <w:pStyle w:val="a3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</w:rPr>
              <w:t>X</w:t>
            </w:r>
            <w:r w:rsidRPr="00B64719">
              <w:rPr>
                <w:rFonts w:ascii="GHEA Grapalat" w:hAnsi="GHEA Grapalat"/>
                <w:lang w:val="en-US"/>
              </w:rPr>
              <w:t>IV</w:t>
            </w:r>
          </w:p>
        </w:tc>
        <w:tc>
          <w:tcPr>
            <w:tcW w:w="1701" w:type="dxa"/>
          </w:tcPr>
          <w:p w:rsidR="00B64719" w:rsidRPr="00B64719" w:rsidRDefault="00B64719" w:rsidP="00276EE0">
            <w:pPr>
              <w:pStyle w:val="a3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</w:rPr>
              <w:t>XI</w:t>
            </w:r>
            <w:r w:rsidRPr="00B64719">
              <w:rPr>
                <w:rFonts w:ascii="GHEA Grapalat" w:hAnsi="GHEA Grapalat"/>
                <w:lang w:val="en-US"/>
              </w:rPr>
              <w:t>X</w:t>
            </w:r>
          </w:p>
        </w:tc>
        <w:tc>
          <w:tcPr>
            <w:tcW w:w="1843" w:type="dxa"/>
          </w:tcPr>
          <w:p w:rsidR="00B64719" w:rsidRPr="00B64719" w:rsidRDefault="00B64719" w:rsidP="00276EE0">
            <w:pPr>
              <w:pStyle w:val="a3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</w:rPr>
              <w:t>X</w:t>
            </w:r>
            <w:r w:rsidRPr="00B64719">
              <w:rPr>
                <w:rFonts w:ascii="GHEA Grapalat" w:hAnsi="GHEA Grapalat"/>
                <w:lang w:val="en-US"/>
              </w:rPr>
              <w:t>X</w:t>
            </w:r>
          </w:p>
        </w:tc>
      </w:tr>
      <w:tr w:rsidR="00B64719" w:rsidRPr="00B64719" w:rsidTr="007B6E57">
        <w:tc>
          <w:tcPr>
            <w:tcW w:w="709" w:type="dxa"/>
          </w:tcPr>
          <w:p w:rsidR="00B64719" w:rsidRPr="007B6E57" w:rsidRDefault="007B6E57" w:rsidP="007B6E57">
            <w:pPr>
              <w:pStyle w:val="a3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3685" w:type="dxa"/>
          </w:tcPr>
          <w:p w:rsidR="00B64719" w:rsidRPr="00B64719" w:rsidRDefault="00B64719" w:rsidP="00276EE0">
            <w:pPr>
              <w:pStyle w:val="a3"/>
              <w:rPr>
                <w:rFonts w:ascii="GHEA Grapalat" w:hAnsi="GHEA Grapalat"/>
              </w:rPr>
            </w:pPr>
            <w:r w:rsidRPr="00B64719">
              <w:rPr>
                <w:rFonts w:ascii="GHEA Grapalat" w:hAnsi="GHEA Grapalat"/>
              </w:rPr>
              <w:t>Մինչև 20,0 քմ հողամասերի համար</w:t>
            </w:r>
          </w:p>
        </w:tc>
        <w:tc>
          <w:tcPr>
            <w:tcW w:w="1843" w:type="dxa"/>
          </w:tcPr>
          <w:p w:rsidR="00B64719" w:rsidRPr="00B64719" w:rsidRDefault="00B64719" w:rsidP="00276EE0">
            <w:pPr>
              <w:pStyle w:val="a3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  <w:lang w:val="en-US"/>
              </w:rPr>
              <w:t>1500</w:t>
            </w:r>
          </w:p>
        </w:tc>
        <w:tc>
          <w:tcPr>
            <w:tcW w:w="1701" w:type="dxa"/>
          </w:tcPr>
          <w:p w:rsidR="00B64719" w:rsidRPr="00B64719" w:rsidRDefault="00B64719" w:rsidP="00276EE0">
            <w:pPr>
              <w:pStyle w:val="a3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</w:rPr>
              <w:t>1</w:t>
            </w:r>
            <w:r w:rsidRPr="00B64719">
              <w:rPr>
                <w:rFonts w:ascii="GHEA Grapalat" w:hAnsi="GHEA Grapalat"/>
                <w:lang w:val="en-US"/>
              </w:rPr>
              <w:t>000</w:t>
            </w:r>
          </w:p>
        </w:tc>
        <w:tc>
          <w:tcPr>
            <w:tcW w:w="1843" w:type="dxa"/>
          </w:tcPr>
          <w:p w:rsidR="00B64719" w:rsidRPr="00B64719" w:rsidRDefault="00B64719" w:rsidP="00276EE0">
            <w:pPr>
              <w:pStyle w:val="a3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  <w:lang w:val="en-US"/>
              </w:rPr>
              <w:t>800</w:t>
            </w:r>
          </w:p>
        </w:tc>
      </w:tr>
      <w:tr w:rsidR="00B64719" w:rsidRPr="00B64719" w:rsidTr="007B6E57">
        <w:tc>
          <w:tcPr>
            <w:tcW w:w="709" w:type="dxa"/>
          </w:tcPr>
          <w:p w:rsidR="00B64719" w:rsidRDefault="00B64719" w:rsidP="007B6E57">
            <w:pPr>
              <w:pStyle w:val="a3"/>
              <w:ind w:firstLine="0"/>
              <w:rPr>
                <w:rFonts w:ascii="GHEA Grapalat" w:hAnsi="GHEA Grapalat"/>
                <w:lang w:val="en-US"/>
              </w:rPr>
            </w:pPr>
          </w:p>
          <w:p w:rsidR="007B6E57" w:rsidRPr="00B64719" w:rsidRDefault="007B6E57" w:rsidP="007B6E57">
            <w:pPr>
              <w:pStyle w:val="a3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3685" w:type="dxa"/>
          </w:tcPr>
          <w:p w:rsidR="00B64719" w:rsidRPr="00B64719" w:rsidRDefault="00B64719" w:rsidP="00276EE0">
            <w:pPr>
              <w:pStyle w:val="a3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  <w:lang w:val="en-US"/>
              </w:rPr>
              <w:t xml:space="preserve">20,0 </w:t>
            </w:r>
            <w:r w:rsidRPr="00B64719">
              <w:rPr>
                <w:rFonts w:ascii="GHEA Grapalat" w:hAnsi="GHEA Grapalat"/>
              </w:rPr>
              <w:t>քմ</w:t>
            </w:r>
            <w:r w:rsidRPr="00B64719">
              <w:rPr>
                <w:rFonts w:ascii="GHEA Grapalat" w:hAnsi="GHEA Grapalat"/>
                <w:lang w:val="en-US"/>
              </w:rPr>
              <w:t>-</w:t>
            </w:r>
            <w:r w:rsidRPr="00B64719">
              <w:rPr>
                <w:rFonts w:ascii="GHEA Grapalat" w:hAnsi="GHEA Grapalat"/>
              </w:rPr>
              <w:t>իցմինչև</w:t>
            </w:r>
            <w:r w:rsidRPr="00B64719">
              <w:rPr>
                <w:rFonts w:ascii="GHEA Grapalat" w:hAnsi="GHEA Grapalat"/>
                <w:lang w:val="en-US"/>
              </w:rPr>
              <w:t xml:space="preserve"> 500,0 </w:t>
            </w:r>
            <w:r w:rsidRPr="00B64719">
              <w:rPr>
                <w:rFonts w:ascii="GHEA Grapalat" w:hAnsi="GHEA Grapalat"/>
              </w:rPr>
              <w:t>քմհողամասերիդեպքում</w:t>
            </w:r>
            <w:r w:rsidRPr="00B64719">
              <w:rPr>
                <w:rFonts w:ascii="GHEA Grapalat" w:hAnsi="GHEA Grapalat"/>
                <w:lang w:val="en-US"/>
              </w:rPr>
              <w:t xml:space="preserve"> 20,0</w:t>
            </w:r>
            <w:r w:rsidRPr="00B64719">
              <w:rPr>
                <w:rFonts w:ascii="GHEA Grapalat" w:hAnsi="GHEA Grapalat"/>
              </w:rPr>
              <w:t>քմգերազանցողյուրաքանչյուրքմ</w:t>
            </w:r>
            <w:r w:rsidRPr="00B64719">
              <w:rPr>
                <w:rFonts w:ascii="GHEA Grapalat" w:hAnsi="GHEA Grapalat"/>
                <w:lang w:val="en-US"/>
              </w:rPr>
              <w:t>-</w:t>
            </w:r>
            <w:r w:rsidRPr="00B64719">
              <w:rPr>
                <w:rFonts w:ascii="GHEA Grapalat" w:hAnsi="GHEA Grapalat"/>
              </w:rPr>
              <w:t>իհամար</w:t>
            </w:r>
          </w:p>
        </w:tc>
        <w:tc>
          <w:tcPr>
            <w:tcW w:w="1843" w:type="dxa"/>
          </w:tcPr>
          <w:p w:rsidR="00B64719" w:rsidRPr="00B64719" w:rsidRDefault="00B64719" w:rsidP="00276EE0">
            <w:pPr>
              <w:pStyle w:val="a3"/>
              <w:jc w:val="center"/>
              <w:rPr>
                <w:rFonts w:ascii="GHEA Grapalat" w:hAnsi="GHEA Grapalat"/>
              </w:rPr>
            </w:pPr>
            <w:r w:rsidRPr="00B64719">
              <w:rPr>
                <w:rFonts w:ascii="GHEA Grapalat" w:hAnsi="GHEA Grapalat"/>
                <w:lang w:val="en-US"/>
              </w:rPr>
              <w:t>500</w:t>
            </w:r>
          </w:p>
        </w:tc>
        <w:tc>
          <w:tcPr>
            <w:tcW w:w="1701" w:type="dxa"/>
          </w:tcPr>
          <w:p w:rsidR="00B64719" w:rsidRPr="00B64719" w:rsidRDefault="00B64719" w:rsidP="00276EE0">
            <w:pPr>
              <w:pStyle w:val="a3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  <w:lang w:val="en-US"/>
              </w:rPr>
              <w:t>300</w:t>
            </w:r>
          </w:p>
        </w:tc>
        <w:tc>
          <w:tcPr>
            <w:tcW w:w="1843" w:type="dxa"/>
          </w:tcPr>
          <w:p w:rsidR="00B64719" w:rsidRPr="00B64719" w:rsidRDefault="00B64719" w:rsidP="00276EE0">
            <w:pPr>
              <w:pStyle w:val="a3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  <w:lang w:val="en-US"/>
              </w:rPr>
              <w:t>200</w:t>
            </w:r>
          </w:p>
        </w:tc>
      </w:tr>
      <w:tr w:rsidR="00B64719" w:rsidRPr="00B64719" w:rsidTr="007B6E57">
        <w:tc>
          <w:tcPr>
            <w:tcW w:w="709" w:type="dxa"/>
          </w:tcPr>
          <w:p w:rsidR="00B64719" w:rsidRPr="00B64719" w:rsidRDefault="007B6E57" w:rsidP="007B6E57">
            <w:pPr>
              <w:pStyle w:val="a3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3)</w:t>
            </w:r>
          </w:p>
        </w:tc>
        <w:tc>
          <w:tcPr>
            <w:tcW w:w="3685" w:type="dxa"/>
          </w:tcPr>
          <w:p w:rsidR="00B64719" w:rsidRPr="00B64719" w:rsidRDefault="00B64719" w:rsidP="00276EE0">
            <w:pPr>
              <w:pStyle w:val="a3"/>
              <w:rPr>
                <w:rFonts w:ascii="GHEA Grapalat" w:hAnsi="GHEA Grapalat"/>
              </w:rPr>
            </w:pPr>
            <w:r w:rsidRPr="00B64719">
              <w:rPr>
                <w:rFonts w:ascii="GHEA Grapalat" w:hAnsi="GHEA Grapalat"/>
              </w:rPr>
              <w:t>500,0 քմ-ից ավել հողամասերի դեպքում 500,0 քմ գերազանցող յուրաքանչյուր քմ-ի համար</w:t>
            </w:r>
          </w:p>
        </w:tc>
        <w:tc>
          <w:tcPr>
            <w:tcW w:w="1843" w:type="dxa"/>
          </w:tcPr>
          <w:p w:rsidR="00B64719" w:rsidRPr="00B64719" w:rsidRDefault="00B64719" w:rsidP="00276EE0">
            <w:pPr>
              <w:pStyle w:val="a3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  <w:lang w:val="en-US"/>
              </w:rPr>
              <w:t>150</w:t>
            </w:r>
          </w:p>
        </w:tc>
        <w:tc>
          <w:tcPr>
            <w:tcW w:w="1701" w:type="dxa"/>
          </w:tcPr>
          <w:p w:rsidR="00B64719" w:rsidRPr="00B64719" w:rsidRDefault="00B64719" w:rsidP="00276EE0">
            <w:pPr>
              <w:pStyle w:val="a3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  <w:lang w:val="en-US"/>
              </w:rPr>
              <w:t>100</w:t>
            </w:r>
          </w:p>
        </w:tc>
        <w:tc>
          <w:tcPr>
            <w:tcW w:w="1843" w:type="dxa"/>
          </w:tcPr>
          <w:p w:rsidR="00B64719" w:rsidRPr="00B64719" w:rsidRDefault="00B64719" w:rsidP="00276EE0">
            <w:pPr>
              <w:pStyle w:val="a3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  <w:lang w:val="en-US"/>
              </w:rPr>
              <w:t>50</w:t>
            </w:r>
          </w:p>
        </w:tc>
      </w:tr>
    </w:tbl>
    <w:p w:rsidR="001F3652" w:rsidRDefault="001F3652" w:rsidP="00B64719">
      <w:pPr>
        <w:pStyle w:val="a3"/>
        <w:spacing w:line="360" w:lineRule="auto"/>
        <w:ind w:firstLine="284"/>
        <w:rPr>
          <w:rFonts w:ascii="GHEA Grapalat" w:hAnsi="GHEA Grapalat"/>
          <w:lang w:val="hy-AM"/>
        </w:rPr>
      </w:pPr>
    </w:p>
    <w:p w:rsidR="00B64719" w:rsidRPr="001F3652" w:rsidRDefault="00B64719" w:rsidP="00B64719">
      <w:pPr>
        <w:pStyle w:val="a3"/>
        <w:spacing w:line="360" w:lineRule="auto"/>
        <w:ind w:firstLine="284"/>
        <w:rPr>
          <w:rFonts w:ascii="GHEA Grapalat" w:hAnsi="GHEA Grapalat"/>
          <w:lang w:val="hy-AM"/>
        </w:rPr>
      </w:pPr>
      <w:r w:rsidRPr="001F3652">
        <w:rPr>
          <w:rFonts w:ascii="GHEA Grapalat" w:hAnsi="GHEA Grapalat"/>
          <w:lang w:val="hy-AM"/>
        </w:rPr>
        <w:t xml:space="preserve">2. Համայնքի վարչական սահմաններում համայնքային կամ պետական սեփականություն հանդիսացող հողամասերն </w:t>
      </w:r>
      <w:r w:rsidRPr="001F3652">
        <w:rPr>
          <w:rFonts w:ascii="GHEA Grapalat" w:hAnsi="GHEA Grapalat" w:cs="Sylfaen"/>
          <w:lang w:val="hy-AM"/>
        </w:rPr>
        <w:t>վարձակալության</w:t>
      </w:r>
      <w:r w:rsidRPr="00B64719">
        <w:rPr>
          <w:rFonts w:ascii="GHEA Grapalat" w:hAnsi="GHEA Grapalat" w:cs="Sylfaen"/>
          <w:lang w:val="hy-AM"/>
        </w:rPr>
        <w:t xml:space="preserve"> </w:t>
      </w:r>
      <w:r w:rsidRPr="001F3652">
        <w:rPr>
          <w:rFonts w:ascii="GHEA Grapalat" w:hAnsi="GHEA Grapalat" w:cs="Sylfaen"/>
          <w:lang w:val="hy-AM"/>
        </w:rPr>
        <w:t>կամ</w:t>
      </w:r>
      <w:r w:rsidRPr="00B64719">
        <w:rPr>
          <w:rFonts w:ascii="GHEA Grapalat" w:hAnsi="GHEA Grapalat" w:cs="Sylfaen"/>
          <w:lang w:val="hy-AM"/>
        </w:rPr>
        <w:t xml:space="preserve"> </w:t>
      </w:r>
      <w:r w:rsidRPr="001F3652">
        <w:rPr>
          <w:rFonts w:ascii="GHEA Grapalat" w:hAnsi="GHEA Grapalat" w:cs="Sylfaen"/>
          <w:lang w:val="hy-AM"/>
        </w:rPr>
        <w:t>կառուցապատման</w:t>
      </w:r>
      <w:r w:rsidRPr="00B64719">
        <w:rPr>
          <w:rFonts w:ascii="GHEA Grapalat" w:hAnsi="GHEA Grapalat" w:cs="Sylfaen"/>
          <w:lang w:val="hy-AM"/>
        </w:rPr>
        <w:t xml:space="preserve"> </w:t>
      </w:r>
      <w:r w:rsidRPr="001F3652">
        <w:rPr>
          <w:rFonts w:ascii="GHEA Grapalat" w:hAnsi="GHEA Grapalat" w:cs="Sylfaen"/>
          <w:lang w:val="hy-AM"/>
        </w:rPr>
        <w:t>իրավունքով</w:t>
      </w:r>
      <w:r w:rsidRPr="00B64719">
        <w:rPr>
          <w:rFonts w:ascii="GHEA Grapalat" w:hAnsi="GHEA Grapalat" w:cs="Sylfaen"/>
          <w:lang w:val="hy-AM"/>
        </w:rPr>
        <w:t xml:space="preserve"> </w:t>
      </w:r>
      <w:r w:rsidRPr="001F3652">
        <w:rPr>
          <w:rFonts w:ascii="GHEA Grapalat" w:hAnsi="GHEA Grapalat" w:cs="Sylfaen"/>
          <w:lang w:val="hy-AM"/>
        </w:rPr>
        <w:t>օգտագործման տրամադրելու դեպքում սահմանել հետևյալ գործակիցները՝</w:t>
      </w:r>
    </w:p>
    <w:p w:rsidR="00B64719" w:rsidRPr="00B64719" w:rsidRDefault="00B64719" w:rsidP="00B64719">
      <w:pPr>
        <w:pStyle w:val="a3"/>
        <w:spacing w:line="360" w:lineRule="auto"/>
        <w:ind w:firstLine="284"/>
        <w:rPr>
          <w:rFonts w:ascii="GHEA Grapalat" w:hAnsi="GHEA Grapalat" w:cs="Sylfaen"/>
          <w:lang w:val="hy-AM"/>
        </w:rPr>
      </w:pPr>
      <w:r w:rsidRPr="00B64719">
        <w:rPr>
          <w:rFonts w:ascii="GHEA Grapalat" w:hAnsi="GHEA Grapalat" w:cs="Sylfaen"/>
        </w:rPr>
        <w:t>1</w:t>
      </w:r>
      <w:r w:rsidR="004B5891" w:rsidRPr="004B5891">
        <w:rPr>
          <w:rFonts w:ascii="GHEA Grapalat" w:hAnsi="GHEA Grapalat" w:cs="Sylfaen"/>
        </w:rPr>
        <w:t>)</w:t>
      </w:r>
      <w:r w:rsidRPr="00B64719">
        <w:rPr>
          <w:rFonts w:ascii="GHEA Grapalat" w:hAnsi="GHEA Grapalat" w:cs="Sylfaen"/>
        </w:rPr>
        <w:t xml:space="preserve"> </w:t>
      </w:r>
      <w:proofErr w:type="spellStart"/>
      <w:r w:rsidRPr="00B64719">
        <w:rPr>
          <w:rFonts w:ascii="GHEA Grapalat" w:hAnsi="GHEA Grapalat" w:cs="Sylfaen"/>
        </w:rPr>
        <w:t>Հասարակական</w:t>
      </w:r>
      <w:proofErr w:type="spellEnd"/>
      <w:r w:rsidRPr="00B64719">
        <w:rPr>
          <w:rFonts w:ascii="GHEA Grapalat" w:hAnsi="GHEA Grapalat" w:cs="Sylfaen"/>
        </w:rPr>
        <w:t xml:space="preserve"> </w:t>
      </w:r>
      <w:proofErr w:type="spellStart"/>
      <w:r w:rsidRPr="00B64719">
        <w:rPr>
          <w:rFonts w:ascii="GHEA Grapalat" w:hAnsi="GHEA Grapalat" w:cs="Sylfaen"/>
        </w:rPr>
        <w:t>նշանակության</w:t>
      </w:r>
      <w:proofErr w:type="spellEnd"/>
      <w:r w:rsidRPr="00B64719">
        <w:rPr>
          <w:rFonts w:ascii="GHEA Grapalat" w:hAnsi="GHEA Grapalat" w:cs="Sylfaen"/>
          <w:lang w:val="hy-AM"/>
        </w:rPr>
        <w:t xml:space="preserve"> </w:t>
      </w:r>
      <w:proofErr w:type="spellStart"/>
      <w:r w:rsidRPr="00B64719">
        <w:rPr>
          <w:rFonts w:ascii="GHEA Grapalat" w:hAnsi="GHEA Grapalat" w:cs="Sylfaen"/>
        </w:rPr>
        <w:t>օբյեկտների</w:t>
      </w:r>
      <w:proofErr w:type="spellEnd"/>
      <w:r w:rsidRPr="00B64719">
        <w:rPr>
          <w:rFonts w:ascii="GHEA Grapalat" w:hAnsi="GHEA Grapalat" w:cs="Sylfaen"/>
        </w:rPr>
        <w:t xml:space="preserve"> համար</w:t>
      </w:r>
      <w:r w:rsidRPr="00B64719">
        <w:rPr>
          <w:rFonts w:ascii="GHEA Grapalat" w:hAnsi="GHEA Grapalat" w:cs="Sylfaen"/>
          <w:lang w:val="hy-AM"/>
        </w:rPr>
        <w:t>՝</w:t>
      </w:r>
    </w:p>
    <w:p w:rsidR="00B64719" w:rsidRPr="00B64719" w:rsidRDefault="004B5891" w:rsidP="00B64719">
      <w:pPr>
        <w:pStyle w:val="a3"/>
        <w:spacing w:line="360" w:lineRule="auto"/>
        <w:ind w:firstLine="284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</w:t>
      </w:r>
      <w:r w:rsidR="00B64719" w:rsidRPr="00B64719">
        <w:rPr>
          <w:rFonts w:ascii="GHEA Grapalat" w:hAnsi="GHEA Grapalat" w:cs="Sylfaen"/>
          <w:lang w:val="hy-AM"/>
        </w:rPr>
        <w:t>.</w:t>
      </w:r>
      <w:r>
        <w:rPr>
          <w:rFonts w:ascii="GHEA Grapalat" w:hAnsi="GHEA Grapalat" w:cs="Sylfaen"/>
          <w:lang w:val="hy-AM"/>
        </w:rPr>
        <w:t xml:space="preserve"> </w:t>
      </w:r>
      <w:r w:rsidR="00B64719" w:rsidRPr="00B64719">
        <w:rPr>
          <w:rFonts w:ascii="GHEA Grapalat" w:hAnsi="GHEA Grapalat" w:cs="Sylfaen"/>
          <w:lang w:val="hy-AM"/>
        </w:rPr>
        <w:t>հանրային սննդի և ժամանցի կազմակերպման համար զբաղեցրած հողամասերի համար</w:t>
      </w:r>
      <w:r w:rsidR="00B64719" w:rsidRPr="00B64719">
        <w:rPr>
          <w:rFonts w:ascii="GHEA Grapalat" w:hAnsi="GHEA Grapalat"/>
          <w:lang w:val="hy-AM"/>
        </w:rPr>
        <w:t>` 1.5;</w:t>
      </w:r>
    </w:p>
    <w:p w:rsidR="00B64719" w:rsidRPr="00B64719" w:rsidRDefault="004B5891" w:rsidP="00B64719">
      <w:pPr>
        <w:pStyle w:val="a3"/>
        <w:spacing w:line="360" w:lineRule="auto"/>
        <w:ind w:firstLine="284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բ</w:t>
      </w:r>
      <w:r>
        <w:rPr>
          <w:rFonts w:ascii="Cambria Math" w:hAnsi="Cambria Math" w:cs="Sylfaen"/>
          <w:lang w:val="hy-AM"/>
        </w:rPr>
        <w:t xml:space="preserve">․ </w:t>
      </w:r>
      <w:r w:rsidR="00B64719" w:rsidRPr="00B64719">
        <w:rPr>
          <w:rFonts w:ascii="GHEA Grapalat" w:hAnsi="GHEA Grapalat" w:cs="Sylfaen"/>
          <w:lang w:val="hy-AM"/>
        </w:rPr>
        <w:t xml:space="preserve"> հեղուկ վառելիքի լցակայանների և գազալցաճնշակայանների զբաղեցրած հողամասերի համար</w:t>
      </w:r>
      <w:r w:rsidR="00B64719" w:rsidRPr="00B64719">
        <w:rPr>
          <w:rFonts w:ascii="GHEA Grapalat" w:hAnsi="GHEA Grapalat"/>
          <w:lang w:val="hy-AM"/>
        </w:rPr>
        <w:t>` 1.5;</w:t>
      </w:r>
    </w:p>
    <w:p w:rsidR="00B64719" w:rsidRPr="00B64719" w:rsidRDefault="004B5891" w:rsidP="00B64719">
      <w:pPr>
        <w:pStyle w:val="a3"/>
        <w:spacing w:line="360" w:lineRule="auto"/>
        <w:ind w:firstLine="284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գ</w:t>
      </w:r>
      <w:r>
        <w:rPr>
          <w:rFonts w:ascii="Cambria Math" w:hAnsi="Cambria Math" w:cs="Sylfaen"/>
          <w:lang w:val="hy-AM"/>
        </w:rPr>
        <w:t xml:space="preserve">․   </w:t>
      </w:r>
      <w:r w:rsidR="00B64719" w:rsidRPr="00B64719">
        <w:rPr>
          <w:rFonts w:ascii="GHEA Grapalat" w:hAnsi="GHEA Grapalat" w:cs="Sylfaen"/>
          <w:lang w:val="hy-AM"/>
        </w:rPr>
        <w:t>տաղավարների</w:t>
      </w:r>
      <w:r w:rsidR="00B64719" w:rsidRPr="00B64719">
        <w:rPr>
          <w:rFonts w:ascii="GHEA Grapalat" w:hAnsi="GHEA Grapalat"/>
          <w:lang w:val="hy-AM"/>
        </w:rPr>
        <w:t xml:space="preserve">, </w:t>
      </w:r>
      <w:r w:rsidR="00B64719" w:rsidRPr="00B64719">
        <w:rPr>
          <w:rFonts w:ascii="GHEA Grapalat" w:hAnsi="GHEA Grapalat" w:cs="Sylfaen"/>
          <w:lang w:val="hy-AM"/>
        </w:rPr>
        <w:t>կրպակների զբաղեցրած հողամասերի համար</w:t>
      </w:r>
      <w:r w:rsidR="00B64719" w:rsidRPr="00B64719">
        <w:rPr>
          <w:rFonts w:ascii="GHEA Grapalat" w:hAnsi="GHEA Grapalat"/>
          <w:lang w:val="hy-AM"/>
        </w:rPr>
        <w:t>` 2.0;</w:t>
      </w:r>
    </w:p>
    <w:p w:rsidR="00B64719" w:rsidRPr="00B64719" w:rsidRDefault="004B5891" w:rsidP="00B64719">
      <w:pPr>
        <w:pStyle w:val="a3"/>
        <w:spacing w:line="360" w:lineRule="auto"/>
        <w:ind w:firstLine="284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դ</w:t>
      </w:r>
      <w:r>
        <w:rPr>
          <w:rFonts w:ascii="Cambria Math" w:hAnsi="Cambria Math" w:cs="Sylfaen"/>
          <w:lang w:val="hy-AM"/>
        </w:rPr>
        <w:t>․</w:t>
      </w:r>
      <w:r w:rsidR="00B64719" w:rsidRPr="00B64719">
        <w:rPr>
          <w:rFonts w:ascii="GHEA Grapalat" w:hAnsi="GHEA Grapalat" w:cs="Sylfaen"/>
          <w:lang w:val="hy-AM"/>
        </w:rPr>
        <w:t xml:space="preserve"> առևտրի, կենցաղային ծառայությունների և ավտոտեխսպասարկման կետերի զբաղեցված հողամասերի համար</w:t>
      </w:r>
      <w:r w:rsidR="00B64719" w:rsidRPr="00B64719">
        <w:rPr>
          <w:rFonts w:ascii="GHEA Grapalat" w:hAnsi="GHEA Grapalat"/>
          <w:lang w:val="hy-AM"/>
        </w:rPr>
        <w:t>` 1.2;</w:t>
      </w:r>
    </w:p>
    <w:p w:rsidR="00B64719" w:rsidRPr="00B64719" w:rsidRDefault="004B5891" w:rsidP="00B64719">
      <w:pPr>
        <w:pStyle w:val="a3"/>
        <w:spacing w:line="360" w:lineRule="auto"/>
        <w:ind w:firstLine="284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ե</w:t>
      </w:r>
      <w:r w:rsidR="00B64719" w:rsidRPr="00B64719">
        <w:rPr>
          <w:rFonts w:ascii="GHEA Grapalat" w:hAnsi="GHEA Grapalat" w:cs="Sylfaen"/>
          <w:lang w:val="hy-AM"/>
        </w:rPr>
        <w:t>.</w:t>
      </w:r>
      <w:r>
        <w:rPr>
          <w:rFonts w:ascii="GHEA Grapalat" w:hAnsi="GHEA Grapalat" w:cs="Sylfaen"/>
          <w:lang w:val="hy-AM"/>
        </w:rPr>
        <w:t xml:space="preserve"> </w:t>
      </w:r>
      <w:r w:rsidR="00B64719" w:rsidRPr="00B64719">
        <w:rPr>
          <w:rFonts w:ascii="GHEA Grapalat" w:hAnsi="GHEA Grapalat" w:cs="Sylfaen"/>
          <w:lang w:val="hy-AM"/>
        </w:rPr>
        <w:t>գովազդային վահանակներով զբաղեցված հողամասերի համար</w:t>
      </w:r>
      <w:r w:rsidR="00B64719" w:rsidRPr="00B64719">
        <w:rPr>
          <w:rFonts w:ascii="GHEA Grapalat" w:hAnsi="GHEA Grapalat"/>
          <w:lang w:val="hy-AM"/>
        </w:rPr>
        <w:t>՝2.0;</w:t>
      </w:r>
    </w:p>
    <w:p w:rsidR="00B64719" w:rsidRPr="00B64719" w:rsidRDefault="004B5891" w:rsidP="00414889">
      <w:pPr>
        <w:pStyle w:val="a3"/>
        <w:spacing w:line="360" w:lineRule="auto"/>
        <w:ind w:firstLine="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զ</w:t>
      </w:r>
      <w:r>
        <w:rPr>
          <w:rFonts w:ascii="Cambria Math" w:hAnsi="Cambria Math" w:cs="Sylfaen"/>
          <w:lang w:val="hy-AM"/>
        </w:rPr>
        <w:t xml:space="preserve">․ </w:t>
      </w:r>
      <w:r w:rsidR="00B64719" w:rsidRPr="00B64719">
        <w:rPr>
          <w:rFonts w:ascii="GHEA Grapalat" w:hAnsi="GHEA Grapalat" w:cs="Sylfaen"/>
          <w:lang w:val="hy-AM"/>
        </w:rPr>
        <w:t xml:space="preserve"> սրճեփ ապարատների, հյութաքամիչ սարքերի, խաղասարքերի և այլ ժամանակավոր սարքավորումների /բացառությամբ վճարային տերմինալների/ զբաղեցրած հողամասերի համար՝ </w:t>
      </w:r>
    </w:p>
    <w:p w:rsidR="00B64719" w:rsidRPr="00B64719" w:rsidRDefault="00B64719" w:rsidP="00861D11">
      <w:pPr>
        <w:pStyle w:val="a3"/>
        <w:numPr>
          <w:ilvl w:val="0"/>
          <w:numId w:val="2"/>
        </w:numPr>
        <w:spacing w:line="360" w:lineRule="auto"/>
        <w:rPr>
          <w:rFonts w:ascii="GHEA Grapalat" w:hAnsi="GHEA Grapalat" w:cs="Sylfaen"/>
          <w:lang w:val="hy-AM"/>
        </w:rPr>
      </w:pPr>
      <w:r w:rsidRPr="00B64719">
        <w:rPr>
          <w:rFonts w:ascii="GHEA Grapalat" w:hAnsi="GHEA Grapalat" w:cs="Sylfaen"/>
          <w:lang w:val="hy-AM"/>
        </w:rPr>
        <w:t>Քաջարան քաղաքի Խ</w:t>
      </w:r>
      <w:r w:rsidRPr="00B64719">
        <w:rPr>
          <w:rFonts w:ascii="Cambria Math" w:hAnsi="Cambria Math" w:cs="Cambria Math"/>
          <w:lang w:val="hy-AM"/>
        </w:rPr>
        <w:t>․</w:t>
      </w:r>
      <w:r w:rsidRPr="00B64719">
        <w:rPr>
          <w:rFonts w:ascii="GHEA Grapalat" w:hAnsi="GHEA Grapalat" w:cs="Sylfaen"/>
          <w:lang w:val="hy-AM"/>
        </w:rPr>
        <w:t xml:space="preserve"> Աբովյան, Լեռնագործների, </w:t>
      </w:r>
      <w:r w:rsidR="001F3652">
        <w:rPr>
          <w:rFonts w:ascii="GHEA Grapalat" w:hAnsi="GHEA Grapalat" w:cs="Sylfaen"/>
          <w:lang w:val="hy-AM"/>
        </w:rPr>
        <w:t>Բակունց</w:t>
      </w:r>
      <w:r w:rsidRPr="00B64719">
        <w:rPr>
          <w:rFonts w:ascii="GHEA Grapalat" w:hAnsi="GHEA Grapalat" w:cs="Sylfaen"/>
          <w:lang w:val="hy-AM"/>
        </w:rPr>
        <w:t xml:space="preserve"> փողոցներում՝ 26;</w:t>
      </w:r>
    </w:p>
    <w:p w:rsidR="00B64719" w:rsidRPr="00B64719" w:rsidRDefault="00B64719" w:rsidP="00861D11">
      <w:pPr>
        <w:pStyle w:val="a3"/>
        <w:numPr>
          <w:ilvl w:val="0"/>
          <w:numId w:val="2"/>
        </w:numPr>
        <w:spacing w:line="360" w:lineRule="auto"/>
        <w:rPr>
          <w:rFonts w:ascii="GHEA Grapalat" w:hAnsi="GHEA Grapalat" w:cs="Sylfaen"/>
          <w:lang w:val="hy-AM"/>
        </w:rPr>
      </w:pPr>
      <w:r w:rsidRPr="00B64719">
        <w:rPr>
          <w:rFonts w:ascii="GHEA Grapalat" w:hAnsi="GHEA Grapalat" w:cs="Sylfaen"/>
          <w:lang w:val="hy-AM"/>
        </w:rPr>
        <w:t>Քաջարան քաղաքի մյուս փողոցներում /բացառությամբ 2.1.6.1. կետում նշված փողոցների/, ինչպես նաև տարածագնահատման 19-րդ և 20-րդ գոտում՝ 20;</w:t>
      </w:r>
    </w:p>
    <w:p w:rsidR="00B64719" w:rsidRPr="00B64719" w:rsidRDefault="00A5025E" w:rsidP="00414889">
      <w:pPr>
        <w:pStyle w:val="a3"/>
        <w:spacing w:line="360" w:lineRule="auto"/>
        <w:ind w:firstLine="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Է</w:t>
      </w:r>
      <w:r>
        <w:rPr>
          <w:rFonts w:ascii="Cambria Math" w:hAnsi="Cambria Math" w:cs="Sylfaen"/>
          <w:lang w:val="hy-AM"/>
        </w:rPr>
        <w:t xml:space="preserve">․ </w:t>
      </w:r>
      <w:r w:rsidR="004B5891">
        <w:rPr>
          <w:rFonts w:ascii="GHEA Grapalat" w:hAnsi="GHEA Grapalat" w:cs="Sylfaen"/>
          <w:lang w:val="hy-AM"/>
        </w:rPr>
        <w:t xml:space="preserve"> </w:t>
      </w:r>
      <w:r w:rsidR="00B64719" w:rsidRPr="00B64719">
        <w:rPr>
          <w:rFonts w:ascii="GHEA Grapalat" w:hAnsi="GHEA Grapalat" w:cs="Sylfaen"/>
          <w:lang w:val="hy-AM"/>
        </w:rPr>
        <w:t>Վճարային տերմինալներով զբաղեցված հողամսերի համար՝ 40</w:t>
      </w:r>
    </w:p>
    <w:p w:rsidR="00B64719" w:rsidRPr="00B64719" w:rsidRDefault="004B5891" w:rsidP="003B48D4">
      <w:pPr>
        <w:pStyle w:val="a3"/>
        <w:spacing w:line="360" w:lineRule="auto"/>
        <w:ind w:firstLine="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</w:t>
      </w:r>
      <w:r w:rsidRPr="004B5891">
        <w:rPr>
          <w:rFonts w:ascii="GHEA Grapalat" w:hAnsi="GHEA Grapalat" w:cs="Sylfaen"/>
          <w:lang w:val="hy-AM"/>
        </w:rPr>
        <w:t xml:space="preserve">) </w:t>
      </w:r>
      <w:r w:rsidR="00B64719" w:rsidRPr="00B64719">
        <w:rPr>
          <w:rFonts w:ascii="GHEA Grapalat" w:hAnsi="GHEA Grapalat" w:cs="Sylfaen"/>
          <w:lang w:val="hy-AM"/>
        </w:rPr>
        <w:t xml:space="preserve"> </w:t>
      </w:r>
      <w:r w:rsidR="003B48D4">
        <w:rPr>
          <w:rFonts w:ascii="GHEA Grapalat" w:hAnsi="GHEA Grapalat" w:cs="Sylfaen"/>
          <w:lang w:val="hy-AM"/>
        </w:rPr>
        <w:t xml:space="preserve"> </w:t>
      </w:r>
      <w:r w:rsidR="00B64719" w:rsidRPr="00B64719">
        <w:rPr>
          <w:rFonts w:ascii="GHEA Grapalat" w:hAnsi="GHEA Grapalat" w:cs="Sylfaen"/>
          <w:lang w:val="hy-AM"/>
        </w:rPr>
        <w:t>ավտոտնակների, օժանդակ շինություններ զբաղեցրած հողամասերի համար` 0,4;</w:t>
      </w:r>
    </w:p>
    <w:p w:rsidR="00B64719" w:rsidRPr="00B64719" w:rsidRDefault="00B64719" w:rsidP="003B48D4">
      <w:pPr>
        <w:pStyle w:val="a3"/>
        <w:spacing w:line="360" w:lineRule="auto"/>
        <w:ind w:firstLine="0"/>
        <w:rPr>
          <w:rFonts w:ascii="GHEA Grapalat" w:hAnsi="GHEA Grapalat" w:cs="Sylfaen"/>
          <w:lang w:val="hy-AM"/>
        </w:rPr>
      </w:pPr>
      <w:r w:rsidRPr="00B64719">
        <w:rPr>
          <w:rFonts w:ascii="GHEA Grapalat" w:hAnsi="GHEA Grapalat" w:cs="Sylfaen"/>
          <w:lang w:val="hy-AM"/>
        </w:rPr>
        <w:t>3</w:t>
      </w:r>
      <w:r w:rsidR="004B5891" w:rsidRPr="004B5891">
        <w:rPr>
          <w:rFonts w:ascii="GHEA Grapalat" w:hAnsi="GHEA Grapalat" w:cs="Sylfaen"/>
          <w:lang w:val="hy-AM"/>
        </w:rPr>
        <w:t>)</w:t>
      </w:r>
      <w:r w:rsidR="003B48D4">
        <w:rPr>
          <w:rFonts w:ascii="GHEA Grapalat" w:hAnsi="GHEA Grapalat" w:cs="Sylfaen"/>
          <w:lang w:val="hy-AM"/>
        </w:rPr>
        <w:t xml:space="preserve">   </w:t>
      </w:r>
      <w:r w:rsidRPr="00B64719">
        <w:rPr>
          <w:rFonts w:ascii="GHEA Grapalat" w:hAnsi="GHEA Grapalat" w:cs="Sylfaen"/>
          <w:lang w:val="hy-AM"/>
        </w:rPr>
        <w:t>արտադրական նպատակային նշանակության տարածքների զբաղեցրած հողամասերի համար` 0,8;</w:t>
      </w:r>
    </w:p>
    <w:p w:rsidR="00B64719" w:rsidRPr="00B64719" w:rsidRDefault="00B64719" w:rsidP="003B48D4">
      <w:pPr>
        <w:pStyle w:val="a3"/>
        <w:spacing w:line="360" w:lineRule="auto"/>
        <w:ind w:firstLine="0"/>
        <w:rPr>
          <w:rFonts w:ascii="GHEA Grapalat" w:hAnsi="GHEA Grapalat"/>
          <w:lang w:val="hy-AM"/>
        </w:rPr>
      </w:pPr>
      <w:r w:rsidRPr="00B64719">
        <w:rPr>
          <w:rFonts w:ascii="GHEA Grapalat" w:hAnsi="GHEA Grapalat" w:cs="Sylfaen"/>
          <w:lang w:val="hy-AM"/>
        </w:rPr>
        <w:t>4</w:t>
      </w:r>
      <w:r w:rsidR="004B5891" w:rsidRPr="004B5891">
        <w:rPr>
          <w:rFonts w:ascii="GHEA Grapalat" w:hAnsi="GHEA Grapalat" w:cs="Sylfaen"/>
          <w:lang w:val="hy-AM"/>
        </w:rPr>
        <w:t>)</w:t>
      </w:r>
      <w:r w:rsidR="003B48D4">
        <w:rPr>
          <w:rFonts w:ascii="GHEA Grapalat" w:hAnsi="GHEA Grapalat" w:cs="Sylfaen"/>
          <w:lang w:val="hy-AM"/>
        </w:rPr>
        <w:t xml:space="preserve"> </w:t>
      </w:r>
      <w:r w:rsidR="004B5891" w:rsidRPr="004B5891">
        <w:rPr>
          <w:rFonts w:ascii="GHEA Grapalat" w:hAnsi="GHEA Grapalat" w:cs="Sylfaen"/>
          <w:lang w:val="hy-AM"/>
        </w:rPr>
        <w:t xml:space="preserve"> </w:t>
      </w:r>
      <w:r w:rsidRPr="00B64719">
        <w:rPr>
          <w:rFonts w:ascii="GHEA Grapalat" w:hAnsi="GHEA Grapalat" w:cs="Sylfaen"/>
          <w:lang w:val="hy-AM"/>
        </w:rPr>
        <w:t>Էներգետիկայի, կապի և այլ ենթակառուցվածքների զբաղեցրած հողամասերի համար</w:t>
      </w:r>
      <w:r w:rsidRPr="00B64719">
        <w:rPr>
          <w:rFonts w:ascii="GHEA Grapalat" w:hAnsi="GHEA Grapalat"/>
          <w:lang w:val="hy-AM"/>
        </w:rPr>
        <w:t>` 1.5:</w:t>
      </w:r>
    </w:p>
    <w:p w:rsidR="00B64719" w:rsidRPr="00B64719" w:rsidRDefault="00B64719" w:rsidP="00414889">
      <w:pPr>
        <w:pStyle w:val="a3"/>
        <w:spacing w:line="360" w:lineRule="auto"/>
        <w:ind w:firstLine="0"/>
        <w:rPr>
          <w:rFonts w:ascii="GHEA Grapalat" w:hAnsi="GHEA Grapalat"/>
          <w:lang w:val="hy-AM"/>
        </w:rPr>
      </w:pPr>
      <w:r w:rsidRPr="00B64719">
        <w:rPr>
          <w:rFonts w:ascii="GHEA Grapalat" w:hAnsi="GHEA Grapalat" w:cs="Sylfaen"/>
          <w:lang w:val="hy-AM"/>
        </w:rPr>
        <w:t>5</w:t>
      </w:r>
      <w:r w:rsidR="004B5891" w:rsidRPr="004B5891">
        <w:rPr>
          <w:rFonts w:ascii="GHEA Grapalat" w:hAnsi="GHEA Grapalat" w:cs="Sylfaen"/>
          <w:lang w:val="hy-AM"/>
        </w:rPr>
        <w:t xml:space="preserve">) </w:t>
      </w:r>
      <w:r w:rsidRPr="00B64719">
        <w:rPr>
          <w:rFonts w:ascii="GHEA Grapalat" w:hAnsi="GHEA Grapalat"/>
          <w:lang w:val="hy-AM"/>
        </w:rPr>
        <w:t xml:space="preserve"> </w:t>
      </w:r>
      <w:r w:rsidRPr="00B64719">
        <w:rPr>
          <w:rFonts w:ascii="GHEA Grapalat" w:hAnsi="GHEA Grapalat" w:cs="Sylfaen"/>
          <w:lang w:val="hy-AM"/>
        </w:rPr>
        <w:t xml:space="preserve">այլ </w:t>
      </w:r>
      <w:r w:rsidRPr="00B64719">
        <w:rPr>
          <w:rFonts w:ascii="GHEA Grapalat" w:hAnsi="GHEA Grapalat"/>
          <w:lang w:val="hy-AM"/>
        </w:rPr>
        <w:t xml:space="preserve">նպատակով </w:t>
      </w:r>
      <w:r w:rsidRPr="00B64719">
        <w:rPr>
          <w:rFonts w:ascii="GHEA Grapalat" w:hAnsi="GHEA Grapalat" w:cs="Sylfaen"/>
          <w:lang w:val="hy-AM"/>
        </w:rPr>
        <w:t>հողերի օգտագործման տրամադրման դեպքում</w:t>
      </w:r>
      <w:r w:rsidRPr="00B64719">
        <w:rPr>
          <w:rFonts w:ascii="GHEA Grapalat" w:hAnsi="GHEA Grapalat"/>
          <w:lang w:val="hy-AM"/>
        </w:rPr>
        <w:t>` 1.0։</w:t>
      </w:r>
    </w:p>
    <w:p w:rsidR="00B64719" w:rsidRPr="00B64719" w:rsidRDefault="00A5025E" w:rsidP="00A5025E">
      <w:pPr>
        <w:pStyle w:val="a3"/>
        <w:spacing w:line="360" w:lineRule="auto"/>
        <w:ind w:right="0" w:firstLine="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3</w:t>
      </w:r>
      <w:r>
        <w:rPr>
          <w:rFonts w:ascii="Cambria Math" w:hAnsi="Cambria Math" w:cs="Sylfaen"/>
          <w:lang w:val="hy-AM"/>
        </w:rPr>
        <w:t xml:space="preserve">․  </w:t>
      </w:r>
      <w:r w:rsidR="00B64719" w:rsidRPr="00B64719">
        <w:rPr>
          <w:rFonts w:ascii="GHEA Grapalat" w:hAnsi="GHEA Grapalat" w:cs="Sylfaen"/>
          <w:lang w:val="hy-AM"/>
        </w:rPr>
        <w:t xml:space="preserve">Քաջարան քաղաքում, ինչպես նաև Քաջարան համայնքի տարածքում &lt;Զանգեզուրի </w:t>
      </w:r>
      <w:r>
        <w:rPr>
          <w:rFonts w:ascii="GHEA Grapalat" w:hAnsi="GHEA Grapalat" w:cs="Sylfaen"/>
          <w:lang w:val="hy-AM"/>
        </w:rPr>
        <w:t xml:space="preserve">      </w:t>
      </w:r>
      <w:r w:rsidR="00B64719" w:rsidRPr="00B64719">
        <w:rPr>
          <w:rFonts w:ascii="GHEA Grapalat" w:hAnsi="GHEA Grapalat" w:cs="Sylfaen"/>
          <w:lang w:val="hy-AM"/>
        </w:rPr>
        <w:t xml:space="preserve">պղնձամոլիբդենային կոմբինատ&gt; ՓԲԸ-ի կողմից օգտագործվող հողերը կառուցապատման իրավունքով տրամադրելու դեպքում տարեկան վարձավճար </w:t>
      </w:r>
      <w:r w:rsidR="00B64719" w:rsidRPr="00B64719">
        <w:rPr>
          <w:rFonts w:ascii="GHEA Grapalat" w:hAnsi="GHEA Grapalat"/>
          <w:lang w:val="hy-AM"/>
        </w:rPr>
        <w:t>սահմանել ոչ պակաս ք</w:t>
      </w:r>
      <w:r w:rsidR="00EE76B8">
        <w:rPr>
          <w:rFonts w:ascii="GHEA Grapalat" w:hAnsi="GHEA Grapalat"/>
          <w:lang w:val="hy-AM"/>
        </w:rPr>
        <w:t xml:space="preserve">ան հողամասի կադաստրային արժեքի </w:t>
      </w:r>
      <w:r w:rsidR="00EE76B8" w:rsidRPr="00EE76B8">
        <w:rPr>
          <w:rFonts w:ascii="GHEA Grapalat" w:hAnsi="GHEA Grapalat"/>
          <w:color w:val="FF0000"/>
          <w:lang w:val="hy-AM"/>
        </w:rPr>
        <w:t>5</w:t>
      </w:r>
      <w:r w:rsidR="00B64719" w:rsidRPr="00EE76B8">
        <w:rPr>
          <w:rFonts w:ascii="GHEA Grapalat" w:hAnsi="GHEA Grapalat"/>
          <w:color w:val="FF0000"/>
          <w:lang w:val="hy-AM"/>
        </w:rPr>
        <w:t xml:space="preserve"> /</w:t>
      </w:r>
      <w:r w:rsidR="00EE76B8" w:rsidRPr="00EE76B8">
        <w:rPr>
          <w:rFonts w:ascii="GHEA Grapalat" w:hAnsi="GHEA Grapalat"/>
          <w:color w:val="FF0000"/>
          <w:lang w:val="hy-AM"/>
        </w:rPr>
        <w:t>հինգ</w:t>
      </w:r>
      <w:r w:rsidR="00B64719" w:rsidRPr="00EE76B8">
        <w:rPr>
          <w:rFonts w:ascii="GHEA Grapalat" w:hAnsi="GHEA Grapalat"/>
          <w:color w:val="FF0000"/>
          <w:lang w:val="hy-AM"/>
        </w:rPr>
        <w:t>/</w:t>
      </w:r>
      <w:r w:rsidR="00B64719" w:rsidRPr="00B64719">
        <w:rPr>
          <w:rFonts w:ascii="GHEA Grapalat" w:hAnsi="GHEA Grapalat"/>
          <w:lang w:val="hy-AM"/>
        </w:rPr>
        <w:t xml:space="preserve"> տոկոսի չափով։</w:t>
      </w:r>
    </w:p>
    <w:p w:rsidR="00B64719" w:rsidRPr="00B64719" w:rsidRDefault="00A5025E" w:rsidP="00A5025E">
      <w:pPr>
        <w:pStyle w:val="a3"/>
        <w:spacing w:line="360" w:lineRule="auto"/>
        <w:ind w:firstLine="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</w:t>
      </w:r>
      <w:r w:rsidR="00B64719" w:rsidRPr="00B64719">
        <w:rPr>
          <w:rFonts w:ascii="GHEA Grapalat" w:hAnsi="GHEA Grapalat" w:cs="Sylfaen"/>
          <w:lang w:val="hy-AM"/>
        </w:rPr>
        <w:t>.</w:t>
      </w:r>
      <w:r>
        <w:rPr>
          <w:rFonts w:ascii="GHEA Grapalat" w:hAnsi="GHEA Grapalat" w:cs="Sylfaen"/>
          <w:lang w:val="hy-AM"/>
        </w:rPr>
        <w:t xml:space="preserve">  </w:t>
      </w:r>
      <w:r w:rsidR="00B64719" w:rsidRPr="00B64719">
        <w:rPr>
          <w:rFonts w:ascii="GHEA Grapalat" w:hAnsi="GHEA Grapalat" w:cs="Sylfaen"/>
          <w:lang w:val="hy-AM"/>
        </w:rPr>
        <w:t xml:space="preserve">Քաջարան համայնքի տարածքում, բացառությամբ Քաջարան քաղաքի և &lt;Զանգեզուրի պղնձամոլիբդենային կոմբինատ&gt; ՓԲԸ-ի կողմից օգտագործվող հողերի, ընդերքօգտագործման իրավունք ունեցող և ընդերքը շահագործման իրավունք ունեցող անձանց կառուցապատման իրավունքով </w:t>
      </w:r>
      <w:r w:rsidR="00B64719" w:rsidRPr="00B64719">
        <w:rPr>
          <w:rFonts w:ascii="GHEA Grapalat" w:hAnsi="GHEA Grapalat"/>
          <w:lang w:val="hy-AM"/>
        </w:rPr>
        <w:t xml:space="preserve">օգտագորման տրամադրելու դեպքում </w:t>
      </w:r>
      <w:r w:rsidR="00B64719" w:rsidRPr="00B64719">
        <w:rPr>
          <w:rFonts w:ascii="GHEA Grapalat" w:hAnsi="GHEA Grapalat" w:cs="Sylfaen"/>
          <w:lang w:val="hy-AM"/>
        </w:rPr>
        <w:t>սահմանել հետևյալ վարձավճարները՝</w:t>
      </w:r>
    </w:p>
    <w:p w:rsidR="001F3652" w:rsidRDefault="00B64719" w:rsidP="001F3652">
      <w:pPr>
        <w:pStyle w:val="a3"/>
        <w:spacing w:line="360" w:lineRule="auto"/>
        <w:ind w:firstLine="284"/>
        <w:rPr>
          <w:rFonts w:ascii="GHEA Grapalat" w:hAnsi="GHEA Grapalat" w:cs="Sylfaen"/>
          <w:lang w:val="hy-AM"/>
        </w:rPr>
      </w:pPr>
      <w:r w:rsidRPr="00B64719">
        <w:rPr>
          <w:rFonts w:ascii="GHEA Grapalat" w:hAnsi="GHEA Grapalat" w:cs="Sylfaen"/>
          <w:lang w:val="hy-AM"/>
        </w:rPr>
        <w:t>1</w:t>
      </w:r>
      <w:r w:rsidR="009B6FFB" w:rsidRPr="009B6FFB">
        <w:rPr>
          <w:rFonts w:ascii="GHEA Grapalat" w:hAnsi="GHEA Grapalat" w:cs="Sylfaen"/>
          <w:lang w:val="hy-AM"/>
        </w:rPr>
        <w:t>)</w:t>
      </w:r>
      <w:r w:rsidRPr="00B64719">
        <w:rPr>
          <w:rFonts w:ascii="GHEA Grapalat" w:hAnsi="GHEA Grapalat" w:cs="Sylfaen"/>
          <w:lang w:val="hy-AM"/>
        </w:rPr>
        <w:t xml:space="preserve"> </w:t>
      </w:r>
      <w:r w:rsidR="009B6FFB" w:rsidRPr="009B6FFB">
        <w:rPr>
          <w:rFonts w:ascii="GHEA Grapalat" w:hAnsi="GHEA Grapalat" w:cs="Sylfaen"/>
          <w:lang w:val="hy-AM"/>
        </w:rPr>
        <w:t xml:space="preserve"> </w:t>
      </w:r>
      <w:r w:rsidRPr="00B64719">
        <w:rPr>
          <w:rFonts w:ascii="GHEA Grapalat" w:hAnsi="GHEA Grapalat" w:cs="Sylfaen"/>
          <w:lang w:val="hy-AM"/>
        </w:rPr>
        <w:t xml:space="preserve">ոչ մետաղական հանքերի 1 հա հողամասերի համար՝ </w:t>
      </w:r>
      <w:r w:rsidR="001F3652" w:rsidRPr="001F3652">
        <w:rPr>
          <w:rFonts w:ascii="GHEA Grapalat" w:hAnsi="GHEA Grapalat" w:cs="Sylfaen"/>
          <w:color w:val="FF0000"/>
          <w:lang w:val="hy-AM"/>
        </w:rPr>
        <w:t>ոչ պակաս</w:t>
      </w:r>
      <w:r w:rsidR="001F3652">
        <w:rPr>
          <w:rFonts w:ascii="GHEA Grapalat" w:hAnsi="GHEA Grapalat" w:cs="Sylfaen"/>
          <w:lang w:val="hy-AM"/>
        </w:rPr>
        <w:t xml:space="preserve"> </w:t>
      </w:r>
      <w:r w:rsidRPr="00B64719">
        <w:rPr>
          <w:rFonts w:ascii="GHEA Grapalat" w:hAnsi="GHEA Grapalat" w:cs="Sylfaen"/>
          <w:lang w:val="hy-AM"/>
        </w:rPr>
        <w:t xml:space="preserve">տարեկան </w:t>
      </w:r>
    </w:p>
    <w:p w:rsidR="00B64719" w:rsidRPr="00B64719" w:rsidRDefault="00B64719" w:rsidP="001F3652">
      <w:pPr>
        <w:pStyle w:val="a3"/>
        <w:spacing w:line="360" w:lineRule="auto"/>
        <w:ind w:firstLine="284"/>
        <w:rPr>
          <w:rFonts w:ascii="GHEA Grapalat" w:hAnsi="GHEA Grapalat" w:cs="Sylfaen"/>
          <w:lang w:val="hy-AM"/>
        </w:rPr>
      </w:pPr>
      <w:r w:rsidRPr="00B64719">
        <w:rPr>
          <w:rFonts w:ascii="GHEA Grapalat" w:hAnsi="GHEA Grapalat" w:cs="Sylfaen"/>
          <w:lang w:val="hy-AM"/>
        </w:rPr>
        <w:t xml:space="preserve">120000 /մեկ հարյուր քսան հազար/ ՀՀդրամ, </w:t>
      </w:r>
    </w:p>
    <w:p w:rsidR="001F3652" w:rsidRDefault="00B64719" w:rsidP="001F3652">
      <w:pPr>
        <w:pStyle w:val="a3"/>
        <w:spacing w:line="360" w:lineRule="auto"/>
        <w:ind w:firstLine="284"/>
        <w:jc w:val="left"/>
        <w:rPr>
          <w:rFonts w:ascii="GHEA Grapalat" w:hAnsi="GHEA Grapalat" w:cs="Sylfaen"/>
          <w:lang w:val="hy-AM"/>
        </w:rPr>
      </w:pPr>
      <w:r w:rsidRPr="00B64719">
        <w:rPr>
          <w:rFonts w:ascii="GHEA Grapalat" w:hAnsi="GHEA Grapalat" w:cs="Sylfaen"/>
          <w:lang w:val="hy-AM"/>
        </w:rPr>
        <w:t>2</w:t>
      </w:r>
      <w:r w:rsidR="009B6FFB" w:rsidRPr="009B6FFB">
        <w:rPr>
          <w:rFonts w:ascii="GHEA Grapalat" w:hAnsi="GHEA Grapalat" w:cs="Sylfaen"/>
          <w:lang w:val="hy-AM"/>
        </w:rPr>
        <w:t xml:space="preserve">) </w:t>
      </w:r>
      <w:r w:rsidRPr="00B64719">
        <w:rPr>
          <w:rFonts w:ascii="GHEA Grapalat" w:hAnsi="GHEA Grapalat" w:cs="Sylfaen"/>
          <w:lang w:val="hy-AM"/>
        </w:rPr>
        <w:t xml:space="preserve"> մետաղական հանքերի 1 հա հողամասերի համար՝ </w:t>
      </w:r>
      <w:r w:rsidR="001F3652" w:rsidRPr="001F3652">
        <w:rPr>
          <w:rFonts w:ascii="GHEA Grapalat" w:hAnsi="GHEA Grapalat" w:cs="Sylfaen"/>
          <w:color w:val="FF0000"/>
          <w:lang w:val="hy-AM"/>
        </w:rPr>
        <w:t>ոչ պակաս</w:t>
      </w:r>
      <w:r w:rsidR="001F3652">
        <w:rPr>
          <w:rFonts w:ascii="GHEA Grapalat" w:hAnsi="GHEA Grapalat" w:cs="Sylfaen"/>
          <w:lang w:val="hy-AM"/>
        </w:rPr>
        <w:t xml:space="preserve"> </w:t>
      </w:r>
      <w:r w:rsidRPr="00B64719">
        <w:rPr>
          <w:rFonts w:ascii="GHEA Grapalat" w:hAnsi="GHEA Grapalat" w:cs="Sylfaen"/>
          <w:lang w:val="hy-AM"/>
        </w:rPr>
        <w:t>տարեկան</w:t>
      </w:r>
    </w:p>
    <w:p w:rsidR="00B64719" w:rsidRPr="00B64719" w:rsidRDefault="00B64719" w:rsidP="001F3652">
      <w:pPr>
        <w:pStyle w:val="a3"/>
        <w:spacing w:line="360" w:lineRule="auto"/>
        <w:ind w:firstLine="284"/>
        <w:rPr>
          <w:rFonts w:ascii="GHEA Grapalat" w:hAnsi="GHEA Grapalat"/>
          <w:highlight w:val="yellow"/>
          <w:lang w:val="hy-AM"/>
        </w:rPr>
      </w:pPr>
      <w:r w:rsidRPr="00B64719">
        <w:rPr>
          <w:rFonts w:ascii="GHEA Grapalat" w:hAnsi="GHEA Grapalat" w:cs="Sylfaen"/>
          <w:lang w:val="hy-AM"/>
        </w:rPr>
        <w:t xml:space="preserve"> 500000 /հինգ հարյուր հազար/ ՀՀդրամ:</w:t>
      </w:r>
    </w:p>
    <w:p w:rsidR="00B64719" w:rsidRPr="00B64719" w:rsidRDefault="00A5025E" w:rsidP="00A5025E">
      <w:pPr>
        <w:pStyle w:val="a3"/>
        <w:spacing w:line="360" w:lineRule="auto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>
        <w:rPr>
          <w:rFonts w:ascii="Cambria Math" w:hAnsi="Cambria Math"/>
          <w:lang w:val="hy-AM"/>
        </w:rPr>
        <w:t xml:space="preserve">․  </w:t>
      </w:r>
      <w:r w:rsidR="00B64719" w:rsidRPr="00B64719">
        <w:rPr>
          <w:rFonts w:ascii="GHEA Grapalat" w:hAnsi="GHEA Grapalat"/>
          <w:lang w:val="hy-AM"/>
        </w:rPr>
        <w:t xml:space="preserve">Համայնքի վարչական սահմաններում համայնքային կամ պետական սեփականություն հանդիսացող գյուղատնտեսական նշանակության հողամասերն </w:t>
      </w:r>
      <w:r w:rsidR="00B64719" w:rsidRPr="00B64719">
        <w:rPr>
          <w:rFonts w:ascii="GHEA Grapalat" w:hAnsi="GHEA Grapalat" w:cs="Sylfaen"/>
          <w:lang w:val="hy-AM"/>
        </w:rPr>
        <w:t>վարձակալության իրավունքով օգտագործման տրամադրելու դեպքում տարեկան վարձավճար սահմանել ոչ պակաս քան կադաստրային արժեքի 15 տոկոսը:</w:t>
      </w:r>
    </w:p>
    <w:p w:rsidR="00B64719" w:rsidRPr="00B64719" w:rsidRDefault="00A5025E" w:rsidP="00957BB7">
      <w:pPr>
        <w:pStyle w:val="a3"/>
        <w:spacing w:line="360" w:lineRule="auto"/>
        <w:ind w:firstLine="0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lastRenderedPageBreak/>
        <w:t>6</w:t>
      </w:r>
      <w:r w:rsidR="00B64719" w:rsidRPr="00B64719">
        <w:rPr>
          <w:rFonts w:ascii="GHEA Grapalat" w:hAnsi="GHEA Grapalat"/>
          <w:lang w:val="hy-AM"/>
        </w:rPr>
        <w:t xml:space="preserve">. Համայնքի վարչական սահմաններում համայնքային կամ պետական սեփականություն հանդիսացող </w:t>
      </w:r>
      <w:r w:rsidR="00B64719" w:rsidRPr="00B64719">
        <w:rPr>
          <w:rFonts w:ascii="GHEA Grapalat" w:hAnsi="GHEA Grapalat" w:cs="Sylfaen"/>
          <w:lang w:val="hy-AM"/>
        </w:rPr>
        <w:t>սահմանափակ օգտագործման իրավունքով</w:t>
      </w:r>
      <w:r w:rsidR="00B64719" w:rsidRPr="00B64719">
        <w:rPr>
          <w:rFonts w:ascii="GHEA Grapalat" w:hAnsi="GHEA Grapalat"/>
          <w:lang w:val="hy-AM"/>
        </w:rPr>
        <w:t xml:space="preserve"> (</w:t>
      </w:r>
      <w:r w:rsidR="00B64719" w:rsidRPr="00B64719">
        <w:rPr>
          <w:rFonts w:ascii="GHEA Grapalat" w:hAnsi="GHEA Grapalat" w:cs="Sylfaen"/>
          <w:lang w:val="hy-AM"/>
        </w:rPr>
        <w:t>սերվիտուտ</w:t>
      </w:r>
      <w:r w:rsidR="00B64719" w:rsidRPr="00B64719">
        <w:rPr>
          <w:rFonts w:ascii="GHEA Grapalat" w:hAnsi="GHEA Grapalat"/>
          <w:lang w:val="hy-AM"/>
        </w:rPr>
        <w:t xml:space="preserve">) </w:t>
      </w:r>
      <w:r w:rsidR="00B64719" w:rsidRPr="00B64719">
        <w:rPr>
          <w:rFonts w:ascii="GHEA Grapalat" w:hAnsi="GHEA Grapalat" w:cs="Sylfaen"/>
          <w:lang w:val="hy-AM"/>
        </w:rPr>
        <w:t>տրամադրվող հողամասերի</w:t>
      </w:r>
      <w:r w:rsidR="00B64719" w:rsidRPr="00B64719">
        <w:rPr>
          <w:rFonts w:ascii="GHEA Grapalat" w:hAnsi="GHEA Grapalat" w:cs="Sylfaen"/>
          <w:lang w:val="pt-BR"/>
        </w:rPr>
        <w:t>(այդ թվում գյուղատնտեսական նշանակության հողամասերի)</w:t>
      </w:r>
      <w:r w:rsidR="001F3652">
        <w:rPr>
          <w:rFonts w:ascii="GHEA Grapalat" w:hAnsi="GHEA Grapalat" w:cs="Sylfaen"/>
          <w:lang w:val="pt-BR"/>
        </w:rPr>
        <w:t xml:space="preserve"> </w:t>
      </w:r>
      <w:r w:rsidR="00B64719" w:rsidRPr="00B64719">
        <w:rPr>
          <w:rFonts w:ascii="GHEA Grapalat" w:hAnsi="GHEA Grapalat" w:cs="Sylfaen"/>
          <w:lang w:val="hy-AM"/>
        </w:rPr>
        <w:t>տարեկան վարձավճարը սահմանել ոչ պակաս քան կադաստրային արժեքի 50  տոկոսը:</w:t>
      </w:r>
    </w:p>
    <w:p w:rsidR="003604C7" w:rsidRPr="001F3652" w:rsidRDefault="007D1AAF" w:rsidP="00957BB7">
      <w:pPr>
        <w:pStyle w:val="a3"/>
        <w:spacing w:line="360" w:lineRule="auto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</w:t>
      </w:r>
      <w:r w:rsidR="00B64719" w:rsidRPr="00B64719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Հ</w:t>
      </w:r>
      <w:r w:rsidR="00B64719" w:rsidRPr="00B64719">
        <w:rPr>
          <w:rFonts w:ascii="GHEA Grapalat" w:hAnsi="GHEA Grapalat"/>
          <w:lang w:val="hy-AM"/>
        </w:rPr>
        <w:t>ամայնքի սեփականություն համարվող գույքը վարձակալության իրավունքով օգտագործման տրամադրման դեպքում</w:t>
      </w:r>
      <w:r>
        <w:rPr>
          <w:rFonts w:ascii="GHEA Grapalat" w:hAnsi="GHEA Grapalat"/>
          <w:lang w:val="hy-AM"/>
        </w:rPr>
        <w:t xml:space="preserve"> սահմանել </w:t>
      </w:r>
    </w:p>
    <w:p w:rsidR="00B64719" w:rsidRPr="00B64719" w:rsidRDefault="003604C7" w:rsidP="00957BB7">
      <w:pPr>
        <w:pStyle w:val="a3"/>
        <w:spacing w:line="360" w:lineRule="auto"/>
        <w:ind w:firstLine="284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/>
        </w:rPr>
        <w:t xml:space="preserve">1) </w:t>
      </w:r>
      <w:r w:rsidRPr="00B64719">
        <w:rPr>
          <w:rFonts w:ascii="GHEA Grapalat" w:hAnsi="GHEA Grapalat"/>
          <w:lang w:val="hy-AM"/>
        </w:rPr>
        <w:t>Վարձավճարի ամսական չափը 1 քառ. մետրի համար,</w:t>
      </w:r>
      <w:r>
        <w:rPr>
          <w:rFonts w:ascii="GHEA Grapalat" w:hAnsi="GHEA Grapalat"/>
          <w:lang w:val="hy-AM"/>
        </w:rPr>
        <w:t xml:space="preserve"> </w:t>
      </w:r>
      <w:r w:rsidR="00B64719" w:rsidRPr="00B64719">
        <w:rPr>
          <w:rFonts w:ascii="GHEA Grapalat" w:hAnsi="GHEA Grapalat"/>
          <w:lang w:val="hy-AM"/>
        </w:rPr>
        <w:t>ըստ գույքի</w:t>
      </w:r>
      <w:r>
        <w:rPr>
          <w:rFonts w:ascii="GHEA Grapalat" w:hAnsi="GHEA Grapalat"/>
          <w:lang w:val="hy-AM"/>
        </w:rPr>
        <w:t xml:space="preserve"> </w:t>
      </w:r>
      <w:r w:rsidR="00B64719" w:rsidRPr="00B64719">
        <w:rPr>
          <w:rFonts w:ascii="GHEA Grapalat" w:hAnsi="GHEA Grapalat"/>
          <w:lang w:val="hy-AM"/>
        </w:rPr>
        <w:t xml:space="preserve">գտնվելու </w:t>
      </w:r>
      <w:r w:rsidRPr="00B64719">
        <w:rPr>
          <w:rFonts w:ascii="GHEA Grapalat" w:hAnsi="GHEA Grapalat"/>
          <w:lang w:val="hy-AM"/>
        </w:rPr>
        <w:t xml:space="preserve">տարածագնահատման գոտիների </w:t>
      </w:r>
      <w:r w:rsidR="00B64719" w:rsidRPr="00B64719">
        <w:rPr>
          <w:rFonts w:ascii="GHEA Grapalat" w:hAnsi="GHEA Grapalat"/>
          <w:lang w:val="hy-AM"/>
        </w:rPr>
        <w:t>և նշանակության`</w:t>
      </w:r>
      <w:r>
        <w:rPr>
          <w:rFonts w:ascii="GHEA Grapalat" w:hAnsi="GHEA Grapalat"/>
          <w:lang w:val="hy-AM"/>
        </w:rPr>
        <w:t xml:space="preserve"> </w:t>
      </w:r>
      <w:r w:rsidRPr="00B64719">
        <w:rPr>
          <w:rFonts w:ascii="GHEA Grapalat" w:hAnsi="GHEA Grapalat"/>
          <w:lang w:val="hy-AM"/>
        </w:rPr>
        <w:t>/դրամ/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2628"/>
        <w:gridCol w:w="1608"/>
        <w:gridCol w:w="1326"/>
      </w:tblGrid>
      <w:tr w:rsidR="007D1AAF" w:rsidRPr="00B64719" w:rsidTr="007D1AAF">
        <w:trPr>
          <w:trHeight w:val="668"/>
          <w:tblCellSpacing w:w="0" w:type="dxa"/>
        </w:trPr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Default="007D1AAF" w:rsidP="007D1AAF">
            <w:pPr>
              <w:pStyle w:val="a3"/>
              <w:ind w:firstLine="0"/>
              <w:rPr>
                <w:rFonts w:ascii="GHEA Grapalat" w:hAnsi="GHEA Grapalat"/>
                <w:lang w:val="hy-AM"/>
              </w:rPr>
            </w:pPr>
            <w:r w:rsidRPr="00B64719">
              <w:rPr>
                <w:rFonts w:ascii="GHEA Grapalat" w:hAnsi="GHEA Grapalat"/>
                <w:lang w:val="hy-AM"/>
              </w:rPr>
              <w:t>Տրամադրվող գույքի նշանակությունը</w:t>
            </w:r>
          </w:p>
          <w:p w:rsidR="007D1AAF" w:rsidRPr="00B64719" w:rsidRDefault="007D1AAF" w:rsidP="001F3652">
            <w:pPr>
              <w:pStyle w:val="a3"/>
              <w:ind w:firstLine="0"/>
              <w:jc w:val="left"/>
              <w:rPr>
                <w:rFonts w:ascii="GHEA Grapalat" w:hAnsi="GHEA Grapalat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Pr="001F3652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  <w:lang w:val="hy-AM"/>
              </w:rPr>
              <w:t>X</w:t>
            </w:r>
            <w:r>
              <w:rPr>
                <w:rFonts w:ascii="GHEA Grapalat" w:hAnsi="GHEA Grapalat"/>
                <w:lang w:val="en-US"/>
              </w:rPr>
              <w:t>IV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Pr="00B64719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  <w:lang w:val="hy-AM"/>
              </w:rPr>
              <w:t>XI</w:t>
            </w:r>
            <w:r w:rsidRPr="00B64719">
              <w:rPr>
                <w:rFonts w:ascii="GHEA Grapalat" w:hAnsi="GHEA Grapalat"/>
                <w:lang w:val="en-US"/>
              </w:rPr>
              <w:t>X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Pr="00B64719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  <w:lang w:val="hy-AM"/>
              </w:rPr>
              <w:t>X</w:t>
            </w:r>
            <w:r w:rsidRPr="00B64719">
              <w:rPr>
                <w:rFonts w:ascii="GHEA Grapalat" w:hAnsi="GHEA Grapalat"/>
                <w:lang w:val="en-US"/>
              </w:rPr>
              <w:t>X</w:t>
            </w:r>
          </w:p>
        </w:tc>
      </w:tr>
      <w:tr w:rsidR="007D1AAF" w:rsidRPr="00B64719" w:rsidTr="007D1AAF">
        <w:trPr>
          <w:trHeight w:val="668"/>
          <w:tblCellSpacing w:w="0" w:type="dxa"/>
        </w:trPr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Pr="00B64719" w:rsidRDefault="007D1AAF" w:rsidP="001F3652">
            <w:pPr>
              <w:pStyle w:val="a3"/>
              <w:ind w:firstLine="0"/>
              <w:jc w:val="left"/>
              <w:rPr>
                <w:rFonts w:ascii="GHEA Grapalat" w:hAnsi="GHEA Grapalat"/>
              </w:rPr>
            </w:pPr>
            <w:r w:rsidRPr="00B64719">
              <w:rPr>
                <w:rFonts w:ascii="GHEA Grapalat" w:hAnsi="GHEA Grapalat"/>
                <w:lang w:val="hy-AM"/>
              </w:rPr>
              <w:t>Հասարակական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B64719">
              <w:rPr>
                <w:rFonts w:ascii="GHEA Grapalat" w:hAnsi="GHEA Grapalat"/>
                <w:lang w:val="hy-AM"/>
              </w:rPr>
              <w:t>նշանակության տարածքներ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Pr="00B64719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  <w:lang w:val="en-US"/>
              </w:rPr>
              <w:t>800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Pr="00B64719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</w:rPr>
            </w:pPr>
            <w:r w:rsidRPr="00B64719">
              <w:rPr>
                <w:rFonts w:ascii="GHEA Grapalat" w:hAnsi="GHEA Grapalat"/>
                <w:lang w:val="en-US"/>
              </w:rPr>
              <w:t>6</w:t>
            </w:r>
            <w:r w:rsidRPr="00B64719">
              <w:rPr>
                <w:rFonts w:ascii="GHEA Grapalat" w:hAnsi="GHEA Grapalat"/>
                <w:lang w:val="hy-AM"/>
              </w:rPr>
              <w:t>00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Pr="00B64719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</w:rPr>
            </w:pPr>
            <w:r w:rsidRPr="00B64719">
              <w:rPr>
                <w:rFonts w:ascii="GHEA Grapalat" w:hAnsi="GHEA Grapalat"/>
                <w:lang w:val="hy-AM"/>
              </w:rPr>
              <w:t>400</w:t>
            </w:r>
          </w:p>
        </w:tc>
      </w:tr>
      <w:tr w:rsidR="007D1AAF" w:rsidRPr="00B64719" w:rsidTr="007D1AAF">
        <w:trPr>
          <w:trHeight w:val="994"/>
          <w:tblCellSpacing w:w="0" w:type="dxa"/>
        </w:trPr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Default="007D1AAF" w:rsidP="001F3652">
            <w:pPr>
              <w:pStyle w:val="a3"/>
              <w:ind w:firstLine="0"/>
              <w:jc w:val="left"/>
              <w:rPr>
                <w:rFonts w:ascii="GHEA Grapalat" w:hAnsi="GHEA Grapalat"/>
                <w:lang w:val="hy-AM"/>
              </w:rPr>
            </w:pPr>
          </w:p>
          <w:p w:rsidR="007D1AAF" w:rsidRPr="00B64719" w:rsidRDefault="007D1AAF" w:rsidP="001F3652">
            <w:pPr>
              <w:pStyle w:val="a3"/>
              <w:ind w:firstLine="0"/>
              <w:jc w:val="left"/>
              <w:rPr>
                <w:rFonts w:ascii="GHEA Grapalat" w:hAnsi="GHEA Grapalat"/>
              </w:rPr>
            </w:pPr>
            <w:r w:rsidRPr="00B64719">
              <w:rPr>
                <w:rFonts w:ascii="GHEA Grapalat" w:hAnsi="GHEA Grapalat"/>
                <w:lang w:val="hy-AM"/>
              </w:rPr>
              <w:t xml:space="preserve">Արտադրական 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B64719">
              <w:rPr>
                <w:rFonts w:ascii="GHEA Grapalat" w:hAnsi="GHEA Grapalat"/>
                <w:lang w:val="hy-AM"/>
              </w:rPr>
              <w:t>նշանակության տարածքներ</w:t>
            </w: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  <w:lang w:val="en-US"/>
              </w:rPr>
            </w:pPr>
          </w:p>
          <w:p w:rsidR="007D1AAF" w:rsidRPr="00B64719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  <w:lang w:val="en-US"/>
              </w:rPr>
            </w:pPr>
            <w:r w:rsidRPr="00B64719">
              <w:rPr>
                <w:rFonts w:ascii="GHEA Grapalat" w:hAnsi="GHEA Grapalat"/>
                <w:lang w:val="en-US"/>
              </w:rPr>
              <w:t>700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  <w:lang w:val="hy-AM"/>
              </w:rPr>
            </w:pPr>
          </w:p>
          <w:p w:rsidR="007D1AAF" w:rsidRPr="00B64719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</w:rPr>
            </w:pPr>
            <w:r w:rsidRPr="00B64719">
              <w:rPr>
                <w:rFonts w:ascii="GHEA Grapalat" w:hAnsi="GHEA Grapalat"/>
                <w:lang w:val="hy-AM"/>
              </w:rPr>
              <w:t>400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  <w:lang w:val="hy-AM"/>
              </w:rPr>
            </w:pPr>
          </w:p>
          <w:p w:rsidR="007D1AAF" w:rsidRPr="00B64719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</w:rPr>
            </w:pPr>
            <w:r w:rsidRPr="00B64719">
              <w:rPr>
                <w:rFonts w:ascii="GHEA Grapalat" w:hAnsi="GHEA Grapalat"/>
                <w:lang w:val="hy-AM"/>
              </w:rPr>
              <w:t>300</w:t>
            </w:r>
          </w:p>
        </w:tc>
      </w:tr>
      <w:tr w:rsidR="007D1AAF" w:rsidRPr="00B64719" w:rsidTr="007D1AAF">
        <w:trPr>
          <w:trHeight w:val="1009"/>
          <w:tblCellSpacing w:w="0" w:type="dxa"/>
        </w:trPr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Default="007D1AAF" w:rsidP="001F3652">
            <w:pPr>
              <w:pStyle w:val="a3"/>
              <w:ind w:firstLine="0"/>
              <w:jc w:val="left"/>
              <w:rPr>
                <w:rFonts w:ascii="GHEA Grapalat" w:hAnsi="GHEA Grapalat"/>
                <w:lang w:val="hy-AM"/>
              </w:rPr>
            </w:pPr>
          </w:p>
          <w:p w:rsidR="007D1AAF" w:rsidRDefault="007D1AAF" w:rsidP="001F3652">
            <w:pPr>
              <w:pStyle w:val="a3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B64719">
              <w:rPr>
                <w:rFonts w:ascii="GHEA Grapalat" w:hAnsi="GHEA Grapalat"/>
                <w:lang w:val="hy-AM"/>
              </w:rPr>
              <w:t>Բնակելի նշանակության տարածքներ</w:t>
            </w:r>
          </w:p>
          <w:p w:rsidR="007D1AAF" w:rsidRPr="00B64719" w:rsidRDefault="007D1AAF" w:rsidP="001F3652">
            <w:pPr>
              <w:pStyle w:val="a3"/>
              <w:ind w:firstLine="0"/>
              <w:jc w:val="left"/>
              <w:rPr>
                <w:rFonts w:ascii="GHEA Grapalat" w:hAnsi="GHEA Grapalat"/>
              </w:rPr>
            </w:pPr>
          </w:p>
        </w:tc>
        <w:tc>
          <w:tcPr>
            <w:tcW w:w="2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  <w:lang w:val="hy-AM"/>
              </w:rPr>
            </w:pPr>
          </w:p>
          <w:p w:rsidR="007D1AAF" w:rsidRPr="00B64719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</w:rPr>
            </w:pPr>
            <w:r w:rsidRPr="00B64719">
              <w:rPr>
                <w:rFonts w:ascii="GHEA Grapalat" w:hAnsi="GHEA Grapalat"/>
                <w:lang w:val="hy-AM"/>
              </w:rPr>
              <w:t>600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  <w:lang w:val="hy-AM"/>
              </w:rPr>
            </w:pPr>
          </w:p>
          <w:p w:rsidR="007D1AAF" w:rsidRPr="00B64719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</w:rPr>
            </w:pPr>
            <w:r w:rsidRPr="00B64719">
              <w:rPr>
                <w:rFonts w:ascii="GHEA Grapalat" w:hAnsi="GHEA Grapalat"/>
                <w:lang w:val="hy-AM"/>
              </w:rPr>
              <w:t>300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AF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  <w:lang w:val="hy-AM"/>
              </w:rPr>
            </w:pPr>
          </w:p>
          <w:p w:rsidR="007D1AAF" w:rsidRPr="00B64719" w:rsidRDefault="007D1AAF" w:rsidP="00355B17">
            <w:pPr>
              <w:pStyle w:val="a3"/>
              <w:ind w:firstLine="284"/>
              <w:jc w:val="center"/>
              <w:rPr>
                <w:rFonts w:ascii="GHEA Grapalat" w:hAnsi="GHEA Grapalat"/>
              </w:rPr>
            </w:pPr>
            <w:r w:rsidRPr="00B64719">
              <w:rPr>
                <w:rFonts w:ascii="GHEA Grapalat" w:hAnsi="GHEA Grapalat"/>
                <w:lang w:val="hy-AM"/>
              </w:rPr>
              <w:t>200</w:t>
            </w:r>
          </w:p>
        </w:tc>
      </w:tr>
    </w:tbl>
    <w:p w:rsidR="00957BB7" w:rsidRDefault="00957BB7" w:rsidP="00957BB7">
      <w:pPr>
        <w:pStyle w:val="a3"/>
        <w:spacing w:line="360" w:lineRule="auto"/>
        <w:ind w:firstLine="0"/>
        <w:rPr>
          <w:rFonts w:ascii="GHEA Grapalat" w:hAnsi="GHEA Grapalat"/>
          <w:lang w:val="hy-AM"/>
        </w:rPr>
      </w:pPr>
    </w:p>
    <w:p w:rsidR="003604C7" w:rsidRDefault="003604C7" w:rsidP="00957BB7">
      <w:pPr>
        <w:pStyle w:val="a3"/>
        <w:spacing w:line="360" w:lineRule="auto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2)  </w:t>
      </w:r>
      <w:r w:rsidR="007D1AAF" w:rsidRPr="00B64719">
        <w:rPr>
          <w:rFonts w:ascii="GHEA Grapalat" w:hAnsi="GHEA Grapalat"/>
          <w:lang w:val="hy-AM"/>
        </w:rPr>
        <w:t xml:space="preserve">Վարձավճարի ամսական </w:t>
      </w:r>
      <w:r w:rsidR="007D1AAF">
        <w:rPr>
          <w:rFonts w:ascii="GHEA Grapalat" w:hAnsi="GHEA Grapalat"/>
          <w:lang w:val="hy-AM"/>
        </w:rPr>
        <w:t>չափը</w:t>
      </w:r>
      <w:r w:rsidR="00957BB7">
        <w:rPr>
          <w:rFonts w:ascii="GHEA Grapalat" w:hAnsi="GHEA Grapalat"/>
          <w:lang w:val="hy-AM"/>
        </w:rPr>
        <w:t>՝</w:t>
      </w:r>
      <w:r w:rsidR="007D1AAF">
        <w:rPr>
          <w:rFonts w:ascii="GHEA Grapalat" w:hAnsi="GHEA Grapalat"/>
          <w:lang w:val="hy-AM"/>
        </w:rPr>
        <w:t xml:space="preserve"> հ</w:t>
      </w:r>
      <w:r>
        <w:rPr>
          <w:rFonts w:ascii="GHEA Grapalat" w:hAnsi="GHEA Grapalat"/>
          <w:lang w:val="hy-AM"/>
        </w:rPr>
        <w:t>ամայնքի հաշվեկշռում գտնվող ոչ հիմնական գույքը վարձակալության իրավունքով   տրամադր</w:t>
      </w:r>
      <w:r w:rsidR="007D1AAF">
        <w:rPr>
          <w:rFonts w:ascii="GHEA Grapalat" w:hAnsi="GHEA Grapalat"/>
          <w:lang w:val="hy-AM"/>
        </w:rPr>
        <w:t>ելու</w:t>
      </w:r>
      <w:r>
        <w:rPr>
          <w:rFonts w:ascii="GHEA Grapalat" w:hAnsi="GHEA Grapalat"/>
          <w:lang w:val="hy-AM"/>
        </w:rPr>
        <w:t xml:space="preserve"> դեպքում</w:t>
      </w:r>
      <w:r w:rsidR="00957BB7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1 միավորի համար</w:t>
      </w:r>
      <w:r w:rsidR="00957BB7">
        <w:rPr>
          <w:rFonts w:ascii="GHEA Grapalat" w:hAnsi="GHEA Grapalat"/>
          <w:lang w:val="hy-AM"/>
        </w:rPr>
        <w:t xml:space="preserve"> /հատ, քմ/</w:t>
      </w:r>
      <w:r w:rsidR="00863DD6">
        <w:rPr>
          <w:rFonts w:ascii="GHEA Grapalat" w:hAnsi="GHEA Grapalat"/>
          <w:lang w:val="hy-AM"/>
        </w:rPr>
        <w:t xml:space="preserve"> </w:t>
      </w:r>
      <w:r w:rsidR="00863DD6" w:rsidRPr="00B64719">
        <w:rPr>
          <w:rFonts w:ascii="GHEA Grapalat" w:hAnsi="GHEA Grapalat"/>
          <w:lang w:val="hy-AM"/>
        </w:rPr>
        <w:t>ըստ գույքի</w:t>
      </w:r>
      <w:r w:rsidR="00863DD6">
        <w:rPr>
          <w:rFonts w:ascii="GHEA Grapalat" w:hAnsi="GHEA Grapalat"/>
          <w:lang w:val="hy-AM"/>
        </w:rPr>
        <w:t xml:space="preserve"> </w:t>
      </w:r>
      <w:r w:rsidR="00863DD6" w:rsidRPr="00B64719">
        <w:rPr>
          <w:rFonts w:ascii="GHEA Grapalat" w:hAnsi="GHEA Grapalat"/>
          <w:lang w:val="hy-AM"/>
        </w:rPr>
        <w:t xml:space="preserve">գտնվելու տարածագնահատման գոտիների </w:t>
      </w:r>
      <w:r w:rsidR="00863DD6">
        <w:rPr>
          <w:rFonts w:ascii="GHEA Grapalat" w:hAnsi="GHEA Grapalat"/>
          <w:lang w:val="hy-AM"/>
        </w:rPr>
        <w:t>/դրամ/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4"/>
        <w:gridCol w:w="2054"/>
        <w:gridCol w:w="2053"/>
        <w:gridCol w:w="2887"/>
      </w:tblGrid>
      <w:tr w:rsidR="00957BB7" w:rsidTr="00957BB7">
        <w:trPr>
          <w:trHeight w:val="859"/>
        </w:trPr>
        <w:tc>
          <w:tcPr>
            <w:tcW w:w="3384" w:type="dxa"/>
          </w:tcPr>
          <w:p w:rsidR="00957BB7" w:rsidRDefault="00957BB7" w:rsidP="00957BB7">
            <w:pPr>
              <w:pStyle w:val="a3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4719">
              <w:rPr>
                <w:rFonts w:ascii="GHEA Grapalat" w:hAnsi="GHEA Grapalat"/>
                <w:lang w:val="hy-AM"/>
              </w:rPr>
              <w:t>Տրամադրվող գույքի նշանակությունը</w:t>
            </w:r>
          </w:p>
        </w:tc>
        <w:tc>
          <w:tcPr>
            <w:tcW w:w="2083" w:type="dxa"/>
          </w:tcPr>
          <w:p w:rsidR="00957BB7" w:rsidRDefault="00957BB7" w:rsidP="007D1AAF">
            <w:pPr>
              <w:pStyle w:val="a3"/>
              <w:spacing w:line="36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4719">
              <w:rPr>
                <w:rFonts w:ascii="GHEA Grapalat" w:hAnsi="GHEA Grapalat"/>
                <w:lang w:val="hy-AM"/>
              </w:rPr>
              <w:t>X</w:t>
            </w:r>
            <w:r>
              <w:rPr>
                <w:rFonts w:ascii="GHEA Grapalat" w:hAnsi="GHEA Grapalat"/>
                <w:lang w:val="en-US"/>
              </w:rPr>
              <w:t>IV</w:t>
            </w:r>
          </w:p>
        </w:tc>
        <w:tc>
          <w:tcPr>
            <w:tcW w:w="2084" w:type="dxa"/>
          </w:tcPr>
          <w:p w:rsidR="00957BB7" w:rsidRDefault="00957BB7" w:rsidP="007D1AAF">
            <w:pPr>
              <w:pStyle w:val="a3"/>
              <w:spacing w:line="36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4719">
              <w:rPr>
                <w:rFonts w:ascii="GHEA Grapalat" w:hAnsi="GHEA Grapalat"/>
                <w:lang w:val="hy-AM"/>
              </w:rPr>
              <w:t>XI</w:t>
            </w:r>
            <w:r w:rsidRPr="00B64719">
              <w:rPr>
                <w:rFonts w:ascii="GHEA Grapalat" w:hAnsi="GHEA Grapalat"/>
                <w:lang w:val="en-US"/>
              </w:rPr>
              <w:t>X</w:t>
            </w:r>
          </w:p>
        </w:tc>
        <w:tc>
          <w:tcPr>
            <w:tcW w:w="2939" w:type="dxa"/>
          </w:tcPr>
          <w:p w:rsidR="00957BB7" w:rsidRDefault="00957BB7" w:rsidP="007D1AAF">
            <w:pPr>
              <w:pStyle w:val="a3"/>
              <w:spacing w:line="36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B64719">
              <w:rPr>
                <w:rFonts w:ascii="GHEA Grapalat" w:hAnsi="GHEA Grapalat"/>
                <w:lang w:val="hy-AM"/>
              </w:rPr>
              <w:t>X</w:t>
            </w:r>
            <w:r w:rsidRPr="00B64719">
              <w:rPr>
                <w:rFonts w:ascii="GHEA Grapalat" w:hAnsi="GHEA Grapalat"/>
                <w:lang w:val="en-US"/>
              </w:rPr>
              <w:t>X</w:t>
            </w:r>
          </w:p>
        </w:tc>
      </w:tr>
      <w:tr w:rsidR="00957BB7" w:rsidTr="00957BB7">
        <w:tc>
          <w:tcPr>
            <w:tcW w:w="3384" w:type="dxa"/>
          </w:tcPr>
          <w:p w:rsidR="00957BB7" w:rsidRDefault="00957BB7" w:rsidP="00957BB7">
            <w:pPr>
              <w:pStyle w:val="a3"/>
              <w:spacing w:line="36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հենասյուն</w:t>
            </w:r>
          </w:p>
        </w:tc>
        <w:tc>
          <w:tcPr>
            <w:tcW w:w="2083" w:type="dxa"/>
          </w:tcPr>
          <w:p w:rsidR="00957BB7" w:rsidRDefault="00957BB7" w:rsidP="00957BB7">
            <w:pPr>
              <w:pStyle w:val="a3"/>
              <w:spacing w:line="36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</w:t>
            </w:r>
          </w:p>
        </w:tc>
        <w:tc>
          <w:tcPr>
            <w:tcW w:w="2084" w:type="dxa"/>
          </w:tcPr>
          <w:p w:rsidR="00957BB7" w:rsidRDefault="00957BB7" w:rsidP="00957BB7">
            <w:pPr>
              <w:pStyle w:val="a3"/>
              <w:spacing w:line="36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</w:t>
            </w:r>
          </w:p>
        </w:tc>
        <w:tc>
          <w:tcPr>
            <w:tcW w:w="2939" w:type="dxa"/>
          </w:tcPr>
          <w:p w:rsidR="00957BB7" w:rsidRDefault="00957BB7" w:rsidP="00957BB7">
            <w:pPr>
              <w:pStyle w:val="a3"/>
              <w:spacing w:line="36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</w:t>
            </w:r>
          </w:p>
        </w:tc>
      </w:tr>
      <w:tr w:rsidR="00957BB7" w:rsidTr="00957BB7">
        <w:tc>
          <w:tcPr>
            <w:tcW w:w="3384" w:type="dxa"/>
          </w:tcPr>
          <w:p w:rsidR="00957BB7" w:rsidRDefault="00957BB7" w:rsidP="00957BB7">
            <w:pPr>
              <w:pStyle w:val="a3"/>
              <w:spacing w:line="36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տանիք</w:t>
            </w:r>
          </w:p>
        </w:tc>
        <w:tc>
          <w:tcPr>
            <w:tcW w:w="2083" w:type="dxa"/>
          </w:tcPr>
          <w:p w:rsidR="00957BB7" w:rsidRDefault="00957BB7" w:rsidP="00957BB7">
            <w:pPr>
              <w:pStyle w:val="a3"/>
              <w:spacing w:line="36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1000</w:t>
            </w:r>
          </w:p>
        </w:tc>
        <w:tc>
          <w:tcPr>
            <w:tcW w:w="2084" w:type="dxa"/>
          </w:tcPr>
          <w:p w:rsidR="00957BB7" w:rsidRDefault="00957BB7" w:rsidP="00957BB7">
            <w:pPr>
              <w:pStyle w:val="a3"/>
              <w:spacing w:line="36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800</w:t>
            </w:r>
          </w:p>
        </w:tc>
        <w:tc>
          <w:tcPr>
            <w:tcW w:w="2939" w:type="dxa"/>
          </w:tcPr>
          <w:p w:rsidR="00957BB7" w:rsidRDefault="00957BB7" w:rsidP="00957BB7">
            <w:pPr>
              <w:pStyle w:val="a3"/>
              <w:spacing w:line="36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600</w:t>
            </w:r>
          </w:p>
        </w:tc>
      </w:tr>
    </w:tbl>
    <w:p w:rsidR="00863DD6" w:rsidRDefault="00863DD6" w:rsidP="00863DD6">
      <w:pPr>
        <w:pStyle w:val="a3"/>
        <w:spacing w:line="360" w:lineRule="auto"/>
        <w:ind w:firstLine="0"/>
        <w:rPr>
          <w:rFonts w:ascii="GHEA Grapalat" w:hAnsi="GHEA Grapalat"/>
          <w:lang w:val="hy-AM"/>
        </w:rPr>
      </w:pPr>
    </w:p>
    <w:p w:rsidR="007D1AAF" w:rsidRDefault="007D1AAF" w:rsidP="007D1AAF">
      <w:pPr>
        <w:pStyle w:val="a3"/>
        <w:spacing w:line="360" w:lineRule="auto"/>
        <w:ind w:firstLine="0"/>
        <w:rPr>
          <w:rFonts w:ascii="Calibri" w:hAnsi="Calibri" w:cs="Calibri"/>
          <w:lang w:val="hy-AM"/>
        </w:rPr>
      </w:pPr>
      <w:r>
        <w:rPr>
          <w:rFonts w:ascii="GHEA Grapalat" w:hAnsi="GHEA Grapalat"/>
          <w:lang w:val="hy-AM"/>
        </w:rPr>
        <w:t>8</w:t>
      </w:r>
      <w:r w:rsidR="00B64719" w:rsidRPr="00B64719"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  <w:r w:rsidR="00B64719" w:rsidRPr="00B64719">
        <w:rPr>
          <w:rFonts w:ascii="GHEA Grapalat" w:hAnsi="GHEA Grapalat"/>
          <w:lang w:val="hy-AM"/>
        </w:rPr>
        <w:t>Վարձակալությամբ տրամադրվող գույքի օգտագործման համար կողմերի առաջարկությամբ կամ</w:t>
      </w:r>
      <w:r w:rsidR="00AE398C">
        <w:rPr>
          <w:rFonts w:ascii="GHEA Grapalat" w:hAnsi="GHEA Grapalat"/>
          <w:lang w:val="hy-AM"/>
        </w:rPr>
        <w:t xml:space="preserve"> </w:t>
      </w:r>
      <w:r w:rsidR="00B64719" w:rsidRPr="00B64719">
        <w:rPr>
          <w:rFonts w:ascii="GHEA Grapalat" w:hAnsi="GHEA Grapalat"/>
          <w:lang w:val="hy-AM"/>
        </w:rPr>
        <w:t>համաձայնությամբ կարող է սահմանվել վարձավճարի այլ չափ`</w:t>
      </w:r>
      <w:r w:rsidR="00B64719" w:rsidRPr="00B64719">
        <w:rPr>
          <w:rFonts w:ascii="Calibri" w:hAnsi="Calibri" w:cs="Calibri"/>
          <w:lang w:val="hy-AM"/>
        </w:rPr>
        <w:t> </w:t>
      </w:r>
      <w:r w:rsidR="00B64719" w:rsidRPr="00B64719">
        <w:rPr>
          <w:rFonts w:ascii="GHEA Grapalat" w:hAnsi="GHEA Grapalat"/>
          <w:lang w:val="hy-AM"/>
        </w:rPr>
        <w:t xml:space="preserve"> սույն որոշմամբ հաստատված վճարների չափից ոչ պակաս:</w:t>
      </w:r>
      <w:r w:rsidR="00B64719" w:rsidRPr="00B64719">
        <w:rPr>
          <w:rFonts w:ascii="Calibri" w:hAnsi="Calibri" w:cs="Calibri"/>
          <w:lang w:val="hy-AM"/>
        </w:rPr>
        <w:t> </w:t>
      </w:r>
    </w:p>
    <w:p w:rsidR="007D1AAF" w:rsidRDefault="007D1AAF" w:rsidP="007D1AAF">
      <w:pPr>
        <w:pStyle w:val="a3"/>
        <w:spacing w:line="360" w:lineRule="auto"/>
        <w:ind w:firstLine="0"/>
        <w:rPr>
          <w:rFonts w:ascii="GHEA Grapalat" w:hAnsi="GHEA Grapalat"/>
          <w:lang w:val="pt-BR"/>
        </w:rPr>
      </w:pPr>
      <w:r w:rsidRPr="007D1AAF">
        <w:rPr>
          <w:rFonts w:ascii="Calibri" w:hAnsi="Calibri" w:cs="Calibri"/>
          <w:sz w:val="28"/>
          <w:szCs w:val="28"/>
          <w:lang w:val="hy-AM"/>
        </w:rPr>
        <w:t>9</w:t>
      </w:r>
      <w:r>
        <w:rPr>
          <w:rFonts w:ascii="Calibri" w:hAnsi="Calibri" w:cs="Calibri"/>
          <w:lang w:val="hy-AM"/>
        </w:rPr>
        <w:t xml:space="preserve">․  </w:t>
      </w:r>
      <w:r w:rsidRPr="00B64719">
        <w:rPr>
          <w:rFonts w:ascii="GHEA Grapalat" w:hAnsi="GHEA Grapalat"/>
          <w:lang w:val="pt-BR"/>
        </w:rPr>
        <w:t xml:space="preserve"> </w:t>
      </w:r>
      <w:r w:rsidRPr="00B64719">
        <w:rPr>
          <w:rFonts w:ascii="GHEA Grapalat" w:hAnsi="GHEA Grapalat" w:cs="Sylfaen"/>
          <w:lang w:val="hy-AM"/>
        </w:rPr>
        <w:t>Գույքի օգտագործման</w:t>
      </w:r>
      <w:r w:rsidRPr="00B64719">
        <w:rPr>
          <w:rFonts w:ascii="GHEA Grapalat" w:hAnsi="GHEA Grapalat"/>
          <w:lang w:val="pt-BR"/>
        </w:rPr>
        <w:t xml:space="preserve">, </w:t>
      </w:r>
      <w:r w:rsidRPr="00B64719">
        <w:rPr>
          <w:rFonts w:ascii="GHEA Grapalat" w:hAnsi="GHEA Grapalat" w:cs="Sylfaen"/>
          <w:lang w:val="hy-AM"/>
        </w:rPr>
        <w:t>այդ թվում</w:t>
      </w:r>
      <w:r w:rsidRPr="00B64719">
        <w:rPr>
          <w:rFonts w:ascii="GHEA Grapalat" w:hAnsi="GHEA Grapalat"/>
          <w:lang w:val="pt-BR"/>
        </w:rPr>
        <w:t xml:space="preserve">` </w:t>
      </w:r>
      <w:r w:rsidRPr="00B64719">
        <w:rPr>
          <w:rFonts w:ascii="GHEA Grapalat" w:hAnsi="GHEA Grapalat" w:cs="Sylfaen"/>
          <w:lang w:val="hy-AM"/>
        </w:rPr>
        <w:t>սահմանափակ օգտագործման</w:t>
      </w:r>
      <w:r w:rsidRPr="00B64719">
        <w:rPr>
          <w:rFonts w:ascii="GHEA Grapalat" w:hAnsi="GHEA Grapalat"/>
          <w:lang w:val="pt-BR"/>
        </w:rPr>
        <w:t xml:space="preserve"> (</w:t>
      </w:r>
      <w:r w:rsidRPr="00B64719">
        <w:rPr>
          <w:rFonts w:ascii="GHEA Grapalat" w:hAnsi="GHEA Grapalat" w:cs="Sylfaen"/>
          <w:lang w:val="hy-AM"/>
        </w:rPr>
        <w:t>սերվիտուտ</w:t>
      </w:r>
      <w:r w:rsidRPr="00B64719">
        <w:rPr>
          <w:rFonts w:ascii="GHEA Grapalat" w:hAnsi="GHEA Grapalat"/>
          <w:lang w:val="pt-BR"/>
        </w:rPr>
        <w:t xml:space="preserve">) </w:t>
      </w:r>
      <w:r w:rsidRPr="00B64719">
        <w:rPr>
          <w:rFonts w:ascii="GHEA Grapalat" w:hAnsi="GHEA Grapalat" w:cs="Sylfaen"/>
          <w:lang w:val="hy-AM"/>
        </w:rPr>
        <w:t xml:space="preserve">տրամադրելուց ստացված միջոցներն ուղղվում են </w:t>
      </w:r>
      <w:r w:rsidRPr="00B64719">
        <w:rPr>
          <w:rFonts w:ascii="GHEA Grapalat" w:hAnsi="GHEA Grapalat"/>
          <w:lang w:val="pt-BR"/>
        </w:rPr>
        <w:t xml:space="preserve">Քաջարան </w:t>
      </w:r>
      <w:r w:rsidRPr="00B64719">
        <w:rPr>
          <w:rFonts w:ascii="GHEA Grapalat" w:hAnsi="GHEA Grapalat" w:cs="Sylfaen"/>
          <w:lang w:val="hy-AM"/>
        </w:rPr>
        <w:t>համայնքի բյուջե</w:t>
      </w:r>
      <w:r w:rsidRPr="00B64719">
        <w:rPr>
          <w:rFonts w:ascii="GHEA Grapalat" w:hAnsi="GHEA Grapalat"/>
          <w:lang w:val="pt-BR"/>
        </w:rPr>
        <w:t>:</w:t>
      </w:r>
    </w:p>
    <w:p w:rsidR="00957BB7" w:rsidRPr="007D1AAF" w:rsidRDefault="00957BB7" w:rsidP="007D1AAF">
      <w:pPr>
        <w:pStyle w:val="a3"/>
        <w:spacing w:line="360" w:lineRule="auto"/>
        <w:ind w:firstLine="0"/>
        <w:rPr>
          <w:rFonts w:ascii="Calibri" w:hAnsi="Calibri" w:cs="Calibri"/>
          <w:lang w:val="hy-AM"/>
        </w:rPr>
      </w:pPr>
    </w:p>
    <w:p w:rsidR="00C04D63" w:rsidRPr="00B64719" w:rsidRDefault="00B64719" w:rsidP="00957BB7">
      <w:pPr>
        <w:jc w:val="center"/>
        <w:rPr>
          <w:rFonts w:ascii="GHEA Grapalat" w:hAnsi="GHEA Grapalat"/>
          <w:b/>
          <w:lang w:val="pt-BR"/>
        </w:rPr>
      </w:pPr>
      <w:r w:rsidRPr="00B64719">
        <w:rPr>
          <w:rFonts w:ascii="GHEA Grapalat" w:hAnsi="GHEA Grapalat"/>
          <w:b/>
          <w:lang w:val="pt-BR"/>
        </w:rPr>
        <w:t>ՀԱՄԱՅՆՔԻ ՂԵԿԱՎԱՐ՝                              Մ.ՓԱՐԱՄԱԶՅԱՆ</w:t>
      </w:r>
    </w:p>
    <w:sectPr w:rsidR="00C04D63" w:rsidRPr="00B64719" w:rsidSect="00BD4901">
      <w:footerReference w:type="default" r:id="rId7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EC9" w:rsidRDefault="00F10EC9" w:rsidP="004A2058">
      <w:pPr>
        <w:spacing w:after="0" w:line="240" w:lineRule="auto"/>
      </w:pPr>
      <w:r>
        <w:separator/>
      </w:r>
    </w:p>
  </w:endnote>
  <w:endnote w:type="continuationSeparator" w:id="0">
    <w:p w:rsidR="00F10EC9" w:rsidRDefault="00F10EC9" w:rsidP="004A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058" w:rsidRDefault="004A2058" w:rsidP="00B70D9E">
    <w:pPr>
      <w:pStyle w:val="a7"/>
    </w:pPr>
  </w:p>
  <w:p w:rsidR="004A2058" w:rsidRDefault="004A20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EC9" w:rsidRDefault="00F10EC9" w:rsidP="004A2058">
      <w:pPr>
        <w:spacing w:after="0" w:line="240" w:lineRule="auto"/>
      </w:pPr>
      <w:r>
        <w:separator/>
      </w:r>
    </w:p>
  </w:footnote>
  <w:footnote w:type="continuationSeparator" w:id="0">
    <w:p w:rsidR="00F10EC9" w:rsidRDefault="00F10EC9" w:rsidP="004A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82A"/>
    <w:multiLevelType w:val="hybridMultilevel"/>
    <w:tmpl w:val="396A27FA"/>
    <w:lvl w:ilvl="0" w:tplc="A7169E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0C1529E"/>
    <w:multiLevelType w:val="hybridMultilevel"/>
    <w:tmpl w:val="01FC8F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6C2B9B"/>
    <w:multiLevelType w:val="hybridMultilevel"/>
    <w:tmpl w:val="8FCAE1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EB441F"/>
    <w:multiLevelType w:val="hybridMultilevel"/>
    <w:tmpl w:val="288A9B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03592857">
    <w:abstractNumId w:val="0"/>
  </w:num>
  <w:num w:numId="2" w16cid:durableId="1694771238">
    <w:abstractNumId w:val="1"/>
  </w:num>
  <w:num w:numId="3" w16cid:durableId="2023778439">
    <w:abstractNumId w:val="3"/>
  </w:num>
  <w:num w:numId="4" w16cid:durableId="139192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98"/>
    <w:rsid w:val="00005AB5"/>
    <w:rsid w:val="00012D83"/>
    <w:rsid w:val="00072A90"/>
    <w:rsid w:val="000977B6"/>
    <w:rsid w:val="000A5C82"/>
    <w:rsid w:val="000A5D74"/>
    <w:rsid w:val="00102F1B"/>
    <w:rsid w:val="00130123"/>
    <w:rsid w:val="00144D05"/>
    <w:rsid w:val="00170D2C"/>
    <w:rsid w:val="001F3652"/>
    <w:rsid w:val="00222436"/>
    <w:rsid w:val="00276EE0"/>
    <w:rsid w:val="00290903"/>
    <w:rsid w:val="002C0A26"/>
    <w:rsid w:val="002C11EF"/>
    <w:rsid w:val="002C4287"/>
    <w:rsid w:val="002F2B42"/>
    <w:rsid w:val="003128F7"/>
    <w:rsid w:val="00325938"/>
    <w:rsid w:val="00331232"/>
    <w:rsid w:val="003366B1"/>
    <w:rsid w:val="0034118C"/>
    <w:rsid w:val="0035217B"/>
    <w:rsid w:val="00355B17"/>
    <w:rsid w:val="003604C7"/>
    <w:rsid w:val="00365223"/>
    <w:rsid w:val="00367698"/>
    <w:rsid w:val="00392F1B"/>
    <w:rsid w:val="003B1711"/>
    <w:rsid w:val="003B48D4"/>
    <w:rsid w:val="003C7C70"/>
    <w:rsid w:val="003E0D7C"/>
    <w:rsid w:val="003F1EA0"/>
    <w:rsid w:val="00414889"/>
    <w:rsid w:val="00467FED"/>
    <w:rsid w:val="00471702"/>
    <w:rsid w:val="004A1F64"/>
    <w:rsid w:val="004A2058"/>
    <w:rsid w:val="004A4A13"/>
    <w:rsid w:val="004B009B"/>
    <w:rsid w:val="004B5891"/>
    <w:rsid w:val="004C454C"/>
    <w:rsid w:val="004C628D"/>
    <w:rsid w:val="005327BB"/>
    <w:rsid w:val="00535309"/>
    <w:rsid w:val="00550AC9"/>
    <w:rsid w:val="005547DA"/>
    <w:rsid w:val="005A3466"/>
    <w:rsid w:val="00613E64"/>
    <w:rsid w:val="0066489E"/>
    <w:rsid w:val="00713CEA"/>
    <w:rsid w:val="00716322"/>
    <w:rsid w:val="007716ED"/>
    <w:rsid w:val="007B6E57"/>
    <w:rsid w:val="007D1812"/>
    <w:rsid w:val="007D1AAF"/>
    <w:rsid w:val="00802A32"/>
    <w:rsid w:val="00836026"/>
    <w:rsid w:val="00840C46"/>
    <w:rsid w:val="00861D11"/>
    <w:rsid w:val="00863DD6"/>
    <w:rsid w:val="00871351"/>
    <w:rsid w:val="00927C22"/>
    <w:rsid w:val="00957BB7"/>
    <w:rsid w:val="009B6FFB"/>
    <w:rsid w:val="009D16E5"/>
    <w:rsid w:val="009E314C"/>
    <w:rsid w:val="00A32316"/>
    <w:rsid w:val="00A35046"/>
    <w:rsid w:val="00A45BE0"/>
    <w:rsid w:val="00A5025E"/>
    <w:rsid w:val="00A74B55"/>
    <w:rsid w:val="00A819F5"/>
    <w:rsid w:val="00A82669"/>
    <w:rsid w:val="00A97B79"/>
    <w:rsid w:val="00AE398C"/>
    <w:rsid w:val="00B20653"/>
    <w:rsid w:val="00B25D8D"/>
    <w:rsid w:val="00B64719"/>
    <w:rsid w:val="00B70D9E"/>
    <w:rsid w:val="00BA2306"/>
    <w:rsid w:val="00BD4901"/>
    <w:rsid w:val="00C04D63"/>
    <w:rsid w:val="00C52295"/>
    <w:rsid w:val="00C63483"/>
    <w:rsid w:val="00D30136"/>
    <w:rsid w:val="00D54BA1"/>
    <w:rsid w:val="00D74BA7"/>
    <w:rsid w:val="00DA23CA"/>
    <w:rsid w:val="00DD213B"/>
    <w:rsid w:val="00DF2A34"/>
    <w:rsid w:val="00DF781A"/>
    <w:rsid w:val="00E0441D"/>
    <w:rsid w:val="00E12DC4"/>
    <w:rsid w:val="00E4671B"/>
    <w:rsid w:val="00E55961"/>
    <w:rsid w:val="00E61938"/>
    <w:rsid w:val="00E75792"/>
    <w:rsid w:val="00E8140C"/>
    <w:rsid w:val="00EA4607"/>
    <w:rsid w:val="00EE76B8"/>
    <w:rsid w:val="00F03BE5"/>
    <w:rsid w:val="00F044CB"/>
    <w:rsid w:val="00F10EC9"/>
    <w:rsid w:val="00F17474"/>
    <w:rsid w:val="00F74AC2"/>
    <w:rsid w:val="00FC22A3"/>
    <w:rsid w:val="00FE3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EF127-7265-4326-9557-498C622C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B42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367698"/>
    <w:pPr>
      <w:spacing w:after="0" w:line="240" w:lineRule="auto"/>
      <w:ind w:right="150" w:firstLine="4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c6k">
    <w:name w:val="bc6k"/>
    <w:basedOn w:val="a"/>
    <w:rsid w:val="00367698"/>
    <w:pPr>
      <w:spacing w:after="0" w:line="240" w:lineRule="auto"/>
      <w:ind w:right="150" w:firstLine="45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3676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4A2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2058"/>
  </w:style>
  <w:style w:type="paragraph" w:styleId="a7">
    <w:name w:val="footer"/>
    <w:basedOn w:val="a"/>
    <w:link w:val="a8"/>
    <w:uiPriority w:val="99"/>
    <w:unhideWhenUsed/>
    <w:rsid w:val="004A2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058"/>
  </w:style>
  <w:style w:type="paragraph" w:styleId="a9">
    <w:name w:val="Balloon Text"/>
    <w:basedOn w:val="a"/>
    <w:link w:val="aa"/>
    <w:uiPriority w:val="99"/>
    <w:semiHidden/>
    <w:unhideWhenUsed/>
    <w:rsid w:val="00A97B7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A97B7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cp:lastModifiedBy>Maga</cp:lastModifiedBy>
  <cp:revision>2</cp:revision>
  <cp:lastPrinted>2025-11-26T11:35:00Z</cp:lastPrinted>
  <dcterms:created xsi:type="dcterms:W3CDTF">2025-11-26T11:46:00Z</dcterms:created>
  <dcterms:modified xsi:type="dcterms:W3CDTF">2025-11-26T11:46:00Z</dcterms:modified>
</cp:coreProperties>
</file>