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61" w:rsidRPr="0045231B" w:rsidRDefault="00113961" w:rsidP="00113961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sz w:val="24"/>
          <w:szCs w:val="24"/>
        </w:rPr>
        <w:t>ՀԱՎԵԼՎԱԾ</w:t>
      </w:r>
    </w:p>
    <w:p w:rsidR="00113961" w:rsidRPr="0045231B" w:rsidRDefault="00113961" w:rsidP="00113961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:rsidR="00113961" w:rsidRPr="0045231B" w:rsidRDefault="00113961" w:rsidP="00113961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sz w:val="24"/>
          <w:szCs w:val="24"/>
        </w:rPr>
        <w:t>2025 թվականի ___________   ___</w:t>
      </w:r>
      <w:proofErr w:type="gramStart"/>
      <w:r w:rsidRPr="0045231B">
        <w:rPr>
          <w:rFonts w:ascii="GHEA Grapalat" w:hAnsi="GHEA Grapalat"/>
          <w:sz w:val="24"/>
          <w:szCs w:val="24"/>
        </w:rPr>
        <w:t>_  -</w:t>
      </w:r>
      <w:proofErr w:type="gramEnd"/>
      <w:r w:rsidRPr="0045231B">
        <w:rPr>
          <w:rFonts w:ascii="GHEA Grapalat" w:hAnsi="GHEA Grapalat"/>
          <w:sz w:val="24"/>
          <w:szCs w:val="24"/>
        </w:rPr>
        <w:t>ի</w:t>
      </w:r>
    </w:p>
    <w:p w:rsidR="00113961" w:rsidRPr="0045231B" w:rsidRDefault="00113961" w:rsidP="00113961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sz w:val="24"/>
          <w:szCs w:val="24"/>
        </w:rPr>
        <w:t>N ____-</w:t>
      </w:r>
      <w:proofErr w:type="gramStart"/>
      <w:r w:rsidRPr="0045231B">
        <w:rPr>
          <w:rFonts w:ascii="GHEA Grapalat" w:hAnsi="GHEA Grapalat"/>
          <w:sz w:val="24"/>
          <w:szCs w:val="24"/>
        </w:rPr>
        <w:t>Ն  հրամանի</w:t>
      </w:r>
      <w:proofErr w:type="gramEnd"/>
    </w:p>
    <w:p w:rsidR="00113961" w:rsidRPr="0045231B" w:rsidRDefault="00113961" w:rsidP="00113961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</w:p>
    <w:p w:rsidR="00113961" w:rsidRPr="0045231B" w:rsidRDefault="00113961" w:rsidP="00113961">
      <w:pPr>
        <w:jc w:val="center"/>
        <w:rPr>
          <w:rFonts w:ascii="GHEA Grapalat" w:hAnsi="GHEA Grapalat"/>
          <w:b/>
          <w:sz w:val="24"/>
          <w:szCs w:val="24"/>
        </w:rPr>
      </w:pPr>
    </w:p>
    <w:p w:rsidR="00113961" w:rsidRPr="0045231B" w:rsidRDefault="00113961" w:rsidP="00113961">
      <w:pPr>
        <w:jc w:val="center"/>
        <w:rPr>
          <w:rFonts w:ascii="GHEA Grapalat" w:hAnsi="GHEA Grapalat"/>
          <w:b/>
          <w:sz w:val="24"/>
          <w:szCs w:val="24"/>
        </w:rPr>
      </w:pPr>
      <w:r w:rsidRPr="0045231B">
        <w:rPr>
          <w:rFonts w:ascii="GHEA Grapalat" w:hAnsi="GHEA Grapalat"/>
          <w:b/>
          <w:sz w:val="24"/>
          <w:szCs w:val="24"/>
        </w:rPr>
        <w:t xml:space="preserve">ՀՀՇՆ </w:t>
      </w:r>
      <w:r w:rsidRPr="0045231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45231B">
        <w:rPr>
          <w:rFonts w:ascii="GHEA Grapalat" w:hAnsi="GHEA Grapalat"/>
          <w:b/>
          <w:sz w:val="24"/>
          <w:szCs w:val="24"/>
        </w:rPr>
        <w:t>«ՏՐԱՆՍՊՈՐՏԱՅԻՆ ՄԻՋՈՑՆԵՐԻ ՍՊԱՍԱՐԿՄԱՆ ԿԱԶՄԱԿԵՐՊՈՒԹՅՈՒՆՆԵՐ»</w:t>
      </w:r>
    </w:p>
    <w:p w:rsidR="00113961" w:rsidRPr="0045231B" w:rsidRDefault="00113961" w:rsidP="00113961">
      <w:pPr>
        <w:jc w:val="center"/>
        <w:rPr>
          <w:rFonts w:ascii="GHEA Grapalat" w:hAnsi="GHEA Grapalat"/>
          <w:b/>
          <w:sz w:val="24"/>
          <w:szCs w:val="24"/>
        </w:rPr>
      </w:pPr>
      <w:r w:rsidRPr="0045231B">
        <w:rPr>
          <w:rFonts w:ascii="GHEA Grapalat" w:hAnsi="GHEA Grapalat"/>
          <w:b/>
          <w:sz w:val="24"/>
          <w:szCs w:val="24"/>
        </w:rPr>
        <w:t>ՀԱՅԱՍՏԱՆԻ ՀԱՆՐԱՊԵՏՈՒԹՅԱՆ ՇԻՆԱՐԱՐԱԿԱՆ ՆՈՐՄԵՐ</w:t>
      </w:r>
    </w:p>
    <w:p w:rsidR="00113961" w:rsidRPr="0045231B" w:rsidRDefault="00113961" w:rsidP="00113961">
      <w:pPr>
        <w:jc w:val="center"/>
        <w:rPr>
          <w:rFonts w:ascii="GHEA Grapalat" w:hAnsi="GHEA Grapalat"/>
          <w:b/>
          <w:sz w:val="24"/>
          <w:szCs w:val="24"/>
        </w:rPr>
      </w:pPr>
      <w:r w:rsidRPr="0045231B"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29210</wp:posOffset>
                </wp:positionV>
                <wp:extent cx="5690870" cy="27940"/>
                <wp:effectExtent l="19050" t="19050" r="24130" b="292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0870" cy="2794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CE0D" id="Straight Connector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10.75pt,2.3pt" to="458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113961" w:rsidRPr="0045231B" w:rsidRDefault="00113961" w:rsidP="00113961">
      <w:pPr>
        <w:rPr>
          <w:rFonts w:ascii="GHEA Grapalat" w:hAnsi="GHEA Grapalat"/>
          <w:sz w:val="24"/>
          <w:szCs w:val="24"/>
        </w:rPr>
      </w:pPr>
    </w:p>
    <w:p w:rsidR="00113961" w:rsidRPr="0045231B" w:rsidRDefault="00113961" w:rsidP="00113961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b/>
          <w:sz w:val="24"/>
          <w:szCs w:val="24"/>
        </w:rPr>
        <w:t>ԿԻՐԱՌՄԱՆ ՈԼՈՐՏ</w:t>
      </w:r>
    </w:p>
    <w:p w:rsidR="00113961" w:rsidRPr="0045231B" w:rsidRDefault="00113961" w:rsidP="00113961">
      <w:pPr>
        <w:pStyle w:val="ListParagraph"/>
        <w:ind w:left="0" w:right="-630"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 w:rsidRPr="0045231B">
        <w:rPr>
          <w:rFonts w:ascii="GHEA Grapalat" w:hAnsi="GHEA Grapalat"/>
          <w:sz w:val="24"/>
          <w:szCs w:val="24"/>
          <w:lang w:val="hy-AM"/>
        </w:rPr>
        <w:t>1</w:t>
      </w:r>
      <w:r w:rsidRPr="0045231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Սույն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շինարարական նորմերը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սահմանում են</w:t>
      </w:r>
      <w:r w:rsidR="007C7CB4"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պահանջներ</w:t>
      </w:r>
      <w:r w:rsidRPr="0045231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345445">
        <w:rPr>
          <w:rStyle w:val="anegp0gi0b9av8jahpyh"/>
          <w:rFonts w:ascii="GHEA Grapalat" w:hAnsi="GHEA Grapalat"/>
          <w:sz w:val="24"/>
          <w:szCs w:val="24"/>
        </w:rPr>
        <w:t xml:space="preserve">տրանսպորտային միջոցների </w:t>
      </w:r>
      <w:r w:rsidR="007C7CB4" w:rsidRPr="0045231B">
        <w:rPr>
          <w:rStyle w:val="anegp0gi0b9av8jahpyh"/>
          <w:rFonts w:ascii="GHEA Grapalat" w:hAnsi="GHEA Grapalat"/>
          <w:sz w:val="24"/>
          <w:szCs w:val="24"/>
        </w:rPr>
        <w:t xml:space="preserve"> վերանորոգման և սպասարկման </w:t>
      </w:r>
      <w:r w:rsidR="007C7CB4"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>կազմակե</w:t>
      </w:r>
      <w:r w:rsidR="007C7CB4" w:rsidRPr="0045231B">
        <w:rPr>
          <w:rStyle w:val="anegp0gi0b9av8jahpyh"/>
          <w:rFonts w:ascii="GHEA Grapalat" w:hAnsi="GHEA Grapalat"/>
          <w:sz w:val="24"/>
          <w:szCs w:val="24"/>
        </w:rPr>
        <w:t xml:space="preserve">րպությունների </w:t>
      </w:r>
      <w:r w:rsidR="00345445">
        <w:rPr>
          <w:rStyle w:val="anegp0gi0b9av8jahpyh"/>
          <w:rFonts w:ascii="GHEA Grapalat" w:hAnsi="GHEA Grapalat"/>
          <w:sz w:val="24"/>
          <w:szCs w:val="24"/>
        </w:rPr>
        <w:t xml:space="preserve">շենքերի և շինությունների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տեղաբաշխման</w:t>
      </w:r>
      <w:r w:rsidR="007C7CB4"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>ը</w:t>
      </w:r>
      <w:r w:rsidRPr="0045231B">
        <w:rPr>
          <w:rFonts w:ascii="GHEA Grapalat" w:hAnsi="GHEA Grapalat"/>
          <w:sz w:val="24"/>
          <w:szCs w:val="24"/>
        </w:rPr>
        <w:t xml:space="preserve">,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ճարտարապետահատակագծային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լուծումներ</w:t>
      </w:r>
      <w:r w:rsidR="007C7CB4"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>ին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, ինժեներական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="007C7CB4" w:rsidRPr="0045231B">
        <w:rPr>
          <w:rStyle w:val="anegp0gi0b9av8jahpyh"/>
          <w:rFonts w:ascii="GHEA Grapalat" w:hAnsi="GHEA Grapalat"/>
          <w:sz w:val="24"/>
          <w:szCs w:val="24"/>
        </w:rPr>
        <w:t>ապահովվածությանը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2541FA" w:rsidRDefault="002541FA" w:rsidP="00113961">
      <w:pPr>
        <w:pStyle w:val="ListParagraph"/>
        <w:ind w:left="0" w:right="-630" w:firstLine="720"/>
        <w:jc w:val="both"/>
        <w:rPr>
          <w:rFonts w:ascii="GHEA Grapalat" w:hAnsi="GHEA Grapalat"/>
          <w:sz w:val="24"/>
          <w:szCs w:val="24"/>
        </w:rPr>
      </w:pPr>
      <w:r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45231B"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="0045231B" w:rsidRPr="0045231B">
        <w:rPr>
          <w:rStyle w:val="anegp0gi0b9av8jahpyh"/>
          <w:rFonts w:ascii="GHEA Grapalat" w:hAnsi="GHEA Grapalat"/>
          <w:sz w:val="24"/>
          <w:szCs w:val="24"/>
        </w:rPr>
        <w:t>Սույն</w:t>
      </w:r>
      <w:r w:rsidR="0045231B" w:rsidRPr="0045231B">
        <w:rPr>
          <w:rFonts w:ascii="GHEA Grapalat" w:hAnsi="GHEA Grapalat"/>
          <w:sz w:val="24"/>
          <w:szCs w:val="24"/>
        </w:rPr>
        <w:t xml:space="preserve"> </w:t>
      </w:r>
      <w:r w:rsidR="0045231B" w:rsidRPr="0045231B">
        <w:rPr>
          <w:rStyle w:val="anegp0gi0b9av8jahpyh"/>
          <w:rFonts w:ascii="GHEA Grapalat" w:hAnsi="GHEA Grapalat"/>
          <w:sz w:val="24"/>
          <w:szCs w:val="24"/>
        </w:rPr>
        <w:t>շինարարական նորմերը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>տարածվում</w:t>
      </w:r>
      <w:r w:rsidRPr="0045231B">
        <w:rPr>
          <w:rFonts w:ascii="GHEA Grapalat" w:hAnsi="GHEA Grapalat"/>
          <w:sz w:val="24"/>
          <w:szCs w:val="24"/>
        </w:rPr>
        <w:t xml:space="preserve"> </w:t>
      </w:r>
      <w:r w:rsidR="0045231B">
        <w:rPr>
          <w:rStyle w:val="anegp0gi0b9av8jahpyh"/>
          <w:rFonts w:ascii="GHEA Grapalat" w:hAnsi="GHEA Grapalat"/>
          <w:sz w:val="24"/>
          <w:szCs w:val="24"/>
        </w:rPr>
        <w:t>են</w:t>
      </w:r>
      <w:r w:rsidR="00D84168" w:rsidRPr="00D8416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բենզինով</w:t>
      </w:r>
      <w:r w:rsidR="00D84168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 xml:space="preserve"> դիզելային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վառելիքով, սեղմված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բնական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գազով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և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հեղուկացված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նավթային</w:t>
      </w:r>
      <w:r w:rsidR="00D84168" w:rsidRPr="0045231B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գազով</w:t>
      </w:r>
      <w:r w:rsidR="00D84168">
        <w:rPr>
          <w:rFonts w:ascii="GHEA Grapalat" w:hAnsi="GHEA Grapalat"/>
          <w:sz w:val="24"/>
          <w:szCs w:val="24"/>
        </w:rPr>
        <w:t xml:space="preserve"> </w:t>
      </w:r>
      <w:r w:rsidR="00D84168" w:rsidRPr="0045231B">
        <w:rPr>
          <w:rStyle w:val="anegp0gi0b9av8jahpyh"/>
          <w:rFonts w:ascii="GHEA Grapalat" w:hAnsi="GHEA Grapalat"/>
          <w:sz w:val="24"/>
          <w:szCs w:val="24"/>
        </w:rPr>
        <w:t>աշխատող շարժիչներով</w:t>
      </w:r>
      <w:r w:rsidRPr="0045231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345445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="00345445" w:rsidRPr="0045231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45231B">
        <w:rPr>
          <w:rStyle w:val="anegp0gi0b9av8jahpyh"/>
          <w:rFonts w:ascii="GHEA Grapalat" w:hAnsi="GHEA Grapalat"/>
          <w:sz w:val="24"/>
          <w:szCs w:val="24"/>
        </w:rPr>
        <w:t xml:space="preserve">վերանորոգման </w:t>
      </w:r>
      <w:r w:rsidR="0045231B" w:rsidRPr="0045231B">
        <w:rPr>
          <w:rStyle w:val="anegp0gi0b9av8jahpyh"/>
          <w:rFonts w:ascii="GHEA Grapalat" w:hAnsi="GHEA Grapalat"/>
          <w:sz w:val="24"/>
          <w:szCs w:val="24"/>
        </w:rPr>
        <w:t>և</w:t>
      </w:r>
      <w:r w:rsidR="0045231B" w:rsidRPr="0045231B">
        <w:rPr>
          <w:rFonts w:ascii="GHEA Grapalat" w:hAnsi="GHEA Grapalat"/>
          <w:sz w:val="24"/>
          <w:szCs w:val="24"/>
        </w:rPr>
        <w:t xml:space="preserve"> </w:t>
      </w:r>
      <w:r w:rsidR="0045231B" w:rsidRPr="0045231B">
        <w:rPr>
          <w:rStyle w:val="anegp0gi0b9av8jahpyh"/>
          <w:rFonts w:ascii="GHEA Grapalat" w:hAnsi="GHEA Grapalat"/>
          <w:sz w:val="24"/>
          <w:szCs w:val="24"/>
        </w:rPr>
        <w:t>տեխնիկական</w:t>
      </w:r>
      <w:r w:rsidR="0045231B" w:rsidRPr="0045231B">
        <w:rPr>
          <w:rFonts w:ascii="GHEA Grapalat" w:hAnsi="GHEA Grapalat"/>
          <w:sz w:val="24"/>
          <w:szCs w:val="24"/>
        </w:rPr>
        <w:t xml:space="preserve"> </w:t>
      </w:r>
      <w:r w:rsidR="0045231B">
        <w:rPr>
          <w:rStyle w:val="anegp0gi0b9av8jahpyh"/>
          <w:rFonts w:ascii="GHEA Grapalat" w:hAnsi="GHEA Grapalat"/>
          <w:sz w:val="24"/>
          <w:szCs w:val="24"/>
        </w:rPr>
        <w:t xml:space="preserve">սպասարկման </w:t>
      </w:r>
      <w:r w:rsidR="00EC7EF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համար </w:t>
      </w:r>
      <w:r w:rsidR="0045231B" w:rsidRPr="0045231B">
        <w:rPr>
          <w:rStyle w:val="anegp0gi0b9av8jahpyh"/>
          <w:rFonts w:ascii="GHEA Grapalat" w:hAnsi="GHEA Grapalat"/>
          <w:sz w:val="24"/>
          <w:szCs w:val="24"/>
          <w:lang w:val="hy-AM"/>
        </w:rPr>
        <w:t>կազմակե</w:t>
      </w:r>
      <w:r w:rsidR="0045231B" w:rsidRPr="0045231B">
        <w:rPr>
          <w:rStyle w:val="anegp0gi0b9av8jahpyh"/>
          <w:rFonts w:ascii="GHEA Grapalat" w:hAnsi="GHEA Grapalat"/>
          <w:sz w:val="24"/>
          <w:szCs w:val="24"/>
        </w:rPr>
        <w:t>րպությունների</w:t>
      </w:r>
      <w:r w:rsidRPr="0045231B">
        <w:rPr>
          <w:rStyle w:val="anegp0gi0b9av8jahpyh"/>
          <w:rFonts w:ascii="GHEA Grapalat" w:hAnsi="GHEA Grapalat"/>
          <w:sz w:val="24"/>
          <w:szCs w:val="24"/>
        </w:rPr>
        <w:t xml:space="preserve"> շենքերի և շինությունների նախագծման և կառուցման, վերակառուցման, ընդլայնման</w:t>
      </w:r>
      <w:r w:rsidR="007251CD">
        <w:rPr>
          <w:rStyle w:val="anegp0gi0b9av8jahpyh"/>
          <w:rFonts w:ascii="GHEA Grapalat" w:hAnsi="GHEA Grapalat"/>
          <w:sz w:val="24"/>
          <w:szCs w:val="24"/>
        </w:rPr>
        <w:t xml:space="preserve"> վրա</w:t>
      </w:r>
      <w:r w:rsidR="007251CD">
        <w:rPr>
          <w:rFonts w:ascii="GHEA Grapalat" w:hAnsi="GHEA Grapalat"/>
          <w:sz w:val="24"/>
          <w:szCs w:val="24"/>
        </w:rPr>
        <w:t>։</w:t>
      </w:r>
    </w:p>
    <w:p w:rsidR="007251CD" w:rsidRDefault="007251CD" w:rsidP="00326A28">
      <w:pPr>
        <w:pStyle w:val="ListParagraph"/>
        <w:spacing w:line="276" w:lineRule="auto"/>
        <w:ind w:left="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3․</w:t>
      </w:r>
      <w:r w:rsidRPr="007251CD">
        <w:t xml:space="preserve"> </w:t>
      </w:r>
      <w:r w:rsidR="00BC49A8" w:rsidRPr="0045231B">
        <w:rPr>
          <w:rStyle w:val="anegp0gi0b9av8jahpyh"/>
          <w:rFonts w:ascii="GHEA Grapalat" w:hAnsi="GHEA Grapalat"/>
          <w:sz w:val="24"/>
          <w:szCs w:val="24"/>
        </w:rPr>
        <w:t>Սույն</w:t>
      </w:r>
      <w:r w:rsidR="00BC49A8" w:rsidRPr="0045231B">
        <w:rPr>
          <w:rFonts w:ascii="GHEA Grapalat" w:hAnsi="GHEA Grapalat"/>
          <w:sz w:val="24"/>
          <w:szCs w:val="24"/>
        </w:rPr>
        <w:t xml:space="preserve"> </w:t>
      </w:r>
      <w:r w:rsidR="00BC49A8" w:rsidRPr="0045231B">
        <w:rPr>
          <w:rStyle w:val="anegp0gi0b9av8jahpyh"/>
          <w:rFonts w:ascii="GHEA Grapalat" w:hAnsi="GHEA Grapalat"/>
          <w:sz w:val="24"/>
          <w:szCs w:val="24"/>
        </w:rPr>
        <w:t>շինարարական նորմերը</w:t>
      </w:r>
      <w:r w:rsidR="00BC49A8" w:rsidRPr="0045231B">
        <w:rPr>
          <w:rFonts w:ascii="GHEA Grapalat" w:hAnsi="GHEA Grapalat"/>
          <w:sz w:val="24"/>
          <w:szCs w:val="24"/>
        </w:rPr>
        <w:t xml:space="preserve"> </w:t>
      </w:r>
      <w:r w:rsidR="00BC49A8">
        <w:rPr>
          <w:rFonts w:ascii="GHEA Grapalat" w:hAnsi="GHEA Grapalat"/>
          <w:sz w:val="24"/>
          <w:szCs w:val="24"/>
          <w:lang w:val="hy-AM"/>
        </w:rPr>
        <w:t>չեն</w:t>
      </w:r>
      <w:r w:rsidRPr="007251CD">
        <w:rPr>
          <w:rFonts w:ascii="GHEA Grapalat" w:hAnsi="GHEA Grapalat"/>
          <w:sz w:val="24"/>
          <w:szCs w:val="24"/>
          <w:lang w:val="hy-AM"/>
        </w:rPr>
        <w:t xml:space="preserve"> տարածվում </w:t>
      </w:r>
      <w:r w:rsidR="00EC7EF8" w:rsidRPr="007251CD">
        <w:rPr>
          <w:rFonts w:ascii="GHEA Grapalat" w:hAnsi="GHEA Grapalat"/>
          <w:sz w:val="24"/>
          <w:szCs w:val="24"/>
          <w:lang w:val="hy-AM"/>
        </w:rPr>
        <w:t xml:space="preserve">ծանր </w:t>
      </w:r>
      <w:r w:rsidR="00EC7EF8" w:rsidRPr="00BC49A8">
        <w:rPr>
          <w:rStyle w:val="anegp0gi0b9av8jahpyh"/>
          <w:rFonts w:ascii="GHEA Grapalat" w:hAnsi="GHEA Grapalat"/>
          <w:sz w:val="24"/>
          <w:szCs w:val="24"/>
          <w:lang w:val="hy-AM"/>
        </w:rPr>
        <w:t>բեռնատար</w:t>
      </w:r>
      <w:r w:rsidR="00EC7EF8" w:rsidRPr="007251CD">
        <w:rPr>
          <w:rFonts w:ascii="GHEA Grapalat" w:hAnsi="GHEA Grapalat"/>
          <w:sz w:val="24"/>
          <w:szCs w:val="24"/>
          <w:lang w:val="hy-AM"/>
        </w:rPr>
        <w:t xml:space="preserve"> և քաղաքային էլեկտրական տրանսպորտային միջոցների վերանորոգման և սպասարկման համար </w:t>
      </w:r>
      <w:r w:rsidRPr="007251CD">
        <w:rPr>
          <w:rFonts w:ascii="GHEA Grapalat" w:hAnsi="GHEA Grapalat"/>
          <w:sz w:val="24"/>
          <w:szCs w:val="24"/>
          <w:lang w:val="hy-AM"/>
        </w:rPr>
        <w:t>շենքերի և շինությունների վրա</w:t>
      </w:r>
      <w:r w:rsidR="00EC7EF8">
        <w:rPr>
          <w:rFonts w:ascii="GHEA Grapalat" w:hAnsi="GHEA Grapalat"/>
          <w:sz w:val="24"/>
          <w:szCs w:val="24"/>
          <w:lang w:val="hy-AM"/>
        </w:rPr>
        <w:t>։</w:t>
      </w:r>
    </w:p>
    <w:p w:rsidR="00EE3594" w:rsidRDefault="00EE3594" w:rsidP="007251CD">
      <w:pPr>
        <w:pStyle w:val="ListParagraph"/>
        <w:ind w:left="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E3594" w:rsidRPr="00EE3594" w:rsidRDefault="00EE3594" w:rsidP="00EE3594">
      <w:pPr>
        <w:pStyle w:val="ListParagraph"/>
        <w:ind w:left="0" w:right="-63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3594">
        <w:rPr>
          <w:rFonts w:ascii="GHEA Grapalat" w:hAnsi="GHEA Grapalat"/>
          <w:b/>
          <w:sz w:val="24"/>
          <w:szCs w:val="24"/>
          <w:lang w:val="hy-AM"/>
        </w:rPr>
        <w:t>2</w:t>
      </w:r>
      <w:r w:rsidRPr="00EE359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E3594">
        <w:rPr>
          <w:rFonts w:ascii="GHEA Grapalat" w:hAnsi="GHEA Grapalat"/>
          <w:b/>
          <w:sz w:val="24"/>
          <w:szCs w:val="24"/>
          <w:lang w:val="hy-AM"/>
        </w:rPr>
        <w:t xml:space="preserve"> ՆՈՐՄԱՏԻՎ ՀՂՈՒՄՆԵՐ</w:t>
      </w:r>
    </w:p>
    <w:p w:rsidR="00EE3594" w:rsidRPr="00EE3594" w:rsidRDefault="00EE3594" w:rsidP="00EE3594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E3594">
        <w:rPr>
          <w:rFonts w:ascii="GHEA Grapalat" w:hAnsi="GHEA Grapalat"/>
          <w:sz w:val="24"/>
          <w:szCs w:val="24"/>
          <w:lang w:val="hy-AM"/>
        </w:rPr>
        <w:t>4. Սույն շինարարական նորմերում կատարված են հղումներ հետևյալ նորմատիվատեխնիկական փաստաթղթերին: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720"/>
        <w:gridCol w:w="4230"/>
        <w:gridCol w:w="5400"/>
      </w:tblGrid>
      <w:tr w:rsidR="00B730C8" w:rsidRPr="00F559B1" w:rsidTr="00B730C8">
        <w:tc>
          <w:tcPr>
            <w:tcW w:w="720" w:type="dxa"/>
          </w:tcPr>
          <w:p w:rsidR="00B730C8" w:rsidRPr="00296B46" w:rsidRDefault="00296B46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B730C8" w:rsidRDefault="00296B46" w:rsidP="00296B46">
            <w:pPr>
              <w:tabs>
                <w:tab w:val="left" w:pos="0"/>
              </w:tabs>
              <w:ind w:right="6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քաղաքաշինության կոմիտեի նախագահի 2022 թվականի օգոստոսի 17-ի </w:t>
            </w:r>
            <w:r w:rsidRPr="00296B46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18-Ն հրաման</w:t>
            </w:r>
          </w:p>
        </w:tc>
        <w:tc>
          <w:tcPr>
            <w:tcW w:w="5400" w:type="dxa"/>
          </w:tcPr>
          <w:p w:rsidR="00B730C8" w:rsidRPr="00BA711A" w:rsidRDefault="00BA711A" w:rsidP="00296B46">
            <w:pPr>
              <w:ind w:right="6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71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ՀՀՇՆ 20-05-2022 «Շինարարական կոնստրուկցիաների պաշտպանությունը կոռոզիայից» </w:t>
            </w:r>
          </w:p>
        </w:tc>
      </w:tr>
      <w:tr w:rsidR="00B730C8" w:rsidTr="00B730C8">
        <w:tc>
          <w:tcPr>
            <w:tcW w:w="720" w:type="dxa"/>
          </w:tcPr>
          <w:p w:rsidR="00B730C8" w:rsidRDefault="00296B46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B730C8" w:rsidRPr="00296B46" w:rsidRDefault="00296B46" w:rsidP="00296B46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քաղաքաշինության կոմիտեի նախագահի 2024 թվականի փետրվարի 22-ի </w:t>
            </w:r>
            <w:r w:rsidRPr="00296B46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10-Ն հրաման</w:t>
            </w:r>
          </w:p>
        </w:tc>
        <w:tc>
          <w:tcPr>
            <w:tcW w:w="5400" w:type="dxa"/>
          </w:tcPr>
          <w:p w:rsidR="00B730C8" w:rsidRPr="00296B46" w:rsidRDefault="00296B46" w:rsidP="00296B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296B4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</w:t>
            </w:r>
          </w:p>
        </w:tc>
      </w:tr>
      <w:tr w:rsidR="00B730C8" w:rsidRPr="00F559B1" w:rsidTr="00B730C8">
        <w:tc>
          <w:tcPr>
            <w:tcW w:w="720" w:type="dxa"/>
          </w:tcPr>
          <w:p w:rsidR="00B730C8" w:rsidRDefault="00296B46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bookmarkStart w:id="0" w:name="N_56-Ն_3"/>
        <w:tc>
          <w:tcPr>
            <w:tcW w:w="4230" w:type="dxa"/>
          </w:tcPr>
          <w:p w:rsidR="00B61A49" w:rsidRPr="00B61A49" w:rsidRDefault="00B61A49" w:rsidP="00D6281B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"https://www.arlis.am/Annexes/4/GT15_2017N56hav..docx" \t "" </w:instrText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B61A49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կառավարությանն առընթեր</w:t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0"/>
          </w:p>
          <w:bookmarkStart w:id="1" w:name="N_56-Ն_4"/>
          <w:p w:rsidR="00B61A49" w:rsidRPr="00DE631C" w:rsidRDefault="00B61A49" w:rsidP="00D6281B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"https://www.arlis.am/Annexes/4/GT15_2017N56hav..docx" \t "" </w:instrText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B61A49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պետական կոմիտեի</w:t>
            </w:r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Start w:id="2" w:name="N_56-Ն_5"/>
            <w:bookmarkEnd w:id="1"/>
            <w:r w:rsidRPr="00D628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D6281B">
                <w:rPr>
                  <w:rFonts w:ascii="GHEA Grapalat" w:hAnsi="GHEA Grapalat"/>
                  <w:sz w:val="24"/>
                  <w:szCs w:val="24"/>
                  <w:lang w:val="hy-AM"/>
                </w:rPr>
                <w:t>նախագահի</w:t>
              </w:r>
              <w:r w:rsidRPr="00D6281B">
                <w:rPr>
                  <w:rFonts w:ascii="Calibri" w:hAnsi="Calibri" w:cs="Calibri"/>
                  <w:sz w:val="24"/>
                  <w:szCs w:val="24"/>
                  <w:lang w:val="hy-AM"/>
                </w:rPr>
                <w:t> </w:t>
              </w:r>
              <w:r w:rsidRPr="00D6281B">
                <w:rPr>
                  <w:rFonts w:ascii="GHEA Grapalat" w:hAnsi="GHEA Grapalat"/>
                  <w:sz w:val="24"/>
                  <w:szCs w:val="24"/>
                  <w:lang w:val="hy-AM"/>
                </w:rPr>
                <w:t>2017 թվականի ապրիլի 13-ի</w:t>
              </w:r>
            </w:hyperlink>
            <w:bookmarkStart w:id="3" w:name="N_56-Ն_6"/>
            <w:bookmarkEnd w:id="2"/>
            <w:r w:rsidR="00D628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bookmarkEnd w:id="3"/>
            <w:r w:rsidR="00D6281B" w:rsidRPr="00296B46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D6281B">
              <w:rPr>
                <w:rFonts w:ascii="GHEA Grapalat" w:hAnsi="GHEA Grapalat"/>
                <w:sz w:val="24"/>
                <w:szCs w:val="24"/>
                <w:lang w:val="hy-AM"/>
              </w:rPr>
              <w:t>56-Ն հրաման</w:t>
            </w:r>
          </w:p>
          <w:p w:rsidR="00B730C8" w:rsidRDefault="00B730C8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</w:tcPr>
          <w:p w:rsidR="00B730C8" w:rsidRPr="00827ABE" w:rsidRDefault="00D6281B" w:rsidP="00296B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28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 22-03-2017 «Արհեստական և բնական լուսավորում»</w:t>
            </w:r>
            <w:r w:rsidRPr="00D6281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</w:tc>
      </w:tr>
      <w:tr w:rsidR="00B730C8" w:rsidTr="00B730C8">
        <w:tc>
          <w:tcPr>
            <w:tcW w:w="720" w:type="dxa"/>
          </w:tcPr>
          <w:p w:rsidR="00B730C8" w:rsidRDefault="00296B46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bookmarkStart w:id="4" w:name="N_120-Ն_3"/>
        <w:tc>
          <w:tcPr>
            <w:tcW w:w="4230" w:type="dxa"/>
          </w:tcPr>
          <w:p w:rsidR="009837E9" w:rsidRPr="009837E9" w:rsidRDefault="009837E9" w:rsidP="009837E9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begin"/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instrText xml:space="preserve"> HYPERLINK "https://www.arlis.am/Annexes/4/GT14_2016N120hav.docx" \t "" </w:instrTex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separate"/>
            </w:r>
            <w:r w:rsidRPr="009837E9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նախարարի</w: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end"/>
            </w:r>
            <w:bookmarkEnd w:id="4"/>
          </w:p>
          <w:bookmarkStart w:id="5" w:name="N_120-Ն_4"/>
          <w:p w:rsidR="009837E9" w:rsidRPr="009837E9" w:rsidRDefault="009837E9" w:rsidP="009837E9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begin"/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instrText xml:space="preserve"> HYPERLINK "https://www.arlis.am/Annexes/4/GT14_2016N120hav.docx" \t "" </w:instrTex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separate"/>
            </w:r>
            <w:r w:rsidRPr="009837E9">
              <w:rPr>
                <w:rFonts w:ascii="GHEA Grapalat" w:hAnsi="GHEA Grapalat"/>
                <w:sz w:val="24"/>
                <w:szCs w:val="24"/>
                <w:lang w:val="hy-AM"/>
              </w:rPr>
              <w:t>2016 թվականի հունիսի 16-ի</w: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end"/>
            </w:r>
            <w:bookmarkEnd w:id="5"/>
          </w:p>
          <w:bookmarkStart w:id="6" w:name="N_120-Ն_5"/>
          <w:p w:rsidR="009837E9" w:rsidRPr="00710A85" w:rsidRDefault="009837E9" w:rsidP="009837E9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begin"/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instrText xml:space="preserve"> HYPERLINK "https://www.arlis.am/Annexes/4/GT14_2016N120hav.docx" \t "" </w:instrTex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separate"/>
            </w:r>
            <w:r w:rsidRPr="009837E9">
              <w:rPr>
                <w:rFonts w:ascii="GHEA Grapalat" w:hAnsi="GHEA Grapalat"/>
                <w:sz w:val="24"/>
                <w:szCs w:val="24"/>
                <w:lang w:val="hy-AM"/>
              </w:rPr>
              <w:t>N 120-Ն հրաման</w:t>
            </w:r>
            <w:r w:rsidRPr="009837E9"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  <w:fldChar w:fldCharType="end"/>
            </w:r>
            <w:bookmarkEnd w:id="6"/>
          </w:p>
          <w:p w:rsidR="00B730C8" w:rsidRDefault="00B730C8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</w:tcPr>
          <w:p w:rsidR="00B730C8" w:rsidRDefault="009837E9" w:rsidP="00296B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922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</w:t>
            </w:r>
            <w:r w:rsidR="008922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24-01-</w:t>
            </w:r>
            <w:r w:rsidRPr="008922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2016 «Շենքերի ջերմային պաշտպանություն»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B730C8" w:rsidRPr="00F559B1" w:rsidTr="00B730C8">
        <w:tc>
          <w:tcPr>
            <w:tcW w:w="720" w:type="dxa"/>
          </w:tcPr>
          <w:p w:rsidR="00B730C8" w:rsidRDefault="00296B46" w:rsidP="00EE3594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bookmarkStart w:id="7" w:name="N_04-Ն_2"/>
        <w:tc>
          <w:tcPr>
            <w:tcW w:w="4230" w:type="dxa"/>
          </w:tcPr>
          <w:p w:rsidR="00F47217" w:rsidRPr="00F47217" w:rsidRDefault="00F47217" w:rsidP="00F47217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"https://www.arlis.am/Annexes/8/2025_N13hav.ink2.docx" \t "" </w:instrTex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 w:rsidRPr="00F47217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 </w:t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քաղաքաշինության կոմիտեի</w: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7"/>
          </w:p>
          <w:bookmarkStart w:id="8" w:name="N_04-Ն_3"/>
          <w:p w:rsidR="00F47217" w:rsidRPr="00F47217" w:rsidRDefault="00F47217" w:rsidP="00F47217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"https://www.arlis.am/Annexes/8/2025_N13hav.ink2.docx" \t "" </w:instrTex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նախագահի</w:t>
            </w:r>
            <w:r w:rsidRPr="00F47217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2023 թվականի</w: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8"/>
          </w:p>
          <w:bookmarkStart w:id="9" w:name="N_04-Ն_4"/>
          <w:p w:rsidR="00F47217" w:rsidRPr="00F47217" w:rsidRDefault="00F47217" w:rsidP="00F47217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begin"/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instrText xml:space="preserve"> HYPERLINK "https://www.arlis.am/Annexes/8/2025_N13hav.ink2.docx" \t "" </w:instrTex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separate"/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մայիսի 22-ի</w:t>
            </w:r>
            <w:r w:rsidRPr="00F47217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 </w:t>
            </w:r>
            <w:r w:rsidRPr="00F4721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N 04-Ն հրաման</w:t>
            </w:r>
            <w:r w:rsidRPr="00F47217">
              <w:rPr>
                <w:rFonts w:ascii="GHEA Grapalat" w:hAnsi="GHEA Grapalat"/>
                <w:sz w:val="24"/>
                <w:szCs w:val="24"/>
                <w:lang w:val="hy-AM"/>
              </w:rPr>
              <w:fldChar w:fldCharType="end"/>
            </w:r>
            <w:bookmarkEnd w:id="9"/>
          </w:p>
          <w:p w:rsidR="00B730C8" w:rsidRPr="00F47217" w:rsidRDefault="00B730C8" w:rsidP="00F47217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</w:tcPr>
          <w:p w:rsidR="00B730C8" w:rsidRPr="00F47217" w:rsidRDefault="00F47217" w:rsidP="00296B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217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F472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 30-01-2023 «Քաղաքաշինություն. Քաղաքային և գյուղական բնակավայրերի հատակագծում և կառուցապատում»</w:t>
            </w:r>
            <w:r w:rsidRPr="00F4721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</w:tc>
      </w:tr>
      <w:tr w:rsidR="00E16900" w:rsidRPr="00F559B1" w:rsidTr="00B730C8">
        <w:tc>
          <w:tcPr>
            <w:tcW w:w="720" w:type="dxa"/>
          </w:tcPr>
          <w:p w:rsidR="00E16900" w:rsidRDefault="00E16900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16900" w:rsidRPr="00D07FC6" w:rsidRDefault="00E16900" w:rsidP="00E169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D07FC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ՀՀ քաղաքաշինության նախարարի</w:t>
            </w:r>
          </w:p>
          <w:p w:rsidR="00E16900" w:rsidRPr="00D07FC6" w:rsidRDefault="00E16900" w:rsidP="00E169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D07FC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2014 թվականի մարտի 17-ի</w:t>
            </w:r>
          </w:p>
          <w:p w:rsidR="00E16900" w:rsidRPr="00D07FC6" w:rsidRDefault="00E16900" w:rsidP="00E169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</w:rPr>
            </w:pPr>
            <w:r>
              <w:rPr>
                <w:rStyle w:val="Emphasis"/>
                <w:rFonts w:ascii="GHEA Grapalat" w:hAnsi="GHEA Grapalat"/>
                <w:i w:val="0"/>
                <w:color w:val="000000"/>
              </w:rPr>
              <w:t>N 80</w:t>
            </w:r>
            <w:r w:rsidRPr="00D07FC6">
              <w:rPr>
                <w:rStyle w:val="Emphasis"/>
                <w:rFonts w:ascii="GHEA Grapalat" w:hAnsi="GHEA Grapalat"/>
                <w:i w:val="0"/>
                <w:color w:val="000000"/>
              </w:rPr>
              <w:t>-Ն հրաման</w:t>
            </w:r>
          </w:p>
          <w:p w:rsidR="00E16900" w:rsidRDefault="00E16900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400" w:type="dxa"/>
          </w:tcPr>
          <w:p w:rsidR="00E16900" w:rsidRPr="0001114A" w:rsidRDefault="00E16900" w:rsidP="00E1690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11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111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40–01.01–2014 «Շենքերի ներքին ջրամատակարարում և ջրահեռացում»</w:t>
            </w:r>
          </w:p>
        </w:tc>
      </w:tr>
      <w:tr w:rsidR="00E16900" w:rsidRPr="00F559B1" w:rsidTr="00B730C8">
        <w:tc>
          <w:tcPr>
            <w:tcW w:w="720" w:type="dxa"/>
          </w:tcPr>
          <w:p w:rsidR="00E16900" w:rsidRPr="002B1727" w:rsidRDefault="00D73F7D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  <w:r w:rsidR="00E16900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16900" w:rsidRPr="0079677A" w:rsidRDefault="00C34992" w:rsidP="00E16900">
            <w:pPr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hyperlink r:id="rId7" w:history="1"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ՀՀ քաղաքաշինության կոմիտեի</w:t>
              </w:r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br/>
                <w:t>նա</w:t>
              </w:r>
              <w:r w:rsidR="00E16900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խագահի 2022 թվականի</w:t>
              </w:r>
              <w:r w:rsidR="00E16900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br/>
                <w:t xml:space="preserve">հուլիսի </w:t>
              </w:r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8-ի N</w:t>
              </w:r>
              <w:r w:rsidR="00E16900" w:rsidRPr="0079677A">
                <w:rPr>
                  <w:rFonts w:ascii="Calibri" w:eastAsia="Times New Roman" w:hAnsi="Calibri" w:cs="Calibri"/>
                  <w:bCs/>
                  <w:sz w:val="24"/>
                  <w:szCs w:val="24"/>
                  <w:lang w:val="hy-AM"/>
                </w:rPr>
                <w:t> </w:t>
              </w:r>
              <w:r w:rsidR="00E16900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16</w:t>
              </w:r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-</w:t>
              </w:r>
              <w:r w:rsidR="00E16900" w:rsidRPr="0079677A">
                <w:rPr>
                  <w:rFonts w:ascii="GHEA Grapalat" w:eastAsia="Times New Roman" w:hAnsi="GHEA Grapalat" w:cs="GHEA Grapalat"/>
                  <w:bCs/>
                  <w:sz w:val="24"/>
                  <w:szCs w:val="24"/>
                  <w:lang w:val="hy-AM"/>
                </w:rPr>
                <w:t>Ն</w:t>
              </w:r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 xml:space="preserve"> </w:t>
              </w:r>
              <w:r w:rsidR="00E16900" w:rsidRPr="0079677A">
                <w:rPr>
                  <w:rFonts w:ascii="GHEA Grapalat" w:eastAsia="Times New Roman" w:hAnsi="GHEA Grapalat" w:cs="GHEA Grapalat"/>
                  <w:bCs/>
                  <w:sz w:val="24"/>
                  <w:szCs w:val="24"/>
                  <w:lang w:val="hy-AM"/>
                </w:rPr>
                <w:t>հրաման</w:t>
              </w:r>
            </w:hyperlink>
          </w:p>
        </w:tc>
        <w:tc>
          <w:tcPr>
            <w:tcW w:w="5400" w:type="dxa"/>
          </w:tcPr>
          <w:p w:rsidR="00E16900" w:rsidRPr="0079677A" w:rsidRDefault="00E16900" w:rsidP="00E1690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13C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 40-01.03-2022 «Կոյուղի. Արտաքին ցանցեր և կառուցվածքներ»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E16900" w:rsidRPr="00F559B1" w:rsidTr="00B730C8">
        <w:tc>
          <w:tcPr>
            <w:tcW w:w="720" w:type="dxa"/>
          </w:tcPr>
          <w:p w:rsidR="00E16900" w:rsidRPr="0079677A" w:rsidRDefault="00D73F7D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E16900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16900" w:rsidRPr="009837E9" w:rsidRDefault="00C34992" w:rsidP="00E16900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8" w:history="1">
              <w:r w:rsidR="00E16900" w:rsidRPr="009837E9">
                <w:rPr>
                  <w:rFonts w:ascii="GHEA Grapalat" w:hAnsi="GHEA Grapalat"/>
                  <w:sz w:val="24"/>
                  <w:szCs w:val="24"/>
                  <w:lang w:val="hy-AM"/>
                </w:rPr>
                <w:t>ՀՀ քաղաքաշինության նախարարի</w:t>
              </w:r>
            </w:hyperlink>
          </w:p>
          <w:p w:rsidR="00E16900" w:rsidRPr="009837E9" w:rsidRDefault="00C34992" w:rsidP="00E16900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9" w:history="1">
              <w:r w:rsidR="00E1690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2004 </w:t>
              </w:r>
              <w:r w:rsidR="00E16900" w:rsidRPr="009837E9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թվականի </w:t>
              </w:r>
              <w:r w:rsidR="00E16900">
                <w:rPr>
                  <w:rFonts w:ascii="GHEA Grapalat" w:hAnsi="GHEA Grapalat"/>
                  <w:sz w:val="24"/>
                  <w:szCs w:val="24"/>
                  <w:lang w:val="hy-AM"/>
                </w:rPr>
                <w:t>օգոստոսի 4</w:t>
              </w:r>
              <w:r w:rsidR="00E16900" w:rsidRPr="009837E9">
                <w:rPr>
                  <w:rFonts w:ascii="GHEA Grapalat" w:hAnsi="GHEA Grapalat"/>
                  <w:sz w:val="24"/>
                  <w:szCs w:val="24"/>
                  <w:lang w:val="hy-AM"/>
                </w:rPr>
                <w:t>-ի</w:t>
              </w:r>
            </w:hyperlink>
          </w:p>
          <w:p w:rsidR="00E16900" w:rsidRDefault="00C34992" w:rsidP="00E16900">
            <w:pPr>
              <w:tabs>
                <w:tab w:val="left" w:pos="3009"/>
              </w:tabs>
              <w:ind w:right="7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0" w:history="1">
              <w:r w:rsidR="00E16900">
                <w:rPr>
                  <w:rFonts w:ascii="GHEA Grapalat" w:hAnsi="GHEA Grapalat"/>
                  <w:sz w:val="24"/>
                  <w:szCs w:val="24"/>
                  <w:lang w:val="hy-AM"/>
                </w:rPr>
                <w:t>N 83</w:t>
              </w:r>
              <w:r w:rsidR="00E16900" w:rsidRPr="009837E9">
                <w:rPr>
                  <w:rFonts w:ascii="GHEA Grapalat" w:hAnsi="GHEA Grapalat"/>
                  <w:sz w:val="24"/>
                  <w:szCs w:val="24"/>
                  <w:lang w:val="hy-AM"/>
                </w:rPr>
                <w:t>-Ն հրաման</w:t>
              </w:r>
            </w:hyperlink>
          </w:p>
        </w:tc>
        <w:tc>
          <w:tcPr>
            <w:tcW w:w="5400" w:type="dxa"/>
          </w:tcPr>
          <w:p w:rsidR="00E16900" w:rsidRPr="004E6B0B" w:rsidRDefault="00E16900" w:rsidP="00E1690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67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ՀՀՇՆ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27A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IV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-12</w:t>
            </w:r>
            <w:r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02</w:t>
            </w:r>
            <w:r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01-2004 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Ջեռուցում, օդափոխում և օդի լավորակում»</w:t>
            </w:r>
          </w:p>
        </w:tc>
      </w:tr>
      <w:tr w:rsidR="00E16900" w:rsidRPr="00F559B1" w:rsidTr="00B730C8">
        <w:tc>
          <w:tcPr>
            <w:tcW w:w="720" w:type="dxa"/>
          </w:tcPr>
          <w:p w:rsidR="00E16900" w:rsidRDefault="00D73F7D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E16900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16900" w:rsidRDefault="00C34992" w:rsidP="00E16900">
            <w:pPr>
              <w:tabs>
                <w:tab w:val="left" w:pos="3009"/>
              </w:tabs>
              <w:ind w:right="-1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1" w:history="1"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ՀՀ քաղաք</w:t>
              </w:r>
              <w:r w:rsidR="00E16900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>աշինության կոմիտեի</w:t>
              </w:r>
              <w:r w:rsidR="00E16900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br/>
                <w:t>նախագահի 2</w:t>
              </w:r>
              <w:r w:rsidR="00E16900">
                <w:rPr>
                  <w:rFonts w:ascii="GHEA Grapalat" w:hAnsi="GHEA Grapalat"/>
                  <w:sz w:val="24"/>
                </w:rPr>
                <w:t>2025 թվականի ապրիլի  14</w:t>
              </w:r>
              <w:r w:rsidR="00E16900" w:rsidRPr="000D1C10">
                <w:rPr>
                  <w:rFonts w:ascii="GHEA Grapalat" w:hAnsi="GHEA Grapalat"/>
                  <w:sz w:val="24"/>
                </w:rPr>
                <w:t>-ի</w:t>
              </w:r>
              <w:r w:rsidR="00E16900">
                <w:rPr>
                  <w:rFonts w:ascii="GHEA Grapalat" w:hAnsi="GHEA Grapalat"/>
                  <w:sz w:val="24"/>
                </w:rPr>
                <w:t xml:space="preserve"> N10-Ն</w:t>
              </w:r>
              <w:r w:rsidR="00E16900" w:rsidRPr="0079677A">
                <w:rPr>
                  <w:rFonts w:ascii="GHEA Grapalat" w:eastAsia="Times New Roman" w:hAnsi="GHEA Grapalat" w:cs="Times New Roman"/>
                  <w:bCs/>
                  <w:sz w:val="24"/>
                  <w:szCs w:val="24"/>
                  <w:lang w:val="hy-AM"/>
                </w:rPr>
                <w:t xml:space="preserve"> </w:t>
              </w:r>
              <w:r w:rsidR="00E16900" w:rsidRPr="0079677A">
                <w:rPr>
                  <w:rFonts w:ascii="GHEA Grapalat" w:eastAsia="Times New Roman" w:hAnsi="GHEA Grapalat" w:cs="GHEA Grapalat"/>
                  <w:bCs/>
                  <w:sz w:val="24"/>
                  <w:szCs w:val="24"/>
                  <w:lang w:val="hy-AM"/>
                </w:rPr>
                <w:t>հրաման</w:t>
              </w:r>
            </w:hyperlink>
          </w:p>
        </w:tc>
        <w:tc>
          <w:tcPr>
            <w:tcW w:w="5400" w:type="dxa"/>
          </w:tcPr>
          <w:p w:rsidR="00E16900" w:rsidRDefault="00E16900" w:rsidP="00E1690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E85F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ՀՀՇՆ 43-01-2025 «Բնակելի և հասարակական շենքերի էլեկտրասարքավորանք. </w:t>
            </w:r>
            <w:r w:rsidRPr="00E85F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Նախագծման նորմեր»</w:t>
            </w:r>
          </w:p>
          <w:p w:rsidR="00E16900" w:rsidRPr="00E85F88" w:rsidRDefault="00E16900" w:rsidP="00E1690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16900" w:rsidRPr="00827ABE" w:rsidTr="00B730C8">
        <w:tc>
          <w:tcPr>
            <w:tcW w:w="720" w:type="dxa"/>
          </w:tcPr>
          <w:p w:rsidR="00E16900" w:rsidRPr="004B3D09" w:rsidRDefault="00D73F7D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E16900" w:rsidRPr="004B3D09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16900" w:rsidRPr="00D07FC6" w:rsidRDefault="00E16900" w:rsidP="00E169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D07FC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ՀՀ քաղաքաշինության նախարարի</w:t>
            </w:r>
          </w:p>
          <w:p w:rsidR="00E16900" w:rsidRPr="00D07FC6" w:rsidRDefault="00E16900" w:rsidP="00E1690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D07FC6"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  <w:t>2014 թվականի մարտի 17-ի</w:t>
            </w:r>
          </w:p>
          <w:p w:rsidR="00E16900" w:rsidRPr="007D6E8D" w:rsidRDefault="00E16900" w:rsidP="007D6E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color w:val="000000"/>
              </w:rPr>
            </w:pPr>
            <w:r>
              <w:rPr>
                <w:rStyle w:val="Emphasis"/>
                <w:rFonts w:ascii="GHEA Grapalat" w:hAnsi="GHEA Grapalat"/>
                <w:i w:val="0"/>
                <w:color w:val="000000"/>
              </w:rPr>
              <w:t>N 78</w:t>
            </w:r>
            <w:r w:rsidRPr="00D07FC6">
              <w:rPr>
                <w:rStyle w:val="Emphasis"/>
                <w:rFonts w:ascii="GHEA Grapalat" w:hAnsi="GHEA Grapalat"/>
                <w:i w:val="0"/>
                <w:color w:val="000000"/>
              </w:rPr>
              <w:t>-Ն հրաման</w:t>
            </w:r>
          </w:p>
        </w:tc>
        <w:tc>
          <w:tcPr>
            <w:tcW w:w="5400" w:type="dxa"/>
          </w:tcPr>
          <w:p w:rsidR="00E16900" w:rsidRPr="00B13155" w:rsidRDefault="00E16900" w:rsidP="00E16900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13155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ՀՀՇՆ 21-01-2014 «Շենքերի և շինությունների հրդեհային անվտանգություն</w:t>
            </w:r>
            <w:r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F3C83" w:rsidRPr="00827ABE" w:rsidTr="00B730C8">
        <w:tc>
          <w:tcPr>
            <w:tcW w:w="720" w:type="dxa"/>
          </w:tcPr>
          <w:p w:rsidR="00EF3C83" w:rsidRDefault="00DF379A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  <w:r w:rsidRPr="004B3D09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EF3C83" w:rsidRDefault="00C34992" w:rsidP="00EF3C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Arial"/>
                <w:b w:val="0"/>
              </w:rPr>
            </w:pPr>
            <w:hyperlink r:id="rId12" w:tgtFrame="_blank" w:history="1">
              <w:r w:rsidR="00EF3C83" w:rsidRPr="009E0007">
                <w:rPr>
                  <w:rStyle w:val="Strong"/>
                  <w:rFonts w:ascii="GHEA Grapalat" w:hAnsi="GHEA Grapalat" w:cs="Arial"/>
                  <w:b w:val="0"/>
                </w:rPr>
                <w:t>ՀՀ</w:t>
              </w:r>
              <w:r w:rsidR="00EF3C83" w:rsidRPr="009E0007">
                <w:rPr>
                  <w:rStyle w:val="Strong"/>
                  <w:rFonts w:ascii="Calibri" w:hAnsi="Calibri" w:cs="Calibri"/>
                  <w:b w:val="0"/>
                </w:rPr>
                <w:t> </w:t>
              </w:r>
              <w:r w:rsidR="00EF3C83" w:rsidRPr="009E0007">
                <w:rPr>
                  <w:rStyle w:val="Strong"/>
                  <w:rFonts w:ascii="GHEA Grapalat" w:hAnsi="GHEA Grapalat" w:cs="Arial"/>
                  <w:b w:val="0"/>
                </w:rPr>
                <w:t>քաղաքաշինության</w:t>
              </w:r>
              <w:r w:rsidR="00EF3C83" w:rsidRPr="009E0007">
                <w:rPr>
                  <w:rStyle w:val="Strong"/>
                  <w:rFonts w:ascii="Calibri" w:hAnsi="Calibri" w:cs="Calibri"/>
                  <w:b w:val="0"/>
                </w:rPr>
                <w:t> </w:t>
              </w:r>
              <w:r w:rsidR="00EF3C83" w:rsidRPr="009E0007">
                <w:rPr>
                  <w:rStyle w:val="Strong"/>
                  <w:rFonts w:ascii="GHEA Grapalat" w:hAnsi="GHEA Grapalat" w:cs="Arial"/>
                  <w:b w:val="0"/>
                </w:rPr>
                <w:t>կոմիտեի</w:t>
              </w:r>
            </w:hyperlink>
            <w:r w:rsidR="00EF3C83">
              <w:rPr>
                <w:rFonts w:ascii="GHEA Grapalat" w:hAnsi="GHEA Grapalat" w:cs="Arial"/>
              </w:rPr>
              <w:t xml:space="preserve"> </w:t>
            </w:r>
            <w:hyperlink r:id="rId13" w:tgtFrame="_blank" w:history="1">
              <w:r w:rsidR="00EF3C83" w:rsidRPr="009E0007">
                <w:rPr>
                  <w:rStyle w:val="Strong"/>
                  <w:rFonts w:ascii="GHEA Grapalat" w:hAnsi="GHEA Grapalat" w:cs="Arial"/>
                  <w:b w:val="0"/>
                </w:rPr>
                <w:t>նախագահի</w:t>
              </w:r>
              <w:r w:rsidR="00EF3C83" w:rsidRPr="009E0007">
                <w:rPr>
                  <w:rStyle w:val="Strong"/>
                  <w:rFonts w:ascii="Calibri" w:hAnsi="Calibri" w:cs="Calibri"/>
                  <w:b w:val="0"/>
                </w:rPr>
                <w:t> </w:t>
              </w:r>
              <w:r w:rsidR="00EF3C83">
                <w:rPr>
                  <w:rStyle w:val="Strong"/>
                  <w:rFonts w:ascii="Calibri" w:hAnsi="Calibri" w:cs="Calibri"/>
                  <w:b w:val="0"/>
                </w:rPr>
                <w:t xml:space="preserve"> </w:t>
              </w:r>
              <w:r w:rsidR="00EF3C83" w:rsidRPr="009E0007">
                <w:rPr>
                  <w:rStyle w:val="Strong"/>
                  <w:rFonts w:ascii="GHEA Grapalat" w:hAnsi="GHEA Grapalat" w:cs="Arial"/>
                  <w:b w:val="0"/>
                </w:rPr>
                <w:t>2024 թվականի</w:t>
              </w:r>
            </w:hyperlink>
            <w:r w:rsidR="00EF3C83">
              <w:rPr>
                <w:rFonts w:ascii="GHEA Grapalat" w:hAnsi="GHEA Grapalat" w:cs="Arial"/>
              </w:rPr>
              <w:t xml:space="preserve"> </w:t>
            </w:r>
            <w:hyperlink r:id="rId14" w:tgtFrame="_blank" w:history="1">
              <w:r w:rsidR="00EF3C83" w:rsidRPr="009E0007">
                <w:rPr>
                  <w:rStyle w:val="Hyperlink"/>
                  <w:rFonts w:ascii="GHEA Grapalat" w:hAnsi="GHEA Grapalat" w:cs="Arial"/>
                  <w:bCs/>
                  <w:color w:val="auto"/>
                  <w:u w:val="none"/>
                </w:rPr>
                <w:t>հունվարի 15-ի N 03-Ն հրաման</w:t>
              </w:r>
            </w:hyperlink>
          </w:p>
          <w:p w:rsidR="00DF379A" w:rsidRPr="00D07FC6" w:rsidRDefault="00DF379A" w:rsidP="00EF3C8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</w:pPr>
          </w:p>
        </w:tc>
        <w:tc>
          <w:tcPr>
            <w:tcW w:w="5400" w:type="dxa"/>
          </w:tcPr>
          <w:p w:rsidR="00EF3C83" w:rsidRPr="00B13155" w:rsidRDefault="00DF379A" w:rsidP="00E16900">
            <w:pPr>
              <w:jc w:val="both"/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  <w:r w:rsidRPr="00DF379A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  <w:t>ՀՀՇՆ 22-01-2024 «Շինարարական կլիմայաբանություն</w:t>
            </w:r>
          </w:p>
        </w:tc>
      </w:tr>
      <w:tr w:rsidR="0040646B" w:rsidRPr="00827ABE" w:rsidTr="00B730C8">
        <w:tc>
          <w:tcPr>
            <w:tcW w:w="720" w:type="dxa"/>
          </w:tcPr>
          <w:p w:rsidR="0040646B" w:rsidRDefault="00674DAB" w:rsidP="00E16900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4B3D09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40646B" w:rsidRPr="009E0007" w:rsidRDefault="0040646B" w:rsidP="004064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eastAsia="Calibri" w:hAnsi="GHEA Grapalat"/>
              </w:rPr>
              <w:t>ՀՀ առողջապահության նախարարի 2005 թվականի սեպտեմբերի 16-ի</w:t>
            </w:r>
            <w:r w:rsidR="00674DAB">
              <w:rPr>
                <w:rFonts w:ascii="GHEA Grapalat" w:eastAsia="Calibri" w:hAnsi="GHEA Grapalat"/>
              </w:rPr>
              <w:t xml:space="preserve">     </w:t>
            </w:r>
            <w:r>
              <w:rPr>
                <w:rFonts w:ascii="GHEA Grapalat" w:eastAsia="Calibri" w:hAnsi="GHEA Grapalat"/>
              </w:rPr>
              <w:t xml:space="preserve"> </w:t>
            </w:r>
            <w:r w:rsidR="00674DAB" w:rsidRPr="00674DAB">
              <w:rPr>
                <w:rFonts w:ascii="GHEA Grapalat" w:eastAsia="Calibri" w:hAnsi="GHEA Grapalat"/>
              </w:rPr>
              <w:t xml:space="preserve">N </w:t>
            </w:r>
            <w:r>
              <w:rPr>
                <w:rFonts w:ascii="GHEA Grapalat" w:hAnsi="GHEA Grapalat"/>
                <w:lang w:eastAsia="ru-RU"/>
              </w:rPr>
              <w:t>842-Ն</w:t>
            </w:r>
          </w:p>
        </w:tc>
        <w:tc>
          <w:tcPr>
            <w:tcW w:w="5400" w:type="dxa"/>
          </w:tcPr>
          <w:p w:rsidR="0040646B" w:rsidRPr="00DF379A" w:rsidRDefault="0040646B" w:rsidP="00E16900">
            <w:pPr>
              <w:jc w:val="both"/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ՍՆ </w:t>
            </w:r>
            <w:r w:rsidRPr="004D255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2.2.4-001-05 </w:t>
            </w: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«Արտադրական սենքերի միկրոկլիմայի»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սանիտարական նորմերը հաստատելու մասին»</w:t>
            </w:r>
          </w:p>
        </w:tc>
      </w:tr>
      <w:tr w:rsidR="00371191" w:rsidRPr="00827ABE" w:rsidTr="00B730C8">
        <w:tc>
          <w:tcPr>
            <w:tcW w:w="720" w:type="dxa"/>
          </w:tcPr>
          <w:p w:rsidR="00371191" w:rsidRDefault="00371191" w:rsidP="00DF379A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674DAB">
              <w:rPr>
                <w:rFonts w:ascii="GHEA Grapalat" w:hAnsi="GHEA Grapalat"/>
                <w:sz w:val="24"/>
                <w:szCs w:val="24"/>
              </w:rPr>
              <w:t>3</w:t>
            </w:r>
            <w:r w:rsidRPr="004B3D09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4230" w:type="dxa"/>
          </w:tcPr>
          <w:p w:rsidR="00371191" w:rsidRPr="00D07FC6" w:rsidRDefault="00AB2D32" w:rsidP="00AB2D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rFonts w:ascii="GHEA Grapalat" w:hAnsi="GHEA Grapalat"/>
                <w:i w:val="0"/>
                <w:color w:val="000000"/>
                <w:lang w:val="hy-AM"/>
              </w:rPr>
            </w:pPr>
            <w:r w:rsidRPr="007169CD">
              <w:rPr>
                <w:rFonts w:ascii="GHEA Grapalat" w:hAnsi="GHEA Grapalat"/>
                <w:color w:val="000000"/>
              </w:rPr>
              <w:t>ԳՕՍՏ 12.1.005</w:t>
            </w:r>
            <w:r>
              <w:rPr>
                <w:rFonts w:ascii="GHEA Grapalat" w:hAnsi="GHEA Grapalat"/>
                <w:color w:val="000000"/>
              </w:rPr>
              <w:t>-88</w:t>
            </w:r>
            <w:r w:rsidRPr="007169C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5400" w:type="dxa"/>
          </w:tcPr>
          <w:p w:rsidR="00371191" w:rsidRPr="00B13155" w:rsidRDefault="00AB2D32" w:rsidP="00E16900">
            <w:pPr>
              <w:jc w:val="both"/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</w:rPr>
            </w:pPr>
            <w:r w:rsidRPr="007169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Աշխատանքի անվտանգության ստանդարտների համակարգ. Աշխատանքային գոտու օդի նկատմամբ ընդհանուր սանիտարահիգիենիկ պահանջներ</w:t>
            </w:r>
          </w:p>
        </w:tc>
      </w:tr>
    </w:tbl>
    <w:p w:rsidR="00EE3594" w:rsidRPr="00D70679" w:rsidRDefault="00EE3594" w:rsidP="00EE3594">
      <w:pPr>
        <w:tabs>
          <w:tab w:val="left" w:pos="3009"/>
        </w:tabs>
        <w:ind w:left="-720"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55D89" w:rsidRPr="00510C19" w:rsidRDefault="00510C19" w:rsidP="00510C19">
      <w:pPr>
        <w:tabs>
          <w:tab w:val="left" w:pos="3009"/>
        </w:tabs>
        <w:spacing w:line="360" w:lineRule="auto"/>
        <w:ind w:left="360"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3․ </w:t>
      </w:r>
      <w:r w:rsidR="00EE3594" w:rsidRPr="00510C19">
        <w:rPr>
          <w:rFonts w:ascii="GHEA Grapalat" w:hAnsi="GHEA Grapalat"/>
          <w:b/>
          <w:sz w:val="24"/>
          <w:szCs w:val="24"/>
          <w:lang w:val="hy-AM"/>
        </w:rPr>
        <w:t>ՀԱՍԿԱՑՈՒԹՅՈՒՆՆԵՐ</w:t>
      </w:r>
    </w:p>
    <w:p w:rsidR="00174089" w:rsidRPr="00D73F7D" w:rsidRDefault="00174089" w:rsidP="00B405C9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73F7D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D73F7D">
        <w:rPr>
          <w:rFonts w:ascii="GHEA Grapalat" w:hAnsi="GHEA Grapalat" w:cs="Arial"/>
          <w:sz w:val="24"/>
          <w:szCs w:val="24"/>
          <w:lang w:val="hy-AM"/>
        </w:rPr>
        <w:t>Սույն շինարարական նորմերում օգտագործվում են հետևյալ հասկացությունները.</w:t>
      </w:r>
    </w:p>
    <w:p w:rsidR="004F322F" w:rsidRPr="004F322F" w:rsidRDefault="00174089" w:rsidP="004F322F">
      <w:pPr>
        <w:spacing w:before="240" w:after="0" w:line="276" w:lineRule="auto"/>
        <w:ind w:right="-630"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4F322F">
        <w:rPr>
          <w:rFonts w:ascii="GHEA Grapalat" w:hAnsi="GHEA Grapalat" w:cs="Arial"/>
          <w:sz w:val="24"/>
          <w:szCs w:val="24"/>
          <w:lang w:val="hy-AM"/>
        </w:rPr>
        <w:t>1)</w:t>
      </w:r>
      <w:r w:rsidRPr="004F322F">
        <w:rPr>
          <w:sz w:val="24"/>
          <w:szCs w:val="24"/>
          <w:lang w:val="hy-AM"/>
        </w:rPr>
        <w:t xml:space="preserve"> </w:t>
      </w:r>
      <w:r w:rsidR="004F322F" w:rsidRPr="004F322F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B405C9" w:rsidRPr="004F322F">
        <w:rPr>
          <w:rFonts w:ascii="GHEA Grapalat" w:hAnsi="GHEA Grapalat" w:cs="Arial"/>
          <w:b/>
          <w:sz w:val="24"/>
          <w:szCs w:val="24"/>
          <w:lang w:val="hy-AM"/>
        </w:rPr>
        <w:t xml:space="preserve">վտոլիցքավորման </w:t>
      </w:r>
      <w:r w:rsidRPr="004F322F">
        <w:rPr>
          <w:rFonts w:ascii="GHEA Grapalat" w:hAnsi="GHEA Grapalat" w:cs="Arial"/>
          <w:b/>
          <w:sz w:val="24"/>
          <w:szCs w:val="24"/>
          <w:lang w:val="hy-AM"/>
        </w:rPr>
        <w:t>կայան</w:t>
      </w:r>
      <w:r w:rsidRPr="004F322F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4F322F" w:rsidRPr="004F322F">
        <w:rPr>
          <w:rFonts w:ascii="GHEA Grapalat" w:hAnsi="GHEA Grapalat" w:cs="Arial"/>
          <w:sz w:val="24"/>
          <w:szCs w:val="24"/>
          <w:lang w:val="hy-AM"/>
        </w:rPr>
        <w:t xml:space="preserve">շինությունների տեխնոլոգիական համալիր </w:t>
      </w:r>
      <w:r w:rsidR="004F322F" w:rsidRPr="004F322F">
        <w:rPr>
          <w:rStyle w:val="anegp0gi0b9av8jahpyh"/>
          <w:rFonts w:ascii="GHEA Grapalat" w:hAnsi="GHEA Grapalat"/>
          <w:sz w:val="24"/>
          <w:szCs w:val="24"/>
          <w:lang w:val="hy-AM"/>
        </w:rPr>
        <w:t>հագեցած սարքավորումներով, որոնք ապահովում են նավթամթերքների և գազամթերքների պահեստավորում</w:t>
      </w:r>
      <w:r w:rsidR="004F322F" w:rsidRPr="004F32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2F" w:rsidRPr="004F322F">
        <w:rPr>
          <w:rStyle w:val="anegp0gi0b9av8jahpyh"/>
          <w:rFonts w:ascii="GHEA Grapalat" w:hAnsi="GHEA Grapalat"/>
          <w:sz w:val="24"/>
          <w:szCs w:val="24"/>
          <w:lang w:val="hy-AM"/>
        </w:rPr>
        <w:t>և մանրածախ</w:t>
      </w:r>
      <w:r w:rsidR="004F322F" w:rsidRPr="004F322F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2F" w:rsidRPr="004F322F">
        <w:rPr>
          <w:rStyle w:val="anegp0gi0b9av8jahpyh"/>
          <w:rFonts w:ascii="GHEA Grapalat" w:hAnsi="GHEA Grapalat"/>
          <w:sz w:val="24"/>
          <w:szCs w:val="24"/>
          <w:lang w:val="hy-AM"/>
        </w:rPr>
        <w:t>վաճառք,</w:t>
      </w:r>
    </w:p>
    <w:p w:rsidR="004F322F" w:rsidRDefault="004F322F" w:rsidP="004F322F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="00D717F3" w:rsidRPr="00D717F3">
        <w:rPr>
          <w:lang w:val="hy-AM"/>
        </w:rPr>
        <w:t xml:space="preserve"> </w:t>
      </w:r>
      <w:r w:rsidR="007C3935">
        <w:rPr>
          <w:rFonts w:ascii="GHEA Grapalat" w:hAnsi="GHEA Grapalat" w:cs="Arial"/>
          <w:b/>
          <w:sz w:val="24"/>
          <w:szCs w:val="24"/>
          <w:lang w:val="hy-AM"/>
        </w:rPr>
        <w:t>ավտոտրանսպորտային</w:t>
      </w:r>
      <w:r w:rsidR="00D717F3" w:rsidRPr="00D717F3">
        <w:rPr>
          <w:rFonts w:ascii="GHEA Grapalat" w:hAnsi="GHEA Grapalat" w:cs="Arial"/>
          <w:b/>
          <w:sz w:val="24"/>
          <w:szCs w:val="24"/>
          <w:lang w:val="hy-AM"/>
        </w:rPr>
        <w:t xml:space="preserve"> կազմակերպություն</w:t>
      </w:r>
      <w:r w:rsidR="00D717F3" w:rsidRPr="00D717F3">
        <w:rPr>
          <w:rFonts w:ascii="GHEA Grapalat" w:hAnsi="GHEA Grapalat" w:cs="Arial"/>
          <w:sz w:val="24"/>
          <w:szCs w:val="24"/>
          <w:lang w:val="hy-AM"/>
        </w:rPr>
        <w:t xml:space="preserve">՝ ավտոտրանսպորտային ենթակառուցվածքի մի մաս, որը ներառում է </w:t>
      </w:r>
      <w:r w:rsidR="00D717F3" w:rsidRPr="004F322F">
        <w:rPr>
          <w:rFonts w:ascii="GHEA Grapalat" w:hAnsi="GHEA Grapalat" w:cs="Arial"/>
          <w:sz w:val="24"/>
          <w:szCs w:val="24"/>
          <w:lang w:val="hy-AM"/>
        </w:rPr>
        <w:t>շինությունների</w:t>
      </w:r>
      <w:r w:rsidR="00D717F3" w:rsidRPr="00D717F3">
        <w:rPr>
          <w:rFonts w:ascii="GHEA Grapalat" w:hAnsi="GHEA Grapalat" w:cs="Arial"/>
          <w:sz w:val="24"/>
          <w:szCs w:val="24"/>
          <w:lang w:val="hy-AM"/>
        </w:rPr>
        <w:t xml:space="preserve"> համալիր, որը նախատեսված է ավտոմեքենաների տեխնիկական սպասարկման, վերանորոգման և </w:t>
      </w:r>
      <w:r w:rsidR="00D717F3">
        <w:rPr>
          <w:rFonts w:ascii="GHEA Grapalat" w:hAnsi="GHEA Grapalat" w:cs="Arial"/>
          <w:sz w:val="24"/>
          <w:szCs w:val="24"/>
          <w:lang w:val="hy-AM"/>
        </w:rPr>
        <w:t>պահ</w:t>
      </w:r>
      <w:r w:rsidR="00D717F3" w:rsidRPr="00D717F3">
        <w:rPr>
          <w:rFonts w:ascii="GHEA Grapalat" w:hAnsi="GHEA Grapalat" w:cs="Arial"/>
          <w:sz w:val="24"/>
          <w:szCs w:val="24"/>
          <w:lang w:val="hy-AM"/>
        </w:rPr>
        <w:t>ման համար</w:t>
      </w:r>
      <w:r w:rsidR="00D717F3">
        <w:rPr>
          <w:rFonts w:ascii="GHEA Grapalat" w:hAnsi="GHEA Grapalat" w:cs="Arial"/>
          <w:sz w:val="24"/>
          <w:szCs w:val="24"/>
          <w:lang w:val="hy-AM"/>
        </w:rPr>
        <w:t>,</w:t>
      </w:r>
      <w:r w:rsidR="00D717F3" w:rsidRPr="00D717F3">
        <w:rPr>
          <w:rFonts w:ascii="GHEA Grapalat" w:hAnsi="GHEA Grapalat" w:cs="Arial"/>
          <w:sz w:val="24"/>
          <w:szCs w:val="24"/>
          <w:lang w:val="hy-AM"/>
        </w:rPr>
        <w:t xml:space="preserve"> այդ թվում՝ ուղևորատար ավտոբուսների</w:t>
      </w:r>
      <w:r w:rsidR="00D717F3">
        <w:rPr>
          <w:rFonts w:ascii="GHEA Grapalat" w:hAnsi="GHEA Grapalat" w:cs="Arial"/>
          <w:sz w:val="24"/>
          <w:szCs w:val="24"/>
          <w:lang w:val="hy-AM"/>
        </w:rPr>
        <w:t>,</w:t>
      </w:r>
    </w:p>
    <w:p w:rsidR="00D717F3" w:rsidRDefault="00D717F3" w:rsidP="004F322F">
      <w:pPr>
        <w:spacing w:before="240" w:after="0" w:line="276" w:lineRule="auto"/>
        <w:ind w:right="-630"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3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="0045113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B2CAC" w:rsidRPr="001B2CAC">
        <w:rPr>
          <w:rStyle w:val="anegp0gi0b9av8jahpyh"/>
          <w:rFonts w:ascii="GHEA Grapalat" w:hAnsi="GHEA Grapalat"/>
          <w:b/>
          <w:sz w:val="24"/>
          <w:szCs w:val="24"/>
          <w:lang w:val="hy-AM"/>
        </w:rPr>
        <w:t>ա</w:t>
      </w:r>
      <w:r w:rsidR="00451135" w:rsidRPr="001B2CAC">
        <w:rPr>
          <w:rStyle w:val="anegp0gi0b9av8jahpyh"/>
          <w:rFonts w:ascii="GHEA Grapalat" w:hAnsi="GHEA Grapalat"/>
          <w:b/>
          <w:sz w:val="24"/>
          <w:szCs w:val="24"/>
          <w:lang w:val="hy-AM"/>
        </w:rPr>
        <w:t>րտաճանապարհային</w:t>
      </w:r>
      <w:r w:rsidR="00451135" w:rsidRPr="001B2CA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2CAC" w:rsidRPr="001B2CAC">
        <w:rPr>
          <w:rFonts w:ascii="GHEA Grapalat" w:hAnsi="GHEA Grapalat"/>
          <w:b/>
          <w:sz w:val="24"/>
          <w:szCs w:val="24"/>
          <w:lang w:val="hy-AM"/>
        </w:rPr>
        <w:t>ծ</w:t>
      </w:r>
      <w:r w:rsidR="00FB1F10" w:rsidRPr="001B2CAC">
        <w:rPr>
          <w:rStyle w:val="anegp0gi0b9av8jahpyh"/>
          <w:rFonts w:ascii="GHEA Grapalat" w:hAnsi="GHEA Grapalat"/>
          <w:b/>
          <w:sz w:val="24"/>
          <w:szCs w:val="24"/>
          <w:lang w:val="hy-AM"/>
        </w:rPr>
        <w:t>անր բեռնատար մեքենաներ</w:t>
      </w:r>
      <w:r w:rsidR="00FB1F10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՝ մեխանիկական տրանսպորտային միջոցներ, որոնք նախագծված և նպատակային առումով հատուկ նախատեսված են մեծ չափերի և/կամ ծանր բեռների տեղափոխման համար, հիմնականում </w:t>
      </w:r>
      <w:r w:rsidR="00166054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ընդանուր օգտագործման </w:t>
      </w:r>
      <w:r w:rsidR="00FB1F10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ճանապարհներից դուրս, որոնց </w:t>
      </w:r>
      <w:r w:rsidR="001B2CAC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>եզրա</w:t>
      </w:r>
      <w:r w:rsidR="00FB1F10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>չափ</w:t>
      </w:r>
      <w:r w:rsidR="001B2CAC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>ք</w:t>
      </w:r>
      <w:r w:rsidR="00FB1F10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>երից մեկը գերազանցում է հանրային ճանապարհներով երթևեկելու համար օրենքով սահմանված թույլատրելի չափանիշները, իսկ մեկ առանցքի</w:t>
      </w:r>
      <w:r w:rsidR="001B2CAC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վրա ընկնող</w:t>
      </w:r>
      <w:r w:rsidR="00FB1F10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ընդհանուր զանգվածը գերազանցում է</w:t>
      </w:r>
      <w:r w:rsidR="001B2CAC" w:rsidRPr="001B2CA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10տ</w:t>
      </w:r>
      <w:r w:rsidR="001B2CAC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1B2CAC" w:rsidRDefault="001B2CAC" w:rsidP="004F322F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4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Pr="001B2CAC">
        <w:rPr>
          <w:lang w:val="hy-AM"/>
        </w:rPr>
        <w:t xml:space="preserve"> </w:t>
      </w:r>
      <w:r w:rsidRPr="001B2CAC">
        <w:rPr>
          <w:rFonts w:ascii="GHEA Grapalat" w:hAnsi="GHEA Grapalat" w:cs="Arial"/>
          <w:b/>
          <w:sz w:val="24"/>
          <w:szCs w:val="24"/>
          <w:lang w:val="hy-AM"/>
        </w:rPr>
        <w:t>վերականգնողական վերանորոգում</w:t>
      </w:r>
      <w:r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 տրանսպորտային միջոցների և դրանց բաղադրիչների ֆունկցիոնալ ամբողջականությունը վերականգնելու համար կատարված </w:t>
      </w:r>
      <w:r w:rsidRPr="001B2CAC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վերանորոգում, որոնք չեն ենթարկվել </w:t>
      </w:r>
      <w:r>
        <w:rPr>
          <w:rFonts w:ascii="GHEA Grapalat" w:hAnsi="GHEA Grapalat" w:cs="Arial"/>
          <w:sz w:val="24"/>
          <w:szCs w:val="24"/>
          <w:lang w:val="hy-AM"/>
        </w:rPr>
        <w:t>կապիտալ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 վերանորոգման (</w:t>
      </w:r>
      <w:r>
        <w:rPr>
          <w:rFonts w:ascii="GHEA Grapalat" w:hAnsi="GHEA Grapalat" w:cs="Arial"/>
          <w:sz w:val="24"/>
          <w:szCs w:val="24"/>
          <w:lang w:val="hy-AM"/>
        </w:rPr>
        <w:t>ԿՎ</w:t>
      </w:r>
      <w:r w:rsidRPr="001B2CAC">
        <w:rPr>
          <w:rFonts w:ascii="GHEA Grapalat" w:hAnsi="GHEA Grapalat" w:cs="Arial"/>
          <w:sz w:val="24"/>
          <w:szCs w:val="24"/>
          <w:lang w:val="hy-AM"/>
        </w:rPr>
        <w:t>) ֆիզիկական մաշվածության կամ վթարի պատճառով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</w:p>
    <w:p w:rsidR="001B2CAC" w:rsidRDefault="001B2CAC" w:rsidP="004F322F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5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Pr="001B2CAC">
        <w:rPr>
          <w:lang w:val="hy-AM"/>
        </w:rPr>
        <w:t xml:space="preserve"> </w:t>
      </w:r>
      <w:r w:rsidR="00C226B0" w:rsidRPr="00C226B0">
        <w:rPr>
          <w:rFonts w:ascii="GHEA Grapalat" w:hAnsi="GHEA Grapalat"/>
          <w:b/>
          <w:sz w:val="24"/>
          <w:szCs w:val="24"/>
          <w:lang w:val="hy-AM"/>
        </w:rPr>
        <w:t>երթակարգավարական</w:t>
      </w:r>
      <w:r w:rsidRPr="00AE6D8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226B0">
        <w:rPr>
          <w:rFonts w:ascii="GHEA Grapalat" w:hAnsi="GHEA Grapalat" w:cs="Arial"/>
          <w:b/>
          <w:sz w:val="24"/>
          <w:szCs w:val="24"/>
          <w:lang w:val="hy-AM"/>
        </w:rPr>
        <w:t>կենտ</w:t>
      </w:r>
      <w:r w:rsidRPr="00AE6D89">
        <w:rPr>
          <w:rFonts w:ascii="GHEA Grapalat" w:hAnsi="GHEA Grapalat" w:cs="Arial"/>
          <w:b/>
          <w:sz w:val="24"/>
          <w:szCs w:val="24"/>
          <w:lang w:val="hy-AM"/>
        </w:rPr>
        <w:t>րոն (կետ</w:t>
      </w:r>
      <w:r w:rsidR="00AE6D89">
        <w:rPr>
          <w:rFonts w:ascii="GHEA Grapalat" w:hAnsi="GHEA Grapalat" w:cs="Arial"/>
          <w:b/>
          <w:sz w:val="24"/>
          <w:szCs w:val="24"/>
          <w:lang w:val="hy-AM"/>
        </w:rPr>
        <w:t>)՝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E6D89">
        <w:rPr>
          <w:rFonts w:ascii="GHEA Grapalat" w:hAnsi="GHEA Grapalat" w:cs="Arial"/>
          <w:sz w:val="24"/>
          <w:szCs w:val="24"/>
          <w:lang w:val="hy-AM"/>
        </w:rPr>
        <w:t>շ</w:t>
      </w:r>
      <w:r w:rsidRPr="001B2CAC">
        <w:rPr>
          <w:rFonts w:ascii="GHEA Grapalat" w:hAnsi="GHEA Grapalat" w:cs="Arial"/>
          <w:sz w:val="24"/>
          <w:szCs w:val="24"/>
          <w:lang w:val="hy-AM"/>
        </w:rPr>
        <w:t>ենք (</w:t>
      </w:r>
      <w:r w:rsidR="00AE6D89">
        <w:rPr>
          <w:rFonts w:ascii="GHEA Grapalat" w:hAnsi="GHEA Grapalat" w:cs="Arial"/>
          <w:sz w:val="24"/>
          <w:szCs w:val="24"/>
          <w:lang w:val="hy-AM"/>
        </w:rPr>
        <w:t>սենք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)՝ </w:t>
      </w:r>
      <w:r w:rsidR="00AE6D89" w:rsidRPr="001B2CAC">
        <w:rPr>
          <w:rFonts w:ascii="GHEA Grapalat" w:hAnsi="GHEA Grapalat" w:cs="Arial"/>
          <w:sz w:val="24"/>
          <w:szCs w:val="24"/>
          <w:lang w:val="hy-AM"/>
        </w:rPr>
        <w:t xml:space="preserve">անհրաժեշտ սարքավորումներով </w:t>
      </w:r>
      <w:r w:rsidR="00C226B0" w:rsidRPr="00A32CF4">
        <w:rPr>
          <w:rFonts w:ascii="GHEA Grapalat" w:hAnsi="GHEA Grapalat"/>
          <w:sz w:val="24"/>
          <w:szCs w:val="24"/>
          <w:lang w:val="hy-AM"/>
        </w:rPr>
        <w:t>երթակարգավար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AE6D89">
        <w:rPr>
          <w:rFonts w:ascii="GHEA Grapalat" w:hAnsi="GHEA Grapalat" w:cs="Arial"/>
          <w:sz w:val="24"/>
          <w:szCs w:val="24"/>
          <w:lang w:val="hy-AM"/>
        </w:rPr>
        <w:t>աշխատատեղերի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E6D89">
        <w:rPr>
          <w:rFonts w:ascii="GHEA Grapalat" w:hAnsi="GHEA Grapalat" w:cs="Arial"/>
          <w:sz w:val="24"/>
          <w:szCs w:val="24"/>
          <w:lang w:val="hy-AM"/>
        </w:rPr>
        <w:t>տեղաբաշխման</w:t>
      </w:r>
      <w:r w:rsidRPr="001B2CAC">
        <w:rPr>
          <w:rFonts w:ascii="GHEA Grapalat" w:hAnsi="GHEA Grapalat" w:cs="Arial"/>
          <w:sz w:val="24"/>
          <w:szCs w:val="24"/>
          <w:lang w:val="hy-AM"/>
        </w:rPr>
        <w:t xml:space="preserve"> համար</w:t>
      </w:r>
      <w:r w:rsidR="00AE6D89">
        <w:rPr>
          <w:rFonts w:ascii="GHEA Grapalat" w:hAnsi="GHEA Grapalat" w:cs="Arial"/>
          <w:sz w:val="24"/>
          <w:szCs w:val="24"/>
          <w:lang w:val="hy-AM"/>
        </w:rPr>
        <w:t>,</w:t>
      </w:r>
    </w:p>
    <w:p w:rsidR="00AE6D89" w:rsidRDefault="00AE6D89" w:rsidP="004F322F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6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Pr="00AE6D89">
        <w:rPr>
          <w:lang w:val="hy-AM"/>
        </w:rPr>
        <w:t xml:space="preserve"> </w:t>
      </w:r>
      <w:r w:rsidRPr="00AE6D89">
        <w:rPr>
          <w:rFonts w:ascii="GHEA Grapalat" w:hAnsi="GHEA Grapalat" w:cs="Arial"/>
          <w:b/>
          <w:sz w:val="24"/>
          <w:szCs w:val="24"/>
          <w:lang w:val="hy-AM"/>
        </w:rPr>
        <w:t>տրանսպորտային միջոցների սպասարկման կենտրոն</w:t>
      </w:r>
      <w:r w:rsidRPr="00AE6D89">
        <w:rPr>
          <w:rFonts w:ascii="GHEA Grapalat" w:hAnsi="GHEA Grapalat" w:cs="Arial"/>
          <w:sz w:val="24"/>
          <w:szCs w:val="24"/>
          <w:lang w:val="hy-AM"/>
        </w:rPr>
        <w:t xml:space="preserve">՝ տրանսպորտային միջոցների անշարժ գույքի </w:t>
      </w:r>
      <w:r>
        <w:rPr>
          <w:rFonts w:ascii="GHEA Grapalat" w:hAnsi="GHEA Grapalat" w:cs="Arial"/>
          <w:sz w:val="24"/>
          <w:szCs w:val="24"/>
          <w:lang w:val="hy-AM"/>
        </w:rPr>
        <w:t>շենք</w:t>
      </w:r>
      <w:r w:rsidRPr="00AE6D89">
        <w:rPr>
          <w:rFonts w:ascii="GHEA Grapalat" w:hAnsi="GHEA Grapalat" w:cs="Arial"/>
          <w:sz w:val="24"/>
          <w:szCs w:val="24"/>
          <w:lang w:val="hy-AM"/>
        </w:rPr>
        <w:t xml:space="preserve"> կամ </w:t>
      </w:r>
      <w:r>
        <w:rPr>
          <w:rFonts w:ascii="GHEA Grapalat" w:hAnsi="GHEA Grapalat" w:cs="Arial"/>
          <w:sz w:val="24"/>
          <w:szCs w:val="24"/>
          <w:lang w:val="hy-AM"/>
        </w:rPr>
        <w:t>շինությունների</w:t>
      </w:r>
      <w:r w:rsidRPr="00AE6D89">
        <w:rPr>
          <w:rFonts w:ascii="GHEA Grapalat" w:hAnsi="GHEA Grapalat" w:cs="Arial"/>
          <w:sz w:val="24"/>
          <w:szCs w:val="24"/>
          <w:lang w:val="hy-AM"/>
        </w:rPr>
        <w:t xml:space="preserve"> համալիր, որը նախատեսված է տեխնիկական սպասարկման և վերանորոգման համար</w:t>
      </w:r>
      <w:r w:rsidR="00DC40A2">
        <w:rPr>
          <w:rFonts w:ascii="GHEA Grapalat" w:hAnsi="GHEA Grapalat" w:cs="Arial"/>
          <w:sz w:val="24"/>
          <w:szCs w:val="24"/>
          <w:lang w:val="hy-AM"/>
        </w:rPr>
        <w:t>,</w:t>
      </w:r>
    </w:p>
    <w:p w:rsidR="00DC40A2" w:rsidRDefault="00DC40A2" w:rsidP="00DC40A2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7</w:t>
      </w:r>
      <w:r w:rsidRPr="004F322F">
        <w:rPr>
          <w:rFonts w:ascii="GHEA Grapalat" w:hAnsi="GHEA Grapalat" w:cs="Arial"/>
          <w:sz w:val="24"/>
          <w:szCs w:val="24"/>
          <w:lang w:val="hy-AM"/>
        </w:rPr>
        <w:t>)</w:t>
      </w:r>
      <w:r w:rsidR="00E6219E" w:rsidRPr="00E6219E">
        <w:rPr>
          <w:lang w:val="hy-AM"/>
        </w:rPr>
        <w:t xml:space="preserve"> </w:t>
      </w:r>
      <w:r w:rsidR="00E6219E" w:rsidRPr="00E6219E">
        <w:rPr>
          <w:rFonts w:ascii="GHEA Grapalat" w:hAnsi="GHEA Grapalat" w:cs="Arial"/>
          <w:b/>
          <w:sz w:val="24"/>
          <w:szCs w:val="24"/>
          <w:lang w:val="hy-AM"/>
        </w:rPr>
        <w:t>տրանսպորտային միջոց</w:t>
      </w:r>
      <w:r w:rsidR="00E6219E" w:rsidRPr="00E6219E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E6219E">
        <w:rPr>
          <w:rFonts w:ascii="GHEA Grapalat" w:hAnsi="GHEA Grapalat" w:cs="Arial"/>
          <w:sz w:val="24"/>
          <w:szCs w:val="24"/>
          <w:lang w:val="hy-AM"/>
        </w:rPr>
        <w:t>կառուցված</w:t>
      </w:r>
      <w:r w:rsidR="00E6219E" w:rsidRPr="00E6219E">
        <w:rPr>
          <w:rFonts w:ascii="GHEA Grapalat" w:hAnsi="GHEA Grapalat" w:cs="Arial"/>
          <w:sz w:val="24"/>
          <w:szCs w:val="24"/>
          <w:lang w:val="hy-AM"/>
        </w:rPr>
        <w:t>ք, որը նախատեսված է ճանապարհներով մարդկանց, ապրանքներ կամ սարքավորումներ տեղափոխելու համար</w:t>
      </w:r>
      <w:r w:rsidR="00F728DB">
        <w:rPr>
          <w:rFonts w:ascii="GHEA Grapalat" w:hAnsi="GHEA Grapalat" w:cs="Arial"/>
          <w:sz w:val="24"/>
          <w:szCs w:val="24"/>
          <w:lang w:val="hy-AM"/>
        </w:rPr>
        <w:t>։</w:t>
      </w:r>
    </w:p>
    <w:p w:rsidR="000B484F" w:rsidRDefault="000B484F" w:rsidP="00DC40A2">
      <w:pPr>
        <w:spacing w:before="240" w:after="0" w:line="276" w:lineRule="auto"/>
        <w:ind w:right="-63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174089" w:rsidRDefault="00F728DB" w:rsidP="009206D8">
      <w:pPr>
        <w:spacing w:before="240" w:after="0" w:line="276" w:lineRule="auto"/>
        <w:ind w:right="-63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728DB">
        <w:rPr>
          <w:rFonts w:ascii="GHEA Grapalat" w:hAnsi="GHEA Grapalat" w:cs="Arial"/>
          <w:b/>
          <w:sz w:val="24"/>
          <w:szCs w:val="24"/>
          <w:lang w:val="hy-AM"/>
        </w:rPr>
        <w:t>4․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728DB">
        <w:rPr>
          <w:rFonts w:ascii="GHEA Grapalat" w:hAnsi="GHEA Grapalat" w:cs="Arial"/>
          <w:b/>
          <w:sz w:val="24"/>
          <w:szCs w:val="24"/>
          <w:lang w:val="hy-AM"/>
        </w:rPr>
        <w:t xml:space="preserve">ԸՆԴՈՒՆԵԼԻ </w:t>
      </w:r>
      <w:r w:rsidR="009206D8" w:rsidRPr="00867F0D">
        <w:rPr>
          <w:rStyle w:val="anegp0gi0b9av8jahpyh"/>
          <w:rFonts w:ascii="GHEA Grapalat" w:hAnsi="GHEA Grapalat"/>
          <w:b/>
          <w:sz w:val="24"/>
          <w:szCs w:val="24"/>
          <w:lang w:val="hy-AM"/>
        </w:rPr>
        <w:t>ԼՈՒԾՈՒՄՆԵՐ</w:t>
      </w:r>
      <w:r w:rsidR="004F322F" w:rsidRPr="009206D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206D8" w:rsidRDefault="009206D8" w:rsidP="009206D8">
      <w:pPr>
        <w:spacing w:before="240" w:after="0" w:line="276" w:lineRule="auto"/>
        <w:ind w:right="-63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4․1 Ընդհանուր դրույթներ</w:t>
      </w:r>
    </w:p>
    <w:p w:rsidR="00B422D6" w:rsidRDefault="00B422D6" w:rsidP="009206D8">
      <w:pPr>
        <w:spacing w:before="240" w:after="0" w:line="276" w:lineRule="auto"/>
        <w:ind w:right="-63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206D8" w:rsidRDefault="003E6F2B" w:rsidP="005D325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E6F2B">
        <w:rPr>
          <w:rFonts w:ascii="GHEA Grapalat" w:hAnsi="GHEA Grapalat"/>
          <w:sz w:val="24"/>
          <w:szCs w:val="24"/>
          <w:lang w:val="hy-AM"/>
        </w:rPr>
        <w:t xml:space="preserve">6․ </w:t>
      </w:r>
      <w:r w:rsidR="00326A28">
        <w:rPr>
          <w:rFonts w:ascii="GHEA Grapalat" w:hAnsi="GHEA Grapalat"/>
          <w:sz w:val="24"/>
          <w:szCs w:val="24"/>
          <w:lang w:val="hy-AM"/>
        </w:rPr>
        <w:t>Շինության</w:t>
      </w:r>
      <w:r w:rsidR="00326A28" w:rsidRPr="00326A28">
        <w:rPr>
          <w:rFonts w:ascii="GHEA Grapalat" w:hAnsi="GHEA Grapalat"/>
          <w:sz w:val="24"/>
          <w:szCs w:val="24"/>
          <w:lang w:val="hy-AM"/>
        </w:rPr>
        <w:t xml:space="preserve"> կազմը և </w:t>
      </w:r>
      <w:r w:rsidR="00326A28">
        <w:rPr>
          <w:rFonts w:ascii="GHEA Grapalat" w:hAnsi="GHEA Grapalat"/>
          <w:sz w:val="24"/>
          <w:szCs w:val="24"/>
          <w:lang w:val="hy-AM"/>
        </w:rPr>
        <w:t>մակերես</w:t>
      </w:r>
      <w:r w:rsidR="00326A28" w:rsidRPr="00326A28">
        <w:rPr>
          <w:rFonts w:ascii="GHEA Grapalat" w:hAnsi="GHEA Grapalat"/>
          <w:sz w:val="24"/>
          <w:szCs w:val="24"/>
          <w:lang w:val="hy-AM"/>
        </w:rPr>
        <w:t xml:space="preserve">ը որոշվում են </w:t>
      </w:r>
      <w:r w:rsidR="00326A28">
        <w:rPr>
          <w:rFonts w:ascii="GHEA Grapalat" w:hAnsi="GHEA Grapalat"/>
          <w:sz w:val="24"/>
          <w:szCs w:val="24"/>
          <w:lang w:val="hy-AM"/>
        </w:rPr>
        <w:t>կազմակեր</w:t>
      </w:r>
      <w:r w:rsidR="00326A28" w:rsidRPr="00326A28">
        <w:rPr>
          <w:rFonts w:ascii="GHEA Grapalat" w:hAnsi="GHEA Grapalat"/>
          <w:sz w:val="24"/>
          <w:szCs w:val="24"/>
          <w:lang w:val="hy-AM"/>
        </w:rPr>
        <w:t>ությունների կողմից մատուցվող ծառայությունների տեսակներով:</w:t>
      </w:r>
    </w:p>
    <w:p w:rsidR="00326A28" w:rsidRDefault="00326A28" w:rsidP="00503346">
      <w:pPr>
        <w:spacing w:after="0" w:line="276" w:lineRule="auto"/>
        <w:ind w:firstLine="720"/>
        <w:jc w:val="both"/>
        <w:rPr>
          <w:rStyle w:val="anegp0gi0b9av8jahpyh"/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7․</w:t>
      </w:r>
      <w:r w:rsidR="005D325D" w:rsidRPr="005D325D">
        <w:rPr>
          <w:lang w:val="hy-AM"/>
        </w:rPr>
        <w:t xml:space="preserve"> </w:t>
      </w:r>
      <w:r w:rsidR="00503346">
        <w:rPr>
          <w:rStyle w:val="anegp0gi0b9av8jahpyh"/>
          <w:rFonts w:ascii="GHEA Grapalat" w:hAnsi="GHEA Grapalat"/>
          <w:sz w:val="24"/>
          <w:szCs w:val="24"/>
          <w:lang w:val="hy-AM"/>
        </w:rPr>
        <w:t>Ավտո</w:t>
      </w:r>
      <w:r w:rsidR="00503346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</w:t>
      </w:r>
      <w:r w:rsidR="00503346">
        <w:rPr>
          <w:rStyle w:val="anegp0gi0b9av8jahpyh"/>
          <w:rFonts w:ascii="GHEA Grapalat" w:hAnsi="GHEA Grapalat"/>
          <w:sz w:val="24"/>
          <w:szCs w:val="24"/>
          <w:lang w:val="hy-AM"/>
        </w:rPr>
        <w:t>ային միջոցների</w:t>
      </w:r>
      <w:r w:rsidR="00503346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վ</w:t>
      </w:r>
      <w:r w:rsidR="005D325D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երանորոգման և տեխնիկական սպասարկման </w:t>
      </w:r>
      <w:r w:rsidR="00503346">
        <w:rPr>
          <w:rFonts w:ascii="GHEA Grapalat" w:hAnsi="GHEA Grapalat"/>
          <w:sz w:val="24"/>
          <w:szCs w:val="24"/>
          <w:lang w:val="hy-AM"/>
        </w:rPr>
        <w:t>կազմակեր</w:t>
      </w:r>
      <w:r w:rsidR="00503346" w:rsidRPr="00326A28">
        <w:rPr>
          <w:rFonts w:ascii="GHEA Grapalat" w:hAnsi="GHEA Grapalat"/>
          <w:sz w:val="24"/>
          <w:szCs w:val="24"/>
          <w:lang w:val="hy-AM"/>
        </w:rPr>
        <w:t>ությունների</w:t>
      </w:r>
      <w:r w:rsidR="005D325D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503346">
        <w:rPr>
          <w:rFonts w:ascii="GHEA Grapalat" w:hAnsi="GHEA Grapalat"/>
          <w:sz w:val="24"/>
          <w:szCs w:val="24"/>
          <w:lang w:val="hy-AM"/>
        </w:rPr>
        <w:t>մակերեսներն,</w:t>
      </w:r>
      <w:r w:rsidR="00503346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5D325D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ըստ իրենց գործառնական </w:t>
      </w:r>
      <w:r w:rsidR="00503346">
        <w:rPr>
          <w:rStyle w:val="anegp0gi0b9av8jahpyh"/>
          <w:rFonts w:ascii="GHEA Grapalat" w:hAnsi="GHEA Grapalat"/>
          <w:sz w:val="24"/>
          <w:szCs w:val="24"/>
          <w:lang w:val="hy-AM"/>
        </w:rPr>
        <w:t>նշանակության</w:t>
      </w:r>
      <w:r w:rsidR="005D325D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503346" w:rsidRPr="005D325D">
        <w:rPr>
          <w:rStyle w:val="anegp0gi0b9av8jahpyh"/>
          <w:rFonts w:ascii="GHEA Grapalat" w:hAnsi="GHEA Grapalat"/>
          <w:sz w:val="24"/>
          <w:szCs w:val="24"/>
          <w:lang w:val="hy-AM"/>
        </w:rPr>
        <w:t>բաժանվում</w:t>
      </w:r>
      <w:r w:rsidR="00503346" w:rsidRPr="005D325D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346">
        <w:rPr>
          <w:rStyle w:val="anegp0gi0b9av8jahpyh"/>
          <w:rFonts w:ascii="GHEA Grapalat" w:hAnsi="GHEA Grapalat"/>
          <w:sz w:val="24"/>
          <w:szCs w:val="24"/>
          <w:lang w:val="hy-AM"/>
        </w:rPr>
        <w:t>են</w:t>
      </w:r>
      <w:r w:rsidR="00503346">
        <w:rPr>
          <w:rStyle w:val="anegp0gi0b9av8jahpyh"/>
          <w:rFonts w:ascii="Cambria Math" w:hAnsi="Cambria Math"/>
          <w:sz w:val="24"/>
          <w:szCs w:val="24"/>
          <w:lang w:val="hy-AM"/>
        </w:rPr>
        <w:t>․</w:t>
      </w:r>
    </w:p>
    <w:p w:rsidR="00503346" w:rsidRDefault="00C81CE0" w:rsidP="00C81CE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1)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867F0D"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արտադրական</w:t>
      </w:r>
      <w:r w:rsidR="00867F0D" w:rsidRPr="00C8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F0D"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(պահակային աշխատանքների գոտի, արտադրական</w:t>
      </w:r>
      <w:r w:rsidR="00867F0D" w:rsidRPr="00C81C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7F0D"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տարածքներ</w:t>
      </w:r>
      <w:r w:rsidR="00867F0D" w:rsidRPr="00C81CE0">
        <w:rPr>
          <w:rFonts w:ascii="GHEA Grapalat" w:hAnsi="GHEA Grapalat"/>
          <w:sz w:val="24"/>
          <w:szCs w:val="24"/>
          <w:lang w:val="hy-AM"/>
        </w:rPr>
        <w:t>)</w:t>
      </w:r>
      <w:r w:rsidR="00AF27D3" w:rsidRPr="00C81CE0">
        <w:rPr>
          <w:rFonts w:ascii="GHEA Grapalat" w:hAnsi="GHEA Grapalat"/>
          <w:sz w:val="24"/>
          <w:szCs w:val="24"/>
          <w:lang w:val="hy-AM"/>
        </w:rPr>
        <w:t>,</w:t>
      </w:r>
    </w:p>
    <w:p w:rsidR="00C81CE0" w:rsidRDefault="00C81CE0" w:rsidP="00C81CE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1B2764"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1B2764">
        <w:rPr>
          <w:rStyle w:val="anegp0gi0b9av8jahpyh"/>
          <w:rFonts w:ascii="GHEA Grapalat" w:hAnsi="GHEA Grapalat"/>
          <w:sz w:val="24"/>
          <w:szCs w:val="24"/>
          <w:lang w:val="hy-AM"/>
        </w:rPr>
        <w:t>պահեստային,</w:t>
      </w:r>
    </w:p>
    <w:p w:rsidR="001B2764" w:rsidRDefault="001B2764" w:rsidP="00C81CE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3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1B2764">
        <w:rPr>
          <w:lang w:val="hy-AM"/>
        </w:rPr>
        <w:t xml:space="preserve"> </w:t>
      </w:r>
      <w:r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>տեխնիկական (տրանսֆորմատոր</w:t>
      </w:r>
      <w:r w:rsidR="00D52311">
        <w:rPr>
          <w:rStyle w:val="anegp0gi0b9av8jahpyh"/>
          <w:rFonts w:ascii="GHEA Grapalat" w:hAnsi="GHEA Grapalat"/>
          <w:sz w:val="24"/>
          <w:szCs w:val="24"/>
          <w:lang w:val="hy-AM"/>
        </w:rPr>
        <w:t>ային</w:t>
      </w:r>
      <w:r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, </w:t>
      </w:r>
      <w:r w:rsidR="00D52311">
        <w:rPr>
          <w:rStyle w:val="anegp0gi0b9av8jahpyh"/>
          <w:rFonts w:ascii="GHEA Grapalat" w:hAnsi="GHEA Grapalat"/>
          <w:sz w:val="24"/>
          <w:szCs w:val="24"/>
          <w:lang w:val="hy-AM"/>
        </w:rPr>
        <w:t>ջերմային հանգույցներ</w:t>
      </w:r>
      <w:r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>, ջրաչափ</w:t>
      </w:r>
      <w:r w:rsidR="00D5231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ային հանգույցներ, </w:t>
      </w:r>
      <w:r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կոմպրեսոր</w:t>
      </w:r>
      <w:r w:rsidR="00D52311">
        <w:rPr>
          <w:rStyle w:val="anegp0gi0b9av8jahpyh"/>
          <w:rFonts w:ascii="GHEA Grapalat" w:hAnsi="GHEA Grapalat"/>
          <w:sz w:val="24"/>
          <w:szCs w:val="24"/>
          <w:lang w:val="hy-AM"/>
        </w:rPr>
        <w:t>ային /ճնշակային/</w:t>
      </w:r>
      <w:r w:rsidRPr="001B2764">
        <w:rPr>
          <w:rStyle w:val="anegp0gi0b9av8jahpyh"/>
          <w:rFonts w:ascii="GHEA Grapalat" w:hAnsi="GHEA Grapalat"/>
          <w:sz w:val="24"/>
          <w:szCs w:val="24"/>
          <w:lang w:val="hy-AM"/>
        </w:rPr>
        <w:t>, կաթսայատուն)</w:t>
      </w:r>
      <w:r w:rsidR="00D52311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D52311" w:rsidRDefault="00D52311" w:rsidP="00C81CE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4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D52311">
        <w:rPr>
          <w:lang w:val="hy-AM"/>
        </w:rPr>
        <w:t xml:space="preserve"> 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>վարչական և կենցաղային (գրասենյակային տարածքներ, զուգարաններ, ցնցուղ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արան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>ներ և այլն)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D52311" w:rsidRDefault="00D52311" w:rsidP="00C81CE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5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D52311">
        <w:rPr>
          <w:lang w:val="hy-AM"/>
        </w:rPr>
        <w:t xml:space="preserve"> 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>հաճախորդների սպասարկում (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այցելասրահ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, բար, </w:t>
      </w:r>
      <w:r w:rsidR="00685392">
        <w:rPr>
          <w:rStyle w:val="anegp0gi0b9av8jahpyh"/>
          <w:rFonts w:ascii="GHEA Grapalat" w:hAnsi="GHEA Grapalat"/>
          <w:sz w:val="24"/>
          <w:szCs w:val="24"/>
          <w:lang w:val="hy-AM"/>
        </w:rPr>
        <w:t>ճաշարան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, պահեստամասերի և </w:t>
      </w:r>
      <w:r w:rsidR="00685392">
        <w:rPr>
          <w:rStyle w:val="anegp0gi0b9av8jahpyh"/>
          <w:rFonts w:ascii="GHEA Grapalat" w:hAnsi="GHEA Grapalat"/>
          <w:sz w:val="24"/>
          <w:szCs w:val="24"/>
          <w:lang w:val="hy-AM"/>
        </w:rPr>
        <w:t>ավտոպարագան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երի վաճառքի </w:t>
      </w:r>
      <w:r w:rsidR="00685392">
        <w:rPr>
          <w:rStyle w:val="anegp0gi0b9av8jahpyh"/>
          <w:rFonts w:ascii="GHEA Grapalat" w:hAnsi="GHEA Grapalat"/>
          <w:sz w:val="24"/>
          <w:szCs w:val="24"/>
          <w:lang w:val="hy-AM"/>
        </w:rPr>
        <w:t>սենքեր</w:t>
      </w:r>
      <w:r w:rsidRPr="00D52311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685392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983E85" w:rsidRDefault="00983E85" w:rsidP="00C81CE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6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ավտոմեքենաների</w:t>
      </w:r>
      <w:r w:rsidRPr="00983E85">
        <w:rPr>
          <w:rFonts w:ascii="GHEA Grapalat" w:hAnsi="GHEA Grapalat"/>
          <w:sz w:val="24"/>
          <w:szCs w:val="24"/>
          <w:lang w:val="hy-AM"/>
        </w:rPr>
        <w:t xml:space="preserve"> </w:t>
      </w:r>
      <w:r w:rsidR="002867F0">
        <w:rPr>
          <w:rStyle w:val="anegp0gi0b9av8jahpyh"/>
          <w:rFonts w:ascii="GHEA Grapalat" w:hAnsi="GHEA Grapalat"/>
          <w:sz w:val="24"/>
          <w:szCs w:val="24"/>
          <w:lang w:val="hy-AM"/>
        </w:rPr>
        <w:t>վաճառասրահ</w:t>
      </w:r>
      <w:r w:rsidRPr="00983E8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վաճառվող</w:t>
      </w:r>
      <w:r w:rsidRPr="00983E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ավտոմեքենաների</w:t>
      </w:r>
      <w:r w:rsidRPr="00983E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սրահ-ցուցահանդես, պահպանման</w:t>
      </w:r>
      <w:r w:rsidR="00E86C32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E86C32"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գոտիներ</w:t>
      </w:r>
      <w:r w:rsidRPr="00983E85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E86C32"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A3070B" w:rsidRPr="004218E2" w:rsidRDefault="00E86C32" w:rsidP="00A3070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lastRenderedPageBreak/>
        <w:t>8</w:t>
      </w:r>
      <w:r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bookmarkStart w:id="10" w:name="_GoBack"/>
      <w:bookmarkEnd w:id="10"/>
      <w:r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Ավտոմոբիլային տրանսպորտի </w:t>
      </w:r>
      <w:r w:rsidR="00C32716">
        <w:rPr>
          <w:rStyle w:val="anegp0gi0b9av8jahpyh"/>
          <w:rFonts w:ascii="GHEA Grapalat" w:hAnsi="GHEA Grapalat"/>
          <w:sz w:val="24"/>
          <w:szCs w:val="24"/>
          <w:lang w:val="hy-AM"/>
        </w:rPr>
        <w:t>կազմակերպությու</w:t>
      </w:r>
      <w:r w:rsidR="00C32716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ն</w:t>
      </w:r>
      <w:r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ների տարածքի </w:t>
      </w:r>
      <w:r w:rsidR="00C32716">
        <w:rPr>
          <w:rStyle w:val="anegp0gi0b9av8jahpyh"/>
          <w:rFonts w:ascii="GHEA Grapalat" w:hAnsi="GHEA Grapalat"/>
          <w:sz w:val="24"/>
          <w:szCs w:val="24"/>
          <w:lang w:val="hy-AM"/>
        </w:rPr>
        <w:t>կառուցապատման</w:t>
      </w:r>
      <w:r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նվազագույն խտությունը պետք է ընդունվի </w:t>
      </w:r>
      <w:hyperlink r:id="rId15" w:history="1"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ՀՀ</w:t>
        </w:r>
        <w:r w:rsidR="00A3070B" w:rsidRPr="004218E2">
          <w:rPr>
            <w:rFonts w:ascii="Calibri" w:hAnsi="Calibri" w:cs="Calibri"/>
            <w:bCs/>
            <w:sz w:val="24"/>
            <w:szCs w:val="24"/>
            <w:lang w:val="hy-AM"/>
          </w:rPr>
          <w:t>  </w:t>
        </w:r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քաղաքաշինության կոմիտեի</w:t>
        </w:r>
      </w:hyperlink>
      <w:r w:rsidR="004218E2">
        <w:rPr>
          <w:rFonts w:ascii="GHEA Grapalat" w:hAnsi="GHEA Grapalat"/>
          <w:sz w:val="24"/>
          <w:szCs w:val="24"/>
        </w:rPr>
        <w:t xml:space="preserve"> </w:t>
      </w:r>
      <w:hyperlink r:id="rId16" w:history="1"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նախագահի</w:t>
        </w:r>
        <w:r w:rsidR="00A3070B" w:rsidRPr="004218E2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2023 թվականի</w:t>
        </w:r>
      </w:hyperlink>
      <w:r w:rsidR="004218E2">
        <w:rPr>
          <w:rFonts w:ascii="GHEA Grapalat" w:hAnsi="GHEA Grapalat"/>
          <w:sz w:val="24"/>
          <w:szCs w:val="24"/>
        </w:rPr>
        <w:t xml:space="preserve"> </w:t>
      </w:r>
      <w:hyperlink r:id="rId17" w:history="1"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մայիսի 22-ի</w:t>
        </w:r>
        <w:r w:rsidR="00A3070B" w:rsidRPr="004218E2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="004218E2">
          <w:rPr>
            <w:rFonts w:ascii="GHEA Grapalat" w:hAnsi="GHEA Grapalat"/>
            <w:bCs/>
            <w:sz w:val="24"/>
            <w:szCs w:val="24"/>
            <w:lang w:val="hy-AM"/>
          </w:rPr>
          <w:t>N</w:t>
        </w:r>
        <w:r w:rsidR="00A3070B" w:rsidRPr="004218E2">
          <w:rPr>
            <w:rFonts w:ascii="GHEA Grapalat" w:hAnsi="GHEA Grapalat"/>
            <w:bCs/>
            <w:sz w:val="24"/>
            <w:szCs w:val="24"/>
            <w:lang w:val="hy-AM"/>
          </w:rPr>
          <w:t>04-Ն հրաման</w:t>
        </w:r>
      </w:hyperlink>
      <w:r w:rsidR="004218E2" w:rsidRPr="004218E2">
        <w:rPr>
          <w:rFonts w:ascii="GHEA Grapalat" w:hAnsi="GHEA Grapalat"/>
          <w:sz w:val="24"/>
          <w:szCs w:val="24"/>
        </w:rPr>
        <w:t>ով հաստատված շինարարական նորմերի պահանջներին համապատասխան:</w:t>
      </w:r>
    </w:p>
    <w:p w:rsidR="00C71EC7" w:rsidRDefault="00C71EC7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9․</w:t>
      </w:r>
      <w:r w:rsidRPr="00C71EC7">
        <w:rPr>
          <w:lang w:val="hy-AM"/>
        </w:rPr>
        <w:t xml:space="preserve"> </w:t>
      </w:r>
      <w:r w:rsidR="00BA1E1D"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Բ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ազմաբնակարան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շենքերում, որտեղ նախատեսված է տրանսպորտային միջոցների պահպանում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ավտոմեքենաների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տեխնիկական զննման և վերանորոգման տարածքները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E1D">
        <w:rPr>
          <w:rStyle w:val="anegp0gi0b9av8jahpyh"/>
          <w:rFonts w:ascii="GHEA Grapalat" w:hAnsi="GHEA Grapalat"/>
          <w:sz w:val="24"/>
          <w:szCs w:val="24"/>
          <w:lang w:val="hy-AM"/>
        </w:rPr>
        <w:t>պետք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է տեղադրել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միայն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առաջին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և վերջին հարկերում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' </w:t>
      </w:r>
      <w:r w:rsidR="00BA1E1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բացառելով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միջոցների տարանցիկ</w:t>
      </w:r>
      <w:r w:rsidRPr="00D24E7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E1D">
        <w:rPr>
          <w:rStyle w:val="anegp0gi0b9av8jahpyh"/>
          <w:rFonts w:ascii="GHEA Grapalat" w:hAnsi="GHEA Grapalat"/>
          <w:sz w:val="24"/>
          <w:szCs w:val="24"/>
          <w:lang w:val="hy-AM"/>
        </w:rPr>
        <w:t>երթևեկությու</w:t>
      </w:r>
      <w:r w:rsidRPr="00D24E71">
        <w:rPr>
          <w:rStyle w:val="anegp0gi0b9av8jahpyh"/>
          <w:rFonts w:ascii="GHEA Grapalat" w:hAnsi="GHEA Grapalat"/>
          <w:sz w:val="24"/>
          <w:szCs w:val="24"/>
          <w:lang w:val="hy-AM"/>
        </w:rPr>
        <w:t>ն</w:t>
      </w:r>
      <w:r w:rsidR="00BA1E1D">
        <w:rPr>
          <w:rStyle w:val="anegp0gi0b9av8jahpyh"/>
          <w:rFonts w:ascii="GHEA Grapalat" w:hAnsi="GHEA Grapalat"/>
          <w:sz w:val="24"/>
          <w:szCs w:val="24"/>
          <w:lang w:val="hy-AM"/>
        </w:rPr>
        <w:t>ը։</w:t>
      </w:r>
    </w:p>
    <w:p w:rsidR="00BA1E1D" w:rsidRDefault="00BA1E1D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10</w:t>
      </w:r>
      <w:r w:rsidRPr="00BA1E1D"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 w:rsidRPr="00BA1E1D"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BA1E1D">
        <w:rPr>
          <w:rStyle w:val="anegp0gi0b9av8jahpyh"/>
          <w:rFonts w:ascii="GHEA Grapalat" w:hAnsi="GHEA Grapalat"/>
          <w:sz w:val="24"/>
          <w:szCs w:val="24"/>
          <w:lang w:val="hy-AM"/>
        </w:rPr>
        <w:t>եց</w:t>
      </w:r>
      <w:r w:rsidRPr="00BA1E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E1D">
        <w:rPr>
          <w:rStyle w:val="anegp0gi0b9av8jahpyh"/>
          <w:rFonts w:ascii="GHEA Grapalat" w:hAnsi="GHEA Grapalat"/>
          <w:sz w:val="24"/>
          <w:szCs w:val="24"/>
          <w:lang w:val="hy-AM"/>
        </w:rPr>
        <w:t>և ավելի հարկ</w:t>
      </w:r>
      <w:r w:rsidRPr="00BA1E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E1D">
        <w:rPr>
          <w:rStyle w:val="anegp0gi0b9av8jahpyh"/>
          <w:rFonts w:ascii="GHEA Grapalat" w:hAnsi="GHEA Grapalat"/>
          <w:sz w:val="24"/>
          <w:szCs w:val="24"/>
          <w:lang w:val="hy-AM"/>
        </w:rPr>
        <w:t>ունեցող</w:t>
      </w:r>
      <w:r w:rsidRPr="00BA1E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E1D">
        <w:rPr>
          <w:rStyle w:val="anegp0gi0b9av8jahpyh"/>
          <w:rFonts w:ascii="GHEA Grapalat" w:hAnsi="GHEA Grapalat"/>
          <w:sz w:val="24"/>
          <w:szCs w:val="24"/>
          <w:lang w:val="hy-AM"/>
        </w:rPr>
        <w:t>շենքերում</w:t>
      </w:r>
      <w:r w:rsidRPr="00BA1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E35">
        <w:rPr>
          <w:rStyle w:val="anegp0gi0b9av8jahpyh"/>
          <w:rFonts w:ascii="GHEA Grapalat" w:hAnsi="GHEA Grapalat"/>
          <w:sz w:val="24"/>
          <w:szCs w:val="24"/>
          <w:lang w:val="hy-AM"/>
        </w:rPr>
        <w:t>պետք</w:t>
      </w:r>
      <w:r w:rsidRPr="00BA1E1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է տրամադրել վերելակներ:</w:t>
      </w:r>
    </w:p>
    <w:p w:rsidR="00060E35" w:rsidRDefault="00060E35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11․ </w:t>
      </w:r>
      <w:r w:rsidRPr="00060E35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Բազմահարկ շենքերում, երկրորդ և ավելի բարձր հարկերից </w:t>
      </w:r>
      <w:r w:rsidR="00C02FE1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="006C550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060E35">
        <w:rPr>
          <w:rStyle w:val="anegp0gi0b9av8jahpyh"/>
          <w:rFonts w:ascii="GHEA Grapalat" w:hAnsi="GHEA Grapalat"/>
          <w:sz w:val="24"/>
          <w:szCs w:val="24"/>
          <w:lang w:val="hy-AM"/>
        </w:rPr>
        <w:t>մուտքի և ելքի համար, բացի առաջին հարկից ելքի համար նախատեսված արտաքին դարպասների քանակից, պետք է նախատեսվի մեկ արտաքին դարպաս թեքահարթակների յուրաքանչյուր երթևեկության գոտու համար և մեկ դարպաս յուրաքանչյուր երկու ստացիոնար կամ շարժական վերելակների համար։</w:t>
      </w:r>
    </w:p>
    <w:p w:rsidR="00060E35" w:rsidRDefault="00060E35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12․ </w:t>
      </w:r>
      <w:r w:rsidRPr="00060E35">
        <w:rPr>
          <w:rStyle w:val="anegp0gi0b9av8jahpyh"/>
          <w:rFonts w:ascii="GHEA Grapalat" w:hAnsi="GHEA Grapalat"/>
          <w:sz w:val="24"/>
          <w:szCs w:val="24"/>
          <w:lang w:val="hy-AM"/>
        </w:rPr>
        <w:t>Մեկուսացված</w:t>
      </w:r>
      <w:r w:rsidRPr="00060E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0E35">
        <w:rPr>
          <w:rStyle w:val="anegp0gi0b9av8jahpyh"/>
          <w:rFonts w:ascii="GHEA Grapalat" w:hAnsi="GHEA Grapalat"/>
          <w:sz w:val="24"/>
          <w:szCs w:val="24"/>
          <w:lang w:val="hy-AM"/>
        </w:rPr>
        <w:t>թեքահարթակները</w:t>
      </w:r>
      <w:r w:rsidRPr="00060E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0E35">
        <w:rPr>
          <w:rStyle w:val="anegp0gi0b9av8jahpyh"/>
          <w:rFonts w:ascii="GHEA Grapalat" w:hAnsi="GHEA Grapalat"/>
          <w:sz w:val="24"/>
          <w:szCs w:val="24"/>
          <w:lang w:val="hy-AM"/>
        </w:rPr>
        <w:t>պետք է ունենան անմիջական ելք դեպի դուրս:</w:t>
      </w:r>
    </w:p>
    <w:p w:rsidR="00543BF4" w:rsidRDefault="00543BF4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13․ 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 սպասարկման (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>զնն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ում, վերանորոգում, առանձին մասերի և հանգույցների փոխարինում, ներկում, լվացում, անվադողերի տեղադրում և այլն) համար կարող են օգտագործվել առանձին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սենք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եր (աշխատանքների նեղ շրջանակի համար), այլ 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>գործառնական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հրդեհային 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>վտանգավորության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շենք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>ին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ներկառուցված կամ </w:t>
      </w:r>
      <w:r w:rsidR="00060991">
        <w:rPr>
          <w:rStyle w:val="anegp0gi0b9av8jahpyh"/>
          <w:rFonts w:ascii="GHEA Grapalat" w:hAnsi="GHEA Grapalat"/>
          <w:sz w:val="24"/>
          <w:szCs w:val="24"/>
          <w:lang w:val="hy-AM"/>
        </w:rPr>
        <w:t>կցակառուցված սենք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երի</w:t>
      </w:r>
      <w:r w:rsidR="00060991" w:rsidRPr="00060991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991"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խումբ, առանձին շենքեր կամ շենքերի խումբ:</w:t>
      </w:r>
    </w:p>
    <w:p w:rsidR="00060991" w:rsidRDefault="00060991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14․ </w:t>
      </w:r>
      <w:r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Ավտոմեքենաների սպասարկումը ներառում է տեխնոլոգիական գործողությունների ամբողջություն</w:t>
      </w:r>
      <w:r w:rsidR="00617820">
        <w:rPr>
          <w:rStyle w:val="anegp0gi0b9av8jahpyh"/>
          <w:rFonts w:ascii="GHEA Grapalat" w:hAnsi="GHEA Grapalat"/>
          <w:sz w:val="24"/>
          <w:szCs w:val="24"/>
          <w:lang w:val="hy-AM"/>
        </w:rPr>
        <w:t>/համալիր</w:t>
      </w:r>
      <w:r w:rsidRPr="00060991">
        <w:rPr>
          <w:rStyle w:val="anegp0gi0b9av8jahpyh"/>
          <w:rFonts w:ascii="GHEA Grapalat" w:hAnsi="GHEA Grapalat"/>
          <w:sz w:val="24"/>
          <w:szCs w:val="24"/>
          <w:lang w:val="hy-AM"/>
        </w:rPr>
        <w:t>, որը նախատեսված է տարբեր տեսակի վառելիքով աշխատող տրանսպորտային միջոցների (ավտոմեքենաներ, բեռնատարներ, մարդատար տրանսպորտային միջոցներ և այլն) համար:</w:t>
      </w:r>
    </w:p>
    <w:p w:rsidR="00617820" w:rsidRDefault="00617820" w:rsidP="00C71EC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15․ 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Միջին և խոշոր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կազմակերպությու</w:t>
      </w:r>
      <w:r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ններ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նախագծելիս հնարավոր է տեղադրել </w:t>
      </w:r>
      <w:r w:rsidR="0017471C">
        <w:rPr>
          <w:rStyle w:val="anegp0gi0b9av8jahpyh"/>
          <w:rFonts w:ascii="GHEA Grapalat" w:hAnsi="GHEA Grapalat"/>
          <w:sz w:val="24"/>
          <w:szCs w:val="24"/>
          <w:lang w:val="hy-AM"/>
        </w:rPr>
        <w:t>վաճառասրահներ/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խանութներ, </w:t>
      </w:r>
      <w:r w:rsidR="0017471C">
        <w:rPr>
          <w:rStyle w:val="anegp0gi0b9av8jahpyh"/>
          <w:rFonts w:ascii="GHEA Grapalat" w:hAnsi="GHEA Grapalat"/>
          <w:sz w:val="24"/>
          <w:szCs w:val="24"/>
          <w:lang w:val="hy-AM"/>
        </w:rPr>
        <w:t>որտեղ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վաճառ</w:t>
      </w:r>
      <w:r w:rsidR="0017471C">
        <w:rPr>
          <w:rStyle w:val="anegp0gi0b9av8jahpyh"/>
          <w:rFonts w:ascii="GHEA Grapalat" w:hAnsi="GHEA Grapalat"/>
          <w:sz w:val="24"/>
          <w:szCs w:val="24"/>
          <w:lang w:val="hy-AM"/>
        </w:rPr>
        <w:t>վ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ում են ուղևորատար </w:t>
      </w:r>
      <w:r w:rsidR="0017471C">
        <w:rPr>
          <w:rStyle w:val="anegp0gi0b9av8jahpyh"/>
          <w:rFonts w:ascii="GHEA Grapalat" w:hAnsi="GHEA Grapalat"/>
          <w:sz w:val="24"/>
          <w:szCs w:val="24"/>
          <w:lang w:val="hy-AM"/>
        </w:rPr>
        <w:t>ավտո</w:t>
      </w:r>
      <w:r w:rsidRPr="00617820">
        <w:rPr>
          <w:rStyle w:val="anegp0gi0b9av8jahpyh"/>
          <w:rFonts w:ascii="GHEA Grapalat" w:hAnsi="GHEA Grapalat"/>
          <w:sz w:val="24"/>
          <w:szCs w:val="24"/>
          <w:lang w:val="hy-AM"/>
        </w:rPr>
        <w:t>մեքենաներ, պահեստամասեր և դրանց հետ կապված ապրանքներ:</w:t>
      </w:r>
    </w:p>
    <w:p w:rsidR="0017471C" w:rsidRDefault="0017471C" w:rsidP="00C71EC7">
      <w:pPr>
        <w:spacing w:after="0" w:line="276" w:lineRule="auto"/>
        <w:ind w:firstLine="720"/>
        <w:jc w:val="both"/>
        <w:rPr>
          <w:rStyle w:val="anegp0gi0b9av8jahpyh"/>
          <w:rFonts w:ascii="Cambria Math" w:hAnsi="Cambria Math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16․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>Վաճառասրահ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ի ընդհանուր մակերեսը 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պետք 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է նախագծվել </w:t>
      </w:r>
      <w:r w:rsidR="00542A01"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>1000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="00542A01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ոչ պակաս: 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>Վաճառասրահ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>ը պետք է բաղկացած լինի հետևյալ տարածքներից</w:t>
      </w:r>
      <w:r w:rsidR="00542A01">
        <w:rPr>
          <w:rStyle w:val="anegp0gi0b9av8jahpyh"/>
          <w:rFonts w:ascii="GHEA Grapalat" w:hAnsi="GHEA Grapalat"/>
          <w:sz w:val="24"/>
          <w:szCs w:val="24"/>
          <w:lang w:val="hy-AM"/>
        </w:rPr>
        <w:t>/սենքերից</w:t>
      </w:r>
      <w:r w:rsidR="001A4292">
        <w:rPr>
          <w:rStyle w:val="anegp0gi0b9av8jahpyh"/>
          <w:rFonts w:ascii="Cambria Math" w:hAnsi="Cambria Math"/>
          <w:sz w:val="24"/>
          <w:szCs w:val="24"/>
          <w:lang w:val="hy-AM"/>
        </w:rPr>
        <w:t>․</w:t>
      </w:r>
    </w:p>
    <w:p w:rsidR="001A4292" w:rsidRPr="001A4292" w:rsidRDefault="001A4292" w:rsidP="001A4292">
      <w:pPr>
        <w:spacing w:after="0" w:line="276" w:lineRule="auto"/>
        <w:ind w:firstLine="720"/>
        <w:jc w:val="both"/>
        <w:rPr>
          <w:rStyle w:val="anegp0gi0b9av8jahpyh"/>
          <w:rFonts w:ascii="Cambria Math" w:hAnsi="Cambria Math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ցուցասրահից՝ 250մ</w:t>
      </w:r>
      <w:r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-ից ոչ պակաս,</w:t>
      </w:r>
    </w:p>
    <w:p w:rsidR="00542A01" w:rsidRDefault="001A4292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1A4292">
        <w:rPr>
          <w:lang w:val="hy-AM"/>
        </w:rPr>
        <w:t xml:space="preserve"> 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վաճառված մեքենաների նախապատրաստման, ստուգման և առաքման սրահ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ից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250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>ոչ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պակաս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17471C" w:rsidRDefault="001A4292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lastRenderedPageBreak/>
        <w:t>3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1A4292">
        <w:rPr>
          <w:lang w:val="hy-AM"/>
        </w:rPr>
        <w:t xml:space="preserve"> 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պահեստամասերի և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համանման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ապրանքների պահեստ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՝ 300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>ոչ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պակաս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1A4292" w:rsidRPr="00F559B1" w:rsidRDefault="001A4292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4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1A4292">
        <w:rPr>
          <w:lang w:val="hy-AM"/>
        </w:rPr>
        <w:t xml:space="preserve"> 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տնօրենի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</w:t>
      </w:r>
      <w:r w:rsidRPr="001A4292">
        <w:rPr>
          <w:rFonts w:ascii="GHEA Grapalat" w:hAnsi="GHEA Grapalat"/>
          <w:sz w:val="24"/>
          <w:szCs w:val="24"/>
          <w:lang w:val="hy-AM"/>
        </w:rPr>
        <w:t xml:space="preserve"> </w:t>
      </w:r>
      <w:r w:rsidR="00A5781E"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փոխտնօրեն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ի ա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շխատասենյակներ, փաստաթղթերի ձևակերպման, ավտոմեքենաների ապահովագրության համար նախատեսված 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սենք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եր</w:t>
      </w:r>
      <w:r w:rsidRPr="001A429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վարորդ-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տեղափոխա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ղների</w:t>
      </w:r>
      <w:r w:rsidRPr="001A429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>սենյակներ, սպասարկման և գնումների ձևակերպման սենյակներ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՝ 100</w:t>
      </w:r>
      <w:r w:rsidR="00A5781E"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="00A5781E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A5781E" w:rsidRPr="0017471C">
        <w:rPr>
          <w:rStyle w:val="anegp0gi0b9av8jahpyh"/>
          <w:rFonts w:ascii="GHEA Grapalat" w:hAnsi="GHEA Grapalat"/>
          <w:sz w:val="24"/>
          <w:szCs w:val="24"/>
          <w:lang w:val="hy-AM"/>
        </w:rPr>
        <w:t>ոչ</w:t>
      </w:r>
      <w:r w:rsidR="00A5781E" w:rsidRPr="001A429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պակաս</w:t>
      </w:r>
      <w:r w:rsidR="00A5781E"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E11405" w:rsidRPr="00F559B1" w:rsidRDefault="00E11405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17. </w:t>
      </w:r>
      <w:r w:rsidR="00C772FC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Չմեկուսացված թեքահարթակների տեղադրում</w:t>
      </w:r>
      <w:r w:rsidR="00C772FC">
        <w:rPr>
          <w:rStyle w:val="anegp0gi0b9av8jahpyh"/>
          <w:rFonts w:ascii="GHEA Grapalat" w:hAnsi="GHEA Grapalat"/>
          <w:sz w:val="24"/>
          <w:szCs w:val="24"/>
          <w:lang w:val="hy-AM"/>
        </w:rPr>
        <w:t>ը</w:t>
      </w:r>
      <w:r w:rsidR="00C772FC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թույլատրվում է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I և II հրակայունության աստիճանի գոյություն ունեցող շենքերում</w:t>
      </w:r>
      <w:r w:rsidRPr="00F559B1">
        <w:rPr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կազմակերպ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ությունների վերակառուցման և տեխնիկական վերազինման դեպքերում</w:t>
      </w:r>
      <w:r w:rsidR="00C772FC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C772FC">
        <w:rPr>
          <w:rStyle w:val="anegp0gi0b9av8jahpyh"/>
          <w:rFonts w:ascii="GHEA Grapalat" w:hAnsi="GHEA Grapalat"/>
          <w:sz w:val="24"/>
          <w:szCs w:val="24"/>
          <w:lang w:val="hy-AM"/>
        </w:rPr>
        <w:t>երբ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C772FC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համապատասխան արգելապատնեշներ են</w:t>
      </w:r>
      <w:r w:rsidR="00C772F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005BEC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տեղադրվ</w:t>
      </w:r>
      <w:r w:rsidR="00C772FC">
        <w:rPr>
          <w:rStyle w:val="anegp0gi0b9av8jahpyh"/>
          <w:rFonts w:ascii="GHEA Grapalat" w:hAnsi="GHEA Grapalat"/>
          <w:sz w:val="24"/>
          <w:szCs w:val="24"/>
          <w:lang w:val="hy-AM"/>
        </w:rPr>
        <w:t>ում</w:t>
      </w:r>
      <w:r w:rsidR="00005BEC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հրդեհային </w:t>
      </w:r>
      <w:r w:rsidR="00005BEC">
        <w:rPr>
          <w:rStyle w:val="anegp0gi0b9av8jahpyh"/>
          <w:rFonts w:ascii="GHEA Grapalat" w:hAnsi="GHEA Grapalat"/>
          <w:sz w:val="24"/>
          <w:szCs w:val="24"/>
          <w:lang w:val="hy-AM"/>
        </w:rPr>
        <w:t>հատվածամասի մակերեսի  սահմաններում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, որը չի գերազանցում 10400մ</w:t>
      </w:r>
      <w:r w:rsidRPr="00F559B1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C772FC" w:rsidRDefault="00C772FC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18․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Համալիրում բենզալցակայան և ավտոլիցքավորման կայան և </w:t>
      </w:r>
      <w:r w:rsidRPr="00C772F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առանձին ավտոլվացման կետ տեղադրելիս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անհրաժեշտ է հաշվի</w:t>
      </w:r>
      <w:r w:rsidRPr="00F559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առնել</w:t>
      </w:r>
      <w:r w:rsidRPr="00F559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տրանսպորտային ընդհանուր սխեմայում </w:t>
      </w:r>
      <w:r w:rsidR="00BF171B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անկախ երթևեկության հոսքերը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այդ </w:t>
      </w:r>
      <w:r w:rsidR="00BF171B">
        <w:rPr>
          <w:rStyle w:val="anegp0gi0b9av8jahpyh"/>
          <w:rFonts w:ascii="GHEA Grapalat" w:hAnsi="GHEA Grapalat"/>
          <w:sz w:val="24"/>
          <w:szCs w:val="24"/>
          <w:lang w:val="hy-AM"/>
        </w:rPr>
        <w:t>շինություններին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</w:t>
      </w:r>
      <w:r w:rsidRPr="00C772FC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կուտակման </w:t>
      </w:r>
      <w:r w:rsidR="00BF171B">
        <w:rPr>
          <w:rStyle w:val="anegp0gi0b9av8jahpyh"/>
          <w:rFonts w:ascii="GHEA Grapalat" w:hAnsi="GHEA Grapalat"/>
          <w:sz w:val="24"/>
          <w:szCs w:val="24"/>
          <w:lang w:val="hy-AM"/>
        </w:rPr>
        <w:t>հարթակներին։</w:t>
      </w:r>
    </w:p>
    <w:p w:rsidR="00BF171B" w:rsidRDefault="00BF171B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19․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Երթևեկության հոսքերը պետք է նախագծվեն այնպես, որ դրանք չհատեն հիմնական երթևեկության ուղիները և սպասարկման օբյեկտներ տանող տրանսպորտային միջոցների ելքերը։</w:t>
      </w:r>
    </w:p>
    <w:p w:rsidR="00BF171B" w:rsidRDefault="00BF171B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20․</w:t>
      </w:r>
      <w:r w:rsidRPr="00BF171B">
        <w:rPr>
          <w:lang w:val="hy-AM"/>
        </w:rPr>
        <w:t xml:space="preserve"> </w:t>
      </w:r>
      <w:r w:rsidR="00892041">
        <w:rPr>
          <w:rStyle w:val="anegp0gi0b9av8jahpyh"/>
          <w:rFonts w:ascii="GHEA Grapalat" w:hAnsi="GHEA Grapalat"/>
          <w:sz w:val="24"/>
          <w:szCs w:val="24"/>
          <w:lang w:val="hy-AM"/>
        </w:rPr>
        <w:t>Տ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րանսպորտ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ային միջոցների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վերանորոգման և տեխնիկական սպասարկման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կազմակերպ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ությունների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տարածքը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պետք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է մեկուսացված լինի քաղաքային երթևեկությունից և հետիոտներից:</w:t>
      </w:r>
    </w:p>
    <w:p w:rsidR="00BF171B" w:rsidRDefault="00BF171B" w:rsidP="001A4292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21․</w:t>
      </w:r>
      <w:r w:rsidRPr="00BF171B">
        <w:rPr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Տարածքից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դուրս</w:t>
      </w:r>
      <w:r w:rsidR="007279C5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տեղաբաշխվում են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հաճախորդների և անձնակազմի մեքենաների համար բաց կայանատեղեր</w:t>
      </w:r>
      <w:r w:rsidRPr="00BF171B">
        <w:rPr>
          <w:rFonts w:ascii="GHEA Grapalat" w:hAnsi="GHEA Grapalat"/>
          <w:sz w:val="24"/>
          <w:szCs w:val="24"/>
          <w:lang w:val="hy-AM"/>
        </w:rPr>
        <w:t>:</w:t>
      </w:r>
    </w:p>
    <w:p w:rsidR="00467307" w:rsidRDefault="005173D7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22․</w:t>
      </w:r>
      <w:r w:rsidRPr="005173D7">
        <w:rPr>
          <w:lang w:val="hy-AM"/>
        </w:rPr>
        <w:t xml:space="preserve"> </w:t>
      </w:r>
      <w:r w:rsidR="00742281">
        <w:rPr>
          <w:rStyle w:val="anegp0gi0b9av8jahpyh"/>
          <w:rFonts w:ascii="GHEA Grapalat" w:hAnsi="GHEA Grapalat"/>
          <w:sz w:val="24"/>
          <w:szCs w:val="24"/>
          <w:lang w:val="hy-AM"/>
        </w:rPr>
        <w:t>Տ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րանսպորտ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ային միջոցների</w:t>
      </w:r>
      <w:r w:rsidRPr="00BF17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վերանորոգման և տեխնիկական սպասարկման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կազմակերպ</w:t>
      </w:r>
      <w:r w:rsidRPr="00BF171B">
        <w:rPr>
          <w:rStyle w:val="anegp0gi0b9av8jahpyh"/>
          <w:rFonts w:ascii="GHEA Grapalat" w:hAnsi="GHEA Grapalat"/>
          <w:sz w:val="24"/>
          <w:szCs w:val="24"/>
          <w:lang w:val="hy-AM"/>
        </w:rPr>
        <w:t>ությունների</w:t>
      </w:r>
      <w:r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նախագծման, կառուցման, շահագործման ընթացքում</w:t>
      </w:r>
      <w:r w:rsidRPr="005173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>անվտանգության նկատառումներից ելնելով</w:t>
      </w:r>
      <w:r w:rsidRPr="005173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>անհրաժեշտ է ապահովել կոշտ կենցաղային թափոնների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(ԿԿԹ</w:t>
      </w:r>
      <w:r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>) հավաքումը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>բեռնարկղերի</w:t>
      </w:r>
      <w:r w:rsidR="00467307"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(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>կոնտեյներների</w:t>
      </w:r>
      <w:r w:rsidR="00467307"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օգտագործմամբ, որոնք 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>տեղադրված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են բետոնապատ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կամ 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>ասֆալտապատ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>հարթակի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վրա, պարսպապատված երեք կողմից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7307" w:rsidRPr="005173D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1,5 մ-ից ոչ ավելի </w:t>
      </w:r>
      <w:r w:rsidR="00467307" w:rsidRPr="00467307">
        <w:rPr>
          <w:rStyle w:val="anegp0gi0b9av8jahpyh"/>
          <w:rFonts w:ascii="GHEA Grapalat" w:hAnsi="GHEA Grapalat"/>
          <w:sz w:val="24"/>
          <w:szCs w:val="24"/>
          <w:lang w:val="hy-AM"/>
        </w:rPr>
        <w:t>բարձրությամբ</w:t>
      </w:r>
      <w:r w:rsidR="00467307"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467307" w:rsidRPr="004D0F77" w:rsidRDefault="00467307" w:rsidP="004D0F7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23</w:t>
      </w:r>
      <w:r w:rsidRPr="004D0F77"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 w:rsidR="00421999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281">
        <w:rPr>
          <w:rStyle w:val="anegp0gi0b9av8jahpyh"/>
          <w:rFonts w:ascii="GHEA Grapalat" w:hAnsi="GHEA Grapalat"/>
          <w:sz w:val="24"/>
          <w:szCs w:val="24"/>
          <w:lang w:val="hy-AM"/>
        </w:rPr>
        <w:t>Տ</w:t>
      </w:r>
      <w:r w:rsidR="00421999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րանսպորտային միջոցների</w:t>
      </w:r>
      <w:r w:rsidR="00421999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21999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վերանորոգման և տեխնիկական սպասարկման կազմակերպությունների նախագծերում անհրաժեշտ է հաշվի առնել բեռնարկղերի (կոնտեյներների)   տեղաբաշխումը, հեռավորությունը պետք է լինի   25մ-ից ոչ պակաս և 100մ-ից ոչ ավելի տրանսպորտային միջոցների վարչական, արտադրական և օժանդակ տարածքներից։</w:t>
      </w: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</w:p>
    <w:p w:rsidR="004D0F77" w:rsidRPr="004D0F77" w:rsidRDefault="00821112" w:rsidP="004D0F77">
      <w:pPr>
        <w:spacing w:after="0" w:line="276" w:lineRule="auto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lastRenderedPageBreak/>
        <w:tab/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24</w:t>
      </w:r>
      <w:r w:rsidR="00CC1056" w:rsidRPr="004D0F77"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742281">
        <w:rPr>
          <w:rStyle w:val="anegp0gi0b9av8jahpyh"/>
          <w:rFonts w:ascii="GHEA Grapalat" w:hAnsi="GHEA Grapalat"/>
          <w:sz w:val="24"/>
          <w:szCs w:val="24"/>
          <w:lang w:val="hy-AM"/>
        </w:rPr>
        <w:t>Տ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րանսպորտային միջոցների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վերանորոգման և տեխնիկական սպասարկման կազմակերպությունների սենքերի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բնական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լուսավորումն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ու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BE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ինսոլյացիան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պետք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է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նախագծվեն</w:t>
      </w:r>
      <w:r w:rsidR="00CC1056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համապատասխան</w:t>
      </w:r>
      <w:r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Pr="004D0F77">
          <w:rPr>
            <w:rFonts w:ascii="GHEA Grapalat" w:hAnsi="GHEA Grapalat"/>
            <w:sz w:val="24"/>
            <w:szCs w:val="24"/>
            <w:lang w:val="hy-AM"/>
          </w:rPr>
          <w:t>ՀՀ կառավարությանն առընթեր</w:t>
        </w:r>
      </w:hyperlink>
      <w:r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Pr="004D0F77">
          <w:rPr>
            <w:rFonts w:ascii="GHEA Grapalat" w:hAnsi="GHEA Grapalat"/>
            <w:sz w:val="24"/>
            <w:szCs w:val="24"/>
            <w:lang w:val="hy-AM"/>
          </w:rPr>
          <w:t>քաղաքաշինության պետական կոմիտեի</w:t>
        </w:r>
      </w:hyperlink>
      <w:r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0" w:history="1">
        <w:r w:rsidRPr="004D0F77">
          <w:rPr>
            <w:rFonts w:ascii="GHEA Grapalat" w:hAnsi="GHEA Grapalat"/>
            <w:sz w:val="24"/>
            <w:szCs w:val="24"/>
            <w:lang w:val="hy-AM"/>
          </w:rPr>
          <w:t>նախագահի</w:t>
        </w:r>
        <w:r w:rsidRPr="004D0F77">
          <w:rPr>
            <w:rFonts w:ascii="Calibri" w:hAnsi="Calibri" w:cs="Calibri"/>
            <w:sz w:val="24"/>
            <w:szCs w:val="24"/>
            <w:lang w:val="hy-AM"/>
          </w:rPr>
          <w:t> </w:t>
        </w:r>
        <w:r w:rsidRPr="004D0F77">
          <w:rPr>
            <w:rFonts w:ascii="GHEA Grapalat" w:hAnsi="GHEA Grapalat"/>
            <w:sz w:val="24"/>
            <w:szCs w:val="24"/>
            <w:lang w:val="hy-AM"/>
          </w:rPr>
          <w:t>2017 թվականի ապրիլի 13-ի</w:t>
        </w:r>
      </w:hyperlink>
      <w:r w:rsidRPr="004D0F77">
        <w:rPr>
          <w:rFonts w:ascii="GHEA Grapalat" w:hAnsi="GHEA Grapalat"/>
          <w:sz w:val="24"/>
          <w:szCs w:val="24"/>
          <w:lang w:val="hy-AM"/>
        </w:rPr>
        <w:t xml:space="preserve"> N56-Ն հրամանով սահմանված</w:t>
      </w: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CC1056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պահանջներին</w:t>
      </w: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CC1056" w:rsidRDefault="004D0F77" w:rsidP="004D0F7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ab/>
        <w:t>25</w:t>
      </w:r>
      <w:r w:rsidRPr="004D0F77">
        <w:rPr>
          <w:rStyle w:val="anegp0gi0b9av8jahpyh"/>
          <w:rFonts w:ascii="Cambria Math" w:hAnsi="Cambria Math" w:cs="Cambria Math"/>
          <w:sz w:val="24"/>
          <w:szCs w:val="24"/>
          <w:lang w:val="hy-AM"/>
        </w:rPr>
        <w:t>․</w:t>
      </w:r>
      <w:r w:rsidR="00CC1056" w:rsidRPr="00CC10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0F77">
        <w:rPr>
          <w:rFonts w:ascii="GHEA Grapalat" w:hAnsi="GHEA Grapalat"/>
          <w:sz w:val="24"/>
          <w:szCs w:val="24"/>
          <w:lang w:val="hy-AM"/>
        </w:rPr>
        <w:t xml:space="preserve">Տարբեր բնական լուսավորության պայմաններով և տարբեր աշխատանքային ռեժիմներով գոտիներ ունեցող </w:t>
      </w:r>
      <w:r>
        <w:rPr>
          <w:rFonts w:ascii="GHEA Grapalat" w:hAnsi="GHEA Grapalat"/>
          <w:sz w:val="24"/>
          <w:szCs w:val="24"/>
          <w:lang w:val="hy-AM"/>
        </w:rPr>
        <w:t>սենք</w:t>
      </w:r>
      <w:r w:rsidRPr="004D0F77">
        <w:rPr>
          <w:rFonts w:ascii="GHEA Grapalat" w:hAnsi="GHEA Grapalat"/>
          <w:sz w:val="24"/>
          <w:szCs w:val="24"/>
          <w:lang w:val="hy-AM"/>
        </w:rPr>
        <w:t xml:space="preserve">երում </w:t>
      </w:r>
      <w:r>
        <w:rPr>
          <w:rFonts w:ascii="GHEA Grapalat" w:hAnsi="GHEA Grapalat"/>
          <w:sz w:val="24"/>
          <w:szCs w:val="24"/>
          <w:lang w:val="hy-AM"/>
        </w:rPr>
        <w:t xml:space="preserve">պետք </w:t>
      </w:r>
      <w:r w:rsidRPr="004D0F77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4D0F77">
        <w:rPr>
          <w:rFonts w:ascii="GHEA Grapalat" w:hAnsi="GHEA Grapalat"/>
          <w:sz w:val="24"/>
          <w:szCs w:val="24"/>
          <w:lang w:val="hy-AM"/>
        </w:rPr>
        <w:t>գոտիների համար նախատեսել լուսավորության առանձին կառավարում։</w:t>
      </w:r>
    </w:p>
    <w:p w:rsidR="00971D5C" w:rsidRDefault="004D0F77" w:rsidP="00B422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26․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Միայն երկրորդ լույսի </w:t>
      </w:r>
      <w:r w:rsidR="006832A9">
        <w:rPr>
          <w:rStyle w:val="anegp0gi0b9av8jahpyh"/>
          <w:rFonts w:ascii="GHEA Grapalat" w:hAnsi="GHEA Grapalat"/>
          <w:sz w:val="24"/>
          <w:szCs w:val="24"/>
          <w:lang w:val="hy-AM"/>
        </w:rPr>
        <w:t>լուսավորությամբ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կարող է </w:t>
      </w:r>
      <w:r w:rsidR="006832A9">
        <w:rPr>
          <w:rStyle w:val="anegp0gi0b9av8jahpyh"/>
          <w:rFonts w:ascii="GHEA Grapalat" w:hAnsi="GHEA Grapalat"/>
          <w:sz w:val="24"/>
          <w:szCs w:val="24"/>
          <w:lang w:val="hy-AM"/>
        </w:rPr>
        <w:t>նախատես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վել </w:t>
      </w:r>
      <w:r w:rsidR="006832A9">
        <w:rPr>
          <w:rStyle w:val="anegp0gi0b9av8jahpyh"/>
          <w:rFonts w:ascii="GHEA Grapalat" w:hAnsi="GHEA Grapalat"/>
          <w:sz w:val="24"/>
          <w:szCs w:val="24"/>
          <w:lang w:val="hy-AM"/>
        </w:rPr>
        <w:t>սենք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>երում</w:t>
      </w:r>
      <w:r w:rsidR="00D07EE4" w:rsidRPr="006832A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>որոնք թույլատրվում</w:t>
      </w:r>
      <w:r w:rsidR="00D07EE4" w:rsidRPr="006832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>են նախագծել</w:t>
      </w:r>
      <w:r w:rsidR="00D07EE4" w:rsidRPr="006832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>առանց բնական</w:t>
      </w:r>
      <w:r w:rsidR="00D07EE4" w:rsidRPr="006832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EE4" w:rsidRPr="006832A9">
        <w:rPr>
          <w:rStyle w:val="anegp0gi0b9av8jahpyh"/>
          <w:rFonts w:ascii="GHEA Grapalat" w:hAnsi="GHEA Grapalat"/>
          <w:sz w:val="24"/>
          <w:szCs w:val="24"/>
          <w:lang w:val="hy-AM"/>
        </w:rPr>
        <w:t>լուսավորության</w:t>
      </w:r>
      <w:r w:rsidR="00D07EE4" w:rsidRPr="006832A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32A9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="006832A9" w:rsidRPr="004D0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832A9" w:rsidRPr="004D0F77">
        <w:rPr>
          <w:rStyle w:val="anegp0gi0b9av8jahpyh"/>
          <w:rFonts w:ascii="GHEA Grapalat" w:hAnsi="GHEA Grapalat"/>
          <w:sz w:val="24"/>
          <w:szCs w:val="24"/>
          <w:lang w:val="hy-AM"/>
        </w:rPr>
        <w:t>վերանորոգման և տեխնիկական սպասարկման կազմակերպություններ</w:t>
      </w:r>
      <w:r w:rsidR="006832A9">
        <w:rPr>
          <w:rStyle w:val="anegp0gi0b9av8jahpyh"/>
          <w:rFonts w:ascii="GHEA Grapalat" w:hAnsi="GHEA Grapalat"/>
          <w:sz w:val="24"/>
          <w:szCs w:val="24"/>
          <w:lang w:val="hy-AM"/>
        </w:rPr>
        <w:t>ում։</w:t>
      </w:r>
    </w:p>
    <w:p w:rsidR="006C550E" w:rsidRDefault="006C550E" w:rsidP="00B422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</w:p>
    <w:p w:rsidR="006832A9" w:rsidRDefault="006832A9" w:rsidP="001A429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</w:p>
    <w:p w:rsidR="006832A9" w:rsidRDefault="006832A9" w:rsidP="006832A9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>2 Հրդեհային անվտանգություն</w:t>
      </w:r>
    </w:p>
    <w:p w:rsidR="006832A9" w:rsidRDefault="006832A9" w:rsidP="00B422D6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6832A9" w:rsidRDefault="006832A9" w:rsidP="006832A9">
      <w:pPr>
        <w:spacing w:after="0" w:line="276" w:lineRule="auto"/>
        <w:ind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27․</w:t>
      </w:r>
      <w:r w:rsidRPr="006832A9">
        <w:rPr>
          <w:rFonts w:ascii="GHEA Grapalat" w:hAnsi="GHEA Grapalat"/>
          <w:sz w:val="24"/>
          <w:szCs w:val="24"/>
          <w:lang w:val="hy-AM"/>
        </w:rPr>
        <w:t xml:space="preserve">Վերանորոգման և </w:t>
      </w:r>
      <w:r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Pr="006832A9">
        <w:rPr>
          <w:rFonts w:ascii="GHEA Grapalat" w:hAnsi="GHEA Grapalat"/>
          <w:sz w:val="24"/>
          <w:szCs w:val="24"/>
          <w:lang w:val="hy-AM"/>
        </w:rPr>
        <w:t xml:space="preserve">սպասարկման </w:t>
      </w:r>
      <w:r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Pr="006832A9">
        <w:rPr>
          <w:rFonts w:ascii="GHEA Grapalat" w:hAnsi="GHEA Grapalat"/>
          <w:sz w:val="24"/>
          <w:szCs w:val="24"/>
          <w:lang w:val="hy-AM"/>
        </w:rPr>
        <w:t xml:space="preserve">ներ նախագծելիս բոլոր </w:t>
      </w:r>
      <w:r>
        <w:rPr>
          <w:rFonts w:ascii="GHEA Grapalat" w:hAnsi="GHEA Grapalat"/>
          <w:sz w:val="24"/>
          <w:szCs w:val="24"/>
          <w:lang w:val="hy-AM"/>
        </w:rPr>
        <w:t>սենք</w:t>
      </w:r>
      <w:r w:rsidRPr="006832A9">
        <w:rPr>
          <w:rFonts w:ascii="GHEA Grapalat" w:hAnsi="GHEA Grapalat"/>
          <w:sz w:val="24"/>
          <w:szCs w:val="24"/>
          <w:lang w:val="hy-AM"/>
        </w:rPr>
        <w:t xml:space="preserve">երը, անկախ </w:t>
      </w:r>
      <w:r>
        <w:rPr>
          <w:rFonts w:ascii="GHEA Grapalat" w:hAnsi="GHEA Grapalat"/>
          <w:sz w:val="24"/>
          <w:szCs w:val="24"/>
          <w:lang w:val="hy-AM"/>
        </w:rPr>
        <w:t>մակերեսից</w:t>
      </w:r>
      <w:r w:rsidR="009B248D">
        <w:rPr>
          <w:rFonts w:ascii="GHEA Grapalat" w:hAnsi="GHEA Grapalat"/>
          <w:sz w:val="24"/>
          <w:szCs w:val="24"/>
          <w:lang w:val="hy-AM"/>
        </w:rPr>
        <w:t>,</w:t>
      </w:r>
      <w:r w:rsidRPr="006832A9">
        <w:rPr>
          <w:rFonts w:ascii="GHEA Grapalat" w:hAnsi="GHEA Grapalat"/>
          <w:sz w:val="24"/>
          <w:szCs w:val="24"/>
          <w:lang w:val="hy-AM"/>
        </w:rPr>
        <w:t xml:space="preserve"> պետք է պաշտպանված լինեն համապատասխան ավտոմատ հրդեհային ազդանշանային համակարգերով, բացառությամբ</w:t>
      </w:r>
      <w:r w:rsidR="009B248D">
        <w:rPr>
          <w:rFonts w:ascii="Cambria Math" w:hAnsi="Cambria Math"/>
          <w:sz w:val="24"/>
          <w:szCs w:val="24"/>
          <w:lang w:val="hy-AM"/>
        </w:rPr>
        <w:t>․</w:t>
      </w:r>
    </w:p>
    <w:p w:rsidR="009B248D" w:rsidRDefault="009B248D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9B248D">
        <w:rPr>
          <w:lang w:val="hy-AM"/>
        </w:rPr>
        <w:t xml:space="preserve"> </w:t>
      </w:r>
      <w:r w:rsidRPr="009B248D">
        <w:rPr>
          <w:rStyle w:val="anegp0gi0b9av8jahpyh"/>
          <w:rFonts w:ascii="GHEA Grapalat" w:hAnsi="GHEA Grapalat"/>
          <w:sz w:val="24"/>
          <w:szCs w:val="24"/>
          <w:lang w:val="hy-AM"/>
        </w:rPr>
        <w:t>խոնավ գործընթացներով (ցնցուղ</w:t>
      </w:r>
      <w:r w:rsidR="003D5A28">
        <w:rPr>
          <w:rStyle w:val="anegp0gi0b9av8jahpyh"/>
          <w:rFonts w:ascii="GHEA Grapalat" w:hAnsi="GHEA Grapalat"/>
          <w:sz w:val="24"/>
          <w:szCs w:val="24"/>
          <w:lang w:val="hy-AM"/>
        </w:rPr>
        <w:t>արան</w:t>
      </w:r>
      <w:r w:rsidRPr="009B248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ներ, </w:t>
      </w:r>
      <w:r w:rsidR="003D5A28">
        <w:rPr>
          <w:rStyle w:val="anegp0gi0b9av8jahpyh"/>
          <w:rFonts w:ascii="GHEA Grapalat" w:hAnsi="GHEA Grapalat"/>
          <w:sz w:val="24"/>
          <w:szCs w:val="24"/>
          <w:lang w:val="hy-AM"/>
        </w:rPr>
        <w:t>սանհանգույց</w:t>
      </w:r>
      <w:r w:rsidRPr="009B248D">
        <w:rPr>
          <w:rStyle w:val="anegp0gi0b9av8jahpyh"/>
          <w:rFonts w:ascii="GHEA Grapalat" w:hAnsi="GHEA Grapalat"/>
          <w:sz w:val="24"/>
          <w:szCs w:val="24"/>
          <w:lang w:val="hy-AM"/>
        </w:rPr>
        <w:t>ներ, սառնարանային խցիկներ, լվաց</w:t>
      </w:r>
      <w:r w:rsidR="003D5A28">
        <w:rPr>
          <w:rStyle w:val="anegp0gi0b9av8jahpyh"/>
          <w:rFonts w:ascii="GHEA Grapalat" w:hAnsi="GHEA Grapalat"/>
          <w:sz w:val="24"/>
          <w:szCs w:val="24"/>
          <w:lang w:val="hy-AM"/>
        </w:rPr>
        <w:t>ման սենքեր</w:t>
      </w:r>
      <w:r w:rsidRPr="009B248D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այլն)</w:t>
      </w:r>
      <w:r w:rsidR="003D5A28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3D5A28" w:rsidRDefault="003D5A28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3D5A28">
        <w:rPr>
          <w:lang w:val="hy-AM"/>
        </w:rPr>
        <w:t xml:space="preserve"> 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>օդափոխման խցիկներ (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ներհոս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արտահոս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խցիկներ, որոնք չեն սպասարկում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Ա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կամ B </w:t>
      </w:r>
      <w:r w:rsidR="00465486">
        <w:rPr>
          <w:rStyle w:val="anegp0gi0b9av8jahpyh"/>
          <w:rFonts w:ascii="GHEA Grapalat" w:hAnsi="GHEA Grapalat"/>
          <w:sz w:val="24"/>
          <w:szCs w:val="24"/>
          <w:lang w:val="hy-AM"/>
        </w:rPr>
        <w:t>կարգեր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ի արտադրական օբյեկտներ), ջրամատակարարման պոմպակայաններ,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ջրաջեռուցիչներ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շենքերի ինժեներական սարքավորումների այլ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սենք</w:t>
      </w:r>
      <w:r w:rsidRPr="003D5A28">
        <w:rPr>
          <w:rStyle w:val="anegp0gi0b9av8jahpyh"/>
          <w:rFonts w:ascii="GHEA Grapalat" w:hAnsi="GHEA Grapalat"/>
          <w:sz w:val="24"/>
          <w:szCs w:val="24"/>
          <w:lang w:val="hy-AM"/>
        </w:rPr>
        <w:t>ներ, որոնցում չկան դյուրավառ նյութեր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BF5375" w:rsidRDefault="00BF5375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3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715CF4" w:rsidRPr="00715CF4">
        <w:rPr>
          <w:lang w:val="hy-AM"/>
        </w:rPr>
        <w:t xml:space="preserve"> </w:t>
      </w:r>
      <w:r w:rsidR="00715CF4">
        <w:rPr>
          <w:rStyle w:val="anegp0gi0b9av8jahpyh"/>
          <w:rFonts w:ascii="GHEA Grapalat" w:hAnsi="GHEA Grapalat"/>
          <w:sz w:val="24"/>
          <w:szCs w:val="24"/>
          <w:lang w:val="hy-AM"/>
        </w:rPr>
        <w:t>Բ</w:t>
      </w:r>
      <w:r w:rsidR="00715CF4" w:rsidRP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</w:t>
      </w:r>
      <w:r w:rsidR="00715CF4">
        <w:rPr>
          <w:rStyle w:val="anegp0gi0b9av8jahpyh"/>
          <w:rFonts w:ascii="GHEA Grapalat" w:hAnsi="GHEA Grapalat"/>
          <w:sz w:val="24"/>
          <w:szCs w:val="24"/>
          <w:lang w:val="hy-AM"/>
        </w:rPr>
        <w:t>Դ</w:t>
      </w:r>
      <w:r w:rsidR="00715CF4" w:rsidRP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465486">
        <w:rPr>
          <w:rStyle w:val="anegp0gi0b9av8jahpyh"/>
          <w:rFonts w:ascii="GHEA Grapalat" w:hAnsi="GHEA Grapalat"/>
          <w:sz w:val="24"/>
          <w:szCs w:val="24"/>
          <w:lang w:val="hy-AM"/>
        </w:rPr>
        <w:t>կարգեր</w:t>
      </w:r>
      <w:r w:rsid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ըստ</w:t>
      </w:r>
      <w:r w:rsidR="00715CF4" w:rsidRP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հրդեհային </w:t>
      </w:r>
      <w:r w:rsidR="00715CF4">
        <w:rPr>
          <w:rStyle w:val="anegp0gi0b9av8jahpyh"/>
          <w:rFonts w:ascii="GHEA Grapalat" w:hAnsi="GHEA Grapalat"/>
          <w:sz w:val="24"/>
          <w:szCs w:val="24"/>
          <w:lang w:val="hy-AM"/>
        </w:rPr>
        <w:t>վտանգավորության,</w:t>
      </w:r>
    </w:p>
    <w:p w:rsidR="00715CF4" w:rsidRDefault="00715CF4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4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սանդղավանդակների,</w:t>
      </w:r>
    </w:p>
    <w:p w:rsidR="00715CF4" w:rsidRDefault="00715CF4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5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715CF4">
        <w:rPr>
          <w:lang w:val="hy-AM"/>
        </w:rPr>
        <w:t xml:space="preserve"> </w:t>
      </w:r>
      <w:r w:rsidRP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3 կամ ավելի տրանսպորտային միջոցներ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պահման դեպքում</w:t>
      </w:r>
      <w:r w:rsidRPr="00715CF4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շենքերը պետք է պաշտպանված լինեն ավտոմատ հրդեհաշիջման համակարգերով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։</w:t>
      </w:r>
    </w:p>
    <w:p w:rsidR="00F559B1" w:rsidRPr="00F559B1" w:rsidRDefault="00F559B1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28.</w:t>
      </w:r>
      <w:r w:rsidRPr="00F559B1">
        <w:rPr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Հրդեհային ազդանշանային համակարգը ագրեգատային հատվածում պետք է իրականացվի հեռախոսային կապի և էլեկտրական հրդեհային ազդանշանի միջոցով:</w:t>
      </w:r>
    </w:p>
    <w:p w:rsidR="00F559B1" w:rsidRDefault="00F559B1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29.</w:t>
      </w:r>
      <w:r w:rsidRPr="00F559B1">
        <w:rPr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Ավտոմատ հրդեհաշիջման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համակարգեր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ը պետք է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տեղադրվեն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տրանսպորտային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միջոցների տեխնիկական սպասարկման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վերանորոգման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lastRenderedPageBreak/>
        <w:t>ախտորոշման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և </w:t>
      </w:r>
      <w:r w:rsidR="00B14A4B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զննման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 սենքերում, որոնք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տեղաբաշխված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են՝</w:t>
      </w:r>
    </w:p>
    <w:p w:rsidR="00F559B1" w:rsidRDefault="00F559B1" w:rsidP="006832A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1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F559B1">
        <w:rPr>
          <w:lang w:val="hy-AM"/>
        </w:rPr>
        <w:t xml:space="preserve"> 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I և II </w:t>
      </w:r>
      <w:r w:rsidR="005178AE">
        <w:rPr>
          <w:rStyle w:val="anegp0gi0b9av8jahpyh"/>
          <w:rFonts w:ascii="GHEA Grapalat" w:hAnsi="GHEA Grapalat"/>
          <w:sz w:val="24"/>
          <w:szCs w:val="24"/>
          <w:lang w:val="hy-AM"/>
        </w:rPr>
        <w:t>հրակայունության ա</w:t>
      </w:r>
      <w:r w:rsidR="005178AE"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>ստիճանի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միահարկ շենքերում</w:t>
      </w:r>
      <w:r w:rsidR="005178AE"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սենքերի </w:t>
      </w:r>
      <w:r w:rsidR="002A2767">
        <w:rPr>
          <w:rStyle w:val="anegp0gi0b9av8jahpyh"/>
          <w:rFonts w:ascii="GHEA Grapalat" w:hAnsi="GHEA Grapalat"/>
          <w:sz w:val="24"/>
          <w:szCs w:val="24"/>
          <w:lang w:val="hy-AM"/>
        </w:rPr>
        <w:t>7000</w:t>
      </w:r>
      <w:r w:rsidR="005178AE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="005178AE" w:rsidRPr="005178AE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5178AE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5178AE">
        <w:rPr>
          <w:rStyle w:val="anegp0gi0b9av8jahpyh"/>
          <w:rFonts w:ascii="GHEA Grapalat" w:hAnsi="GHEA Grapalat"/>
          <w:sz w:val="24"/>
          <w:szCs w:val="24"/>
          <w:lang w:val="hy-AM"/>
        </w:rPr>
        <w:t>և</w:t>
      </w:r>
      <w:r w:rsidR="005178AE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ավելի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ընդհանուր </w:t>
      </w:r>
      <w:r w:rsidR="005178AE">
        <w:rPr>
          <w:rStyle w:val="anegp0gi0b9av8jahpyh"/>
          <w:rFonts w:ascii="GHEA Grapalat" w:hAnsi="GHEA Grapalat"/>
          <w:sz w:val="24"/>
          <w:szCs w:val="24"/>
          <w:lang w:val="hy-AM"/>
        </w:rPr>
        <w:t>մակերեսով,</w:t>
      </w:r>
    </w:p>
    <w:p w:rsidR="005178AE" w:rsidRDefault="005178AE" w:rsidP="005178AE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E53E89" w:rsidRPr="00E53E89">
        <w:rPr>
          <w:lang w:val="hy-AM"/>
        </w:rPr>
        <w:t xml:space="preserve"> </w:t>
      </w:r>
      <w:r w:rsidR="00E53E89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նույնը՝ </w:t>
      </w:r>
      <w:r w:rsidR="002A2767">
        <w:rPr>
          <w:rStyle w:val="anegp0gi0b9av8jahpyh"/>
          <w:rFonts w:ascii="GHEA Grapalat" w:hAnsi="GHEA Grapalat"/>
          <w:sz w:val="24"/>
          <w:szCs w:val="24"/>
          <w:lang w:val="hy-AM"/>
        </w:rPr>
        <w:t>3600</w:t>
      </w:r>
      <w:r w:rsidR="00E53E89"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="00E53E89" w:rsidRPr="005178AE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E53E89" w:rsidRPr="00E53E89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E53E89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>ոչ պակաս</w:t>
      </w:r>
      <w:r w:rsid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B41CBB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II և III </w:t>
      </w:r>
      <w:r w:rsidR="00B41CBB">
        <w:rPr>
          <w:rStyle w:val="anegp0gi0b9av8jahpyh"/>
          <w:rFonts w:ascii="GHEA Grapalat" w:hAnsi="GHEA Grapalat"/>
          <w:sz w:val="24"/>
          <w:szCs w:val="24"/>
          <w:lang w:val="hy-AM"/>
        </w:rPr>
        <w:t>կարգի</w:t>
      </w:r>
      <w:r w:rsidR="00B41CBB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E53E89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ավտոբուսների պահման համար սենքերի, ինչպես նաև խառը </w:t>
      </w:r>
      <w:r w:rsidR="002A2767"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պահման </w:t>
      </w:r>
      <w:r w:rsidR="002A2767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>50%-ի</w:t>
      </w:r>
      <w:r w:rsidR="002A2767"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ց ավելի </w:t>
      </w:r>
      <w:r w:rsidR="002A2767"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ավտոբուսների</w:t>
      </w:r>
      <w:r w:rsidR="002A2767"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դեպքում</w:t>
      </w:r>
      <w:r w:rsidR="002A2767">
        <w:rPr>
          <w:rStyle w:val="anegp0gi0b9av8jahpyh"/>
          <w:rFonts w:ascii="GHEA Grapalat" w:hAnsi="GHEA Grapalat"/>
          <w:sz w:val="24"/>
          <w:szCs w:val="24"/>
          <w:lang w:val="hy-AM"/>
        </w:rPr>
        <w:t>,</w:t>
      </w:r>
    </w:p>
    <w:p w:rsidR="002A2767" w:rsidRDefault="002A2767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>3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III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հրակայունության ա</w:t>
      </w:r>
      <w:r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>ստիճանի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շենքերում </w:t>
      </w:r>
      <w:r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սենքերի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3600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Pr="005178AE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և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ավելի ընդհանուր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մակերեսով,</w:t>
      </w:r>
    </w:p>
    <w:p w:rsidR="002A2767" w:rsidRDefault="002A2767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4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Pr="00E53E89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III 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և IV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հրակայունության ա</w:t>
      </w:r>
      <w:r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>ստիճանի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շենքերում </w:t>
      </w:r>
      <w:r w:rsidRPr="005178A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սենքերի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2000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>մ</w:t>
      </w:r>
      <w:r w:rsidRPr="005178AE">
        <w:rPr>
          <w:rStyle w:val="anegp0gi0b9av8jahpyh"/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և</w:t>
      </w:r>
      <w:r w:rsidRPr="00F559B1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ավելի ընդհանուր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մակերեսով,</w:t>
      </w:r>
    </w:p>
    <w:p w:rsidR="002A2767" w:rsidRDefault="002A2767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5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Pr="002A2767">
        <w:rPr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վառե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նյութեր և քսանյութեր տեղափոխող </w:t>
      </w:r>
      <w:r w:rsidR="00B14A4B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համար շենքերում՝ անկախ </w:t>
      </w:r>
      <w:r>
        <w:rPr>
          <w:rStyle w:val="anegp0gi0b9av8jahpyh"/>
          <w:rFonts w:ascii="GHEA Grapalat" w:hAnsi="GHEA Grapalat"/>
          <w:sz w:val="24"/>
          <w:szCs w:val="24"/>
          <w:lang w:val="hy-AM"/>
        </w:rPr>
        <w:t>մակերեսից,</w:t>
      </w:r>
    </w:p>
    <w:p w:rsidR="002A2767" w:rsidRDefault="002A2767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6</w:t>
      </w:r>
      <w:r w:rsidRPr="00C81CE0">
        <w:rPr>
          <w:rStyle w:val="anegp0gi0b9av8jahpyh"/>
          <w:rFonts w:ascii="GHEA Grapalat" w:hAnsi="GHEA Grapalat"/>
          <w:sz w:val="24"/>
          <w:szCs w:val="24"/>
          <w:lang w:val="hy-AM"/>
        </w:rPr>
        <w:t>)</w:t>
      </w:r>
      <w:r w:rsidR="00911812" w:rsidRPr="0091181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երկու և ավելի հարկերով շենքերում, </w:t>
      </w:r>
      <w:r w:rsidR="00911812" w:rsidRPr="002A2767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անկախ </w:t>
      </w:r>
      <w:r w:rsidR="00911812">
        <w:rPr>
          <w:rStyle w:val="anegp0gi0b9av8jahpyh"/>
          <w:rFonts w:ascii="GHEA Grapalat" w:hAnsi="GHEA Grapalat"/>
          <w:sz w:val="24"/>
          <w:szCs w:val="24"/>
          <w:lang w:val="hy-AM"/>
        </w:rPr>
        <w:t>մակերեսից:</w:t>
      </w:r>
    </w:p>
    <w:p w:rsidR="00716305" w:rsidRDefault="00911812" w:rsidP="00B422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30.</w:t>
      </w:r>
      <w:r w:rsidR="00B41CBB" w:rsidRPr="00B41CBB">
        <w:t xml:space="preserve"> </w:t>
      </w:r>
      <w:r w:rsidR="00B41CBB" w:rsidRPr="00B41CBB">
        <w:rPr>
          <w:rStyle w:val="anegp0gi0b9av8jahpyh"/>
          <w:rFonts w:ascii="GHEA Grapalat" w:hAnsi="GHEA Grapalat"/>
          <w:sz w:val="24"/>
          <w:szCs w:val="24"/>
        </w:rPr>
        <w:t xml:space="preserve">Չափսերից կախված՝ տրանսպորտային միջոցները բաժանվում են </w:t>
      </w:r>
      <w:r w:rsidR="00B41CBB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B41CBB" w:rsidRPr="00B41CBB">
        <w:rPr>
          <w:rStyle w:val="anegp0gi0b9av8jahpyh"/>
          <w:rFonts w:ascii="GHEA Grapalat" w:hAnsi="GHEA Grapalat"/>
          <w:sz w:val="24"/>
          <w:szCs w:val="24"/>
        </w:rPr>
        <w:t>երի՝ համաձայն աղյուսակ 1-ի</w:t>
      </w:r>
      <w:r w:rsidR="00B41CBB">
        <w:rPr>
          <w:rStyle w:val="anegp0gi0b9av8jahpyh"/>
          <w:rFonts w:ascii="GHEA Grapalat" w:hAnsi="GHEA Grapalat"/>
          <w:sz w:val="24"/>
          <w:szCs w:val="24"/>
        </w:rPr>
        <w:t xml:space="preserve">:                                                                                          </w:t>
      </w:r>
    </w:p>
    <w:p w:rsidR="00B41CBB" w:rsidRDefault="00B41CBB" w:rsidP="00716305">
      <w:pPr>
        <w:spacing w:after="0" w:line="276" w:lineRule="auto"/>
        <w:ind w:firstLine="720"/>
        <w:jc w:val="right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Աղյուսակ 1</w:t>
      </w: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439"/>
        <w:gridCol w:w="2256"/>
        <w:gridCol w:w="3229"/>
        <w:gridCol w:w="3527"/>
      </w:tblGrid>
      <w:tr w:rsidR="00B41CBB" w:rsidTr="00B41CBB">
        <w:tc>
          <w:tcPr>
            <w:tcW w:w="439" w:type="dxa"/>
            <w:vMerge w:val="restart"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256" w:type="dxa"/>
            <w:vMerge w:val="restart"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Տրանսպորտային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միջոցների կարգը</w:t>
            </w:r>
          </w:p>
        </w:tc>
        <w:tc>
          <w:tcPr>
            <w:tcW w:w="6756" w:type="dxa"/>
            <w:gridSpan w:val="2"/>
          </w:tcPr>
          <w:p w:rsidR="00B41CBB" w:rsidRDefault="00B41CBB" w:rsidP="00B41CBB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Տրանսպորտային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միջոցների չափսերը,մ</w:t>
            </w:r>
          </w:p>
        </w:tc>
      </w:tr>
      <w:tr w:rsidR="00B41CBB" w:rsidTr="00B41CBB">
        <w:tc>
          <w:tcPr>
            <w:tcW w:w="439" w:type="dxa"/>
            <w:vMerge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29" w:type="dxa"/>
          </w:tcPr>
          <w:p w:rsidR="00B41CBB" w:rsidRDefault="00B41CBB" w:rsidP="00B41CBB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Երկարություն</w:t>
            </w:r>
          </w:p>
        </w:tc>
        <w:tc>
          <w:tcPr>
            <w:tcW w:w="3527" w:type="dxa"/>
          </w:tcPr>
          <w:p w:rsidR="00B41CBB" w:rsidRDefault="00B41CBB" w:rsidP="00B41CBB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Լայնություն</w:t>
            </w:r>
          </w:p>
        </w:tc>
      </w:tr>
      <w:tr w:rsidR="00B41CBB" w:rsidTr="00B41CBB">
        <w:tc>
          <w:tcPr>
            <w:tcW w:w="439" w:type="dxa"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B41CBB" w:rsidRDefault="00B41CBB" w:rsidP="00B41CBB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3229" w:type="dxa"/>
          </w:tcPr>
          <w:p w:rsidR="00B41CBB" w:rsidRDefault="00B41CBB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>Մինչև 6 ներառյալ</w:t>
            </w:r>
          </w:p>
        </w:tc>
        <w:tc>
          <w:tcPr>
            <w:tcW w:w="3527" w:type="dxa"/>
          </w:tcPr>
          <w:p w:rsidR="00B41CBB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>Մինչև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2</w:t>
            </w:r>
            <w:r w:rsidR="007963A9">
              <w:rPr>
                <w:rStyle w:val="anegp0gi0b9av8jahpyh"/>
                <w:rFonts w:ascii="GHEA Grapalat" w:hAnsi="GHEA Grapalat"/>
                <w:sz w:val="24"/>
                <w:szCs w:val="24"/>
              </w:rPr>
              <w:t>,1</w:t>
            </w: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ներառյալ</w:t>
            </w:r>
          </w:p>
        </w:tc>
      </w:tr>
      <w:tr w:rsidR="00591DD5" w:rsidTr="00B41CBB">
        <w:tc>
          <w:tcPr>
            <w:tcW w:w="439" w:type="dxa"/>
          </w:tcPr>
          <w:p w:rsidR="00591DD5" w:rsidRDefault="00591DD5" w:rsidP="00591DD5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3229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6-ից մինչև 8-ը </w:t>
            </w: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>ներառյալ</w:t>
            </w:r>
          </w:p>
        </w:tc>
        <w:tc>
          <w:tcPr>
            <w:tcW w:w="3527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</w:t>
            </w:r>
            <w:r w:rsidR="007963A9">
              <w:rPr>
                <w:rStyle w:val="anegp0gi0b9av8jahpyh"/>
                <w:rFonts w:ascii="GHEA Grapalat" w:hAnsi="GHEA Grapalat"/>
                <w:sz w:val="24"/>
                <w:szCs w:val="24"/>
              </w:rPr>
              <w:t>,1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-ից մինչև 2,5-ը </w:t>
            </w: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>ներառյալ</w:t>
            </w:r>
          </w:p>
        </w:tc>
      </w:tr>
      <w:tr w:rsidR="00591DD5" w:rsidTr="00B41CBB">
        <w:tc>
          <w:tcPr>
            <w:tcW w:w="439" w:type="dxa"/>
          </w:tcPr>
          <w:p w:rsidR="00591DD5" w:rsidRDefault="00591DD5" w:rsidP="00591DD5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3229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8-ից մինչև</w:t>
            </w:r>
            <w:r w:rsidR="007963A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12</w:t>
            </w: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ներառյալ</w:t>
            </w:r>
          </w:p>
        </w:tc>
        <w:tc>
          <w:tcPr>
            <w:tcW w:w="3527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2,5-ից մինչև 2,8</w:t>
            </w:r>
            <w:r w:rsidRPr="00B41CBB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ներառյալ</w:t>
            </w:r>
          </w:p>
        </w:tc>
      </w:tr>
      <w:tr w:rsidR="00591DD5" w:rsidTr="00B41CBB">
        <w:tc>
          <w:tcPr>
            <w:tcW w:w="439" w:type="dxa"/>
          </w:tcPr>
          <w:p w:rsidR="00591DD5" w:rsidRDefault="00591DD5" w:rsidP="00591DD5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IV</w:t>
            </w:r>
          </w:p>
        </w:tc>
        <w:tc>
          <w:tcPr>
            <w:tcW w:w="3229" w:type="dxa"/>
          </w:tcPr>
          <w:p w:rsidR="00591DD5" w:rsidRDefault="007963A9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12</w:t>
            </w:r>
            <w:r w:rsid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>-ից ավելի</w:t>
            </w:r>
          </w:p>
        </w:tc>
        <w:tc>
          <w:tcPr>
            <w:tcW w:w="3527" w:type="dxa"/>
          </w:tcPr>
          <w:p w:rsidR="00591DD5" w:rsidRDefault="00591DD5" w:rsidP="00591DD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2,8-ից ավելի</w:t>
            </w:r>
          </w:p>
        </w:tc>
      </w:tr>
      <w:tr w:rsidR="00B41CBB" w:rsidTr="003F1204">
        <w:tc>
          <w:tcPr>
            <w:tcW w:w="439" w:type="dxa"/>
          </w:tcPr>
          <w:p w:rsidR="00B41CBB" w:rsidRDefault="00B41CBB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9012" w:type="dxa"/>
            <w:gridSpan w:val="3"/>
          </w:tcPr>
          <w:p w:rsidR="00B41CBB" w:rsidRDefault="00591DD5" w:rsidP="002A276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Երկարության և լայնության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միջև </w:t>
            </w: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հարաբերակցություններով տրանսպորտային միջոցների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կարգերը</w:t>
            </w: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, որոնք տարբերվում են աղյուսակ 1-ում համապատասխան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կարգ</w:t>
            </w: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>երի համար տրված հարաբերակցություններից, պետք է որոշվի ամենամեծ (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ըստ հերթականության</w:t>
            </w: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)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կարգ</w:t>
            </w:r>
            <w:r w:rsidRPr="00591DD5">
              <w:rPr>
                <w:rStyle w:val="anegp0gi0b9av8jahpyh"/>
                <w:rFonts w:ascii="GHEA Grapalat" w:hAnsi="GHEA Grapalat"/>
                <w:sz w:val="24"/>
                <w:szCs w:val="24"/>
              </w:rPr>
              <w:t>ին վերաբերող չափսերից մեկով։</w:t>
            </w:r>
          </w:p>
        </w:tc>
      </w:tr>
    </w:tbl>
    <w:p w:rsidR="00B41CBB" w:rsidRPr="00911812" w:rsidRDefault="00B41CBB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2A2767" w:rsidRPr="001A0192" w:rsidRDefault="00750903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 w:rsidRPr="00750903">
        <w:rPr>
          <w:rStyle w:val="anegp0gi0b9av8jahpyh"/>
          <w:rFonts w:ascii="GHEA Grapalat" w:hAnsi="GHEA Grapalat"/>
          <w:sz w:val="24"/>
          <w:szCs w:val="24"/>
        </w:rPr>
        <w:t>31.</w:t>
      </w:r>
      <w:r w:rsidR="00FA0A94" w:rsidRPr="00FA0A94">
        <w:t xml:space="preserve"> 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I, II և III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երի տրանսպորտային միջոցներ սպասարկող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ությունների տեխնիկական սպասարկման համալիրի, ներկման, թափքի արհեստանոցի, անվադողերի տեղադրման և դրանց հետ կապված աշխատանքների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երը թույլատրվում է տեղակայել I-III հրակայունության աստիճանի շենքերում՝ դրանք բաժանելով 2-րդ </w:t>
      </w:r>
      <w:r w:rsidR="000B351C">
        <w:rPr>
          <w:rStyle w:val="anegp0gi0b9av8jahpyh"/>
          <w:rFonts w:ascii="GHEA Grapalat" w:hAnsi="GHEA Grapalat"/>
          <w:sz w:val="24"/>
          <w:szCs w:val="24"/>
        </w:rPr>
        <w:t>տեսակ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հակահրդեհային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 պատերով և 3-րդ </w:t>
      </w:r>
      <w:r w:rsidR="000B351C">
        <w:rPr>
          <w:rStyle w:val="anegp0gi0b9av8jahpyh"/>
          <w:rFonts w:ascii="GHEA Grapalat" w:hAnsi="GHEA Grapalat"/>
          <w:sz w:val="24"/>
          <w:szCs w:val="24"/>
        </w:rPr>
        <w:t>տեսակ</w:t>
      </w:r>
      <w:r w:rsidR="000B351C" w:rsidRPr="00FA0A94">
        <w:rPr>
          <w:rStyle w:val="anegp0gi0b9av8jahpyh"/>
          <w:rFonts w:ascii="GHEA Grapalat" w:hAnsi="GHEA Grapalat"/>
          <w:sz w:val="24"/>
          <w:szCs w:val="24"/>
        </w:rPr>
        <w:t>ի</w:t>
      </w:r>
      <w:r w:rsidR="000B351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հակահրդեհային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FA0A94">
        <w:rPr>
          <w:rStyle w:val="anegp0gi0b9av8jahpyh"/>
          <w:rFonts w:ascii="GHEA Grapalat" w:hAnsi="GHEA Grapalat"/>
          <w:sz w:val="24"/>
          <w:szCs w:val="24"/>
        </w:rPr>
        <w:t>ծածկ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երով, իսկ IV հրակայունության աստիճանի շենքերում՝ 2-րդ </w:t>
      </w:r>
      <w:r w:rsidR="000B351C">
        <w:rPr>
          <w:rStyle w:val="anegp0gi0b9av8jahpyh"/>
          <w:rFonts w:ascii="GHEA Grapalat" w:hAnsi="GHEA Grapalat"/>
          <w:sz w:val="24"/>
          <w:szCs w:val="24"/>
        </w:rPr>
        <w:t>տեսակ</w:t>
      </w:r>
      <w:r w:rsidR="000B351C" w:rsidRPr="00FA0A94">
        <w:rPr>
          <w:rStyle w:val="anegp0gi0b9av8jahpyh"/>
          <w:rFonts w:ascii="GHEA Grapalat" w:hAnsi="GHEA Grapalat"/>
          <w:sz w:val="24"/>
          <w:szCs w:val="24"/>
        </w:rPr>
        <w:t>ի</w:t>
      </w:r>
      <w:r w:rsidR="00FA0A94" w:rsidRPr="00FA0A9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B351C" w:rsidRPr="001A0192">
        <w:rPr>
          <w:rStyle w:val="anegp0gi0b9av8jahpyh"/>
          <w:rFonts w:ascii="GHEA Grapalat" w:hAnsi="GHEA Grapalat"/>
          <w:sz w:val="24"/>
          <w:szCs w:val="24"/>
        </w:rPr>
        <w:t>միջնորմ</w:t>
      </w:r>
      <w:r w:rsidR="00FA0A94" w:rsidRPr="001A0192">
        <w:rPr>
          <w:rStyle w:val="anegp0gi0b9av8jahpyh"/>
          <w:rFonts w:ascii="GHEA Grapalat" w:hAnsi="GHEA Grapalat"/>
          <w:sz w:val="24"/>
          <w:szCs w:val="24"/>
        </w:rPr>
        <w:t xml:space="preserve">երով և 3-րդ </w:t>
      </w:r>
      <w:r w:rsidR="000B351C" w:rsidRPr="001A0192">
        <w:rPr>
          <w:rStyle w:val="anegp0gi0b9av8jahpyh"/>
          <w:rFonts w:ascii="GHEA Grapalat" w:hAnsi="GHEA Grapalat"/>
          <w:sz w:val="24"/>
          <w:szCs w:val="24"/>
        </w:rPr>
        <w:t>տեսակի</w:t>
      </w:r>
      <w:r w:rsidR="00FA0A94" w:rsidRPr="001A019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B351C" w:rsidRPr="001A0192">
        <w:rPr>
          <w:rStyle w:val="anegp0gi0b9av8jahpyh"/>
          <w:rFonts w:ascii="GHEA Grapalat" w:hAnsi="GHEA Grapalat"/>
          <w:sz w:val="24"/>
          <w:szCs w:val="24"/>
        </w:rPr>
        <w:t>հակահրդեհային ծածկերով</w:t>
      </w:r>
      <w:r w:rsidR="00FA0A94" w:rsidRPr="001A0192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9C39A0" w:rsidRDefault="009C39A0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 w:rsidRPr="001A0192">
        <w:rPr>
          <w:rStyle w:val="anegp0gi0b9av8jahpyh"/>
          <w:rFonts w:ascii="GHEA Grapalat" w:hAnsi="GHEA Grapalat"/>
          <w:sz w:val="24"/>
          <w:szCs w:val="24"/>
        </w:rPr>
        <w:lastRenderedPageBreak/>
        <w:t>32.</w:t>
      </w:r>
      <w:r w:rsidR="001A0192" w:rsidRPr="001A0192">
        <w:rPr>
          <w:rFonts w:ascii="GHEA Grapalat" w:hAnsi="GHEA Grapalat"/>
          <w:sz w:val="24"/>
          <w:szCs w:val="24"/>
        </w:rPr>
        <w:t xml:space="preserve"> 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>Թույլատրվում</w:t>
      </w:r>
      <w:r w:rsidR="001A0192" w:rsidRPr="001A0192">
        <w:rPr>
          <w:rFonts w:ascii="GHEA Grapalat" w:hAnsi="GHEA Grapalat"/>
          <w:sz w:val="24"/>
          <w:szCs w:val="24"/>
        </w:rPr>
        <w:t xml:space="preserve"> 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 xml:space="preserve">է չնախատեսել ավտոմատ հրդեհաշիջում քաղաքացիներին պատկանող մարդատար ավտոմեքենաների </w:t>
      </w:r>
      <w:r w:rsidR="006C2E9D">
        <w:rPr>
          <w:rStyle w:val="anegp0gi0b9av8jahpyh"/>
          <w:rFonts w:ascii="GHEA Grapalat" w:hAnsi="GHEA Grapalat"/>
          <w:sz w:val="24"/>
          <w:szCs w:val="24"/>
        </w:rPr>
        <w:t>երկ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 xml:space="preserve">հարկանի </w:t>
      </w:r>
      <w:r w:rsidR="0058551F">
        <w:rPr>
          <w:rStyle w:val="anegp0gi0b9av8jahpyh"/>
          <w:rFonts w:ascii="GHEA Grapalat" w:hAnsi="GHEA Grapalat"/>
          <w:sz w:val="24"/>
          <w:szCs w:val="24"/>
        </w:rPr>
        <w:t>ավտոտնակ-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 xml:space="preserve">կայանատեղիների համար շենքերի նկուղային և </w:t>
      </w:r>
      <w:r w:rsidR="0058551F">
        <w:rPr>
          <w:rStyle w:val="anegp0gi0b9av8jahpyh"/>
          <w:rFonts w:ascii="GHEA Grapalat" w:hAnsi="GHEA Grapalat"/>
          <w:sz w:val="24"/>
          <w:szCs w:val="24"/>
        </w:rPr>
        <w:t>որմնախարսխ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>ային հարկերում, ինչպես նաև կամուրջների տակ</w:t>
      </w:r>
      <w:r w:rsidR="0058551F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 xml:space="preserve">անկախ </w:t>
      </w:r>
      <w:r w:rsidR="0058551F">
        <w:rPr>
          <w:rStyle w:val="anegp0gi0b9av8jahpyh"/>
          <w:rFonts w:ascii="GHEA Grapalat" w:hAnsi="GHEA Grapalat"/>
          <w:sz w:val="24"/>
          <w:szCs w:val="24"/>
        </w:rPr>
        <w:t>մակերես</w:t>
      </w:r>
      <w:r w:rsidR="001A0192" w:rsidRPr="001A0192">
        <w:rPr>
          <w:rStyle w:val="anegp0gi0b9av8jahpyh"/>
          <w:rFonts w:ascii="GHEA Grapalat" w:hAnsi="GHEA Grapalat"/>
          <w:sz w:val="24"/>
          <w:szCs w:val="24"/>
        </w:rPr>
        <w:t>ից:</w:t>
      </w:r>
    </w:p>
    <w:p w:rsidR="00E51AA4" w:rsidRDefault="00E51AA4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33. 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Ավտոմատ </w:t>
      </w:r>
      <w:r w:rsidR="006C2E9D">
        <w:rPr>
          <w:rStyle w:val="anegp0gi0b9av8jahpyh"/>
          <w:rFonts w:ascii="GHEA Grapalat" w:hAnsi="GHEA Grapalat"/>
          <w:sz w:val="24"/>
          <w:szCs w:val="24"/>
        </w:rPr>
        <w:t>հրդեհաշիջմամբ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պետք է </w:t>
      </w:r>
      <w:r w:rsidR="006C2E9D">
        <w:rPr>
          <w:rStyle w:val="anegp0gi0b9av8jahpyh"/>
          <w:rFonts w:ascii="GHEA Grapalat" w:hAnsi="GHEA Grapalat"/>
          <w:sz w:val="24"/>
          <w:szCs w:val="24"/>
        </w:rPr>
        <w:t>ապահովված լինեն</w:t>
      </w:r>
      <w:r w:rsidR="00C5507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E51AA4">
        <w:rPr>
          <w:rStyle w:val="anegp0gi0b9av8jahpyh"/>
          <w:rFonts w:ascii="GHEA Grapalat" w:hAnsi="GHEA Grapalat"/>
          <w:sz w:val="24"/>
          <w:szCs w:val="24"/>
        </w:rPr>
        <w:t>նաև</w:t>
      </w:r>
      <w:r w:rsidR="00C5507F">
        <w:rPr>
          <w:rStyle w:val="anegp0gi0b9av8jahpyh"/>
          <w:rFonts w:ascii="GHEA Grapalat" w:hAnsi="GHEA Grapalat"/>
          <w:sz w:val="24"/>
          <w:szCs w:val="24"/>
        </w:rPr>
        <w:t xml:space="preserve"> 750</w:t>
      </w:r>
      <w:r w:rsidRPr="00E51AA4">
        <w:rPr>
          <w:rStyle w:val="anegp0gi0b9av8jahpyh"/>
          <w:rFonts w:ascii="GHEA Grapalat" w:hAnsi="GHEA Grapalat"/>
          <w:sz w:val="24"/>
          <w:szCs w:val="24"/>
        </w:rPr>
        <w:t>մ</w:t>
      </w:r>
      <w:r w:rsidR="00C5507F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362EFF">
        <w:rPr>
          <w:rStyle w:val="anegp0gi0b9av8jahpyh"/>
          <w:rFonts w:ascii="GHEA Grapalat" w:hAnsi="GHEA Grapalat"/>
          <w:sz w:val="24"/>
          <w:szCs w:val="24"/>
        </w:rPr>
        <w:t>և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ավելի մակերեսով ավտոմեքենաների անվադողերի</w:t>
      </w:r>
      <w:r w:rsidR="00362EFF">
        <w:rPr>
          <w:rStyle w:val="anegp0gi0b9av8jahpyh"/>
          <w:rFonts w:ascii="GHEA Grapalat" w:hAnsi="GHEA Grapalat"/>
          <w:sz w:val="24"/>
          <w:szCs w:val="24"/>
        </w:rPr>
        <w:t xml:space="preserve"> պահման համար </w:t>
      </w:r>
      <w:proofErr w:type="gramStart"/>
      <w:r w:rsidR="00362EFF">
        <w:rPr>
          <w:rStyle w:val="anegp0gi0b9av8jahpyh"/>
          <w:rFonts w:ascii="GHEA Grapalat" w:hAnsi="GHEA Grapalat"/>
          <w:sz w:val="24"/>
          <w:szCs w:val="24"/>
        </w:rPr>
        <w:t xml:space="preserve">սենքերը, </w:t>
      </w:r>
      <w:r w:rsidR="007D6E8D">
        <w:rPr>
          <w:rStyle w:val="anegp0gi0b9av8jahpyh"/>
          <w:rFonts w:ascii="GHEA Grapalat" w:hAnsi="GHEA Grapalat"/>
          <w:sz w:val="24"/>
          <w:szCs w:val="24"/>
        </w:rPr>
        <w:t xml:space="preserve">  </w:t>
      </w:r>
      <w:proofErr w:type="gramEnd"/>
      <w:r w:rsidR="00362EFF">
        <w:rPr>
          <w:rStyle w:val="anegp0gi0b9av8jahpyh"/>
          <w:rFonts w:ascii="GHEA Grapalat" w:hAnsi="GHEA Grapalat"/>
          <w:sz w:val="24"/>
          <w:szCs w:val="24"/>
        </w:rPr>
        <w:t>500</w:t>
      </w:r>
      <w:r w:rsidR="006C2E9D" w:rsidRPr="00E51AA4">
        <w:rPr>
          <w:rStyle w:val="anegp0gi0b9av8jahpyh"/>
          <w:rFonts w:ascii="GHEA Grapalat" w:hAnsi="GHEA Grapalat"/>
          <w:sz w:val="24"/>
          <w:szCs w:val="24"/>
        </w:rPr>
        <w:t>մ</w:t>
      </w:r>
      <w:r w:rsidR="006C2E9D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="00362EFF">
        <w:rPr>
          <w:rStyle w:val="anegp0gi0b9av8jahpyh"/>
          <w:rFonts w:ascii="GHEA Grapalat" w:hAnsi="GHEA Grapalat"/>
          <w:sz w:val="24"/>
          <w:szCs w:val="24"/>
        </w:rPr>
        <w:t xml:space="preserve"> և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ավելի մակերեսով քսանյութերի պահեստավորման </w:t>
      </w:r>
      <w:r w:rsidR="00362EFF">
        <w:rPr>
          <w:rStyle w:val="anegp0gi0b9av8jahpyh"/>
          <w:rFonts w:ascii="GHEA Grapalat" w:hAnsi="GHEA Grapalat"/>
          <w:sz w:val="24"/>
          <w:szCs w:val="24"/>
        </w:rPr>
        <w:t>սենքերը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, ինչպես նաև </w:t>
      </w:r>
      <w:r w:rsidR="00237AE8">
        <w:rPr>
          <w:rStyle w:val="anegp0gi0b9av8jahpyh"/>
          <w:rFonts w:ascii="GHEA Grapalat" w:hAnsi="GHEA Grapalat"/>
          <w:sz w:val="24"/>
          <w:szCs w:val="24"/>
        </w:rPr>
        <w:t>200</w:t>
      </w:r>
      <w:r w:rsidR="00237AE8" w:rsidRPr="00E51AA4">
        <w:rPr>
          <w:rStyle w:val="anegp0gi0b9av8jahpyh"/>
          <w:rFonts w:ascii="GHEA Grapalat" w:hAnsi="GHEA Grapalat"/>
          <w:sz w:val="24"/>
          <w:szCs w:val="24"/>
        </w:rPr>
        <w:t>մ</w:t>
      </w:r>
      <w:r w:rsidR="00237AE8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="00237AE8" w:rsidRPr="00E51AA4">
        <w:rPr>
          <w:rStyle w:val="anegp0gi0b9av8jahpyh"/>
          <w:rFonts w:ascii="GHEA Grapalat" w:hAnsi="GHEA Grapalat"/>
          <w:sz w:val="24"/>
          <w:szCs w:val="24"/>
        </w:rPr>
        <w:t xml:space="preserve">-ից </w:t>
      </w:r>
      <w:r w:rsidR="00237AE8">
        <w:rPr>
          <w:rStyle w:val="anegp0gi0b9av8jahpyh"/>
          <w:rFonts w:ascii="GHEA Grapalat" w:hAnsi="GHEA Grapalat"/>
          <w:sz w:val="24"/>
          <w:szCs w:val="24"/>
        </w:rPr>
        <w:t xml:space="preserve">և </w:t>
      </w:r>
      <w:r w:rsidR="00237AE8" w:rsidRPr="00E51AA4">
        <w:rPr>
          <w:rStyle w:val="anegp0gi0b9av8jahpyh"/>
          <w:rFonts w:ascii="GHEA Grapalat" w:hAnsi="GHEA Grapalat"/>
          <w:sz w:val="24"/>
          <w:szCs w:val="24"/>
        </w:rPr>
        <w:t xml:space="preserve">ավելի </w:t>
      </w:r>
      <w:r w:rsidR="00237AE8">
        <w:rPr>
          <w:rStyle w:val="anegp0gi0b9av8jahpyh"/>
          <w:rFonts w:ascii="GHEA Grapalat" w:hAnsi="GHEA Grapalat"/>
          <w:sz w:val="24"/>
          <w:szCs w:val="24"/>
        </w:rPr>
        <w:t xml:space="preserve">մակերեսով </w:t>
      </w:r>
      <w:r w:rsidR="006C2E9D">
        <w:rPr>
          <w:rStyle w:val="anegp0gi0b9av8jahpyh"/>
          <w:rFonts w:ascii="GHEA Grapalat" w:hAnsi="GHEA Grapalat"/>
          <w:sz w:val="24"/>
          <w:szCs w:val="24"/>
        </w:rPr>
        <w:t xml:space="preserve">նկուղային 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և </w:t>
      </w:r>
      <w:r w:rsidR="00237AE8">
        <w:rPr>
          <w:rStyle w:val="anegp0gi0b9av8jahpyh"/>
          <w:rFonts w:ascii="GHEA Grapalat" w:hAnsi="GHEA Grapalat"/>
          <w:sz w:val="24"/>
          <w:szCs w:val="24"/>
        </w:rPr>
        <w:t>որմնախարսխ</w:t>
      </w:r>
      <w:r w:rsidR="00237AE8" w:rsidRPr="001A0192">
        <w:rPr>
          <w:rStyle w:val="anegp0gi0b9av8jahpyh"/>
          <w:rFonts w:ascii="GHEA Grapalat" w:hAnsi="GHEA Grapalat"/>
          <w:sz w:val="24"/>
          <w:szCs w:val="24"/>
        </w:rPr>
        <w:t>ային հարկերում</w:t>
      </w:r>
      <w:r w:rsidR="00237AE8" w:rsidRPr="00E51A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քսանյութերի պահեստավորման </w:t>
      </w:r>
      <w:r w:rsidR="00237AE8">
        <w:rPr>
          <w:rStyle w:val="anegp0gi0b9av8jahpyh"/>
          <w:rFonts w:ascii="GHEA Grapalat" w:hAnsi="GHEA Grapalat"/>
          <w:sz w:val="24"/>
          <w:szCs w:val="24"/>
        </w:rPr>
        <w:t>սենքերը: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37AE8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ի մակերեսը պետք է որոշվի 1-ին </w:t>
      </w:r>
      <w:r w:rsidR="00237AE8"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237AE8" w:rsidRPr="001A0192">
        <w:rPr>
          <w:rStyle w:val="anegp0gi0b9av8jahpyh"/>
          <w:rFonts w:ascii="GHEA Grapalat" w:hAnsi="GHEA Grapalat"/>
          <w:sz w:val="24"/>
          <w:szCs w:val="24"/>
        </w:rPr>
        <w:t>հակահրդեհային</w:t>
      </w:r>
      <w:r w:rsidRPr="00E51A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37AE8" w:rsidRPr="001A0192">
        <w:rPr>
          <w:rStyle w:val="anegp0gi0b9av8jahpyh"/>
          <w:rFonts w:ascii="GHEA Grapalat" w:hAnsi="GHEA Grapalat"/>
          <w:sz w:val="24"/>
          <w:szCs w:val="24"/>
        </w:rPr>
        <w:t>միջնորմեր</w:t>
      </w:r>
      <w:r w:rsidRPr="00E51AA4">
        <w:rPr>
          <w:rStyle w:val="anegp0gi0b9av8jahpyh"/>
          <w:rFonts w:ascii="GHEA Grapalat" w:hAnsi="GHEA Grapalat"/>
          <w:sz w:val="24"/>
          <w:szCs w:val="24"/>
        </w:rPr>
        <w:t>ի միջև:</w:t>
      </w:r>
    </w:p>
    <w:p w:rsidR="00345D97" w:rsidRDefault="00345D97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34. </w:t>
      </w:r>
      <w:r w:rsidRPr="00345D97">
        <w:rPr>
          <w:rStyle w:val="anegp0gi0b9av8jahpyh"/>
          <w:rFonts w:ascii="GHEA Grapalat" w:hAnsi="GHEA Grapalat"/>
          <w:sz w:val="24"/>
          <w:szCs w:val="24"/>
        </w:rPr>
        <w:t xml:space="preserve">Ավտոմատ հրդեհաշիջման միջոցների (ջուր, փրփուր, գազ, փոշի և այլն) ընտրությունը որոշվում է </w:t>
      </w:r>
      <w:r>
        <w:rPr>
          <w:rStyle w:val="anegp0gi0b9av8jahpyh"/>
          <w:rFonts w:ascii="GHEA Grapalat" w:hAnsi="GHEA Grapalat"/>
          <w:sz w:val="24"/>
          <w:szCs w:val="24"/>
        </w:rPr>
        <w:t>արտադրության</w:t>
      </w:r>
      <w:r w:rsidRPr="00345D97">
        <w:rPr>
          <w:rStyle w:val="anegp0gi0b9av8jahpyh"/>
          <w:rFonts w:ascii="GHEA Grapalat" w:hAnsi="GHEA Grapalat"/>
          <w:sz w:val="24"/>
          <w:szCs w:val="24"/>
        </w:rPr>
        <w:t xml:space="preserve"> տեխնոլոգիայի պահանջներով:</w:t>
      </w:r>
    </w:p>
    <w:p w:rsidR="00497C31" w:rsidRDefault="00497C31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35.</w:t>
      </w:r>
      <w:r w:rsidRPr="00497C31">
        <w:t xml:space="preserve"> 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Ավտոմատ հրդեհային </w:t>
      </w:r>
      <w:r>
        <w:rPr>
          <w:rStyle w:val="anegp0gi0b9av8jahpyh"/>
          <w:rFonts w:ascii="GHEA Grapalat" w:hAnsi="GHEA Grapalat"/>
          <w:sz w:val="24"/>
          <w:szCs w:val="24"/>
        </w:rPr>
        <w:t>ազդասարք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երը պետք է տեղադրվեն արտադրական և պահեստային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497C31">
        <w:rPr>
          <w:rStyle w:val="anegp0gi0b9av8jahpyh"/>
          <w:rFonts w:ascii="GHEA Grapalat" w:hAnsi="GHEA Grapalat"/>
          <w:sz w:val="24"/>
          <w:szCs w:val="24"/>
        </w:rPr>
        <w:t>երում, որոնք ենթա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կա 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չեն </w:t>
      </w:r>
      <w:r>
        <w:rPr>
          <w:rStyle w:val="anegp0gi0b9av8jahpyh"/>
          <w:rFonts w:ascii="GHEA Grapalat" w:hAnsi="GHEA Grapalat"/>
          <w:sz w:val="24"/>
          <w:szCs w:val="24"/>
        </w:rPr>
        <w:t>սարքավորման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 ավտոմատ հրդեհաշիջման </w:t>
      </w:r>
      <w:r>
        <w:rPr>
          <w:rStyle w:val="anegp0gi0b9av8jahpyh"/>
          <w:rFonts w:ascii="GHEA Grapalat" w:hAnsi="GHEA Grapalat"/>
          <w:sz w:val="24"/>
          <w:szCs w:val="24"/>
        </w:rPr>
        <w:t>սարքերով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, բացառությամբ </w:t>
      </w:r>
      <w:r>
        <w:rPr>
          <w:rStyle w:val="anegp0gi0b9av8jahpyh"/>
          <w:rFonts w:ascii="GHEA Grapalat" w:hAnsi="GHEA Grapalat"/>
          <w:sz w:val="24"/>
          <w:szCs w:val="24"/>
        </w:rPr>
        <w:t>Գ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>
        <w:rPr>
          <w:rStyle w:val="anegp0gi0b9av8jahpyh"/>
          <w:rFonts w:ascii="GHEA Grapalat" w:hAnsi="GHEA Grapalat"/>
          <w:sz w:val="24"/>
          <w:szCs w:val="24"/>
        </w:rPr>
        <w:t>Դ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B72E9C">
        <w:rPr>
          <w:rStyle w:val="anegp0gi0b9av8jahpyh"/>
          <w:rFonts w:ascii="GHEA Grapalat" w:hAnsi="GHEA Grapalat"/>
          <w:sz w:val="24"/>
          <w:szCs w:val="24"/>
        </w:rPr>
        <w:t>կարգ</w:t>
      </w:r>
      <w:r w:rsidRPr="00497C31">
        <w:rPr>
          <w:rStyle w:val="anegp0gi0b9av8jahpyh"/>
          <w:rFonts w:ascii="GHEA Grapalat" w:hAnsi="GHEA Grapalat"/>
          <w:sz w:val="24"/>
          <w:szCs w:val="24"/>
        </w:rPr>
        <w:t xml:space="preserve">երի արտադրական </w:t>
      </w:r>
      <w:r w:rsidR="00B72E9C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497C31">
        <w:rPr>
          <w:rStyle w:val="anegp0gi0b9av8jahpyh"/>
          <w:rFonts w:ascii="GHEA Grapalat" w:hAnsi="GHEA Grapalat"/>
          <w:sz w:val="24"/>
          <w:szCs w:val="24"/>
        </w:rPr>
        <w:t>երի</w:t>
      </w:r>
      <w:r w:rsidR="00B72E9C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B72E9C" w:rsidRDefault="00B72E9C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36.</w:t>
      </w:r>
      <w:r w:rsidRPr="00B72E9C">
        <w:t xml:space="preserve"> </w:t>
      </w:r>
      <w:r w:rsidRPr="00B72E9C">
        <w:rPr>
          <w:rStyle w:val="anegp0gi0b9av8jahpyh"/>
          <w:rFonts w:ascii="GHEA Grapalat" w:hAnsi="GHEA Grapalat"/>
          <w:sz w:val="24"/>
          <w:szCs w:val="24"/>
        </w:rPr>
        <w:t xml:space="preserve">Վերանորոգման և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տեխնիկական </w:t>
      </w:r>
      <w:r w:rsidRPr="00B72E9C">
        <w:rPr>
          <w:rStyle w:val="anegp0gi0b9av8jahpyh"/>
          <w:rFonts w:ascii="GHEA Grapalat" w:hAnsi="GHEA Grapalat"/>
          <w:sz w:val="24"/>
          <w:szCs w:val="24"/>
        </w:rPr>
        <w:t>սպասարկման օբյեկտների նախագծման ժամանակ պետք է օգտագործվեն REI</w:t>
      </w:r>
      <w:r>
        <w:rPr>
          <w:rStyle w:val="anegp0gi0b9av8jahpyh"/>
          <w:rFonts w:ascii="GHEA Grapalat" w:hAnsi="GHEA Grapalat"/>
          <w:sz w:val="24"/>
          <w:szCs w:val="24"/>
        </w:rPr>
        <w:t>(ՌԵԻ)</w:t>
      </w:r>
      <w:r w:rsidRPr="00B72E9C">
        <w:rPr>
          <w:rStyle w:val="anegp0gi0b9av8jahpyh"/>
          <w:rFonts w:ascii="GHEA Grapalat" w:hAnsi="GHEA Grapalat"/>
          <w:sz w:val="24"/>
          <w:szCs w:val="24"/>
        </w:rPr>
        <w:t xml:space="preserve"> 45-120 հրակայունության </w:t>
      </w:r>
      <w:r>
        <w:rPr>
          <w:rStyle w:val="anegp0gi0b9av8jahpyh"/>
          <w:rFonts w:ascii="GHEA Grapalat" w:hAnsi="GHEA Grapalat"/>
          <w:sz w:val="24"/>
          <w:szCs w:val="24"/>
        </w:rPr>
        <w:t>աստիճան</w:t>
      </w:r>
      <w:r w:rsidRPr="00B72E9C">
        <w:rPr>
          <w:rStyle w:val="anegp0gi0b9av8jahpyh"/>
          <w:rFonts w:ascii="GHEA Grapalat" w:hAnsi="GHEA Grapalat"/>
          <w:sz w:val="24"/>
          <w:szCs w:val="24"/>
        </w:rPr>
        <w:t xml:space="preserve"> ունեցող </w:t>
      </w:r>
      <w:r>
        <w:rPr>
          <w:rStyle w:val="anegp0gi0b9av8jahpyh"/>
          <w:rFonts w:ascii="GHEA Grapalat" w:hAnsi="GHEA Grapalat"/>
          <w:sz w:val="24"/>
          <w:szCs w:val="24"/>
        </w:rPr>
        <w:t>չայրելի</w:t>
      </w:r>
      <w:r w:rsidRPr="00B72E9C">
        <w:rPr>
          <w:rStyle w:val="anegp0gi0b9av8jahpyh"/>
          <w:rFonts w:ascii="GHEA Grapalat" w:hAnsi="GHEA Grapalat"/>
          <w:sz w:val="24"/>
          <w:szCs w:val="24"/>
        </w:rPr>
        <w:t xml:space="preserve"> պատեր, </w:t>
      </w:r>
      <w:r>
        <w:rPr>
          <w:rStyle w:val="anegp0gi0b9av8jahpyh"/>
          <w:rFonts w:ascii="GHEA Grapalat" w:hAnsi="GHEA Grapalat"/>
          <w:sz w:val="24"/>
          <w:szCs w:val="24"/>
        </w:rPr>
        <w:t>միջնորմ</w:t>
      </w:r>
      <w:r w:rsidRPr="00B72E9C">
        <w:rPr>
          <w:rStyle w:val="anegp0gi0b9av8jahpyh"/>
          <w:rFonts w:ascii="GHEA Grapalat" w:hAnsi="GHEA Grapalat"/>
          <w:sz w:val="24"/>
          <w:szCs w:val="24"/>
        </w:rPr>
        <w:t xml:space="preserve">եր և </w:t>
      </w:r>
      <w:r>
        <w:rPr>
          <w:rStyle w:val="anegp0gi0b9av8jahpyh"/>
          <w:rFonts w:ascii="GHEA Grapalat" w:hAnsi="GHEA Grapalat"/>
          <w:sz w:val="24"/>
          <w:szCs w:val="24"/>
        </w:rPr>
        <w:t>ծածկ</w:t>
      </w:r>
      <w:r w:rsidRPr="00B72E9C">
        <w:rPr>
          <w:rStyle w:val="anegp0gi0b9av8jahpyh"/>
          <w:rFonts w:ascii="GHEA Grapalat" w:hAnsi="GHEA Grapalat"/>
          <w:sz w:val="24"/>
          <w:szCs w:val="24"/>
        </w:rPr>
        <w:t>եր:</w:t>
      </w:r>
    </w:p>
    <w:p w:rsidR="003A5F9C" w:rsidRDefault="003A5F9C" w:rsidP="002A276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37. </w:t>
      </w:r>
      <w:r w:rsidRPr="003A5F9C">
        <w:rPr>
          <w:rStyle w:val="anegp0gi0b9av8jahpyh"/>
          <w:rFonts w:ascii="GHEA Grapalat" w:hAnsi="GHEA Grapalat"/>
          <w:sz w:val="24"/>
          <w:szCs w:val="24"/>
        </w:rPr>
        <w:t xml:space="preserve">Այն </w:t>
      </w:r>
      <w:r w:rsidR="001B241B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3A5F9C">
        <w:rPr>
          <w:rStyle w:val="anegp0gi0b9av8jahpyh"/>
          <w:rFonts w:ascii="GHEA Grapalat" w:hAnsi="GHEA Grapalat"/>
          <w:sz w:val="24"/>
          <w:szCs w:val="24"/>
        </w:rPr>
        <w:t>երում, որտեղ օգտագործվում կամ պահվում են դյուրավառ և այրվող հեղուկներ, հատակները պետք է պատրաստված լինեն չայրվող կամ</w:t>
      </w:r>
      <w:r w:rsidR="001B241B">
        <w:rPr>
          <w:rStyle w:val="anegp0gi0b9av8jahpyh"/>
          <w:rFonts w:ascii="GHEA Grapalat" w:hAnsi="GHEA Grapalat"/>
          <w:sz w:val="24"/>
          <w:szCs w:val="24"/>
        </w:rPr>
        <w:t xml:space="preserve"> Ա1(Գ</w:t>
      </w:r>
      <w:r w:rsidRPr="003A5F9C">
        <w:rPr>
          <w:rStyle w:val="anegp0gi0b9av8jahpyh"/>
          <w:rFonts w:ascii="GHEA Grapalat" w:hAnsi="GHEA Grapalat"/>
          <w:sz w:val="24"/>
          <w:szCs w:val="24"/>
        </w:rPr>
        <w:t>1</w:t>
      </w:r>
      <w:r w:rsidR="001B241B">
        <w:rPr>
          <w:rStyle w:val="anegp0gi0b9av8jahpyh"/>
          <w:rFonts w:ascii="GHEA Grapalat" w:hAnsi="GHEA Grapalat"/>
          <w:sz w:val="24"/>
          <w:szCs w:val="24"/>
        </w:rPr>
        <w:t>)</w:t>
      </w:r>
      <w:r w:rsidRPr="003A5F9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B241B">
        <w:rPr>
          <w:rStyle w:val="anegp0gi0b9av8jahpyh"/>
          <w:rFonts w:ascii="GHEA Grapalat" w:hAnsi="GHEA Grapalat"/>
          <w:sz w:val="24"/>
          <w:szCs w:val="24"/>
        </w:rPr>
        <w:t>թույլ այրել</w:t>
      </w:r>
      <w:r w:rsidRPr="003A5F9C">
        <w:rPr>
          <w:rStyle w:val="anegp0gi0b9av8jahpyh"/>
          <w:rFonts w:ascii="GHEA Grapalat" w:hAnsi="GHEA Grapalat"/>
          <w:sz w:val="24"/>
          <w:szCs w:val="24"/>
        </w:rPr>
        <w:t>ի</w:t>
      </w:r>
      <w:r w:rsidR="001B241B">
        <w:rPr>
          <w:rStyle w:val="anegp0gi0b9av8jahpyh"/>
          <w:rFonts w:ascii="GHEA Grapalat" w:hAnsi="GHEA Grapalat"/>
          <w:sz w:val="24"/>
          <w:szCs w:val="24"/>
        </w:rPr>
        <w:t xml:space="preserve"> խմբի</w:t>
      </w:r>
      <w:r w:rsidR="001B241B" w:rsidRPr="001B241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B241B" w:rsidRPr="003A5F9C">
        <w:rPr>
          <w:rStyle w:val="anegp0gi0b9av8jahpyh"/>
          <w:rFonts w:ascii="GHEA Grapalat" w:hAnsi="GHEA Grapalat"/>
          <w:sz w:val="24"/>
          <w:szCs w:val="24"/>
        </w:rPr>
        <w:t>նյութերից</w:t>
      </w:r>
      <w:r w:rsidRPr="003A5F9C"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="001B241B">
        <w:rPr>
          <w:rStyle w:val="anegp0gi0b9av8jahpyh"/>
          <w:rFonts w:ascii="GHEA Grapalat" w:hAnsi="GHEA Grapalat"/>
          <w:sz w:val="24"/>
          <w:szCs w:val="24"/>
        </w:rPr>
        <w:t xml:space="preserve">որոնք կայուն են </w:t>
      </w:r>
      <w:r w:rsidRPr="003A5F9C">
        <w:rPr>
          <w:rStyle w:val="anegp0gi0b9av8jahpyh"/>
          <w:rFonts w:ascii="GHEA Grapalat" w:hAnsi="GHEA Grapalat"/>
          <w:sz w:val="24"/>
          <w:szCs w:val="24"/>
        </w:rPr>
        <w:t>նավթամթերքների նկատմամբ:</w:t>
      </w:r>
    </w:p>
    <w:p w:rsidR="008476AF" w:rsidRDefault="008476AF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38. Հակահ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րդեհային </w:t>
      </w:r>
      <w:r>
        <w:rPr>
          <w:rStyle w:val="anegp0gi0b9av8jahpyh"/>
          <w:rFonts w:ascii="GHEA Grapalat" w:hAnsi="GHEA Grapalat"/>
          <w:sz w:val="24"/>
          <w:szCs w:val="24"/>
        </w:rPr>
        <w:t>պատնեշ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ներում, որոնք առանձնացնում են </w:t>
      </w:r>
      <w:r>
        <w:rPr>
          <w:rStyle w:val="anegp0gi0b9av8jahpyh"/>
          <w:rFonts w:ascii="GHEA Grapalat" w:hAnsi="GHEA Grapalat"/>
          <w:sz w:val="24"/>
          <w:szCs w:val="24"/>
        </w:rPr>
        <w:t>Ա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>
        <w:rPr>
          <w:rStyle w:val="anegp0gi0b9av8jahpyh"/>
          <w:rFonts w:ascii="GHEA Grapalat" w:hAnsi="GHEA Grapalat"/>
          <w:sz w:val="24"/>
          <w:szCs w:val="24"/>
        </w:rPr>
        <w:t>Բ կարգեր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117906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8476AF">
        <w:rPr>
          <w:rStyle w:val="anegp0gi0b9av8jahpyh"/>
          <w:rFonts w:ascii="GHEA Grapalat" w:hAnsi="GHEA Grapalat"/>
          <w:sz w:val="24"/>
          <w:szCs w:val="24"/>
        </w:rPr>
        <w:t>եր</w:t>
      </w:r>
      <w:r w:rsidR="00117906">
        <w:rPr>
          <w:rStyle w:val="anegp0gi0b9av8jahpyh"/>
          <w:rFonts w:ascii="GHEA Grapalat" w:hAnsi="GHEA Grapalat"/>
          <w:sz w:val="24"/>
          <w:szCs w:val="24"/>
        </w:rPr>
        <w:t>ն ըստ պայթունահրդեհավտանգավորության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 այլ </w:t>
      </w:r>
      <w:r w:rsidR="00117906">
        <w:rPr>
          <w:rStyle w:val="anegp0gi0b9av8jahpyh"/>
          <w:rFonts w:ascii="GHEA Grapalat" w:hAnsi="GHEA Grapalat"/>
          <w:sz w:val="24"/>
          <w:szCs w:val="24"/>
        </w:rPr>
        <w:t>կարգ</w:t>
      </w:r>
      <w:r w:rsidRPr="008476AF">
        <w:rPr>
          <w:rStyle w:val="anegp0gi0b9av8jahpyh"/>
          <w:rFonts w:ascii="GHEA Grapalat" w:hAnsi="GHEA Grapalat"/>
          <w:sz w:val="24"/>
          <w:szCs w:val="24"/>
        </w:rPr>
        <w:t xml:space="preserve">երի </w:t>
      </w:r>
      <w:r w:rsidR="00117906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8476AF">
        <w:rPr>
          <w:rStyle w:val="anegp0gi0b9av8jahpyh"/>
          <w:rFonts w:ascii="GHEA Grapalat" w:hAnsi="GHEA Grapalat"/>
          <w:sz w:val="24"/>
          <w:szCs w:val="24"/>
        </w:rPr>
        <w:t>երից,</w:t>
      </w:r>
      <w:r w:rsidR="00117906" w:rsidRPr="0011790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 xml:space="preserve">միջանցքներից, աստիճանավանդակներից և վերելակների </w:t>
      </w:r>
      <w:r w:rsidR="00117906">
        <w:rPr>
          <w:rStyle w:val="anegp0gi0b9av8jahpyh"/>
          <w:rFonts w:ascii="GHEA Grapalat" w:hAnsi="GHEA Grapalat"/>
          <w:sz w:val="24"/>
          <w:szCs w:val="24"/>
        </w:rPr>
        <w:t>նախասրահն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>երից</w:t>
      </w:r>
      <w:r w:rsidR="00117906" w:rsidRPr="0011790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 xml:space="preserve">պետք է նախատեսվեն </w:t>
      </w:r>
      <w:r w:rsidR="00117906" w:rsidRPr="00117906">
        <w:rPr>
          <w:rStyle w:val="anegp0gi0b9av8jahpyh"/>
          <w:rFonts w:ascii="GHEA Grapalat" w:hAnsi="GHEA Grapalat"/>
          <w:sz w:val="24"/>
          <w:szCs w:val="24"/>
        </w:rPr>
        <w:t>օդի մշտական ճնշմամբ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17906">
        <w:rPr>
          <w:rStyle w:val="anegp0gi0b9av8jahpyh"/>
          <w:rFonts w:ascii="GHEA Grapalat" w:hAnsi="GHEA Grapalat"/>
          <w:sz w:val="24"/>
          <w:szCs w:val="24"/>
        </w:rPr>
        <w:t>նախամուտք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>-</w:t>
      </w:r>
      <w:r w:rsidR="002F3B1F">
        <w:rPr>
          <w:rStyle w:val="anegp0gi0b9av8jahpyh"/>
          <w:rFonts w:ascii="GHEA Grapalat" w:hAnsi="GHEA Grapalat"/>
          <w:sz w:val="24"/>
          <w:szCs w:val="24"/>
        </w:rPr>
        <w:t>անցախ</w:t>
      </w:r>
      <w:r w:rsidR="00117906">
        <w:rPr>
          <w:rStyle w:val="anegp0gi0b9av8jahpyh"/>
          <w:rFonts w:ascii="GHEA Grapalat" w:hAnsi="GHEA Grapalat"/>
          <w:sz w:val="24"/>
          <w:szCs w:val="24"/>
        </w:rPr>
        <w:t>ցեր</w:t>
      </w:r>
      <w:r w:rsidR="00117906" w:rsidRPr="008476AF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4A50E6" w:rsidRDefault="004A50E6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39.</w:t>
      </w:r>
      <w:r w:rsidR="002F3B1F" w:rsidRPr="002F3B1F">
        <w:rPr>
          <w:rStyle w:val="anegp0gi0b9av8jahpyh"/>
        </w:rPr>
        <w:t xml:space="preserve">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>Հակահրդեհային ընդմիջումները</w:t>
      </w:r>
      <w:r w:rsidR="002F3B1F" w:rsidRPr="002F3B1F">
        <w:rPr>
          <w:rFonts w:ascii="GHEA Grapalat" w:hAnsi="GHEA Grapalat"/>
          <w:sz w:val="24"/>
          <w:szCs w:val="24"/>
        </w:rPr>
        <w:t xml:space="preserve">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 xml:space="preserve">շենքերից և ծածկարաններից մինչև արտադրական նշանակության այլ շենքեր և շինություններ հրդեհային </w:t>
      </w:r>
      <w:r w:rsidR="00CA0688">
        <w:rPr>
          <w:rStyle w:val="anegp0gi0b9av8jahpyh"/>
          <w:rFonts w:ascii="GHEA Grapalat" w:hAnsi="GHEA Grapalat"/>
          <w:sz w:val="24"/>
          <w:szCs w:val="24"/>
        </w:rPr>
        <w:t>անջրապետերը (խզվածքն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>երը</w:t>
      </w:r>
      <w:r w:rsidR="00CA0688">
        <w:rPr>
          <w:rStyle w:val="anegp0gi0b9av8jahpyh"/>
          <w:rFonts w:ascii="GHEA Grapalat" w:hAnsi="GHEA Grapalat"/>
          <w:sz w:val="24"/>
          <w:szCs w:val="24"/>
        </w:rPr>
        <w:t xml:space="preserve">)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 xml:space="preserve">պետք է լինեն </w:t>
      </w:r>
      <w:r w:rsidR="00CA0688">
        <w:rPr>
          <w:rStyle w:val="anegp0gi0b9av8jahpyh"/>
          <w:rFonts w:ascii="GHEA Grapalat" w:hAnsi="GHEA Grapalat"/>
          <w:sz w:val="24"/>
          <w:szCs w:val="24"/>
        </w:rPr>
        <w:t>20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>մ</w:t>
      </w:r>
      <w:r w:rsidR="00CA0688">
        <w:rPr>
          <w:rStyle w:val="anegp0gi0b9av8jahpyh"/>
          <w:rFonts w:ascii="GHEA Grapalat" w:hAnsi="GHEA Grapalat"/>
          <w:sz w:val="24"/>
          <w:szCs w:val="24"/>
        </w:rPr>
        <w:t>-ից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>ոչ պակաս</w:t>
      </w:r>
      <w:r w:rsidR="00CA0688"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 xml:space="preserve">մինչև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>վարչական</w:t>
      </w:r>
      <w:r w:rsidR="00CA0688" w:rsidRPr="00CA068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>նշանակության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 w:rsidR="00CA0688">
        <w:rPr>
          <w:rStyle w:val="anegp0gi0b9av8jahpyh"/>
          <w:rFonts w:ascii="GHEA Grapalat" w:hAnsi="GHEA Grapalat"/>
          <w:sz w:val="24"/>
          <w:szCs w:val="24"/>
        </w:rPr>
        <w:t>25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>մ</w:t>
      </w:r>
      <w:r w:rsidR="00CA0688">
        <w:rPr>
          <w:rStyle w:val="anegp0gi0b9av8jahpyh"/>
          <w:rFonts w:ascii="GHEA Grapalat" w:hAnsi="GHEA Grapalat"/>
          <w:sz w:val="24"/>
          <w:szCs w:val="24"/>
        </w:rPr>
        <w:t>-ից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>ոչ պակաս</w:t>
      </w:r>
      <w:r w:rsidR="00CA0688">
        <w:rPr>
          <w:rStyle w:val="anegp0gi0b9av8jahpyh"/>
          <w:rFonts w:ascii="GHEA Grapalat" w:hAnsi="GHEA Grapalat"/>
          <w:sz w:val="24"/>
          <w:szCs w:val="24"/>
        </w:rPr>
        <w:t>,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 xml:space="preserve"> բնակելի և հասարակական՝ </w:t>
      </w:r>
      <w:r w:rsidR="00CA0688">
        <w:rPr>
          <w:rStyle w:val="anegp0gi0b9av8jahpyh"/>
          <w:rFonts w:ascii="GHEA Grapalat" w:hAnsi="GHEA Grapalat"/>
          <w:sz w:val="24"/>
          <w:szCs w:val="24"/>
        </w:rPr>
        <w:t>100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>մ</w:t>
      </w:r>
      <w:r w:rsidR="00CA0688">
        <w:rPr>
          <w:rStyle w:val="anegp0gi0b9av8jahpyh"/>
          <w:rFonts w:ascii="GHEA Grapalat" w:hAnsi="GHEA Grapalat"/>
          <w:sz w:val="24"/>
          <w:szCs w:val="24"/>
        </w:rPr>
        <w:t>-ից</w:t>
      </w:r>
      <w:r w:rsidR="00CA0688" w:rsidRPr="002F3B1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F3B1F" w:rsidRPr="002F3B1F">
        <w:rPr>
          <w:rStyle w:val="anegp0gi0b9av8jahpyh"/>
          <w:rFonts w:ascii="GHEA Grapalat" w:hAnsi="GHEA Grapalat"/>
          <w:sz w:val="24"/>
          <w:szCs w:val="24"/>
        </w:rPr>
        <w:t>ոչ պակաս։</w:t>
      </w:r>
    </w:p>
    <w:p w:rsidR="00737005" w:rsidRDefault="00737005" w:rsidP="008476AF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40.</w:t>
      </w:r>
      <w:r w:rsidRPr="00737005">
        <w:t xml:space="preserve"> </w:t>
      </w:r>
      <w:r w:rsidR="006B2A0F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="006B2A0F" w:rsidRPr="00737005">
        <w:rPr>
          <w:rStyle w:val="anegp0gi0b9av8jahpyh"/>
          <w:rFonts w:ascii="GHEA Grapalat" w:hAnsi="GHEA Grapalat"/>
          <w:sz w:val="24"/>
          <w:szCs w:val="24"/>
        </w:rPr>
        <w:t>ություններում Ե</w:t>
      </w:r>
      <w:r w:rsidRPr="00737005">
        <w:rPr>
          <w:rStyle w:val="anegp0gi0b9av8jahpyh"/>
          <w:rFonts w:ascii="GHEA Grapalat" w:hAnsi="GHEA Grapalat"/>
          <w:sz w:val="24"/>
          <w:szCs w:val="24"/>
        </w:rPr>
        <w:t>ռակցման և</w:t>
      </w:r>
      <w:r w:rsidRPr="00737005">
        <w:rPr>
          <w:rFonts w:ascii="GHEA Grapalat" w:hAnsi="GHEA Grapalat"/>
          <w:sz w:val="24"/>
          <w:szCs w:val="24"/>
        </w:rPr>
        <w:t xml:space="preserve"> </w:t>
      </w:r>
      <w:r w:rsidRPr="00737005">
        <w:rPr>
          <w:rStyle w:val="anegp0gi0b9av8jahpyh"/>
          <w:rFonts w:ascii="GHEA Grapalat" w:hAnsi="GHEA Grapalat"/>
          <w:sz w:val="24"/>
          <w:szCs w:val="24"/>
        </w:rPr>
        <w:t>կտրման</w:t>
      </w:r>
      <w:r w:rsidRPr="00737005">
        <w:rPr>
          <w:rFonts w:ascii="GHEA Grapalat" w:hAnsi="GHEA Grapalat"/>
          <w:sz w:val="24"/>
          <w:szCs w:val="24"/>
        </w:rPr>
        <w:t xml:space="preserve"> </w:t>
      </w:r>
      <w:r w:rsidRPr="00737005">
        <w:rPr>
          <w:rStyle w:val="anegp0gi0b9av8jahpyh"/>
          <w:rFonts w:ascii="GHEA Grapalat" w:hAnsi="GHEA Grapalat"/>
          <w:sz w:val="24"/>
          <w:szCs w:val="24"/>
        </w:rPr>
        <w:t xml:space="preserve">աշխատանքների անցկացման վայրը, </w:t>
      </w:r>
      <w:r w:rsidR="006B2A0F">
        <w:rPr>
          <w:rStyle w:val="anegp0gi0b9av8jahpyh"/>
          <w:rFonts w:ascii="GHEA Grapalat" w:hAnsi="GHEA Grapalat"/>
          <w:sz w:val="24"/>
          <w:szCs w:val="24"/>
        </w:rPr>
        <w:t>որի</w:t>
      </w:r>
      <w:r w:rsidRPr="00737005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B2A0F">
        <w:rPr>
          <w:rStyle w:val="anegp0gi0b9av8jahpyh"/>
          <w:rFonts w:ascii="GHEA Grapalat" w:hAnsi="GHEA Grapalat"/>
          <w:sz w:val="24"/>
          <w:szCs w:val="24"/>
        </w:rPr>
        <w:t>կոնստրուկցիա</w:t>
      </w:r>
      <w:r w:rsidRPr="00737005">
        <w:rPr>
          <w:rStyle w:val="anegp0gi0b9av8jahpyh"/>
          <w:rFonts w:ascii="GHEA Grapalat" w:hAnsi="GHEA Grapalat"/>
          <w:sz w:val="24"/>
          <w:szCs w:val="24"/>
        </w:rPr>
        <w:t>ներում օգտագործվում են այրվող նյութեր,</w:t>
      </w:r>
      <w:r w:rsidR="006B2A0F" w:rsidRPr="006B2A0F">
        <w:t xml:space="preserve"> </w:t>
      </w:r>
      <w:r w:rsidR="006B2A0F">
        <w:rPr>
          <w:rStyle w:val="anegp0gi0b9av8jahpyh"/>
          <w:rFonts w:ascii="GHEA Grapalat" w:hAnsi="GHEA Grapalat"/>
          <w:sz w:val="24"/>
          <w:szCs w:val="24"/>
        </w:rPr>
        <w:t>ցանկապատվում</w:t>
      </w:r>
      <w:r w:rsidR="006B2A0F" w:rsidRPr="006B2A0F">
        <w:rPr>
          <w:rStyle w:val="anegp0gi0b9av8jahpyh"/>
          <w:rFonts w:ascii="GHEA Grapalat" w:hAnsi="GHEA Grapalat"/>
          <w:sz w:val="24"/>
          <w:szCs w:val="24"/>
        </w:rPr>
        <w:t xml:space="preserve"> է </w:t>
      </w:r>
      <w:r w:rsidR="006B2A0F">
        <w:rPr>
          <w:rStyle w:val="anegp0gi0b9av8jahpyh"/>
          <w:rFonts w:ascii="GHEA Grapalat" w:hAnsi="GHEA Grapalat"/>
          <w:sz w:val="24"/>
          <w:szCs w:val="24"/>
        </w:rPr>
        <w:t xml:space="preserve">չայրելի </w:t>
      </w:r>
      <w:r w:rsidR="006B2A0F" w:rsidRPr="00737005">
        <w:rPr>
          <w:rStyle w:val="anegp0gi0b9av8jahpyh"/>
          <w:rFonts w:ascii="GHEA Grapalat" w:hAnsi="GHEA Grapalat"/>
          <w:sz w:val="24"/>
          <w:szCs w:val="24"/>
        </w:rPr>
        <w:t>նյութերից</w:t>
      </w:r>
      <w:r w:rsidR="006B2A0F">
        <w:rPr>
          <w:rStyle w:val="anegp0gi0b9av8jahpyh"/>
          <w:rFonts w:ascii="GHEA Grapalat" w:hAnsi="GHEA Grapalat"/>
          <w:sz w:val="24"/>
          <w:szCs w:val="24"/>
        </w:rPr>
        <w:t xml:space="preserve"> համատարած </w:t>
      </w:r>
      <w:r w:rsidR="006B2A0F" w:rsidRPr="00737005">
        <w:rPr>
          <w:rStyle w:val="anegp0gi0b9av8jahpyh"/>
          <w:rFonts w:ascii="GHEA Grapalat" w:hAnsi="GHEA Grapalat"/>
          <w:sz w:val="24"/>
          <w:szCs w:val="24"/>
        </w:rPr>
        <w:t>միջնորմ</w:t>
      </w:r>
      <w:r w:rsidR="006B2A0F">
        <w:rPr>
          <w:rStyle w:val="anegp0gi0b9av8jahpyh"/>
          <w:rFonts w:ascii="GHEA Grapalat" w:hAnsi="GHEA Grapalat"/>
          <w:sz w:val="24"/>
          <w:szCs w:val="24"/>
        </w:rPr>
        <w:t>երով</w:t>
      </w:r>
      <w:r w:rsidRPr="00737005">
        <w:rPr>
          <w:rFonts w:ascii="GHEA Grapalat" w:hAnsi="GHEA Grapalat"/>
          <w:sz w:val="24"/>
          <w:szCs w:val="24"/>
        </w:rPr>
        <w:t>:</w:t>
      </w:r>
    </w:p>
    <w:p w:rsidR="006B2A0F" w:rsidRDefault="006B2A0F" w:rsidP="008476AF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41.</w:t>
      </w:r>
      <w:r w:rsidRPr="006B2A0F">
        <w:t xml:space="preserve"> </w:t>
      </w:r>
      <w:r w:rsidRPr="006B2A0F">
        <w:rPr>
          <w:rFonts w:ascii="GHEA Grapalat" w:hAnsi="GHEA Grapalat"/>
          <w:sz w:val="24"/>
          <w:szCs w:val="24"/>
        </w:rPr>
        <w:t xml:space="preserve">Միջնորմի բարձրությունը պետք է լինի </w:t>
      </w:r>
      <w:r>
        <w:rPr>
          <w:rFonts w:ascii="GHEA Grapalat" w:hAnsi="GHEA Grapalat"/>
          <w:sz w:val="24"/>
          <w:szCs w:val="24"/>
        </w:rPr>
        <w:t>1,8</w:t>
      </w:r>
      <w:r w:rsidRPr="006B2A0F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>-ից ոչ պակաս</w:t>
      </w:r>
      <w:r w:rsidRPr="006B2A0F">
        <w:rPr>
          <w:rFonts w:ascii="GHEA Grapalat" w:hAnsi="GHEA Grapalat"/>
          <w:sz w:val="24"/>
          <w:szCs w:val="24"/>
        </w:rPr>
        <w:t>, իսկ հատակի և միջնորմի միջև եղած բաց</w:t>
      </w:r>
      <w:r>
        <w:rPr>
          <w:rFonts w:ascii="GHEA Grapalat" w:hAnsi="GHEA Grapalat"/>
          <w:sz w:val="24"/>
          <w:szCs w:val="24"/>
        </w:rPr>
        <w:t>ակ</w:t>
      </w:r>
      <w:r w:rsidRPr="006B2A0F">
        <w:rPr>
          <w:rFonts w:ascii="GHEA Grapalat" w:hAnsi="GHEA Grapalat"/>
          <w:sz w:val="24"/>
          <w:szCs w:val="24"/>
        </w:rPr>
        <w:t xml:space="preserve">ը՝ </w:t>
      </w:r>
      <w:r>
        <w:rPr>
          <w:rFonts w:ascii="GHEA Grapalat" w:hAnsi="GHEA Grapalat"/>
          <w:sz w:val="24"/>
          <w:szCs w:val="24"/>
        </w:rPr>
        <w:t>0,05</w:t>
      </w:r>
      <w:r w:rsidR="009D16B7">
        <w:rPr>
          <w:rFonts w:ascii="GHEA Grapalat" w:hAnsi="GHEA Grapalat"/>
          <w:sz w:val="24"/>
          <w:szCs w:val="24"/>
        </w:rPr>
        <w:t xml:space="preserve">մ-ից </w:t>
      </w:r>
      <w:r w:rsidRPr="006B2A0F">
        <w:rPr>
          <w:rFonts w:ascii="GHEA Grapalat" w:hAnsi="GHEA Grapalat"/>
          <w:sz w:val="24"/>
          <w:szCs w:val="24"/>
        </w:rPr>
        <w:t>ոչ ավելի</w:t>
      </w:r>
      <w:r w:rsidR="009D16B7">
        <w:rPr>
          <w:rFonts w:ascii="GHEA Grapalat" w:hAnsi="GHEA Grapalat"/>
          <w:sz w:val="24"/>
          <w:szCs w:val="24"/>
        </w:rPr>
        <w:t>:</w:t>
      </w:r>
    </w:p>
    <w:p w:rsidR="002F3B1F" w:rsidRPr="00737005" w:rsidRDefault="009D16B7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42.</w:t>
      </w:r>
      <w:r w:rsidRPr="009D16B7">
        <w:t xml:space="preserve"> </w:t>
      </w:r>
      <w:r w:rsidRPr="009D16B7">
        <w:rPr>
          <w:rStyle w:val="anegp0gi0b9av8jahpyh"/>
          <w:rFonts w:ascii="GHEA Grapalat" w:hAnsi="GHEA Grapalat"/>
          <w:sz w:val="24"/>
          <w:szCs w:val="24"/>
        </w:rPr>
        <w:t xml:space="preserve">Ավտոկայանատեղի շենքերի հրակայունության աստիճանը, հրդեհային </w:t>
      </w:r>
      <w:r>
        <w:rPr>
          <w:rStyle w:val="anegp0gi0b9av8jahpyh"/>
          <w:rFonts w:ascii="GHEA Grapalat" w:hAnsi="GHEA Grapalat"/>
          <w:sz w:val="24"/>
          <w:szCs w:val="24"/>
        </w:rPr>
        <w:t>հատվածամաս</w:t>
      </w:r>
      <w:r w:rsidRPr="009D16B7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/>
          <w:sz w:val="24"/>
          <w:szCs w:val="24"/>
        </w:rPr>
        <w:t>սահման</w:t>
      </w:r>
      <w:r w:rsidRPr="009D16B7">
        <w:rPr>
          <w:rStyle w:val="anegp0gi0b9av8jahpyh"/>
          <w:rFonts w:ascii="GHEA Grapalat" w:hAnsi="GHEA Grapalat"/>
          <w:sz w:val="24"/>
          <w:szCs w:val="24"/>
        </w:rPr>
        <w:t xml:space="preserve">ում </w:t>
      </w:r>
      <w:r>
        <w:rPr>
          <w:rStyle w:val="anegp0gi0b9av8jahpyh"/>
          <w:rFonts w:ascii="GHEA Grapalat" w:hAnsi="GHEA Grapalat"/>
          <w:sz w:val="24"/>
          <w:szCs w:val="24"/>
        </w:rPr>
        <w:t>հար</w:t>
      </w:r>
      <w:r w:rsidRPr="009D16B7">
        <w:rPr>
          <w:rStyle w:val="anegp0gi0b9av8jahpyh"/>
          <w:rFonts w:ascii="GHEA Grapalat" w:hAnsi="GHEA Grapalat"/>
          <w:sz w:val="24"/>
          <w:szCs w:val="24"/>
        </w:rPr>
        <w:t xml:space="preserve">կի մակերեսը և շենքերի թույլատրելի հարկերի քանակը պետք է </w:t>
      </w:r>
      <w:r>
        <w:rPr>
          <w:rStyle w:val="anegp0gi0b9av8jahpyh"/>
          <w:rFonts w:ascii="GHEA Grapalat" w:hAnsi="GHEA Grapalat"/>
          <w:sz w:val="24"/>
          <w:szCs w:val="24"/>
        </w:rPr>
        <w:t>ընդունել ըստ</w:t>
      </w:r>
      <w:r w:rsidRPr="009D16B7">
        <w:rPr>
          <w:rStyle w:val="anegp0gi0b9av8jahpyh"/>
          <w:rFonts w:ascii="GHEA Grapalat" w:hAnsi="GHEA Grapalat"/>
          <w:sz w:val="24"/>
          <w:szCs w:val="24"/>
        </w:rPr>
        <w:t xml:space="preserve"> աղյուսակ </w:t>
      </w:r>
      <w:r>
        <w:rPr>
          <w:rStyle w:val="anegp0gi0b9av8jahpyh"/>
          <w:rFonts w:ascii="GHEA Grapalat" w:hAnsi="GHEA Grapalat"/>
          <w:sz w:val="24"/>
          <w:szCs w:val="24"/>
        </w:rPr>
        <w:t>2</w:t>
      </w:r>
      <w:r w:rsidRPr="009D16B7">
        <w:rPr>
          <w:rStyle w:val="anegp0gi0b9av8jahpyh"/>
          <w:rFonts w:ascii="GHEA Grapalat" w:hAnsi="GHEA Grapalat"/>
          <w:sz w:val="24"/>
          <w:szCs w:val="24"/>
        </w:rPr>
        <w:t>-</w:t>
      </w:r>
      <w:r>
        <w:rPr>
          <w:rStyle w:val="anegp0gi0b9av8jahpyh"/>
          <w:rFonts w:ascii="GHEA Grapalat" w:hAnsi="GHEA Grapalat"/>
          <w:sz w:val="24"/>
          <w:szCs w:val="24"/>
        </w:rPr>
        <w:t>ի:</w:t>
      </w:r>
    </w:p>
    <w:p w:rsidR="002F3B1F" w:rsidRDefault="002F3B1F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19"/>
        <w:gridCol w:w="2165"/>
        <w:gridCol w:w="1836"/>
        <w:gridCol w:w="2422"/>
        <w:gridCol w:w="2503"/>
      </w:tblGrid>
      <w:tr w:rsidR="0040624F" w:rsidTr="003930A8">
        <w:tc>
          <w:tcPr>
            <w:tcW w:w="519" w:type="dxa"/>
            <w:vMerge w:val="restart"/>
          </w:tcPr>
          <w:p w:rsidR="0040624F" w:rsidRDefault="0040624F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165" w:type="dxa"/>
            <w:vMerge w:val="restart"/>
          </w:tcPr>
          <w:p w:rsidR="0040624F" w:rsidRDefault="0040624F" w:rsidP="0040624F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Շենքի հրակայունության աստիճանը</w:t>
            </w:r>
          </w:p>
        </w:tc>
        <w:tc>
          <w:tcPr>
            <w:tcW w:w="1836" w:type="dxa"/>
            <w:vMerge w:val="restart"/>
          </w:tcPr>
          <w:p w:rsidR="0040624F" w:rsidRDefault="0040624F" w:rsidP="0040624F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Շենքի թույլատրելի հարկերի քանակը</w:t>
            </w:r>
          </w:p>
        </w:tc>
        <w:tc>
          <w:tcPr>
            <w:tcW w:w="4925" w:type="dxa"/>
            <w:gridSpan w:val="2"/>
          </w:tcPr>
          <w:p w:rsidR="0040624F" w:rsidRPr="0040624F" w:rsidRDefault="0040624F" w:rsidP="0040624F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Հրդեհային հատվածամասի սահմաններում շենքի հարկի մակերեսը, մ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  <w:vertAlign w:val="superscript"/>
              </w:rPr>
              <w:t>2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ոչ ավելի</w:t>
            </w:r>
          </w:p>
        </w:tc>
      </w:tr>
      <w:tr w:rsidR="0040624F" w:rsidTr="0040624F">
        <w:tc>
          <w:tcPr>
            <w:tcW w:w="535" w:type="dxa"/>
            <w:vMerge/>
          </w:tcPr>
          <w:p w:rsidR="0040624F" w:rsidRDefault="0040624F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40624F" w:rsidRDefault="0040624F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40624F" w:rsidRDefault="0040624F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60" w:type="dxa"/>
          </w:tcPr>
          <w:p w:rsidR="0040624F" w:rsidRDefault="0040624F" w:rsidP="00D446C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միահարկ</w:t>
            </w:r>
          </w:p>
        </w:tc>
        <w:tc>
          <w:tcPr>
            <w:tcW w:w="2610" w:type="dxa"/>
          </w:tcPr>
          <w:p w:rsidR="0040624F" w:rsidRDefault="0040624F" w:rsidP="00A2465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բազմահարկ</w:t>
            </w:r>
          </w:p>
        </w:tc>
      </w:tr>
      <w:tr w:rsidR="0040624F" w:rsidTr="0040624F">
        <w:tc>
          <w:tcPr>
            <w:tcW w:w="535" w:type="dxa"/>
          </w:tcPr>
          <w:p w:rsidR="0040624F" w:rsidRDefault="002E0ECD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624F" w:rsidRDefault="003930A8" w:rsidP="002E0EC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 և II</w:t>
            </w:r>
          </w:p>
        </w:tc>
        <w:tc>
          <w:tcPr>
            <w:tcW w:w="1870" w:type="dxa"/>
          </w:tcPr>
          <w:p w:rsidR="0040624F" w:rsidRDefault="003930A8" w:rsidP="00D01D93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560" w:type="dxa"/>
          </w:tcPr>
          <w:p w:rsidR="0040624F" w:rsidRDefault="003930A8" w:rsidP="00D446C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10400</w:t>
            </w:r>
          </w:p>
        </w:tc>
        <w:tc>
          <w:tcPr>
            <w:tcW w:w="2610" w:type="dxa"/>
          </w:tcPr>
          <w:p w:rsidR="0040624F" w:rsidRDefault="003930A8" w:rsidP="00A2465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5200</w:t>
            </w:r>
          </w:p>
        </w:tc>
      </w:tr>
      <w:tr w:rsidR="0040624F" w:rsidTr="0040624F">
        <w:tc>
          <w:tcPr>
            <w:tcW w:w="535" w:type="dxa"/>
          </w:tcPr>
          <w:p w:rsidR="0040624F" w:rsidRDefault="002E0ECD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624F" w:rsidRDefault="003930A8" w:rsidP="002E0EC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1870" w:type="dxa"/>
          </w:tcPr>
          <w:p w:rsidR="0040624F" w:rsidRDefault="003930A8" w:rsidP="00D01D93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40624F" w:rsidRDefault="003930A8" w:rsidP="00D446C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3600-7800</w:t>
            </w:r>
          </w:p>
        </w:tc>
        <w:tc>
          <w:tcPr>
            <w:tcW w:w="2610" w:type="dxa"/>
          </w:tcPr>
          <w:p w:rsidR="0040624F" w:rsidRDefault="003930A8" w:rsidP="00A2465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40624F" w:rsidTr="0040624F">
        <w:tc>
          <w:tcPr>
            <w:tcW w:w="535" w:type="dxa"/>
          </w:tcPr>
          <w:p w:rsidR="0040624F" w:rsidRDefault="002E0ECD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624F" w:rsidRDefault="003930A8" w:rsidP="002E0EC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IV</w:t>
            </w:r>
          </w:p>
        </w:tc>
        <w:tc>
          <w:tcPr>
            <w:tcW w:w="1870" w:type="dxa"/>
          </w:tcPr>
          <w:p w:rsidR="0040624F" w:rsidRDefault="003930A8" w:rsidP="00D01D93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40624F" w:rsidRDefault="003930A8" w:rsidP="00D446C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2600</w:t>
            </w:r>
          </w:p>
        </w:tc>
        <w:tc>
          <w:tcPr>
            <w:tcW w:w="2610" w:type="dxa"/>
          </w:tcPr>
          <w:p w:rsidR="0040624F" w:rsidRDefault="003930A8" w:rsidP="00A2465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2E0ECD" w:rsidTr="0040624F">
        <w:tc>
          <w:tcPr>
            <w:tcW w:w="535" w:type="dxa"/>
          </w:tcPr>
          <w:p w:rsidR="002E0ECD" w:rsidRDefault="002E0ECD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E0ECD" w:rsidRDefault="003930A8" w:rsidP="002E0EC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V</w:t>
            </w:r>
          </w:p>
        </w:tc>
        <w:tc>
          <w:tcPr>
            <w:tcW w:w="1870" w:type="dxa"/>
          </w:tcPr>
          <w:p w:rsidR="002E0ECD" w:rsidRDefault="003930A8" w:rsidP="00D01D93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:rsidR="002E0ECD" w:rsidRDefault="003930A8" w:rsidP="00D446C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1200</w:t>
            </w:r>
          </w:p>
        </w:tc>
        <w:tc>
          <w:tcPr>
            <w:tcW w:w="2610" w:type="dxa"/>
          </w:tcPr>
          <w:p w:rsidR="002E0ECD" w:rsidRDefault="003930A8" w:rsidP="00A2465D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3930A8" w:rsidTr="003F1204">
        <w:tc>
          <w:tcPr>
            <w:tcW w:w="535" w:type="dxa"/>
          </w:tcPr>
          <w:p w:rsidR="003930A8" w:rsidRDefault="003930A8" w:rsidP="008476AF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8926" w:type="dxa"/>
            <w:gridSpan w:val="4"/>
          </w:tcPr>
          <w:p w:rsidR="003930A8" w:rsidRDefault="003930A8" w:rsidP="003930A8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3930A8">
              <w:rPr>
                <w:rStyle w:val="anegp0gi0b9av8jahpyh"/>
                <w:rFonts w:ascii="GHEA Grapalat" w:hAnsi="GHEA Grapalat"/>
                <w:sz w:val="24"/>
                <w:szCs w:val="24"/>
              </w:rPr>
              <w:t>Կիսա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թեքա</w:t>
            </w:r>
            <w:r w:rsidRPr="003930A8">
              <w:rPr>
                <w:rStyle w:val="anegp0gi0b9av8jahpyh"/>
                <w:rFonts w:ascii="GHEA Grapalat" w:hAnsi="GHEA Grapalat"/>
                <w:sz w:val="24"/>
                <w:szCs w:val="24"/>
              </w:rPr>
              <w:t>հարթակներով բազմահարկ շենքերի համար հարկերի ընդհանուր թիվը հաշվարկվում է կիսահարկերի քանակը բաժանած երկուսի, հարկերի մակերեսը որոշվում է երկու հարակից կիսահարկերի գումարով։</w:t>
            </w:r>
          </w:p>
        </w:tc>
      </w:tr>
    </w:tbl>
    <w:p w:rsidR="0040624F" w:rsidRDefault="0040624F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3226DD" w:rsidRDefault="00F524FA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43. </w:t>
      </w:r>
      <w:r w:rsidRPr="00F524FA">
        <w:rPr>
          <w:rStyle w:val="anegp0gi0b9av8jahpyh"/>
          <w:rFonts w:ascii="GHEA Grapalat" w:hAnsi="GHEA Grapalat"/>
          <w:sz w:val="24"/>
          <w:szCs w:val="24"/>
        </w:rPr>
        <w:t>Հրդեհաշիջման համակարգերը կարող են ներառել ցողացիրներ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(</w:t>
      </w:r>
      <w:r w:rsidRPr="00F524FA">
        <w:rPr>
          <w:rStyle w:val="anegp0gi0b9av8jahpyh"/>
          <w:rFonts w:ascii="GHEA Grapalat" w:hAnsi="GHEA Grapalat"/>
          <w:sz w:val="24"/>
          <w:szCs w:val="24"/>
        </w:rPr>
        <w:t>спринклеры</w:t>
      </w:r>
      <w:r>
        <w:rPr>
          <w:rStyle w:val="anegp0gi0b9av8jahpyh"/>
          <w:rFonts w:ascii="GHEA Grapalat" w:hAnsi="GHEA Grapalat"/>
          <w:sz w:val="24"/>
          <w:szCs w:val="24"/>
        </w:rPr>
        <w:t>)</w:t>
      </w:r>
      <w:r w:rsidRPr="00F524FA">
        <w:rPr>
          <w:rStyle w:val="anegp0gi0b9av8jahpyh"/>
          <w:rFonts w:ascii="GHEA Grapalat" w:hAnsi="GHEA Grapalat"/>
          <w:sz w:val="24"/>
          <w:szCs w:val="24"/>
        </w:rPr>
        <w:t xml:space="preserve"> և այլ տեսակի առաջնային կայանքներ, որոնք նախատեսված են ավտոմատ </w:t>
      </w:r>
      <w:proofErr w:type="gramStart"/>
      <w:r w:rsidR="003226DD">
        <w:rPr>
          <w:rStyle w:val="anegp0gi0b9av8jahpyh"/>
          <w:rFonts w:ascii="GHEA Grapalat" w:hAnsi="GHEA Grapalat"/>
          <w:sz w:val="24"/>
          <w:szCs w:val="24"/>
        </w:rPr>
        <w:t xml:space="preserve">գործարկման </w:t>
      </w:r>
      <w:r w:rsidRPr="00F524FA">
        <w:rPr>
          <w:rStyle w:val="anegp0gi0b9av8jahpyh"/>
          <w:rFonts w:ascii="GHEA Grapalat" w:hAnsi="GHEA Grapalat"/>
          <w:sz w:val="24"/>
          <w:szCs w:val="24"/>
        </w:rPr>
        <w:t xml:space="preserve"> և</w:t>
      </w:r>
      <w:proofErr w:type="gramEnd"/>
      <w:r w:rsidRPr="00F524FA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3226DD">
        <w:rPr>
          <w:rStyle w:val="anegp0gi0b9av8jahpyh"/>
          <w:rFonts w:ascii="GHEA Grapalat" w:hAnsi="GHEA Grapalat"/>
          <w:sz w:val="24"/>
          <w:szCs w:val="24"/>
        </w:rPr>
        <w:t xml:space="preserve"> հրդեհի ճնշման</w:t>
      </w:r>
      <w:r w:rsidRPr="00F524FA"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r w:rsidR="003226DD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F524FA" w:rsidRDefault="003226DD" w:rsidP="008476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44.</w:t>
      </w:r>
      <w:r w:rsidRPr="003226DD">
        <w:t xml:space="preserve"> 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Շենքի տարբեր </w:t>
      </w:r>
      <w:r>
        <w:rPr>
          <w:rStyle w:val="anegp0gi0b9av8jahpyh"/>
          <w:rFonts w:ascii="GHEA Grapalat" w:hAnsi="GHEA Grapalat"/>
          <w:sz w:val="24"/>
          <w:szCs w:val="24"/>
        </w:rPr>
        <w:t>գործառնական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 հրդեհային </w:t>
      </w:r>
      <w:r>
        <w:rPr>
          <w:rStyle w:val="anegp0gi0b9av8jahpyh"/>
          <w:rFonts w:ascii="GHEA Grapalat" w:hAnsi="GHEA Grapalat"/>
          <w:sz w:val="24"/>
          <w:szCs w:val="24"/>
        </w:rPr>
        <w:t>վտանգավորություն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 ունեցող մասերը, որոնք բաժանված են </w:t>
      </w:r>
      <w:r w:rsidR="00C14367" w:rsidRPr="003226DD">
        <w:rPr>
          <w:rStyle w:val="anegp0gi0b9av8jahpyh"/>
          <w:rFonts w:ascii="GHEA Grapalat" w:hAnsi="GHEA Grapalat"/>
          <w:sz w:val="24"/>
          <w:szCs w:val="24"/>
        </w:rPr>
        <w:t xml:space="preserve">1-ին </w:t>
      </w:r>
      <w:r w:rsidR="00C14367">
        <w:rPr>
          <w:rStyle w:val="anegp0gi0b9av8jahpyh"/>
          <w:rFonts w:ascii="GHEA Grapalat" w:hAnsi="GHEA Grapalat"/>
          <w:sz w:val="24"/>
          <w:szCs w:val="24"/>
        </w:rPr>
        <w:t>տեսակ</w:t>
      </w:r>
      <w:r w:rsidR="00C14367" w:rsidRPr="003226DD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C14367">
        <w:rPr>
          <w:rStyle w:val="anegp0gi0b9av8jahpyh"/>
          <w:rFonts w:ascii="GHEA Grapalat" w:hAnsi="GHEA Grapalat"/>
          <w:sz w:val="24"/>
          <w:szCs w:val="24"/>
        </w:rPr>
        <w:t>հակա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հրդեհային պատերով և </w:t>
      </w:r>
      <w:r w:rsidR="001E7D83">
        <w:rPr>
          <w:rStyle w:val="anegp0gi0b9av8jahpyh"/>
          <w:rFonts w:ascii="GHEA Grapalat" w:hAnsi="GHEA Grapalat"/>
          <w:sz w:val="24"/>
          <w:szCs w:val="24"/>
        </w:rPr>
        <w:t>ծածկ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երով (հրդեհային </w:t>
      </w:r>
      <w:r w:rsidR="001E7D83">
        <w:rPr>
          <w:rStyle w:val="anegp0gi0b9av8jahpyh"/>
          <w:rFonts w:ascii="GHEA Grapalat" w:hAnsi="GHEA Grapalat"/>
          <w:sz w:val="24"/>
          <w:szCs w:val="24"/>
        </w:rPr>
        <w:t>հատվածամասեր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), պետք է ապահովված լինեն </w:t>
      </w:r>
      <w:r w:rsidR="00C14367">
        <w:rPr>
          <w:rStyle w:val="anegp0gi0b9av8jahpyh"/>
          <w:rFonts w:ascii="GHEA Grapalat" w:hAnsi="GHEA Grapalat"/>
          <w:sz w:val="24"/>
          <w:szCs w:val="24"/>
        </w:rPr>
        <w:t>ինքնուրույն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 տար</w:t>
      </w:r>
      <w:r w:rsidR="00C14367">
        <w:rPr>
          <w:rStyle w:val="anegp0gi0b9av8jahpyh"/>
          <w:rFonts w:ascii="GHEA Grapalat" w:hAnsi="GHEA Grapalat"/>
          <w:sz w:val="24"/>
          <w:szCs w:val="24"/>
        </w:rPr>
        <w:t>ա</w:t>
      </w:r>
      <w:r w:rsidRPr="003226DD">
        <w:rPr>
          <w:rStyle w:val="anegp0gi0b9av8jahpyh"/>
          <w:rFonts w:ascii="GHEA Grapalat" w:hAnsi="GHEA Grapalat"/>
          <w:sz w:val="24"/>
          <w:szCs w:val="24"/>
        </w:rPr>
        <w:t xml:space="preserve">հանման </w:t>
      </w:r>
      <w:r w:rsidR="00C14367">
        <w:rPr>
          <w:rStyle w:val="anegp0gi0b9av8jahpyh"/>
          <w:rFonts w:ascii="GHEA Grapalat" w:hAnsi="GHEA Grapalat"/>
          <w:sz w:val="24"/>
          <w:szCs w:val="24"/>
        </w:rPr>
        <w:t>ելքերով</w:t>
      </w:r>
      <w:r w:rsidRPr="003226DD">
        <w:rPr>
          <w:rStyle w:val="anegp0gi0b9av8jahpyh"/>
          <w:rFonts w:ascii="GHEA Grapalat" w:hAnsi="GHEA Grapalat"/>
          <w:sz w:val="24"/>
          <w:szCs w:val="24"/>
        </w:rPr>
        <w:t>։</w:t>
      </w:r>
      <w:r w:rsidR="00F524FA" w:rsidRPr="00F524FA">
        <w:rPr>
          <w:rStyle w:val="anegp0gi0b9av8jahpyh"/>
          <w:rFonts w:ascii="GHEA Grapalat" w:hAnsi="GHEA Grapalat"/>
          <w:sz w:val="24"/>
          <w:szCs w:val="24"/>
        </w:rPr>
        <w:t xml:space="preserve"> </w:t>
      </w:r>
    </w:p>
    <w:p w:rsidR="0073549B" w:rsidRDefault="00C14367" w:rsidP="007354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Emphasis"/>
          <w:rFonts w:ascii="GHEA Grapalat" w:hAnsi="GHEA Grapalat"/>
          <w:i w:val="0"/>
          <w:color w:val="000000"/>
        </w:rPr>
      </w:pPr>
      <w:r>
        <w:rPr>
          <w:rStyle w:val="anegp0gi0b9av8jahpyh"/>
          <w:rFonts w:ascii="GHEA Grapalat" w:hAnsi="GHEA Grapalat"/>
        </w:rPr>
        <w:t>45.</w:t>
      </w:r>
      <w:r w:rsidRPr="00C14367">
        <w:t xml:space="preserve"> </w:t>
      </w:r>
      <w:r>
        <w:rPr>
          <w:rStyle w:val="anegp0gi0b9av8jahpyh"/>
          <w:rFonts w:ascii="GHEA Grapalat" w:hAnsi="GHEA Grapalat"/>
        </w:rPr>
        <w:t>Տարահանման</w:t>
      </w:r>
      <w:r w:rsidRPr="00C14367">
        <w:rPr>
          <w:rStyle w:val="anegp0gi0b9av8jahpyh"/>
          <w:rFonts w:ascii="GHEA Grapalat" w:hAnsi="GHEA Grapalat"/>
        </w:rPr>
        <w:t xml:space="preserve"> ելքերի քանակը և դրանց լայնությունը պետք է որոշվեն հաշվարկով</w:t>
      </w:r>
      <w:r>
        <w:rPr>
          <w:rStyle w:val="anegp0gi0b9av8jahpyh"/>
          <w:rFonts w:ascii="GHEA Grapalat" w:hAnsi="GHEA Grapalat"/>
        </w:rPr>
        <w:t>,</w:t>
      </w:r>
      <w:r w:rsidRPr="00C1436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765D0">
        <w:rPr>
          <w:rFonts w:ascii="GHEA Grapalat" w:hAnsi="GHEA Grapalat" w:cs="Arial"/>
          <w:color w:val="333333"/>
          <w:shd w:val="clear" w:color="auto" w:fill="FFFFFF"/>
        </w:rPr>
        <w:t>կախված դրանց միջով տարահանվող մարդկանց առավելագույն քանակից և մարդկանց հնարավոր գտնվելու առավել հեռավոր տեղից (աշխատատեղից) մինչև մոտակա տարահանման ելք եղած սահմանա</w:t>
      </w:r>
      <w:r w:rsidR="0073549B">
        <w:rPr>
          <w:rFonts w:ascii="GHEA Grapalat" w:hAnsi="GHEA Grapalat" w:cs="Arial"/>
          <w:color w:val="333333"/>
          <w:shd w:val="clear" w:color="auto" w:fill="FFFFFF"/>
        </w:rPr>
        <w:t xml:space="preserve"> </w:t>
      </w:r>
      <w:r w:rsidRPr="008765D0">
        <w:rPr>
          <w:rFonts w:ascii="GHEA Grapalat" w:hAnsi="GHEA Grapalat" w:cs="Arial"/>
          <w:color w:val="333333"/>
          <w:shd w:val="clear" w:color="auto" w:fill="FFFFFF"/>
        </w:rPr>
        <w:t>յին թույլատրելի հեռավորությունից</w:t>
      </w:r>
      <w:r w:rsidR="0073549B" w:rsidRPr="0073549B">
        <w:rPr>
          <w:rStyle w:val="Emphasis"/>
          <w:rFonts w:ascii="GHEA Grapalat" w:hAnsi="GHEA Grapalat"/>
          <w:i w:val="0"/>
          <w:color w:val="000000"/>
          <w:lang w:val="hy-AM"/>
        </w:rPr>
        <w:t xml:space="preserve"> </w:t>
      </w:r>
      <w:r w:rsidR="0073549B">
        <w:rPr>
          <w:rStyle w:val="Emphasis"/>
          <w:rFonts w:ascii="GHEA Grapalat" w:hAnsi="GHEA Grapalat"/>
          <w:i w:val="0"/>
          <w:color w:val="000000"/>
        </w:rPr>
        <w:t xml:space="preserve">համաձայն </w:t>
      </w:r>
      <w:r w:rsidR="0073549B" w:rsidRPr="00D07FC6">
        <w:rPr>
          <w:rStyle w:val="Emphasis"/>
          <w:rFonts w:ascii="GHEA Grapalat" w:hAnsi="GHEA Grapalat"/>
          <w:i w:val="0"/>
          <w:color w:val="000000"/>
          <w:lang w:val="hy-AM"/>
        </w:rPr>
        <w:t>ՀՀ քաղաքաշինության նախարարի</w:t>
      </w:r>
      <w:r w:rsidR="0073549B">
        <w:rPr>
          <w:rStyle w:val="Emphasis"/>
          <w:rFonts w:ascii="GHEA Grapalat" w:hAnsi="GHEA Grapalat"/>
          <w:i w:val="0"/>
          <w:color w:val="000000"/>
        </w:rPr>
        <w:t xml:space="preserve"> </w:t>
      </w:r>
      <w:r w:rsidR="0073549B" w:rsidRPr="00D07FC6">
        <w:rPr>
          <w:rStyle w:val="Emphasis"/>
          <w:rFonts w:ascii="GHEA Grapalat" w:hAnsi="GHEA Grapalat"/>
          <w:i w:val="0"/>
          <w:color w:val="000000"/>
          <w:lang w:val="hy-AM"/>
        </w:rPr>
        <w:t>2014 թվականի մարտի 17-ի</w:t>
      </w:r>
      <w:r w:rsidR="0073549B" w:rsidRPr="0073549B">
        <w:rPr>
          <w:rStyle w:val="Emphasis"/>
          <w:rFonts w:ascii="GHEA Grapalat" w:hAnsi="GHEA Grapalat"/>
          <w:i w:val="0"/>
          <w:color w:val="000000"/>
        </w:rPr>
        <w:t xml:space="preserve"> </w:t>
      </w:r>
      <w:r w:rsidR="0073549B">
        <w:rPr>
          <w:rStyle w:val="Emphasis"/>
          <w:rFonts w:ascii="GHEA Grapalat" w:hAnsi="GHEA Grapalat"/>
          <w:i w:val="0"/>
          <w:color w:val="000000"/>
        </w:rPr>
        <w:t>N 78</w:t>
      </w:r>
      <w:r w:rsidR="0073549B" w:rsidRPr="00D07FC6">
        <w:rPr>
          <w:rStyle w:val="Emphasis"/>
          <w:rFonts w:ascii="GHEA Grapalat" w:hAnsi="GHEA Grapalat"/>
          <w:i w:val="0"/>
          <w:color w:val="000000"/>
        </w:rPr>
        <w:t>-Ն հրաման</w:t>
      </w:r>
      <w:r w:rsidR="0073549B">
        <w:rPr>
          <w:rStyle w:val="Emphasis"/>
          <w:rFonts w:ascii="GHEA Grapalat" w:hAnsi="GHEA Grapalat"/>
          <w:i w:val="0"/>
          <w:color w:val="000000"/>
        </w:rPr>
        <w:t>ով սահմանված պահանջների:</w:t>
      </w:r>
    </w:p>
    <w:p w:rsidR="0073549B" w:rsidRDefault="0073549B" w:rsidP="007354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Emphasis"/>
          <w:rFonts w:ascii="GHEA Grapalat" w:hAnsi="GHEA Grapalat"/>
          <w:i w:val="0"/>
          <w:color w:val="000000"/>
        </w:rPr>
      </w:pPr>
      <w:r>
        <w:rPr>
          <w:rStyle w:val="Emphasis"/>
          <w:rFonts w:ascii="GHEA Grapalat" w:hAnsi="GHEA Grapalat"/>
          <w:i w:val="0"/>
          <w:color w:val="000000"/>
        </w:rPr>
        <w:t>46.</w:t>
      </w:r>
      <w:r w:rsidRPr="0073549B">
        <w:t xml:space="preserve"> </w:t>
      </w:r>
      <w:r w:rsidR="00831A34">
        <w:rPr>
          <w:rStyle w:val="Emphasis"/>
          <w:rFonts w:ascii="GHEA Grapalat" w:hAnsi="GHEA Grapalat"/>
          <w:i w:val="0"/>
          <w:color w:val="000000"/>
        </w:rPr>
        <w:t>I, II, III հրակայունության աստիճան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ի միահարկ շենքերում </w:t>
      </w:r>
      <w:r w:rsidR="00831A34">
        <w:rPr>
          <w:rStyle w:val="Emphasis"/>
          <w:rFonts w:ascii="GHEA Grapalat" w:hAnsi="GHEA Grapalat"/>
          <w:i w:val="0"/>
          <w:color w:val="000000"/>
        </w:rPr>
        <w:t>անտրեսոլ</w:t>
      </w:r>
      <w:r w:rsidRPr="0073549B">
        <w:rPr>
          <w:rStyle w:val="Emphasis"/>
          <w:rFonts w:ascii="GHEA Grapalat" w:hAnsi="GHEA Grapalat"/>
          <w:i w:val="0"/>
          <w:color w:val="000000"/>
        </w:rPr>
        <w:t>ների</w:t>
      </w:r>
      <w:r w:rsidR="00831A34">
        <w:rPr>
          <w:rStyle w:val="Emphasis"/>
          <w:rFonts w:ascii="GHEA Grapalat" w:hAnsi="GHEA Grapalat"/>
          <w:i w:val="0"/>
          <w:color w:val="000000"/>
        </w:rPr>
        <w:t xml:space="preserve"> (վերին կիսահարկ) և ներկառուցվածքների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 վրա տեղա</w:t>
      </w:r>
      <w:r w:rsidR="00831A34">
        <w:rPr>
          <w:rStyle w:val="Emphasis"/>
          <w:rFonts w:ascii="GHEA Grapalat" w:hAnsi="GHEA Grapalat"/>
          <w:i w:val="0"/>
          <w:color w:val="000000"/>
        </w:rPr>
        <w:t>դրված օդափոխման խցիկների սենք</w:t>
      </w:r>
      <w:r w:rsidRPr="0073549B">
        <w:rPr>
          <w:rStyle w:val="Emphasis"/>
          <w:rFonts w:ascii="GHEA Grapalat" w:hAnsi="GHEA Grapalat"/>
          <w:i w:val="0"/>
          <w:color w:val="000000"/>
        </w:rPr>
        <w:t>երից տար</w:t>
      </w:r>
      <w:r w:rsidR="00831A34">
        <w:rPr>
          <w:rStyle w:val="Emphasis"/>
          <w:rFonts w:ascii="GHEA Grapalat" w:hAnsi="GHEA Grapalat"/>
          <w:i w:val="0"/>
          <w:color w:val="000000"/>
        </w:rPr>
        <w:t>ահանման ելքերը, դրանցում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 յուղի և այլ այրվող ֆիլտրերի բացակայության դեպքում, կարող են նախատեսվել ներքին բաց պողպատե թեք աստիճանների վրա, որոնք </w:t>
      </w:r>
      <w:r w:rsidR="00831A34">
        <w:rPr>
          <w:rStyle w:val="Emphasis"/>
          <w:rFonts w:ascii="GHEA Grapalat" w:hAnsi="GHEA Grapalat"/>
          <w:i w:val="0"/>
          <w:color w:val="000000"/>
        </w:rPr>
        <w:t>տեղակայված են պահեստային սենք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երում, </w:t>
      </w:r>
      <w:r w:rsidR="00220D7A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 տեխնիկական սպասարկման և տեխնիկական </w:t>
      </w:r>
      <w:r w:rsidRPr="0073549B">
        <w:rPr>
          <w:rStyle w:val="Emphasis"/>
          <w:rFonts w:ascii="GHEA Grapalat" w:hAnsi="GHEA Grapalat"/>
          <w:i w:val="0"/>
          <w:color w:val="000000"/>
        </w:rPr>
        <w:lastRenderedPageBreak/>
        <w:t xml:space="preserve">կարգավորման կետերում, </w:t>
      </w:r>
      <w:r w:rsidR="00831A34">
        <w:rPr>
          <w:rStyle w:val="Emphasis"/>
          <w:rFonts w:ascii="GHEA Grapalat" w:hAnsi="GHEA Grapalat"/>
          <w:i w:val="0"/>
          <w:color w:val="000000"/>
        </w:rPr>
        <w:t>Վ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, </w:t>
      </w:r>
      <w:r w:rsidR="00831A34">
        <w:rPr>
          <w:rStyle w:val="Emphasis"/>
          <w:rFonts w:ascii="GHEA Grapalat" w:hAnsi="GHEA Grapalat"/>
          <w:i w:val="0"/>
          <w:color w:val="000000"/>
        </w:rPr>
        <w:t>Գ</w:t>
      </w:r>
      <w:r w:rsidRPr="0073549B">
        <w:rPr>
          <w:rStyle w:val="Emphasis"/>
          <w:rFonts w:ascii="GHEA Grapalat" w:hAnsi="GHEA Grapalat"/>
          <w:i w:val="0"/>
          <w:color w:val="000000"/>
        </w:rPr>
        <w:t xml:space="preserve"> և </w:t>
      </w:r>
      <w:r w:rsidR="00831A34">
        <w:rPr>
          <w:rStyle w:val="Emphasis"/>
          <w:rFonts w:ascii="GHEA Grapalat" w:hAnsi="GHEA Grapalat"/>
          <w:i w:val="0"/>
          <w:color w:val="000000"/>
        </w:rPr>
        <w:t>Դ</w:t>
      </w:r>
      <w:r w:rsidR="00F16D6F">
        <w:rPr>
          <w:rStyle w:val="Emphasis"/>
          <w:rFonts w:ascii="GHEA Grapalat" w:hAnsi="GHEA Grapalat"/>
          <w:i w:val="0"/>
          <w:color w:val="000000"/>
        </w:rPr>
        <w:t xml:space="preserve"> հրդեհային վտանգավորության կարգերի սենք</w:t>
      </w:r>
      <w:r w:rsidRPr="0073549B">
        <w:rPr>
          <w:rStyle w:val="Emphasis"/>
          <w:rFonts w:ascii="GHEA Grapalat" w:hAnsi="GHEA Grapalat"/>
          <w:i w:val="0"/>
          <w:color w:val="000000"/>
        </w:rPr>
        <w:t>երում:</w:t>
      </w:r>
    </w:p>
    <w:p w:rsidR="00F16D6F" w:rsidRDefault="00F16D6F" w:rsidP="007354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Emphasis"/>
          <w:rFonts w:ascii="GHEA Grapalat" w:hAnsi="GHEA Grapalat"/>
          <w:i w:val="0"/>
          <w:color w:val="000000"/>
        </w:rPr>
      </w:pPr>
      <w:r>
        <w:rPr>
          <w:rStyle w:val="Emphasis"/>
          <w:rFonts w:ascii="GHEA Grapalat" w:hAnsi="GHEA Grapalat"/>
          <w:i w:val="0"/>
          <w:color w:val="000000"/>
        </w:rPr>
        <w:t>47.</w:t>
      </w:r>
      <w:r w:rsidR="006F0538" w:rsidRPr="006F0538">
        <w:t xml:space="preserve"> </w:t>
      </w:r>
      <w:r w:rsidR="006F0538" w:rsidRPr="006F0538">
        <w:rPr>
          <w:rStyle w:val="Emphasis"/>
          <w:rFonts w:ascii="GHEA Grapalat" w:hAnsi="GHEA Grapalat"/>
          <w:i w:val="0"/>
          <w:color w:val="000000"/>
        </w:rPr>
        <w:t>Բազմահարկ շենքերում տեղակայված նման օդափոխման խցիկն</w:t>
      </w:r>
      <w:r w:rsidR="006F0538">
        <w:rPr>
          <w:rStyle w:val="Emphasis"/>
          <w:rFonts w:ascii="GHEA Grapalat" w:hAnsi="GHEA Grapalat"/>
          <w:i w:val="0"/>
          <w:color w:val="000000"/>
        </w:rPr>
        <w:t>երի սենքեր</w:t>
      </w:r>
      <w:r w:rsidR="006F0538" w:rsidRPr="006F0538">
        <w:rPr>
          <w:rStyle w:val="Emphasis"/>
          <w:rFonts w:ascii="GHEA Grapalat" w:hAnsi="GHEA Grapalat"/>
          <w:i w:val="0"/>
          <w:color w:val="000000"/>
        </w:rPr>
        <w:t xml:space="preserve">ից տարհանման ելքերը կարող են նախատեսվել </w:t>
      </w:r>
      <w:r w:rsidR="006F0538">
        <w:rPr>
          <w:rStyle w:val="Emphasis"/>
          <w:rFonts w:ascii="GHEA Grapalat" w:hAnsi="GHEA Grapalat"/>
          <w:i w:val="0"/>
          <w:color w:val="000000"/>
        </w:rPr>
        <w:t xml:space="preserve">վերը </w:t>
      </w:r>
      <w:r w:rsidR="006F0538" w:rsidRPr="006F0538">
        <w:rPr>
          <w:rStyle w:val="Emphasis"/>
          <w:rFonts w:ascii="GHEA Grapalat" w:hAnsi="GHEA Grapalat"/>
          <w:i w:val="0"/>
          <w:color w:val="000000"/>
        </w:rPr>
        <w:t xml:space="preserve">նշված </w:t>
      </w:r>
      <w:r w:rsidR="006F0538">
        <w:rPr>
          <w:rStyle w:val="Emphasis"/>
          <w:rFonts w:ascii="GHEA Grapalat" w:hAnsi="GHEA Grapalat"/>
          <w:i w:val="0"/>
          <w:color w:val="000000"/>
        </w:rPr>
        <w:t>սենքեր</w:t>
      </w:r>
      <w:r w:rsidR="006F0538" w:rsidRPr="006F0538">
        <w:rPr>
          <w:rStyle w:val="Emphasis"/>
          <w:rFonts w:ascii="GHEA Grapalat" w:hAnsi="GHEA Grapalat"/>
          <w:i w:val="0"/>
          <w:color w:val="000000"/>
        </w:rPr>
        <w:t>ի միջոցով։</w:t>
      </w:r>
    </w:p>
    <w:p w:rsidR="0073549B" w:rsidRDefault="006F0538" w:rsidP="0073549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Style w:val="Emphasis"/>
          <w:rFonts w:ascii="GHEA Grapalat" w:hAnsi="GHEA Grapalat"/>
          <w:i w:val="0"/>
          <w:color w:val="000000"/>
        </w:rPr>
        <w:t>48.</w:t>
      </w:r>
      <w:r w:rsidR="00470152">
        <w:t xml:space="preserve"> </w:t>
      </w:r>
      <w:r w:rsidR="00B16A8F" w:rsidRPr="006F0538">
        <w:rPr>
          <w:rStyle w:val="anegp0gi0b9av8jahpyh"/>
          <w:rFonts w:ascii="GHEA Grapalat" w:hAnsi="GHEA Grapalat"/>
        </w:rPr>
        <w:t>Տ</w:t>
      </w:r>
      <w:r w:rsidRPr="006F0538">
        <w:rPr>
          <w:rStyle w:val="anegp0gi0b9av8jahpyh"/>
          <w:rFonts w:ascii="GHEA Grapalat" w:hAnsi="GHEA Grapalat"/>
        </w:rPr>
        <w:t>արհանման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>ելքերի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>ընդհանուր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>լայնության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>հաշվարկ</w:t>
      </w:r>
      <w:r w:rsidR="00B16A8F">
        <w:rPr>
          <w:rStyle w:val="anegp0gi0b9av8jahpyh"/>
          <w:rFonts w:ascii="GHEA Grapalat" w:hAnsi="GHEA Grapalat"/>
        </w:rPr>
        <w:t>ը</w:t>
      </w:r>
      <w:r w:rsidR="00B16A8F" w:rsidRPr="00B16A8F">
        <w:rPr>
          <w:rStyle w:val="anegp0gi0b9av8jahpyh"/>
          <w:rFonts w:ascii="GHEA Grapalat" w:hAnsi="GHEA Grapalat"/>
        </w:rPr>
        <w:t xml:space="preserve"> </w:t>
      </w:r>
      <w:r w:rsidR="00B16A8F" w:rsidRPr="006F0538">
        <w:rPr>
          <w:rStyle w:val="anegp0gi0b9av8jahpyh"/>
          <w:rFonts w:ascii="GHEA Grapalat" w:hAnsi="GHEA Grapalat"/>
        </w:rPr>
        <w:t>հանդերձարաններից</w:t>
      </w:r>
      <w:r w:rsidRPr="006F0538">
        <w:rPr>
          <w:rStyle w:val="anegp0gi0b9av8jahpyh"/>
          <w:rFonts w:ascii="GHEA Grapalat" w:hAnsi="GHEA Grapalat"/>
        </w:rPr>
        <w:t xml:space="preserve">, </w:t>
      </w:r>
      <w:r w:rsidR="00B16A8F" w:rsidRPr="006F0538">
        <w:rPr>
          <w:rStyle w:val="anegp0gi0b9av8jahpyh"/>
          <w:rFonts w:ascii="GHEA Grapalat" w:hAnsi="GHEA Grapalat"/>
        </w:rPr>
        <w:t>որոնք տեղակայված են նախասրահից</w:t>
      </w:r>
      <w:r w:rsidR="00B16A8F" w:rsidRPr="006F0538">
        <w:rPr>
          <w:rFonts w:ascii="GHEA Grapalat" w:hAnsi="GHEA Grapalat"/>
        </w:rPr>
        <w:t xml:space="preserve"> </w:t>
      </w:r>
      <w:r w:rsidR="00B16A8F" w:rsidRPr="006F0538">
        <w:rPr>
          <w:rStyle w:val="anegp0gi0b9av8jahpyh"/>
          <w:rFonts w:ascii="GHEA Grapalat" w:hAnsi="GHEA Grapalat"/>
        </w:rPr>
        <w:t xml:space="preserve">առանձին </w:t>
      </w:r>
      <w:r w:rsidRPr="006F0538">
        <w:rPr>
          <w:rStyle w:val="anegp0gi0b9av8jahpyh"/>
          <w:rFonts w:ascii="GHEA Grapalat" w:hAnsi="GHEA Grapalat"/>
        </w:rPr>
        <w:t>նկուղում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>կամ</w:t>
      </w:r>
      <w:r w:rsidRPr="006F0538">
        <w:rPr>
          <w:rFonts w:ascii="GHEA Grapalat" w:hAnsi="GHEA Grapalat"/>
        </w:rPr>
        <w:t xml:space="preserve"> </w:t>
      </w:r>
      <w:r w:rsidR="00B16A8F">
        <w:rPr>
          <w:rStyle w:val="anegp0gi0b9av8jahpyh"/>
          <w:rFonts w:ascii="GHEA Grapalat" w:hAnsi="GHEA Grapalat"/>
        </w:rPr>
        <w:t>նկուղային կամ որմնախարսխային</w:t>
      </w:r>
      <w:r w:rsidRPr="006F0538">
        <w:rPr>
          <w:rFonts w:ascii="GHEA Grapalat" w:hAnsi="GHEA Grapalat"/>
        </w:rPr>
        <w:t xml:space="preserve"> </w:t>
      </w:r>
      <w:r w:rsidRPr="006F0538">
        <w:rPr>
          <w:rStyle w:val="anegp0gi0b9av8jahpyh"/>
          <w:rFonts w:ascii="GHEA Grapalat" w:hAnsi="GHEA Grapalat"/>
        </w:rPr>
        <w:t xml:space="preserve">հարկերում, </w:t>
      </w:r>
      <w:r w:rsidR="007D7117" w:rsidRPr="007D7117">
        <w:rPr>
          <w:rFonts w:ascii="GHEA Grapalat" w:hAnsi="GHEA Grapalat"/>
        </w:rPr>
        <w:t>պետք է իրականացվի արգելապատնեշի առջև գտնվող մարդկանց թվի հիման վրա, որը հավասար է հանդերձարանում տեղերի թվի 30%-ին</w:t>
      </w:r>
      <w:r w:rsidR="007D7117">
        <w:rPr>
          <w:rFonts w:ascii="GHEA Grapalat" w:hAnsi="GHEA Grapalat"/>
        </w:rPr>
        <w:t>:</w:t>
      </w:r>
    </w:p>
    <w:p w:rsidR="002F4FDB" w:rsidRDefault="007D7117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49</w:t>
      </w:r>
      <w:r w:rsidRPr="00470152">
        <w:rPr>
          <w:rFonts w:ascii="GHEA Grapalat" w:hAnsi="GHEA Grapalat"/>
        </w:rPr>
        <w:t xml:space="preserve">. </w:t>
      </w:r>
      <w:r w:rsidR="00384BD0">
        <w:rPr>
          <w:rFonts w:ascii="GHEA Grapalat" w:hAnsi="GHEA Grapalat"/>
        </w:rPr>
        <w:t>Շենքի ազդարար</w:t>
      </w:r>
      <w:r w:rsidR="00470152" w:rsidRPr="00470152">
        <w:rPr>
          <w:rFonts w:ascii="GHEA Grapalat" w:hAnsi="GHEA Grapalat"/>
        </w:rPr>
        <w:t>ման և ավտոմատ հրդեհային պաշտպանության համակարգերը, որոնք կատարում են հրդեհի հայտնաբերման և մարդկանց անվտանգությունն ապահովելու համար կառավարման ազդանշաններ</w:t>
      </w:r>
      <w:r w:rsidR="00384BD0">
        <w:rPr>
          <w:rFonts w:ascii="GHEA Grapalat" w:hAnsi="GHEA Grapalat"/>
        </w:rPr>
        <w:t xml:space="preserve">ի </w:t>
      </w:r>
      <w:proofErr w:type="gramStart"/>
      <w:r w:rsidR="00384BD0">
        <w:rPr>
          <w:rFonts w:ascii="GHEA Grapalat" w:hAnsi="GHEA Grapalat"/>
        </w:rPr>
        <w:t xml:space="preserve">ձևավորման </w:t>
      </w:r>
      <w:r w:rsidR="00DD5F37">
        <w:rPr>
          <w:rFonts w:ascii="GHEA Grapalat" w:hAnsi="GHEA Grapalat"/>
        </w:rPr>
        <w:t xml:space="preserve"> առաջադրանք</w:t>
      </w:r>
      <w:proofErr w:type="gramEnd"/>
      <w:r w:rsidR="00DD5F37">
        <w:rPr>
          <w:rFonts w:ascii="GHEA Grapalat" w:hAnsi="GHEA Grapalat"/>
        </w:rPr>
        <w:t>, պետք է միավոր</w:t>
      </w:r>
      <w:r w:rsidR="00470152" w:rsidRPr="00470152">
        <w:rPr>
          <w:rFonts w:ascii="GHEA Grapalat" w:hAnsi="GHEA Grapalat"/>
        </w:rPr>
        <w:t>ված լինեն։</w:t>
      </w:r>
    </w:p>
    <w:p w:rsidR="009C2566" w:rsidRDefault="009C2566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Fonts w:ascii="GHEA Grapalat" w:hAnsi="GHEA Grapalat"/>
        </w:rPr>
        <w:t>50.</w:t>
      </w:r>
      <w:r w:rsidRPr="009C2566">
        <w:t xml:space="preserve"> </w:t>
      </w:r>
      <w:r w:rsidR="00001CF2">
        <w:rPr>
          <w:rStyle w:val="anegp0gi0b9av8jahpyh"/>
          <w:rFonts w:ascii="GHEA Grapalat" w:hAnsi="GHEA Grapalat"/>
        </w:rPr>
        <w:t>Տ</w:t>
      </w:r>
      <w:r w:rsidRPr="009C2566">
        <w:rPr>
          <w:rStyle w:val="anegp0gi0b9av8jahpyh"/>
          <w:rFonts w:ascii="GHEA Grapalat" w:hAnsi="GHEA Grapalat"/>
        </w:rPr>
        <w:t xml:space="preserve">րանսպորտային </w:t>
      </w:r>
      <w:r w:rsidR="006E0043">
        <w:rPr>
          <w:rStyle w:val="anegp0gi0b9av8jahpyh"/>
          <w:rFonts w:ascii="GHEA Grapalat" w:hAnsi="GHEA Grapalat"/>
        </w:rPr>
        <w:t>կազմակերպությ</w:t>
      </w:r>
      <w:r w:rsidRPr="009C2566">
        <w:rPr>
          <w:rStyle w:val="anegp0gi0b9av8jahpyh"/>
          <w:rFonts w:ascii="GHEA Grapalat" w:hAnsi="GHEA Grapalat"/>
        </w:rPr>
        <w:t>ունների և ավտո</w:t>
      </w:r>
      <w:r w:rsidR="006E0043">
        <w:rPr>
          <w:rStyle w:val="anegp0gi0b9av8jahpyh"/>
          <w:rFonts w:ascii="GHEA Grapalat" w:hAnsi="GHEA Grapalat"/>
        </w:rPr>
        <w:t>կայանատեղերի սենքեր</w:t>
      </w:r>
      <w:r w:rsidRPr="009C2566">
        <w:rPr>
          <w:rStyle w:val="anegp0gi0b9av8jahpyh"/>
          <w:rFonts w:ascii="GHEA Grapalat" w:hAnsi="GHEA Grapalat"/>
        </w:rPr>
        <w:t>ից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մարդկանց տարհանումը</w:t>
      </w:r>
      <w:r w:rsidRPr="009C2566">
        <w:rPr>
          <w:rFonts w:ascii="GHEA Grapalat" w:hAnsi="GHEA Grapalat"/>
        </w:rPr>
        <w:t xml:space="preserve"> </w:t>
      </w:r>
      <w:r w:rsidR="006E0043">
        <w:rPr>
          <w:rStyle w:val="anegp0gi0b9av8jahpyh"/>
          <w:rFonts w:ascii="GHEA Grapalat" w:hAnsi="GHEA Grapalat"/>
        </w:rPr>
        <w:t>պետք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է</w:t>
      </w:r>
      <w:r w:rsidRPr="009C2566">
        <w:rPr>
          <w:rFonts w:ascii="GHEA Grapalat" w:hAnsi="GHEA Grapalat"/>
        </w:rPr>
        <w:t xml:space="preserve"> </w:t>
      </w:r>
      <w:r w:rsidR="006E0043">
        <w:rPr>
          <w:rStyle w:val="anegp0gi0b9av8jahpyh"/>
          <w:rFonts w:ascii="GHEA Grapalat" w:hAnsi="GHEA Grapalat"/>
        </w:rPr>
        <w:t>նախատեսել</w:t>
      </w:r>
      <w:r w:rsidRPr="009C2566">
        <w:rPr>
          <w:rFonts w:ascii="GHEA Grapalat" w:hAnsi="GHEA Grapalat"/>
        </w:rPr>
        <w:t xml:space="preserve"> </w:t>
      </w:r>
      <w:r w:rsidR="008F2667">
        <w:rPr>
          <w:rFonts w:ascii="GHEA Grapalat" w:hAnsi="GHEA Grapalat"/>
        </w:rPr>
        <w:t xml:space="preserve">ցանկապատի </w:t>
      </w:r>
      <w:r w:rsidR="006E0043">
        <w:rPr>
          <w:rStyle w:val="anegp0gi0b9av8jahpyh"/>
          <w:rFonts w:ascii="GHEA Grapalat" w:hAnsi="GHEA Grapalat"/>
        </w:rPr>
        <w:t>երկփեղկ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 xml:space="preserve">և </w:t>
      </w:r>
      <w:r w:rsidR="006E0043">
        <w:rPr>
          <w:rStyle w:val="anegp0gi0b9av8jahpyh"/>
          <w:rFonts w:ascii="GHEA Grapalat" w:hAnsi="GHEA Grapalat"/>
        </w:rPr>
        <w:t xml:space="preserve">տարասահ </w:t>
      </w:r>
      <w:r w:rsidRPr="009C2566">
        <w:rPr>
          <w:rStyle w:val="anegp0gi0b9av8jahpyh"/>
          <w:rFonts w:ascii="GHEA Grapalat" w:hAnsi="GHEA Grapalat"/>
        </w:rPr>
        <w:t>դարպասներ</w:t>
      </w:r>
      <w:r w:rsidR="008F2667">
        <w:rPr>
          <w:rStyle w:val="anegp0gi0b9av8jahpyh"/>
          <w:rFonts w:ascii="GHEA Grapalat" w:hAnsi="GHEA Grapalat"/>
        </w:rPr>
        <w:t>ով</w:t>
      </w:r>
      <w:r w:rsidRPr="009C2566">
        <w:rPr>
          <w:rStyle w:val="anegp0gi0b9av8jahpyh"/>
          <w:rFonts w:ascii="GHEA Grapalat" w:hAnsi="GHEA Grapalat"/>
        </w:rPr>
        <w:t xml:space="preserve"> (առանց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շեմ</w:t>
      </w:r>
      <w:r w:rsidR="008F2667">
        <w:rPr>
          <w:rStyle w:val="anegp0gi0b9av8jahpyh"/>
          <w:rFonts w:ascii="GHEA Grapalat" w:hAnsi="GHEA Grapalat"/>
        </w:rPr>
        <w:t>ք</w:t>
      </w:r>
      <w:r w:rsidRPr="009C2566">
        <w:rPr>
          <w:rStyle w:val="anegp0gi0b9av8jahpyh"/>
          <w:rFonts w:ascii="GHEA Grapalat" w:hAnsi="GHEA Grapalat"/>
        </w:rPr>
        <w:t>երի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կամ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0,1 մ-ից ոչ ավելի բարձրությամբ շեմ</w:t>
      </w:r>
      <w:r w:rsidR="008F2667">
        <w:rPr>
          <w:rStyle w:val="anegp0gi0b9av8jahpyh"/>
          <w:rFonts w:ascii="GHEA Grapalat" w:hAnsi="GHEA Grapalat"/>
        </w:rPr>
        <w:t>ք</w:t>
      </w:r>
      <w:r w:rsidRPr="009C2566">
        <w:rPr>
          <w:rStyle w:val="anegp0gi0b9av8jahpyh"/>
          <w:rFonts w:ascii="GHEA Grapalat" w:hAnsi="GHEA Grapalat"/>
        </w:rPr>
        <w:t>երով), որոնք բացվում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են</w:t>
      </w:r>
      <w:r w:rsidRPr="009C2566">
        <w:rPr>
          <w:rFonts w:ascii="GHEA Grapalat" w:hAnsi="GHEA Grapalat"/>
        </w:rPr>
        <w:t xml:space="preserve"> </w:t>
      </w:r>
      <w:r w:rsidRPr="009C2566">
        <w:rPr>
          <w:rStyle w:val="anegp0gi0b9av8jahpyh"/>
          <w:rFonts w:ascii="GHEA Grapalat" w:hAnsi="GHEA Grapalat"/>
        </w:rPr>
        <w:t>ելքի ուղղությամբ</w:t>
      </w:r>
      <w:r w:rsidR="008F2667">
        <w:rPr>
          <w:rStyle w:val="anegp0gi0b9av8jahpyh"/>
          <w:rFonts w:ascii="GHEA Grapalat" w:hAnsi="GHEA Grapalat"/>
        </w:rPr>
        <w:t>:</w:t>
      </w:r>
    </w:p>
    <w:p w:rsidR="00EB03BC" w:rsidRDefault="00EB03BC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51.</w:t>
      </w:r>
      <w:r w:rsidRPr="00EB03BC">
        <w:t xml:space="preserve"> </w:t>
      </w:r>
      <w:r w:rsidRPr="00EB03BC">
        <w:rPr>
          <w:rStyle w:val="anegp0gi0b9av8jahpyh"/>
          <w:rFonts w:ascii="GHEA Grapalat" w:hAnsi="GHEA Grapalat"/>
        </w:rPr>
        <w:t xml:space="preserve">Արտաքին </w:t>
      </w:r>
      <w:r w:rsidR="006C317A">
        <w:rPr>
          <w:rStyle w:val="anegp0gi0b9av8jahpyh"/>
          <w:rFonts w:ascii="GHEA Grapalat" w:hAnsi="GHEA Grapalat"/>
        </w:rPr>
        <w:t>սանդուղք</w:t>
      </w:r>
      <w:r w:rsidRPr="00EB03BC">
        <w:rPr>
          <w:rStyle w:val="anegp0gi0b9av8jahpyh"/>
          <w:rFonts w:ascii="GHEA Grapalat" w:hAnsi="GHEA Grapalat"/>
        </w:rPr>
        <w:t>ները (կամ դրանց մասերը) և շ</w:t>
      </w:r>
      <w:r>
        <w:rPr>
          <w:rStyle w:val="anegp0gi0b9av8jahpyh"/>
          <w:rFonts w:ascii="GHEA Grapalat" w:hAnsi="GHEA Grapalat"/>
        </w:rPr>
        <w:t>ենքերի մուտքերի մոտ մայթեզրից 0,45</w:t>
      </w:r>
      <w:r w:rsidRPr="00EB03BC">
        <w:rPr>
          <w:rStyle w:val="anegp0gi0b9av8jahpyh"/>
          <w:rFonts w:ascii="GHEA Grapalat" w:hAnsi="GHEA Grapalat"/>
        </w:rPr>
        <w:t>մ-ից ավելի բարձրություն ունեցող հարթակները, կախված նպատակից և տեղական պայմաններից, պետք է ունենան ցանկապատեր</w:t>
      </w:r>
      <w:r>
        <w:rPr>
          <w:rStyle w:val="anegp0gi0b9av8jahpyh"/>
          <w:rFonts w:ascii="GHEA Grapalat" w:hAnsi="GHEA Grapalat"/>
        </w:rPr>
        <w:t>:</w:t>
      </w:r>
    </w:p>
    <w:p w:rsidR="00EB03BC" w:rsidRDefault="00EB03BC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52.</w:t>
      </w:r>
      <w:r w:rsidRPr="00EB03BC">
        <w:t xml:space="preserve"> </w:t>
      </w:r>
      <w:r w:rsidRPr="00EB03BC">
        <w:rPr>
          <w:rStyle w:val="anegp0gi0b9av8jahpyh"/>
          <w:rFonts w:ascii="GHEA Grapalat" w:hAnsi="GHEA Grapalat"/>
        </w:rPr>
        <w:t xml:space="preserve">Մեկ </w:t>
      </w:r>
      <w:r>
        <w:rPr>
          <w:rStyle w:val="anegp0gi0b9av8jahpyh"/>
          <w:rFonts w:ascii="GHEA Grapalat" w:hAnsi="GHEA Grapalat"/>
        </w:rPr>
        <w:t>սանդղաբազկում</w:t>
      </w:r>
      <w:r w:rsidRPr="00EB03BC">
        <w:rPr>
          <w:rStyle w:val="anegp0gi0b9av8jahpyh"/>
          <w:rFonts w:ascii="GHEA Grapalat" w:hAnsi="GHEA Grapalat"/>
        </w:rPr>
        <w:t xml:space="preserve"> կամ մակարդակների տարբերության վրա </w:t>
      </w:r>
      <w:proofErr w:type="gramStart"/>
      <w:r w:rsidRPr="00EB03BC">
        <w:rPr>
          <w:rStyle w:val="anegp0gi0b9av8jahpyh"/>
          <w:rFonts w:ascii="GHEA Grapalat" w:hAnsi="GHEA Grapalat"/>
        </w:rPr>
        <w:t>վերելքների</w:t>
      </w:r>
      <w:r w:rsidRPr="00EB03BC">
        <w:rPr>
          <w:rFonts w:ascii="GHEA Grapalat" w:hAnsi="GHEA Grapalat"/>
        </w:rPr>
        <w:t xml:space="preserve"> </w:t>
      </w:r>
      <w:r w:rsidRPr="00EB03BC">
        <w:rPr>
          <w:rStyle w:val="anegp0gi0b9av8jahpyh"/>
          <w:rFonts w:ascii="GHEA Grapalat" w:hAnsi="GHEA Grapalat"/>
        </w:rPr>
        <w:t xml:space="preserve"> քանակը</w:t>
      </w:r>
      <w:proofErr w:type="gramEnd"/>
      <w:r w:rsidRPr="00EB03BC">
        <w:rPr>
          <w:rStyle w:val="anegp0gi0b9av8jahpyh"/>
          <w:rFonts w:ascii="GHEA Grapalat" w:hAnsi="GHEA Grapalat"/>
        </w:rPr>
        <w:t xml:space="preserve"> պետք է լինի </w:t>
      </w:r>
      <w:r>
        <w:rPr>
          <w:rStyle w:val="anegp0gi0b9av8jahpyh"/>
          <w:rFonts w:ascii="GHEA Grapalat" w:hAnsi="GHEA Grapalat"/>
        </w:rPr>
        <w:t>3-ից</w:t>
      </w:r>
      <w:r w:rsidRPr="00EB03BC">
        <w:rPr>
          <w:rStyle w:val="anegp0gi0b9av8jahpyh"/>
          <w:rFonts w:ascii="GHEA Grapalat" w:hAnsi="GHEA Grapalat"/>
        </w:rPr>
        <w:t xml:space="preserve"> ո</w:t>
      </w:r>
      <w:r>
        <w:rPr>
          <w:rStyle w:val="anegp0gi0b9av8jahpyh"/>
          <w:rFonts w:ascii="GHEA Grapalat" w:hAnsi="GHEA Grapalat"/>
        </w:rPr>
        <w:t>չ պակաս</w:t>
      </w:r>
      <w:r w:rsidRPr="00EB03BC">
        <w:rPr>
          <w:rStyle w:val="anegp0gi0b9av8jahpyh"/>
          <w:rFonts w:ascii="GHEA Grapalat" w:hAnsi="GHEA Grapalat"/>
        </w:rPr>
        <w:t xml:space="preserve"> և 16</w:t>
      </w:r>
      <w:r>
        <w:rPr>
          <w:rStyle w:val="anegp0gi0b9av8jahpyh"/>
          <w:rFonts w:ascii="GHEA Grapalat" w:hAnsi="GHEA Grapalat"/>
        </w:rPr>
        <w:t>-ից ոչ ավելի</w:t>
      </w:r>
      <w:r w:rsidRPr="00EB03BC">
        <w:rPr>
          <w:rStyle w:val="anegp0gi0b9av8jahpyh"/>
          <w:rFonts w:ascii="GHEA Grapalat" w:hAnsi="GHEA Grapalat"/>
        </w:rPr>
        <w:t>:</w:t>
      </w:r>
    </w:p>
    <w:p w:rsidR="00246FEC" w:rsidRDefault="00246FEC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53.</w:t>
      </w:r>
      <w:r w:rsidRPr="00246FEC">
        <w:t xml:space="preserve"> </w:t>
      </w:r>
      <w:r w:rsidR="006C317A">
        <w:rPr>
          <w:rStyle w:val="anegp0gi0b9av8jahpyh"/>
          <w:rFonts w:ascii="GHEA Grapalat" w:hAnsi="GHEA Grapalat"/>
        </w:rPr>
        <w:t>Միաբազուկ սանդուղքներում</w:t>
      </w:r>
      <w:r w:rsidR="00B55E34">
        <w:rPr>
          <w:rStyle w:val="anegp0gi0b9av8jahpyh"/>
          <w:rFonts w:ascii="GHEA Grapalat" w:hAnsi="GHEA Grapalat"/>
        </w:rPr>
        <w:t>, ինչպես նաև առաջին հարկի սահմաններում մեկ սանդուղքաբաժնում երկբազուկ և եռաբազուկ սանդուղքները</w:t>
      </w:r>
      <w:r w:rsidRPr="00246FEC">
        <w:rPr>
          <w:rStyle w:val="anegp0gi0b9av8jahpyh"/>
          <w:rFonts w:ascii="GHEA Grapalat" w:hAnsi="GHEA Grapalat"/>
        </w:rPr>
        <w:t xml:space="preserve"> </w:t>
      </w:r>
      <w:r w:rsidR="00B55E34">
        <w:rPr>
          <w:rStyle w:val="anegp0gi0b9av8jahpyh"/>
          <w:rFonts w:ascii="GHEA Grapalat" w:hAnsi="GHEA Grapalat"/>
        </w:rPr>
        <w:t xml:space="preserve">պետք </w:t>
      </w:r>
      <w:r w:rsidRPr="00246FEC">
        <w:rPr>
          <w:rStyle w:val="anegp0gi0b9av8jahpyh"/>
          <w:rFonts w:ascii="GHEA Grapalat" w:hAnsi="GHEA Grapalat"/>
        </w:rPr>
        <w:t xml:space="preserve">է </w:t>
      </w:r>
      <w:r w:rsidR="00B55E34">
        <w:rPr>
          <w:rStyle w:val="anegp0gi0b9av8jahpyh"/>
          <w:rFonts w:ascii="GHEA Grapalat" w:hAnsi="GHEA Grapalat"/>
        </w:rPr>
        <w:t xml:space="preserve">ունենան </w:t>
      </w:r>
      <w:r w:rsidR="00B55E34" w:rsidRPr="00246FEC">
        <w:rPr>
          <w:rStyle w:val="anegp0gi0b9av8jahpyh"/>
          <w:rFonts w:ascii="GHEA Grapalat" w:hAnsi="GHEA Grapalat"/>
        </w:rPr>
        <w:t>18</w:t>
      </w:r>
      <w:r w:rsidR="00B55E34">
        <w:rPr>
          <w:rStyle w:val="anegp0gi0b9av8jahpyh"/>
          <w:rFonts w:ascii="GHEA Grapalat" w:hAnsi="GHEA Grapalat"/>
        </w:rPr>
        <w:t>-ից</w:t>
      </w:r>
      <w:r w:rsidR="00B55E34" w:rsidRPr="00246FEC">
        <w:rPr>
          <w:rStyle w:val="anegp0gi0b9av8jahpyh"/>
          <w:rFonts w:ascii="GHEA Grapalat" w:hAnsi="GHEA Grapalat"/>
        </w:rPr>
        <w:t xml:space="preserve"> ոչ ավելի վերելք</w:t>
      </w:r>
      <w:r w:rsidRPr="00246FEC">
        <w:rPr>
          <w:rStyle w:val="anegp0gi0b9av8jahpyh"/>
          <w:rFonts w:ascii="GHEA Grapalat" w:hAnsi="GHEA Grapalat"/>
        </w:rPr>
        <w:t>։</w:t>
      </w:r>
    </w:p>
    <w:p w:rsidR="00C13218" w:rsidRDefault="00C13218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54.</w:t>
      </w:r>
      <w:r w:rsidR="00DF10EF" w:rsidRPr="00DF10EF">
        <w:t xml:space="preserve"> </w:t>
      </w:r>
      <w:r w:rsidR="00DF10EF" w:rsidRPr="00DF10EF">
        <w:rPr>
          <w:rStyle w:val="anegp0gi0b9av8jahpyh"/>
          <w:rFonts w:ascii="GHEA Grapalat" w:hAnsi="GHEA Grapalat"/>
        </w:rPr>
        <w:t>Չի թույլատրվու</w:t>
      </w:r>
      <w:r w:rsidR="00DF10EF">
        <w:rPr>
          <w:rStyle w:val="anegp0gi0b9av8jahpyh"/>
          <w:rFonts w:ascii="GHEA Grapalat" w:hAnsi="GHEA Grapalat"/>
        </w:rPr>
        <w:t>մ ընդհանուր միջանցքներում նախատես</w:t>
      </w:r>
      <w:r w:rsidR="00DF10EF" w:rsidRPr="00DF10EF">
        <w:rPr>
          <w:rStyle w:val="anegp0gi0b9av8jahpyh"/>
          <w:rFonts w:ascii="GHEA Grapalat" w:hAnsi="GHEA Grapalat"/>
        </w:rPr>
        <w:t>ել ներկառուցված պահարաններ, բացառութ</w:t>
      </w:r>
      <w:r w:rsidR="00DF10EF">
        <w:rPr>
          <w:rStyle w:val="anegp0gi0b9av8jahpyh"/>
          <w:rFonts w:ascii="GHEA Grapalat" w:hAnsi="GHEA Grapalat"/>
        </w:rPr>
        <w:t>յամբ կապի և հրշեջ ծարակների</w:t>
      </w:r>
      <w:r w:rsidR="00DF10EF" w:rsidRPr="00DF10EF">
        <w:rPr>
          <w:rStyle w:val="anegp0gi0b9av8jahpyh"/>
          <w:rFonts w:ascii="GHEA Grapalat" w:hAnsi="GHEA Grapalat"/>
        </w:rPr>
        <w:t xml:space="preserve"> պահարանների։</w:t>
      </w:r>
    </w:p>
    <w:p w:rsidR="007F4531" w:rsidRDefault="007F4531" w:rsidP="003F6C7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55.</w:t>
      </w:r>
      <w:r w:rsidRPr="007F4531">
        <w:t xml:space="preserve"> </w:t>
      </w:r>
      <w:r>
        <w:rPr>
          <w:rStyle w:val="anegp0gi0b9av8jahpyh"/>
          <w:rFonts w:ascii="GHEA Grapalat" w:hAnsi="GHEA Grapalat"/>
        </w:rPr>
        <w:t xml:space="preserve">Տարհանման </w:t>
      </w:r>
      <w:r w:rsidRPr="007F4531">
        <w:rPr>
          <w:rStyle w:val="anegp0gi0b9av8jahpyh"/>
          <w:rFonts w:ascii="GHEA Grapalat" w:hAnsi="GHEA Grapalat"/>
        </w:rPr>
        <w:t>ուղիների վրա տեղադրված ջեռուցման սարքերը և այլ սարքավորումները չպետք է դուրս գան պատերի հարթությունից հատակի մակարդակից մինչև 2 մ բարձրության վրա։</w:t>
      </w:r>
    </w:p>
    <w:p w:rsidR="007F4531" w:rsidRPr="00D07FC6" w:rsidRDefault="007F4531" w:rsidP="00971D5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i/>
          <w:color w:val="000000"/>
        </w:rPr>
      </w:pPr>
      <w:r>
        <w:rPr>
          <w:rStyle w:val="anegp0gi0b9av8jahpyh"/>
          <w:rFonts w:ascii="GHEA Grapalat" w:hAnsi="GHEA Grapalat"/>
        </w:rPr>
        <w:t>56.</w:t>
      </w:r>
      <w:r w:rsidRPr="007F4531">
        <w:t xml:space="preserve"> </w:t>
      </w:r>
      <w:r w:rsidR="00D76B3D">
        <w:rPr>
          <w:rStyle w:val="anegp0gi0b9av8jahpyh"/>
          <w:rFonts w:ascii="GHEA Grapalat" w:hAnsi="GHEA Grapalat"/>
        </w:rPr>
        <w:t>Տ</w:t>
      </w:r>
      <w:r>
        <w:rPr>
          <w:rStyle w:val="anegp0gi0b9av8jahpyh"/>
          <w:rFonts w:ascii="GHEA Grapalat" w:hAnsi="GHEA Grapalat"/>
        </w:rPr>
        <w:t>րանսպորտային միջոցների</w:t>
      </w:r>
      <w:r w:rsidRPr="007F4531">
        <w:rPr>
          <w:rStyle w:val="anegp0gi0b9av8jahpyh"/>
          <w:rFonts w:ascii="GHEA Grapalat" w:hAnsi="GHEA Grapalat"/>
        </w:rPr>
        <w:t xml:space="preserve"> վերանորոգման և</w:t>
      </w:r>
      <w:r w:rsidRPr="007F4531">
        <w:rPr>
          <w:rStyle w:val="anegp0gi0b9av8jahpyh"/>
        </w:rPr>
        <w:t xml:space="preserve"> </w:t>
      </w:r>
      <w:r w:rsidRPr="007F4531">
        <w:rPr>
          <w:rStyle w:val="anegp0gi0b9av8jahpyh"/>
          <w:rFonts w:ascii="GHEA Grapalat" w:hAnsi="GHEA Grapalat"/>
        </w:rPr>
        <w:t xml:space="preserve">տեխնիկական սպասարկման համար </w:t>
      </w:r>
      <w:r>
        <w:rPr>
          <w:rStyle w:val="anegp0gi0b9av8jahpyh"/>
          <w:rFonts w:ascii="GHEA Grapalat" w:hAnsi="GHEA Grapalat"/>
        </w:rPr>
        <w:t>կազմակերպությու</w:t>
      </w:r>
      <w:r w:rsidRPr="007F4531">
        <w:rPr>
          <w:rStyle w:val="anegp0gi0b9av8jahpyh"/>
          <w:rFonts w:ascii="GHEA Grapalat" w:hAnsi="GHEA Grapalat"/>
        </w:rPr>
        <w:t xml:space="preserve">ններ նախագծելիս պետք է պահպանվեն </w:t>
      </w:r>
      <w:r w:rsidRPr="00D07FC6">
        <w:rPr>
          <w:rStyle w:val="Emphasis"/>
          <w:rFonts w:ascii="GHEA Grapalat" w:hAnsi="GHEA Grapalat"/>
          <w:i w:val="0"/>
          <w:color w:val="000000"/>
          <w:lang w:val="hy-AM"/>
        </w:rPr>
        <w:t>ՀՀ քաղաքաշինության նախարարի</w:t>
      </w:r>
      <w:r w:rsidR="00971D5C">
        <w:rPr>
          <w:rStyle w:val="Emphasis"/>
          <w:rFonts w:ascii="GHEA Grapalat" w:hAnsi="GHEA Grapalat"/>
          <w:i w:val="0"/>
          <w:color w:val="000000"/>
        </w:rPr>
        <w:t xml:space="preserve"> </w:t>
      </w:r>
      <w:r w:rsidRPr="00D07FC6">
        <w:rPr>
          <w:rStyle w:val="Emphasis"/>
          <w:rFonts w:ascii="GHEA Grapalat" w:hAnsi="GHEA Grapalat"/>
          <w:i w:val="0"/>
          <w:color w:val="000000"/>
          <w:lang w:val="hy-AM"/>
        </w:rPr>
        <w:t>2014 թվականի մարտի 17-ի</w:t>
      </w:r>
      <w:r w:rsidRPr="007F4531">
        <w:rPr>
          <w:rStyle w:val="Emphasis"/>
          <w:rFonts w:ascii="GHEA Grapalat" w:hAnsi="GHEA Grapalat"/>
          <w:i w:val="0"/>
          <w:color w:val="000000"/>
        </w:rPr>
        <w:t xml:space="preserve"> </w:t>
      </w:r>
      <w:r>
        <w:rPr>
          <w:rStyle w:val="Emphasis"/>
          <w:rFonts w:ascii="GHEA Grapalat" w:hAnsi="GHEA Grapalat"/>
          <w:i w:val="0"/>
          <w:color w:val="000000"/>
        </w:rPr>
        <w:t>N 78</w:t>
      </w:r>
      <w:r w:rsidRPr="00D07FC6">
        <w:rPr>
          <w:rStyle w:val="Emphasis"/>
          <w:rFonts w:ascii="GHEA Grapalat" w:hAnsi="GHEA Grapalat"/>
          <w:i w:val="0"/>
          <w:color w:val="000000"/>
        </w:rPr>
        <w:t>-Ն</w:t>
      </w:r>
      <w:r>
        <w:rPr>
          <w:rStyle w:val="Emphasis"/>
          <w:rFonts w:ascii="GHEA Grapalat" w:hAnsi="GHEA Grapalat"/>
          <w:i w:val="0"/>
          <w:color w:val="000000"/>
        </w:rPr>
        <w:t xml:space="preserve"> և</w:t>
      </w:r>
      <w:r w:rsidRPr="00D07FC6">
        <w:rPr>
          <w:rStyle w:val="Emphasis"/>
          <w:rFonts w:ascii="GHEA Grapalat" w:hAnsi="GHEA Grapalat"/>
          <w:i w:val="0"/>
          <w:color w:val="000000"/>
        </w:rPr>
        <w:t xml:space="preserve"> </w:t>
      </w:r>
      <w:r>
        <w:rPr>
          <w:rFonts w:ascii="GHEA Grapalat" w:hAnsi="GHEA Grapalat"/>
          <w:lang w:val="hy-AM"/>
        </w:rPr>
        <w:t xml:space="preserve">ՀՀ քաղաքաշինության կոմիտեի նախագահի 2024 թվականի փետրվարի 22-ի </w:t>
      </w:r>
      <w:r w:rsidRPr="00296B46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10-Ն </w:t>
      </w:r>
      <w:r w:rsidRPr="00D07FC6">
        <w:rPr>
          <w:rStyle w:val="Emphasis"/>
          <w:rFonts w:ascii="GHEA Grapalat" w:hAnsi="GHEA Grapalat"/>
          <w:i w:val="0"/>
          <w:color w:val="000000"/>
        </w:rPr>
        <w:t>հրաման</w:t>
      </w:r>
      <w:r w:rsidR="00971D5C">
        <w:rPr>
          <w:rStyle w:val="Emphasis"/>
          <w:rFonts w:ascii="GHEA Grapalat" w:hAnsi="GHEA Grapalat"/>
          <w:i w:val="0"/>
          <w:color w:val="000000"/>
        </w:rPr>
        <w:t>ներով սահմանված</w:t>
      </w:r>
      <w:r w:rsidRPr="007F4531">
        <w:rPr>
          <w:rStyle w:val="anegp0gi0b9av8jahpyh"/>
          <w:rFonts w:ascii="GHEA Grapalat" w:hAnsi="GHEA Grapalat"/>
        </w:rPr>
        <w:t xml:space="preserve"> պահանջները</w:t>
      </w:r>
      <w:r w:rsidR="00971D5C">
        <w:rPr>
          <w:rStyle w:val="anegp0gi0b9av8jahpyh"/>
          <w:rFonts w:ascii="GHEA Grapalat" w:hAnsi="GHEA Grapalat"/>
        </w:rPr>
        <w:t>:</w:t>
      </w:r>
    </w:p>
    <w:p w:rsidR="007F4531" w:rsidRDefault="007F4531" w:rsidP="007F45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BD7F39" w:rsidRDefault="00BD7F39" w:rsidP="007F45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BD7F39" w:rsidRDefault="00BD7F39" w:rsidP="007F45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971D5C" w:rsidRDefault="00971D5C" w:rsidP="00971D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971D5C">
        <w:rPr>
          <w:rFonts w:ascii="GHEA Grapalat" w:hAnsi="GHEA Grapalat"/>
          <w:b/>
          <w:color w:val="000000"/>
        </w:rPr>
        <w:t>4.3 Քաղաքաշինական լուծումներ</w:t>
      </w:r>
    </w:p>
    <w:p w:rsidR="00971D5C" w:rsidRDefault="00971D5C" w:rsidP="00971D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</w:p>
    <w:p w:rsidR="00971D5C" w:rsidRPr="00971D5C" w:rsidRDefault="00971D5C" w:rsidP="00971D5C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</w:rPr>
        <w:tab/>
      </w:r>
      <w:r w:rsidRPr="00971D5C">
        <w:rPr>
          <w:rFonts w:ascii="GHEA Grapalat" w:hAnsi="GHEA Grapalat"/>
          <w:color w:val="000000"/>
          <w:sz w:val="24"/>
          <w:szCs w:val="24"/>
        </w:rPr>
        <w:t>57.</w:t>
      </w:r>
      <w:r w:rsidRPr="00971D5C">
        <w:rPr>
          <w:sz w:val="24"/>
          <w:szCs w:val="24"/>
        </w:rPr>
        <w:t xml:space="preserve"> </w:t>
      </w:r>
      <w:r w:rsidRPr="00971D5C">
        <w:rPr>
          <w:rFonts w:ascii="GHEA Grapalat" w:hAnsi="GHEA Grapalat"/>
          <w:color w:val="000000"/>
          <w:sz w:val="24"/>
          <w:szCs w:val="24"/>
        </w:rPr>
        <w:t xml:space="preserve">Տարածքների պլանավորումը և տարածական պլանավորման լուծումները պետք է համապատասխանեն  </w:t>
      </w:r>
      <w:hyperlink r:id="rId21" w:history="1"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ՀՀ</w:t>
        </w:r>
        <w:r w:rsidRPr="00971D5C">
          <w:rPr>
            <w:rFonts w:ascii="Calibri" w:hAnsi="Calibri" w:cs="Calibri"/>
            <w:bCs/>
            <w:sz w:val="24"/>
            <w:szCs w:val="24"/>
            <w:lang w:val="hy-AM"/>
          </w:rPr>
          <w:t>  </w:t>
        </w:r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քաղաքաշինության կոմիտեի</w:t>
        </w:r>
      </w:hyperlink>
      <w:r w:rsidRPr="00971D5C">
        <w:rPr>
          <w:rFonts w:ascii="GHEA Grapalat" w:hAnsi="GHEA Grapalat"/>
          <w:sz w:val="24"/>
          <w:szCs w:val="24"/>
        </w:rPr>
        <w:t xml:space="preserve"> </w:t>
      </w:r>
      <w:hyperlink r:id="rId22" w:history="1"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նախագահի</w:t>
        </w:r>
        <w:r w:rsidRPr="00971D5C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2023 թվականի</w:t>
        </w:r>
      </w:hyperlink>
      <w:r w:rsidRPr="00971D5C">
        <w:rPr>
          <w:rFonts w:ascii="GHEA Grapalat" w:hAnsi="GHEA Grapalat"/>
          <w:sz w:val="24"/>
          <w:szCs w:val="24"/>
        </w:rPr>
        <w:t xml:space="preserve"> </w:t>
      </w:r>
      <w:hyperlink r:id="rId23" w:history="1"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մայիսի 22-ի</w:t>
        </w:r>
        <w:r w:rsidRPr="00971D5C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="00344725">
          <w:rPr>
            <w:rFonts w:ascii="GHEA Grapalat" w:hAnsi="GHEA Grapalat"/>
            <w:bCs/>
            <w:sz w:val="24"/>
            <w:szCs w:val="24"/>
            <w:lang w:val="hy-AM"/>
          </w:rPr>
          <w:t>N</w:t>
        </w:r>
        <w:r w:rsidRPr="00971D5C">
          <w:rPr>
            <w:rFonts w:ascii="GHEA Grapalat" w:hAnsi="GHEA Grapalat"/>
            <w:bCs/>
            <w:sz w:val="24"/>
            <w:szCs w:val="24"/>
            <w:lang w:val="hy-AM"/>
          </w:rPr>
          <w:t>04-Ն հրաման</w:t>
        </w:r>
      </w:hyperlink>
      <w:r w:rsidRPr="00971D5C">
        <w:rPr>
          <w:rFonts w:ascii="GHEA Grapalat" w:hAnsi="GHEA Grapalat"/>
          <w:sz w:val="24"/>
          <w:szCs w:val="24"/>
        </w:rPr>
        <w:t>ով հաստատված</w:t>
      </w:r>
      <w:r w:rsidRPr="00971D5C">
        <w:rPr>
          <w:rFonts w:ascii="GHEA Grapalat" w:hAnsi="GHEA Grapalat"/>
          <w:color w:val="000000"/>
          <w:sz w:val="24"/>
          <w:szCs w:val="24"/>
        </w:rPr>
        <w:t xml:space="preserve"> և սույն շինարարական նորմերի պահանջներին:</w:t>
      </w:r>
    </w:p>
    <w:p w:rsidR="00971D5C" w:rsidRPr="00971D5C" w:rsidRDefault="00971D5C" w:rsidP="00971D5C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971D5C">
        <w:rPr>
          <w:rFonts w:ascii="GHEA Grapalat" w:hAnsi="GHEA Grapalat"/>
          <w:color w:val="000000"/>
          <w:sz w:val="24"/>
          <w:szCs w:val="24"/>
        </w:rPr>
        <w:tab/>
        <w:t>58.</w:t>
      </w:r>
      <w:r w:rsidR="0049034F" w:rsidRPr="0049034F">
        <w:t xml:space="preserve"> </w:t>
      </w:r>
      <w:r w:rsidR="00D76B3D">
        <w:rPr>
          <w:rFonts w:ascii="GHEA Grapalat" w:hAnsi="GHEA Grapalat"/>
          <w:color w:val="000000"/>
          <w:sz w:val="24"/>
          <w:szCs w:val="24"/>
        </w:rPr>
        <w:t>Տ</w:t>
      </w:r>
      <w:r w:rsidR="00E81016">
        <w:rPr>
          <w:rFonts w:ascii="GHEA Grapalat" w:hAnsi="GHEA Grapalat"/>
          <w:color w:val="000000"/>
          <w:sz w:val="24"/>
          <w:szCs w:val="24"/>
        </w:rPr>
        <w:t>րանսպորտային միջոց</w:t>
      </w:r>
      <w:r w:rsidR="0049034F" w:rsidRPr="0049034F">
        <w:rPr>
          <w:rFonts w:ascii="GHEA Grapalat" w:hAnsi="GHEA Grapalat"/>
          <w:color w:val="000000"/>
          <w:sz w:val="24"/>
          <w:szCs w:val="24"/>
        </w:rPr>
        <w:t xml:space="preserve">ների վերանորոգման և </w:t>
      </w:r>
      <w:r w:rsidR="00E81016"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="0049034F" w:rsidRPr="0049034F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 w:rsidR="00E81016">
        <w:rPr>
          <w:rFonts w:ascii="GHEA Grapalat" w:hAnsi="GHEA Grapalat"/>
          <w:color w:val="000000"/>
          <w:sz w:val="24"/>
          <w:szCs w:val="24"/>
        </w:rPr>
        <w:t>կազմակերպ</w:t>
      </w:r>
      <w:r w:rsidR="0049034F" w:rsidRPr="0049034F">
        <w:rPr>
          <w:rFonts w:ascii="GHEA Grapalat" w:hAnsi="GHEA Grapalat"/>
          <w:color w:val="000000"/>
          <w:sz w:val="24"/>
          <w:szCs w:val="24"/>
        </w:rPr>
        <w:t xml:space="preserve">ություններ նախագծելիս անհրաժեշտ է հաշվի առնել </w:t>
      </w:r>
      <w:r w:rsidR="00E81016">
        <w:rPr>
          <w:rFonts w:ascii="GHEA Grapalat" w:hAnsi="GHEA Grapalat"/>
          <w:color w:val="000000"/>
          <w:sz w:val="24"/>
          <w:szCs w:val="24"/>
        </w:rPr>
        <w:t>տարաբնակեցման</w:t>
      </w:r>
      <w:r w:rsidR="0049034F" w:rsidRPr="0049034F">
        <w:rPr>
          <w:rFonts w:ascii="GHEA Grapalat" w:hAnsi="GHEA Grapalat"/>
          <w:color w:val="000000"/>
          <w:sz w:val="24"/>
          <w:szCs w:val="24"/>
        </w:rPr>
        <w:t xml:space="preserve"> և հանգստի գոտիների </w:t>
      </w:r>
      <w:r w:rsidR="00E81016">
        <w:rPr>
          <w:rFonts w:ascii="GHEA Grapalat" w:hAnsi="GHEA Grapalat"/>
          <w:color w:val="000000"/>
          <w:sz w:val="24"/>
          <w:szCs w:val="24"/>
        </w:rPr>
        <w:t>հողմահակառակ</w:t>
      </w:r>
      <w:r w:rsidR="0049034F" w:rsidRPr="0049034F">
        <w:rPr>
          <w:rFonts w:ascii="GHEA Grapalat" w:hAnsi="GHEA Grapalat"/>
          <w:color w:val="000000"/>
          <w:sz w:val="24"/>
          <w:szCs w:val="24"/>
        </w:rPr>
        <w:t xml:space="preserve"> կողմում գտնվող տարածքը:</w:t>
      </w:r>
    </w:p>
    <w:p w:rsidR="00971D5C" w:rsidRDefault="00E81016" w:rsidP="00971D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  <w:t xml:space="preserve">59. </w:t>
      </w:r>
      <w:r w:rsidR="00D76B3D">
        <w:rPr>
          <w:rFonts w:ascii="GHEA Grapalat" w:hAnsi="GHEA Grapalat"/>
          <w:color w:val="000000"/>
        </w:rPr>
        <w:t>Տ</w:t>
      </w:r>
      <w:r w:rsidR="00651FB1">
        <w:rPr>
          <w:rFonts w:ascii="GHEA Grapalat" w:hAnsi="GHEA Grapalat"/>
          <w:color w:val="000000"/>
        </w:rPr>
        <w:t>րանսպորտային միջոց</w:t>
      </w:r>
      <w:r w:rsidR="00651FB1" w:rsidRPr="0049034F">
        <w:rPr>
          <w:rFonts w:ascii="GHEA Grapalat" w:hAnsi="GHEA Grapalat"/>
          <w:color w:val="000000"/>
        </w:rPr>
        <w:t xml:space="preserve">ների վերանորոգման և </w:t>
      </w:r>
      <w:r w:rsidR="00651FB1">
        <w:rPr>
          <w:rFonts w:ascii="GHEA Grapalat" w:hAnsi="GHEA Grapalat"/>
          <w:color w:val="000000"/>
        </w:rPr>
        <w:t xml:space="preserve">տեխնիկական </w:t>
      </w:r>
      <w:r w:rsidR="00651FB1" w:rsidRPr="0049034F">
        <w:rPr>
          <w:rFonts w:ascii="GHEA Grapalat" w:hAnsi="GHEA Grapalat"/>
          <w:color w:val="000000"/>
        </w:rPr>
        <w:t xml:space="preserve">սպասարկման </w:t>
      </w:r>
      <w:r w:rsidR="00651FB1">
        <w:rPr>
          <w:rFonts w:ascii="GHEA Grapalat" w:hAnsi="GHEA Grapalat"/>
          <w:color w:val="000000"/>
        </w:rPr>
        <w:t>կազմակերպ</w:t>
      </w:r>
      <w:r w:rsidR="00651FB1" w:rsidRPr="0049034F">
        <w:rPr>
          <w:rFonts w:ascii="GHEA Grapalat" w:hAnsi="GHEA Grapalat"/>
          <w:color w:val="000000"/>
        </w:rPr>
        <w:t>ություններ</w:t>
      </w:r>
      <w:r w:rsidR="00651FB1" w:rsidRPr="00651FB1">
        <w:rPr>
          <w:rFonts w:ascii="GHEA Grapalat" w:hAnsi="GHEA Grapalat"/>
          <w:color w:val="000000"/>
        </w:rPr>
        <w:t>ի</w:t>
      </w:r>
      <w:r w:rsidR="00651FB1">
        <w:rPr>
          <w:rFonts w:ascii="GHEA Grapalat" w:hAnsi="GHEA Grapalat"/>
          <w:color w:val="000000"/>
        </w:rPr>
        <w:t xml:space="preserve"> տարածքը պետք է ունենա ցանկապատ:</w:t>
      </w:r>
    </w:p>
    <w:p w:rsidR="00651FB1" w:rsidRDefault="00651FB1" w:rsidP="00971D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  <w:t>60.</w:t>
      </w:r>
      <w:r w:rsidRPr="00651FB1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Կազմակերպ</w:t>
      </w:r>
      <w:r w:rsidRPr="0049034F">
        <w:rPr>
          <w:rFonts w:ascii="GHEA Grapalat" w:hAnsi="GHEA Grapalat"/>
          <w:color w:val="000000"/>
        </w:rPr>
        <w:t>ութ</w:t>
      </w:r>
      <w:r w:rsidRPr="00E81016">
        <w:rPr>
          <w:rFonts w:ascii="GHEA Grapalat" w:hAnsi="GHEA Grapalat"/>
          <w:color w:val="000000"/>
        </w:rPr>
        <w:t xml:space="preserve">յան տարածքի գլխավոր մուտքի դարպասները պետք է </w:t>
      </w:r>
      <w:r>
        <w:rPr>
          <w:rFonts w:ascii="GHEA Grapalat" w:hAnsi="GHEA Grapalat"/>
          <w:color w:val="000000"/>
        </w:rPr>
        <w:t>տեղադրվեն «կարմիր գծից» հետնահանջով</w:t>
      </w:r>
      <w:r w:rsidRPr="00E81016">
        <w:rPr>
          <w:rFonts w:ascii="GHEA Grapalat" w:hAnsi="GHEA Grapalat"/>
          <w:color w:val="000000"/>
        </w:rPr>
        <w:t>՝ տրանսպորտային միջոցի ամենաերկար մոդելից ոչ պակ</w:t>
      </w:r>
      <w:r>
        <w:rPr>
          <w:rFonts w:ascii="GHEA Grapalat" w:hAnsi="GHEA Grapalat"/>
          <w:color w:val="000000"/>
        </w:rPr>
        <w:t>աս հեռավորության վրա</w:t>
      </w:r>
      <w:r w:rsidRPr="00E81016">
        <w:rPr>
          <w:rFonts w:ascii="GHEA Grapalat" w:hAnsi="GHEA Grapalat"/>
          <w:color w:val="000000"/>
        </w:rPr>
        <w:t>։</w:t>
      </w:r>
    </w:p>
    <w:p w:rsidR="00651FB1" w:rsidRDefault="00651FB1" w:rsidP="00651F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61. Կազմակերպ</w:t>
      </w:r>
      <w:r w:rsidRPr="0049034F">
        <w:rPr>
          <w:rFonts w:ascii="GHEA Grapalat" w:hAnsi="GHEA Grapalat"/>
          <w:color w:val="000000"/>
        </w:rPr>
        <w:t>ութ</w:t>
      </w:r>
      <w:r w:rsidRPr="00E81016">
        <w:rPr>
          <w:rFonts w:ascii="GHEA Grapalat" w:hAnsi="GHEA Grapalat"/>
          <w:color w:val="000000"/>
        </w:rPr>
        <w:t>յան</w:t>
      </w:r>
      <w:r>
        <w:rPr>
          <w:rFonts w:ascii="GHEA Grapalat" w:hAnsi="GHEA Grapalat"/>
          <w:color w:val="000000"/>
        </w:rPr>
        <w:t xml:space="preserve"> տարածքի կառուցապատման մակերեսը պետք է կազմի կայանի ընդհանուր մակերես</w:t>
      </w:r>
      <w:r w:rsidRPr="00651FB1">
        <w:rPr>
          <w:rFonts w:ascii="GHEA Grapalat" w:hAnsi="GHEA Grapalat"/>
          <w:color w:val="000000"/>
        </w:rPr>
        <w:t>ի 50%-ը</w:t>
      </w:r>
      <w:r>
        <w:rPr>
          <w:rFonts w:ascii="GHEA Grapalat" w:hAnsi="GHEA Grapalat"/>
          <w:color w:val="000000"/>
        </w:rPr>
        <w:t>:</w:t>
      </w:r>
    </w:p>
    <w:p w:rsidR="00651FB1" w:rsidRDefault="00651FB1" w:rsidP="00651F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62. Տեխնիկական </w:t>
      </w:r>
      <w:r w:rsidRPr="0049034F">
        <w:rPr>
          <w:rFonts w:ascii="GHEA Grapalat" w:hAnsi="GHEA Grapalat"/>
          <w:color w:val="000000"/>
        </w:rPr>
        <w:t>սպասարկման</w:t>
      </w:r>
      <w:r w:rsidRPr="00651FB1">
        <w:rPr>
          <w:rFonts w:ascii="GHEA Grapalat" w:hAnsi="GHEA Grapalat"/>
          <w:color w:val="000000"/>
        </w:rPr>
        <w:t xml:space="preserve"> կայանի </w:t>
      </w:r>
      <w:r>
        <w:rPr>
          <w:rFonts w:ascii="GHEA Grapalat" w:hAnsi="GHEA Grapalat"/>
          <w:color w:val="000000"/>
        </w:rPr>
        <w:t>երթևեկելի մասի</w:t>
      </w:r>
      <w:r w:rsidRPr="00651FB1">
        <w:rPr>
          <w:rFonts w:ascii="GHEA Grapalat" w:hAnsi="GHEA Grapalat"/>
          <w:color w:val="000000"/>
        </w:rPr>
        <w:t xml:space="preserve"> բարեկարգումը և կանաչապատումը պետք</w:t>
      </w:r>
      <w:r>
        <w:rPr>
          <w:rFonts w:ascii="GHEA Grapalat" w:hAnsi="GHEA Grapalat"/>
          <w:color w:val="000000"/>
        </w:rPr>
        <w:t xml:space="preserve"> է զբաղեցնեն ընդհանուր մակերես</w:t>
      </w:r>
      <w:r w:rsidRPr="00651FB1">
        <w:rPr>
          <w:rFonts w:ascii="GHEA Grapalat" w:hAnsi="GHEA Grapalat"/>
          <w:color w:val="000000"/>
        </w:rPr>
        <w:t>ի 15%-ը և կենտրոնացված լինեն տարածքի պարագծի երկայնքով։</w:t>
      </w:r>
    </w:p>
    <w:p w:rsidR="00A54CB3" w:rsidRDefault="00A54CB3" w:rsidP="00651F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63. </w:t>
      </w:r>
      <w:r w:rsidRPr="00A54CB3">
        <w:rPr>
          <w:rFonts w:ascii="GHEA Grapalat" w:hAnsi="GHEA Grapalat"/>
          <w:color w:val="000000"/>
        </w:rPr>
        <w:t xml:space="preserve">Փողոցի երթևեկելի մասի երկայնքով </w:t>
      </w:r>
      <w:r>
        <w:rPr>
          <w:rFonts w:ascii="GHEA Grapalat" w:hAnsi="GHEA Grapalat"/>
          <w:color w:val="000000"/>
        </w:rPr>
        <w:t>կանաչապատումը</w:t>
      </w:r>
      <w:r w:rsidRPr="00A54CB3">
        <w:rPr>
          <w:rFonts w:ascii="GHEA Grapalat" w:hAnsi="GHEA Grapalat"/>
          <w:color w:val="000000"/>
        </w:rPr>
        <w:t xml:space="preserve"> պետք է լինի </w:t>
      </w:r>
      <w:r>
        <w:rPr>
          <w:rFonts w:ascii="GHEA Grapalat" w:hAnsi="GHEA Grapalat"/>
          <w:color w:val="000000"/>
        </w:rPr>
        <w:t xml:space="preserve">     4,5</w:t>
      </w:r>
      <w:r w:rsidRPr="00A54CB3">
        <w:rPr>
          <w:rFonts w:ascii="GHEA Grapalat" w:hAnsi="GHEA Grapalat"/>
          <w:color w:val="000000"/>
        </w:rPr>
        <w:t>մ</w:t>
      </w:r>
      <w:r>
        <w:rPr>
          <w:rFonts w:ascii="GHEA Grapalat" w:hAnsi="GHEA Grapalat"/>
          <w:color w:val="000000"/>
        </w:rPr>
        <w:t>-ից</w:t>
      </w:r>
      <w:r w:rsidRPr="00A54CB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ոչ պակաս</w:t>
      </w:r>
      <w:r w:rsidRPr="00A54CB3">
        <w:rPr>
          <w:rFonts w:ascii="GHEA Grapalat" w:hAnsi="GHEA Grapalat"/>
          <w:color w:val="000000"/>
        </w:rPr>
        <w:t xml:space="preserve"> լայնությամբ։</w:t>
      </w:r>
    </w:p>
    <w:p w:rsidR="00A54CB3" w:rsidRDefault="00A54CB3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64.</w:t>
      </w:r>
      <w:r w:rsidRPr="00A54CB3">
        <w:t xml:space="preserve"> </w:t>
      </w:r>
      <w:r>
        <w:rPr>
          <w:rFonts w:ascii="GHEA Grapalat" w:hAnsi="GHEA Grapalat"/>
          <w:color w:val="000000"/>
        </w:rPr>
        <w:t>Հատակագծման ժամանակ</w:t>
      </w:r>
      <w:r w:rsidRPr="00A54CB3">
        <w:rPr>
          <w:rFonts w:ascii="GHEA Grapalat" w:hAnsi="GHEA Grapalat"/>
          <w:color w:val="000000"/>
        </w:rPr>
        <w:t xml:space="preserve"> անհրաժեշտ է հաշվի առնել ճանապարհային ցանցին </w:t>
      </w:r>
      <w:r>
        <w:rPr>
          <w:rFonts w:ascii="GHEA Grapalat" w:hAnsi="GHEA Grapalat"/>
          <w:color w:val="000000"/>
        </w:rPr>
        <w:t>տեղակապում</w:t>
      </w:r>
      <w:r w:rsidRPr="00A54CB3">
        <w:rPr>
          <w:rFonts w:ascii="GHEA Grapalat" w:hAnsi="GHEA Grapalat"/>
          <w:color w:val="000000"/>
        </w:rPr>
        <w:t xml:space="preserve">ը, </w:t>
      </w:r>
      <w:r>
        <w:rPr>
          <w:rFonts w:ascii="GHEA Grapalat" w:hAnsi="GHEA Grapalat"/>
          <w:color w:val="000000"/>
        </w:rPr>
        <w:t>տրանսպորտային միջոց</w:t>
      </w:r>
      <w:r w:rsidRPr="0049034F">
        <w:rPr>
          <w:rFonts w:ascii="GHEA Grapalat" w:hAnsi="GHEA Grapalat"/>
          <w:color w:val="000000"/>
        </w:rPr>
        <w:t xml:space="preserve">ների վերանորոգման և </w:t>
      </w:r>
      <w:r>
        <w:rPr>
          <w:rFonts w:ascii="GHEA Grapalat" w:hAnsi="GHEA Grapalat"/>
          <w:color w:val="000000"/>
        </w:rPr>
        <w:t xml:space="preserve">տեխնիկական </w:t>
      </w:r>
      <w:r w:rsidRPr="0049034F">
        <w:rPr>
          <w:rFonts w:ascii="GHEA Grapalat" w:hAnsi="GHEA Grapalat"/>
          <w:color w:val="000000"/>
        </w:rPr>
        <w:t>սպասարկման</w:t>
      </w:r>
      <w:r w:rsidR="008B748B">
        <w:rPr>
          <w:rFonts w:ascii="GHEA Grapalat" w:hAnsi="GHEA Grapalat"/>
          <w:color w:val="000000"/>
        </w:rPr>
        <w:t xml:space="preserve"> հիմնական շենքի</w:t>
      </w:r>
      <w:r w:rsidRPr="00A54CB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և այլ շինություն</w:t>
      </w:r>
      <w:r w:rsidRPr="00A54CB3">
        <w:rPr>
          <w:rFonts w:ascii="GHEA Grapalat" w:hAnsi="GHEA Grapalat"/>
          <w:color w:val="000000"/>
        </w:rPr>
        <w:t xml:space="preserve">ների </w:t>
      </w:r>
      <w:r w:rsidR="008B748B">
        <w:rPr>
          <w:rFonts w:ascii="GHEA Grapalat" w:hAnsi="GHEA Grapalat"/>
          <w:color w:val="000000"/>
        </w:rPr>
        <w:t>(լցակայաններ, պահեստային սենքեր</w:t>
      </w:r>
      <w:r w:rsidR="008B748B" w:rsidRPr="00A54CB3">
        <w:rPr>
          <w:rFonts w:ascii="GHEA Grapalat" w:hAnsi="GHEA Grapalat"/>
          <w:color w:val="000000"/>
        </w:rPr>
        <w:t xml:space="preserve">) </w:t>
      </w:r>
      <w:r w:rsidRPr="00A54CB3">
        <w:rPr>
          <w:rFonts w:ascii="GHEA Grapalat" w:hAnsi="GHEA Grapalat"/>
          <w:color w:val="000000"/>
        </w:rPr>
        <w:t xml:space="preserve">տեղակայման տեխնոլոգիական հաջորդականությունը, ներքին տրանսպորտային ուղիների, կայանատեղիի, կանաչ տարածքների անհրաժեշտությունը, ինչպես նաև </w:t>
      </w:r>
      <w:r w:rsidR="008B748B">
        <w:rPr>
          <w:rFonts w:ascii="GHEA Grapalat" w:hAnsi="GHEA Grapalat"/>
          <w:color w:val="000000"/>
        </w:rPr>
        <w:t>կազմակերպ</w:t>
      </w:r>
      <w:r w:rsidR="008B748B" w:rsidRPr="0049034F">
        <w:rPr>
          <w:rFonts w:ascii="GHEA Grapalat" w:hAnsi="GHEA Grapalat"/>
          <w:color w:val="000000"/>
        </w:rPr>
        <w:t>ութ</w:t>
      </w:r>
      <w:r w:rsidR="008B748B" w:rsidRPr="00E81016">
        <w:rPr>
          <w:rFonts w:ascii="GHEA Grapalat" w:hAnsi="GHEA Grapalat"/>
          <w:color w:val="000000"/>
        </w:rPr>
        <w:t>յան</w:t>
      </w:r>
      <w:r w:rsidRPr="00A54CB3">
        <w:rPr>
          <w:rFonts w:ascii="GHEA Grapalat" w:hAnsi="GHEA Grapalat"/>
          <w:color w:val="000000"/>
        </w:rPr>
        <w:t xml:space="preserve"> հետագա զարգացման հնարավորությունը:</w:t>
      </w:r>
    </w:p>
    <w:p w:rsidR="00EC034D" w:rsidRDefault="00EC034D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65. </w:t>
      </w:r>
      <w:r w:rsidRPr="00EC034D">
        <w:rPr>
          <w:rFonts w:ascii="GHEA Grapalat" w:hAnsi="GHEA Grapalat"/>
          <w:color w:val="000000"/>
        </w:rPr>
        <w:t>Սպասարկմ</w:t>
      </w:r>
      <w:r w:rsidR="0046005C">
        <w:rPr>
          <w:rFonts w:ascii="GHEA Grapalat" w:hAnsi="GHEA Grapalat"/>
          <w:color w:val="000000"/>
        </w:rPr>
        <w:t>ան կայանի համար անհրաժեշտ մակերեսը</w:t>
      </w:r>
      <w:r w:rsidRPr="00EC034D">
        <w:rPr>
          <w:rFonts w:ascii="GHEA Grapalat" w:hAnsi="GHEA Grapalat"/>
          <w:color w:val="000000"/>
        </w:rPr>
        <w:t xml:space="preserve"> որոշվու</w:t>
      </w:r>
      <w:r>
        <w:rPr>
          <w:rFonts w:ascii="GHEA Grapalat" w:hAnsi="GHEA Grapalat"/>
          <w:color w:val="000000"/>
        </w:rPr>
        <w:t>մ է՝ հաշվի առնելով բոլոր շինությունների մակերես</w:t>
      </w:r>
      <w:r w:rsidR="0046005C">
        <w:rPr>
          <w:rFonts w:ascii="GHEA Grapalat" w:hAnsi="GHEA Grapalat"/>
          <w:color w:val="000000"/>
        </w:rPr>
        <w:t xml:space="preserve">ները, ներքին տրանսպորտային </w:t>
      </w:r>
      <w:r w:rsidRPr="00EC034D">
        <w:rPr>
          <w:rFonts w:ascii="GHEA Grapalat" w:hAnsi="GHEA Grapalat"/>
          <w:color w:val="000000"/>
        </w:rPr>
        <w:t>ուղիները և կայանատեղիները։</w:t>
      </w:r>
    </w:p>
    <w:p w:rsidR="002A7ED8" w:rsidRDefault="002A7ED8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66. 25 աշխատանքային կետ</w:t>
      </w:r>
      <w:r w:rsidRPr="002A7ED8">
        <w:rPr>
          <w:rFonts w:ascii="GHEA Grapalat" w:hAnsi="GHEA Grapalat"/>
          <w:color w:val="000000"/>
        </w:rPr>
        <w:t xml:space="preserve"> ունեցող տրանսպորտային միջոցների տեխնիկական սպասարկման և</w:t>
      </w:r>
      <w:r>
        <w:rPr>
          <w:rFonts w:ascii="GHEA Grapalat" w:hAnsi="GHEA Grapalat"/>
          <w:color w:val="000000"/>
        </w:rPr>
        <w:t xml:space="preserve"> վերանորոգման կազմակերպության համար</w:t>
      </w:r>
      <w:r w:rsidRPr="002A7ED8">
        <w:rPr>
          <w:rFonts w:ascii="GHEA Grapalat" w:hAnsi="GHEA Grapalat"/>
          <w:color w:val="000000"/>
        </w:rPr>
        <w:t xml:space="preserve"> հողամասի</w:t>
      </w:r>
      <w:r>
        <w:rPr>
          <w:rFonts w:ascii="GHEA Grapalat" w:hAnsi="GHEA Grapalat"/>
          <w:color w:val="000000"/>
        </w:rPr>
        <w:t xml:space="preserve"> չափսը պետք է լինի 2 հ</w:t>
      </w:r>
      <w:r w:rsidRPr="002A7ED8"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</w:rPr>
        <w:t>-ից ոչ պակաս:</w:t>
      </w:r>
    </w:p>
    <w:p w:rsidR="008E19D3" w:rsidRDefault="00394915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67.</w:t>
      </w:r>
      <w:r w:rsidRPr="00394915">
        <w:t xml:space="preserve"> </w:t>
      </w:r>
      <w:r w:rsidRPr="00394915">
        <w:rPr>
          <w:rFonts w:ascii="GHEA Grapalat" w:hAnsi="GHEA Grapalat"/>
          <w:color w:val="000000"/>
        </w:rPr>
        <w:t xml:space="preserve">Բնակելի շենքերից հեռավորությունը պետք է լինի </w:t>
      </w:r>
      <w:r>
        <w:rPr>
          <w:rFonts w:ascii="GHEA Grapalat" w:hAnsi="GHEA Grapalat"/>
          <w:color w:val="000000"/>
        </w:rPr>
        <w:t>25</w:t>
      </w:r>
      <w:r w:rsidRPr="00394915">
        <w:rPr>
          <w:rFonts w:ascii="GHEA Grapalat" w:hAnsi="GHEA Grapalat"/>
          <w:color w:val="000000"/>
        </w:rPr>
        <w:t>մ</w:t>
      </w:r>
      <w:r>
        <w:rPr>
          <w:rFonts w:ascii="GHEA Grapalat" w:hAnsi="GHEA Grapalat"/>
          <w:color w:val="000000"/>
        </w:rPr>
        <w:t>-ից ոչ պակաս:</w:t>
      </w:r>
    </w:p>
    <w:p w:rsidR="00EB3CDF" w:rsidRDefault="008E19D3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68. </w:t>
      </w:r>
      <w:r w:rsidRPr="008E19D3">
        <w:rPr>
          <w:rFonts w:ascii="GHEA Grapalat" w:hAnsi="GHEA Grapalat"/>
          <w:color w:val="000000"/>
        </w:rPr>
        <w:t xml:space="preserve">Անհրաժեշտ է հաշվի առնել քաղաքաշինական իրավիճակը՝ տարածքի </w:t>
      </w:r>
      <w:r w:rsidR="00157CD7">
        <w:rPr>
          <w:rFonts w:ascii="GHEA Grapalat" w:hAnsi="GHEA Grapalat"/>
          <w:color w:val="000000"/>
        </w:rPr>
        <w:t>փոխդասավորության</w:t>
      </w:r>
      <w:r w:rsidRPr="008E19D3">
        <w:rPr>
          <w:rFonts w:ascii="GHEA Grapalat" w:hAnsi="GHEA Grapalat"/>
          <w:color w:val="000000"/>
        </w:rPr>
        <w:t>, մուտքերի և ելքերի կազմակերպման բնույթի վր</w:t>
      </w:r>
      <w:r w:rsidR="00157CD7">
        <w:rPr>
          <w:rFonts w:ascii="GHEA Grapalat" w:hAnsi="GHEA Grapalat"/>
          <w:color w:val="000000"/>
        </w:rPr>
        <w:t>ա ազդեցությունն ապահովելու նպատակով</w:t>
      </w:r>
      <w:r w:rsidRPr="008E19D3">
        <w:rPr>
          <w:rFonts w:ascii="GHEA Grapalat" w:hAnsi="GHEA Grapalat"/>
          <w:color w:val="000000"/>
        </w:rPr>
        <w:t>։</w:t>
      </w:r>
    </w:p>
    <w:p w:rsidR="00EB3CDF" w:rsidRPr="007779FA" w:rsidRDefault="00EB3CDF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</w:rPr>
        <w:lastRenderedPageBreak/>
        <w:t>69. Տարածքի հիմնական</w:t>
      </w:r>
      <w:r w:rsidRPr="00EB3CDF">
        <w:rPr>
          <w:rFonts w:ascii="GHEA Grapalat" w:hAnsi="GHEA Grapalat"/>
          <w:color w:val="000000"/>
        </w:rPr>
        <w:t xml:space="preserve"> մուտքի դարպասի</w:t>
      </w:r>
      <w:r>
        <w:rPr>
          <w:rFonts w:ascii="GHEA Grapalat" w:hAnsi="GHEA Grapalat"/>
          <w:color w:val="000000"/>
        </w:rPr>
        <w:t>ց առաջ պետք է նախատեսվի կուտակային հարթակ՝</w:t>
      </w:r>
      <w:r w:rsidRPr="00EB3CDF">
        <w:rPr>
          <w:rFonts w:ascii="GHEA Grapalat" w:hAnsi="GHEA Grapalat"/>
          <w:color w:val="000000"/>
        </w:rPr>
        <w:t xml:space="preserve"> </w:t>
      </w:r>
      <w:r w:rsidRPr="007779FA">
        <w:rPr>
          <w:rStyle w:val="anegp0gi0b9av8jahpyh"/>
          <w:rFonts w:ascii="GHEA Grapalat" w:hAnsi="GHEA Grapalat"/>
        </w:rPr>
        <w:t>առավելագույն ժամաքանակի առնվազն 10%</w:t>
      </w:r>
      <w:r w:rsidRPr="007779FA">
        <w:rPr>
          <w:rFonts w:ascii="GHEA Grapalat" w:hAnsi="GHEA Grapalat"/>
        </w:rPr>
        <w:t xml:space="preserve"> </w:t>
      </w:r>
      <w:r w:rsidRPr="007779FA">
        <w:rPr>
          <w:rStyle w:val="anegp0gi0b9av8jahpyh"/>
          <w:rFonts w:ascii="GHEA Grapalat" w:hAnsi="GHEA Grapalat"/>
        </w:rPr>
        <w:t>տարողությամբ</w:t>
      </w:r>
      <w:r w:rsidRPr="007779FA">
        <w:rPr>
          <w:rFonts w:ascii="GHEA Grapalat" w:hAnsi="GHEA Grapalat"/>
        </w:rPr>
        <w:t xml:space="preserve"> </w:t>
      </w:r>
      <w:r w:rsidRPr="007779FA">
        <w:rPr>
          <w:rStyle w:val="anegp0gi0b9av8jahpyh"/>
          <w:rFonts w:ascii="GHEA Grapalat" w:hAnsi="GHEA Grapalat"/>
        </w:rPr>
        <w:t>ձեռնարկություն</w:t>
      </w:r>
      <w:r w:rsidRPr="007779FA">
        <w:rPr>
          <w:rFonts w:ascii="GHEA Grapalat" w:hAnsi="GHEA Grapalat"/>
        </w:rPr>
        <w:t xml:space="preserve"> </w:t>
      </w:r>
      <w:r w:rsidRPr="007779FA">
        <w:rPr>
          <w:rStyle w:val="anegp0gi0b9av8jahpyh"/>
          <w:rFonts w:ascii="GHEA Grapalat" w:hAnsi="GHEA Grapalat"/>
        </w:rPr>
        <w:t>ժամանող</w:t>
      </w:r>
      <w:r w:rsidRPr="007779FA">
        <w:rPr>
          <w:rFonts w:ascii="GHEA Grapalat" w:hAnsi="GHEA Grapalat"/>
        </w:rPr>
        <w:t xml:space="preserve"> </w:t>
      </w:r>
      <w:r w:rsidR="00497244" w:rsidRPr="00E86C32">
        <w:rPr>
          <w:rStyle w:val="anegp0gi0b9av8jahpyh"/>
          <w:rFonts w:ascii="GHEA Grapalat" w:hAnsi="GHEA Grapalat"/>
          <w:lang w:val="hy-AM"/>
        </w:rPr>
        <w:t xml:space="preserve">տրանսպորտային միջոցների </w:t>
      </w:r>
      <w:r w:rsidRPr="007779FA">
        <w:rPr>
          <w:rStyle w:val="anegp0gi0b9av8jahpyh"/>
          <w:rFonts w:ascii="GHEA Grapalat" w:hAnsi="GHEA Grapalat"/>
        </w:rPr>
        <w:t>քանակ</w:t>
      </w:r>
      <w:r w:rsidR="003341E0">
        <w:rPr>
          <w:rStyle w:val="anegp0gi0b9av8jahpyh"/>
          <w:rFonts w:ascii="GHEA Grapalat" w:hAnsi="GHEA Grapalat"/>
        </w:rPr>
        <w:t>ի</w:t>
      </w:r>
      <w:r w:rsidRPr="007779FA">
        <w:rPr>
          <w:rFonts w:ascii="GHEA Grapalat" w:hAnsi="GHEA Grapalat"/>
        </w:rPr>
        <w:t>:</w:t>
      </w:r>
    </w:p>
    <w:p w:rsidR="00EB3CDF" w:rsidRDefault="003341E0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70. </w:t>
      </w:r>
      <w:r w:rsidRPr="003341E0">
        <w:rPr>
          <w:rFonts w:ascii="GHEA Grapalat" w:hAnsi="GHEA Grapalat"/>
        </w:rPr>
        <w:t>10 կամ ավելի տեխնիկական սպասա</w:t>
      </w:r>
      <w:r>
        <w:rPr>
          <w:rFonts w:ascii="GHEA Grapalat" w:hAnsi="GHEA Grapalat"/>
        </w:rPr>
        <w:t xml:space="preserve">րկման և </w:t>
      </w:r>
      <w:r w:rsidR="00E81FAC">
        <w:rPr>
          <w:rFonts w:ascii="GHEA Grapalat" w:hAnsi="GHEA Grapalat"/>
        </w:rPr>
        <w:t xml:space="preserve">ընթացիկ </w:t>
      </w:r>
      <w:r>
        <w:rPr>
          <w:rFonts w:ascii="GHEA Grapalat" w:hAnsi="GHEA Grapalat"/>
        </w:rPr>
        <w:t>վերանորոգման կ</w:t>
      </w:r>
      <w:r w:rsidRPr="003341E0">
        <w:rPr>
          <w:rFonts w:ascii="GHEA Grapalat" w:hAnsi="GHEA Grapalat"/>
        </w:rPr>
        <w:t>ե</w:t>
      </w:r>
      <w:r>
        <w:rPr>
          <w:rFonts w:ascii="GHEA Grapalat" w:hAnsi="GHEA Grapalat"/>
        </w:rPr>
        <w:t>տ</w:t>
      </w:r>
      <w:r w:rsidRPr="003341E0">
        <w:rPr>
          <w:rFonts w:ascii="GHEA Grapalat" w:hAnsi="GHEA Grapalat"/>
        </w:rPr>
        <w:t xml:space="preserve"> կամ 50 կամ ավելի տրանս</w:t>
      </w:r>
      <w:r w:rsidR="00E81FAC">
        <w:rPr>
          <w:rFonts w:ascii="GHEA Grapalat" w:hAnsi="GHEA Grapalat"/>
        </w:rPr>
        <w:t>պորտային միջոցների պահման</w:t>
      </w:r>
      <w:r w:rsidRPr="003341E0">
        <w:rPr>
          <w:rFonts w:ascii="GHEA Grapalat" w:hAnsi="GHEA Grapalat"/>
        </w:rPr>
        <w:t xml:space="preserve"> տարածքներ ունեցող </w:t>
      </w:r>
      <w:r w:rsidR="00E81FAC">
        <w:rPr>
          <w:rFonts w:ascii="GHEA Grapalat" w:hAnsi="GHEA Grapalat"/>
        </w:rPr>
        <w:t>կազմակերպության</w:t>
      </w:r>
      <w:r w:rsidRPr="003341E0">
        <w:rPr>
          <w:rFonts w:ascii="GHEA Grapalat" w:hAnsi="GHEA Grapalat"/>
        </w:rPr>
        <w:t xml:space="preserve"> տարածքում տրանսպորտային միջոցների </w:t>
      </w:r>
      <w:r w:rsidR="00E81FAC">
        <w:rPr>
          <w:rFonts w:ascii="GHEA Grapalat" w:hAnsi="GHEA Grapalat"/>
        </w:rPr>
        <w:t>երթևեկությունը պետք է նախատես</w:t>
      </w:r>
      <w:r w:rsidRPr="003341E0">
        <w:rPr>
          <w:rFonts w:ascii="GHEA Grapalat" w:hAnsi="GHEA Grapalat"/>
        </w:rPr>
        <w:t>վի մեկ ուղղությամբ՝ առանց հանդիպակաց կամ հատվող հոսքերի։</w:t>
      </w:r>
    </w:p>
    <w:p w:rsidR="00E81FAC" w:rsidRDefault="00E81FAC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71. Կազմակերպո</w:t>
      </w:r>
      <w:r w:rsidRPr="00E81FAC">
        <w:rPr>
          <w:rFonts w:ascii="GHEA Grapalat" w:hAnsi="GHEA Grapalat"/>
        </w:rPr>
        <w:t>ւթյան տարածքում, անկախ դրա հզորությունից, թույլատրվում է հանդիպակաց և հատվող տրանսպորտային միջոցների հոսքեր՝ ժամում 5</w:t>
      </w:r>
      <w:r>
        <w:rPr>
          <w:rFonts w:ascii="GHEA Grapalat" w:hAnsi="GHEA Grapalat"/>
        </w:rPr>
        <w:t xml:space="preserve">-ից ոչ ավելի </w:t>
      </w:r>
      <w:r w:rsidRPr="00E81FAC">
        <w:rPr>
          <w:rFonts w:ascii="GHEA Grapalat" w:hAnsi="GHEA Grapalat"/>
        </w:rPr>
        <w:t>տրանսպորտային միջոցի ինտենսիվությամբ։</w:t>
      </w:r>
    </w:p>
    <w:p w:rsidR="005A7F67" w:rsidRDefault="005A7F67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72.</w:t>
      </w:r>
      <w:r w:rsidRPr="005A7F67">
        <w:t xml:space="preserve"> </w:t>
      </w:r>
      <w:r w:rsidR="002205CD" w:rsidRPr="00250B4A">
        <w:rPr>
          <w:rFonts w:ascii="GHEA Grapalat" w:hAnsi="GHEA Grapalat"/>
        </w:rPr>
        <w:t>Տրանսպորտային</w:t>
      </w:r>
      <w:r>
        <w:rPr>
          <w:rFonts w:ascii="GHEA Grapalat" w:hAnsi="GHEA Grapalat"/>
        </w:rPr>
        <w:t xml:space="preserve"> միջոցների</w:t>
      </w:r>
      <w:r w:rsidR="002B0E34">
        <w:rPr>
          <w:rFonts w:ascii="GHEA Grapalat" w:hAnsi="GHEA Grapalat"/>
        </w:rPr>
        <w:t xml:space="preserve"> սպասարկման կազմակերպություններն</w:t>
      </w:r>
      <w:r w:rsidRPr="005A7F67">
        <w:rPr>
          <w:rFonts w:ascii="GHEA Grapalat" w:hAnsi="GHEA Grapalat"/>
        </w:rPr>
        <w:t>, որտեղ նախատեսվում է տրանսպորտա</w:t>
      </w:r>
      <w:r w:rsidR="002B0E34">
        <w:rPr>
          <w:rFonts w:ascii="GHEA Grapalat" w:hAnsi="GHEA Grapalat"/>
        </w:rPr>
        <w:t>յին միջոցների պահում հարթակնե</w:t>
      </w:r>
      <w:r w:rsidRPr="005A7F67">
        <w:rPr>
          <w:rFonts w:ascii="GHEA Grapalat" w:hAnsi="GHEA Grapalat"/>
        </w:rPr>
        <w:t>րում (բաց կամ ծածկ</w:t>
      </w:r>
      <w:r w:rsidR="002B0E34">
        <w:rPr>
          <w:rFonts w:ascii="GHEA Grapalat" w:hAnsi="GHEA Grapalat"/>
        </w:rPr>
        <w:t xml:space="preserve">արանով), պետք է ունենան 1,6մ-ից ոչ պակաս </w:t>
      </w:r>
      <w:r w:rsidRPr="005A7F67">
        <w:rPr>
          <w:rFonts w:ascii="GHEA Grapalat" w:hAnsi="GHEA Grapalat"/>
        </w:rPr>
        <w:t>բարձրությամբ ցանկապատ, իսկ տեխնիկական սպասարկման կայանի համար, որտեղ նախատեսվում է 10-ից ավելի տրանսպորտային միջոցների սպասարկման կետ, պետք է ունենան առնվազն երկու մուտք (ելք):</w:t>
      </w:r>
    </w:p>
    <w:p w:rsidR="003B7416" w:rsidRDefault="003B7416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73.</w:t>
      </w:r>
      <w:r w:rsidRPr="003B7416">
        <w:t xml:space="preserve"> </w:t>
      </w:r>
      <w:r w:rsidRPr="003B7416">
        <w:rPr>
          <w:rFonts w:ascii="GHEA Grapalat" w:hAnsi="GHEA Grapalat"/>
        </w:rPr>
        <w:t xml:space="preserve">Տեխնիկական սպասարկման կայանի շենքը պետք է տեղակայված լինի մայրուղուց որոշակի հեռավորության վրա (հնարավոր է այն տեղադրել տարածքի </w:t>
      </w:r>
      <w:proofErr w:type="gramStart"/>
      <w:r w:rsidRPr="003B7416">
        <w:rPr>
          <w:rFonts w:ascii="GHEA Grapalat" w:hAnsi="GHEA Grapalat"/>
        </w:rPr>
        <w:t>կենտրոնում)՝</w:t>
      </w:r>
      <w:proofErr w:type="gramEnd"/>
      <w:r w:rsidRPr="003B7416">
        <w:rPr>
          <w:rFonts w:ascii="GHEA Grapalat" w:hAnsi="GHEA Grapalat"/>
        </w:rPr>
        <w:t xml:space="preserve"> ավելի լավ տեսանելիություն և մանևրելու համար անցում ապահովելու նպատակով։</w:t>
      </w:r>
    </w:p>
    <w:p w:rsidR="00250B4A" w:rsidRDefault="00250B4A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74. </w:t>
      </w:r>
      <w:r w:rsidRPr="00250B4A">
        <w:rPr>
          <w:rFonts w:ascii="GHEA Grapalat" w:hAnsi="GHEA Grapalat"/>
        </w:rPr>
        <w:t xml:space="preserve">Տրանսպորտային միջոցների տեխնիկական սպասարկման և վերանորոգման համար </w:t>
      </w:r>
      <w:r>
        <w:rPr>
          <w:rFonts w:ascii="GHEA Grapalat" w:hAnsi="GHEA Grapalat"/>
        </w:rPr>
        <w:t>կազմակերպություններ</w:t>
      </w:r>
      <w:r w:rsidRPr="00250B4A">
        <w:rPr>
          <w:rFonts w:ascii="GHEA Grapalat" w:hAnsi="GHEA Grapalat"/>
        </w:rPr>
        <w:t xml:space="preserve">ի տարածքում </w:t>
      </w:r>
      <w:r w:rsidR="00304859">
        <w:rPr>
          <w:rFonts w:ascii="GHEA Grapalat" w:hAnsi="GHEA Grapalat"/>
        </w:rPr>
        <w:t>ավտո</w:t>
      </w:r>
      <w:r>
        <w:rPr>
          <w:rFonts w:ascii="GHEA Grapalat" w:hAnsi="GHEA Grapalat"/>
        </w:rPr>
        <w:t xml:space="preserve">լիցքավորման </w:t>
      </w:r>
      <w:r w:rsidRPr="00250B4A">
        <w:rPr>
          <w:rFonts w:ascii="GHEA Grapalat" w:hAnsi="GHEA Grapalat"/>
        </w:rPr>
        <w:t xml:space="preserve">կայանների նախագծումը պետք է իրականացվի </w:t>
      </w:r>
      <w:hyperlink r:id="rId24" w:history="1">
        <w:r w:rsidRPr="00971D5C">
          <w:rPr>
            <w:rFonts w:ascii="GHEA Grapalat" w:hAnsi="GHEA Grapalat"/>
            <w:bCs/>
            <w:lang w:val="hy-AM"/>
          </w:rPr>
          <w:t>ՀՀ</w:t>
        </w:r>
        <w:r w:rsidRPr="00971D5C">
          <w:rPr>
            <w:rFonts w:ascii="Calibri" w:hAnsi="Calibri" w:cs="Calibri"/>
            <w:bCs/>
            <w:lang w:val="hy-AM"/>
          </w:rPr>
          <w:t>  </w:t>
        </w:r>
        <w:r w:rsidRPr="00971D5C">
          <w:rPr>
            <w:rFonts w:ascii="GHEA Grapalat" w:hAnsi="GHEA Grapalat"/>
            <w:bCs/>
            <w:lang w:val="hy-AM"/>
          </w:rPr>
          <w:t>քաղաքաշինության կոմիտեի</w:t>
        </w:r>
      </w:hyperlink>
      <w:r w:rsidRPr="00971D5C">
        <w:rPr>
          <w:rFonts w:ascii="GHEA Grapalat" w:hAnsi="GHEA Grapalat"/>
        </w:rPr>
        <w:t xml:space="preserve"> </w:t>
      </w:r>
      <w:hyperlink r:id="rId25" w:history="1">
        <w:r w:rsidRPr="00971D5C">
          <w:rPr>
            <w:rFonts w:ascii="GHEA Grapalat" w:hAnsi="GHEA Grapalat"/>
            <w:bCs/>
            <w:lang w:val="hy-AM"/>
          </w:rPr>
          <w:t>նախագահի</w:t>
        </w:r>
        <w:r w:rsidRPr="00971D5C">
          <w:rPr>
            <w:rFonts w:ascii="Calibri" w:hAnsi="Calibri" w:cs="Calibri"/>
            <w:bCs/>
            <w:lang w:val="hy-AM"/>
          </w:rPr>
          <w:t> </w:t>
        </w:r>
        <w:r w:rsidRPr="00971D5C">
          <w:rPr>
            <w:rFonts w:ascii="GHEA Grapalat" w:hAnsi="GHEA Grapalat"/>
            <w:bCs/>
            <w:lang w:val="hy-AM"/>
          </w:rPr>
          <w:t>2023 թվականի</w:t>
        </w:r>
      </w:hyperlink>
      <w:r w:rsidRPr="00971D5C">
        <w:rPr>
          <w:rFonts w:ascii="GHEA Grapalat" w:hAnsi="GHEA Grapalat"/>
        </w:rPr>
        <w:t xml:space="preserve"> </w:t>
      </w:r>
      <w:hyperlink r:id="rId26" w:history="1">
        <w:r w:rsidRPr="00971D5C">
          <w:rPr>
            <w:rFonts w:ascii="GHEA Grapalat" w:hAnsi="GHEA Grapalat"/>
            <w:bCs/>
            <w:lang w:val="hy-AM"/>
          </w:rPr>
          <w:t>մայիսի 22-ի</w:t>
        </w:r>
        <w:r w:rsidRPr="00971D5C">
          <w:rPr>
            <w:rFonts w:ascii="Calibri" w:hAnsi="Calibri" w:cs="Calibri"/>
            <w:bCs/>
            <w:lang w:val="hy-AM"/>
          </w:rPr>
          <w:t> </w:t>
        </w:r>
        <w:r w:rsidR="002F570B">
          <w:rPr>
            <w:rFonts w:ascii="GHEA Grapalat" w:hAnsi="GHEA Grapalat"/>
            <w:bCs/>
            <w:lang w:val="hy-AM"/>
          </w:rPr>
          <w:t>N</w:t>
        </w:r>
        <w:r w:rsidRPr="00971D5C">
          <w:rPr>
            <w:rFonts w:ascii="GHEA Grapalat" w:hAnsi="GHEA Grapalat"/>
            <w:bCs/>
            <w:lang w:val="hy-AM"/>
          </w:rPr>
          <w:t>04-Ն հրաման</w:t>
        </w:r>
      </w:hyperlink>
      <w:r w:rsidRPr="00971D5C">
        <w:rPr>
          <w:rFonts w:ascii="GHEA Grapalat" w:hAnsi="GHEA Grapalat"/>
        </w:rPr>
        <w:t>ով հաստատված</w:t>
      </w:r>
      <w:r>
        <w:rPr>
          <w:rFonts w:ascii="GHEA Grapalat" w:hAnsi="GHEA Grapalat"/>
        </w:rPr>
        <w:t xml:space="preserve"> շինարարական նորմերի</w:t>
      </w:r>
      <w:r w:rsidRPr="00250B4A">
        <w:rPr>
          <w:rFonts w:ascii="GHEA Grapalat" w:hAnsi="GHEA Grapalat"/>
        </w:rPr>
        <w:t xml:space="preserve"> պահանջներին համապատասխան:</w:t>
      </w:r>
    </w:p>
    <w:p w:rsidR="00304859" w:rsidRDefault="00304859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Fonts w:ascii="GHEA Grapalat" w:hAnsi="GHEA Grapalat"/>
        </w:rPr>
        <w:t xml:space="preserve">75. </w:t>
      </w:r>
      <w:r w:rsidR="00FB7252">
        <w:rPr>
          <w:rFonts w:ascii="GHEA Grapalat" w:hAnsi="GHEA Grapalat"/>
        </w:rPr>
        <w:t>Վ</w:t>
      </w:r>
      <w:r w:rsidRPr="00304859">
        <w:rPr>
          <w:rStyle w:val="anegp0gi0b9av8jahpyh"/>
          <w:rFonts w:ascii="GHEA Grapalat" w:hAnsi="GHEA Grapalat"/>
        </w:rPr>
        <w:t>երանորոգման և տեխնիկական</w:t>
      </w:r>
      <w:r w:rsidR="00FB7252">
        <w:rPr>
          <w:rStyle w:val="anegp0gi0b9av8jahpyh"/>
          <w:rFonts w:ascii="GHEA Grapalat" w:hAnsi="GHEA Grapalat"/>
        </w:rPr>
        <w:t xml:space="preserve"> սպասարկման</w:t>
      </w:r>
      <w:r w:rsidRPr="00304859">
        <w:rPr>
          <w:rStyle w:val="anegp0gi0b9av8jahpyh"/>
          <w:rFonts w:ascii="GHEA Grapalat" w:hAnsi="GHEA Grapalat"/>
        </w:rPr>
        <w:t xml:space="preserve"> </w:t>
      </w:r>
      <w:r w:rsidR="00FB7252">
        <w:rPr>
          <w:rFonts w:ascii="GHEA Grapalat" w:hAnsi="GHEA Grapalat"/>
        </w:rPr>
        <w:t>կազմակերպություններ</w:t>
      </w:r>
      <w:r w:rsidRPr="00304859">
        <w:rPr>
          <w:rStyle w:val="anegp0gi0b9av8jahpyh"/>
          <w:rFonts w:ascii="GHEA Grapalat" w:hAnsi="GHEA Grapalat"/>
        </w:rPr>
        <w:t>ի նախագծման ժամանակ</w:t>
      </w:r>
      <w:r w:rsidRPr="00304859">
        <w:rPr>
          <w:rFonts w:ascii="GHEA Grapalat" w:hAnsi="GHEA Grapalat"/>
        </w:rPr>
        <w:t xml:space="preserve"> </w:t>
      </w:r>
      <w:r w:rsidR="00FB7252">
        <w:rPr>
          <w:rFonts w:ascii="GHEA Grapalat" w:hAnsi="GHEA Grapalat"/>
        </w:rPr>
        <w:t>ավտոլիցքավորման</w:t>
      </w:r>
      <w:r w:rsidRPr="00304859">
        <w:rPr>
          <w:rFonts w:ascii="GHEA Grapalat" w:hAnsi="GHEA Grapalat"/>
        </w:rPr>
        <w:t xml:space="preserve"> </w:t>
      </w:r>
      <w:r w:rsidR="00FB7252">
        <w:rPr>
          <w:rFonts w:ascii="GHEA Grapalat" w:hAnsi="GHEA Grapalat"/>
        </w:rPr>
        <w:t xml:space="preserve">կայաններում </w:t>
      </w:r>
      <w:r w:rsidR="00FB7252">
        <w:rPr>
          <w:rStyle w:val="anegp0gi0b9av8jahpyh"/>
          <w:rFonts w:ascii="GHEA Grapalat" w:hAnsi="GHEA Grapalat"/>
        </w:rPr>
        <w:t xml:space="preserve">պետք </w:t>
      </w:r>
      <w:r w:rsidRPr="00304859">
        <w:rPr>
          <w:rStyle w:val="anegp0gi0b9av8jahpyh"/>
          <w:rFonts w:ascii="GHEA Grapalat" w:hAnsi="GHEA Grapalat"/>
        </w:rPr>
        <w:t>է</w:t>
      </w:r>
      <w:r w:rsidRPr="00304859">
        <w:rPr>
          <w:rFonts w:ascii="GHEA Grapalat" w:hAnsi="GHEA Grapalat"/>
        </w:rPr>
        <w:t xml:space="preserve"> </w:t>
      </w:r>
      <w:r w:rsidR="00FB7252">
        <w:rPr>
          <w:rStyle w:val="anegp0gi0b9av8jahpyh"/>
          <w:rFonts w:ascii="GHEA Grapalat" w:hAnsi="GHEA Grapalat"/>
        </w:rPr>
        <w:t>տարանջատել.</w:t>
      </w:r>
    </w:p>
    <w:p w:rsidR="00FB7252" w:rsidRDefault="00FB7252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 լիցքավորման գոտին,</w:t>
      </w:r>
    </w:p>
    <w:p w:rsidR="00FB7252" w:rsidRDefault="00A4073E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</w:t>
      </w:r>
      <w:r w:rsidR="00FB7252">
        <w:rPr>
          <w:rStyle w:val="anegp0gi0b9av8jahpyh"/>
          <w:rFonts w:ascii="GHEA Grapalat" w:hAnsi="GHEA Grapalat"/>
        </w:rPr>
        <w:t>) սպասարկման գոտին,</w:t>
      </w:r>
    </w:p>
    <w:p w:rsidR="00FB7252" w:rsidRPr="00304859" w:rsidRDefault="00A4073E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3) վառելիքի պահեստարանները, </w:t>
      </w:r>
    </w:p>
    <w:p w:rsidR="00EB3CDF" w:rsidRDefault="00A4073E" w:rsidP="008B74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4) մաքրման կայանները:</w:t>
      </w:r>
    </w:p>
    <w:p w:rsidR="00A4073E" w:rsidRDefault="00A4073E" w:rsidP="00B76886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76. </w:t>
      </w:r>
      <w:r w:rsidR="004277E2">
        <w:rPr>
          <w:rStyle w:val="anegp0gi0b9av8jahpyh"/>
          <w:rFonts w:ascii="GHEA Grapalat" w:hAnsi="GHEA Grapalat"/>
        </w:rPr>
        <w:t>Ա</w:t>
      </w:r>
      <w:r w:rsidR="004277E2">
        <w:rPr>
          <w:rFonts w:ascii="GHEA Grapalat" w:hAnsi="GHEA Grapalat"/>
        </w:rPr>
        <w:t>տոլիցքավորման</w:t>
      </w:r>
      <w:r w:rsidR="004277E2" w:rsidRPr="00304859">
        <w:rPr>
          <w:rFonts w:ascii="GHEA Grapalat" w:hAnsi="GHEA Grapalat"/>
        </w:rPr>
        <w:t xml:space="preserve"> </w:t>
      </w:r>
      <w:r w:rsidR="004277E2">
        <w:rPr>
          <w:rFonts w:ascii="GHEA Grapalat" w:hAnsi="GHEA Grapalat"/>
        </w:rPr>
        <w:t>կայանը</w:t>
      </w:r>
      <w:r w:rsidR="004277E2">
        <w:rPr>
          <w:rStyle w:val="anegp0gi0b9av8jahpyh"/>
          <w:rFonts w:ascii="GHEA Grapalat" w:hAnsi="GHEA Grapalat"/>
        </w:rPr>
        <w:t xml:space="preserve"> պետք է լինի III</w:t>
      </w:r>
      <w:r w:rsidRPr="00A4073E">
        <w:rPr>
          <w:rStyle w:val="anegp0gi0b9av8jahpyh"/>
          <w:rFonts w:ascii="GHEA Grapalat" w:hAnsi="GHEA Grapalat"/>
        </w:rPr>
        <w:t xml:space="preserve"> հրակայունության</w:t>
      </w:r>
      <w:r w:rsidR="004277E2">
        <w:rPr>
          <w:rStyle w:val="anegp0gi0b9av8jahpyh"/>
          <w:rFonts w:ascii="GHEA Grapalat" w:hAnsi="GHEA Grapalat"/>
        </w:rPr>
        <w:t xml:space="preserve"> աստիճանից ոչ ցածր</w:t>
      </w:r>
      <w:r w:rsidRPr="00A4073E">
        <w:rPr>
          <w:rStyle w:val="anegp0gi0b9av8jahpyh"/>
          <w:rFonts w:ascii="GHEA Grapalat" w:hAnsi="GHEA Grapalat"/>
        </w:rPr>
        <w:t>։</w:t>
      </w:r>
    </w:p>
    <w:p w:rsidR="004277E2" w:rsidRDefault="004277E2" w:rsidP="00B76886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77. </w:t>
      </w:r>
      <w:r w:rsidRPr="004277E2">
        <w:rPr>
          <w:rStyle w:val="anegp0gi0b9av8jahpyh"/>
          <w:rFonts w:ascii="GHEA Grapalat" w:hAnsi="GHEA Grapalat"/>
        </w:rPr>
        <w:t xml:space="preserve">Հեռավորությունը </w:t>
      </w:r>
      <w:r>
        <w:rPr>
          <w:rStyle w:val="anegp0gi0b9av8jahpyh"/>
          <w:rFonts w:ascii="GHEA Grapalat" w:hAnsi="GHEA Grapalat"/>
        </w:rPr>
        <w:t>ա</w:t>
      </w:r>
      <w:r>
        <w:rPr>
          <w:rFonts w:ascii="GHEA Grapalat" w:hAnsi="GHEA Grapalat"/>
        </w:rPr>
        <w:t>տոլիցքավորման</w:t>
      </w:r>
      <w:r w:rsidRPr="0030485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կայան</w:t>
      </w:r>
      <w:r w:rsidRPr="004277E2">
        <w:rPr>
          <w:rStyle w:val="anegp0gi0b9av8jahpyh"/>
          <w:rFonts w:ascii="GHEA Grapalat" w:hAnsi="GHEA Grapalat"/>
        </w:rPr>
        <w:t xml:space="preserve">ից մինչև </w:t>
      </w:r>
      <w:r>
        <w:rPr>
          <w:rStyle w:val="anegp0gi0b9av8jahpyh"/>
          <w:rFonts w:ascii="GHEA Grapalat" w:hAnsi="GHEA Grapalat"/>
        </w:rPr>
        <w:t>վառելիքի պահեստարաններ</w:t>
      </w:r>
      <w:r w:rsidRPr="004277E2">
        <w:rPr>
          <w:rStyle w:val="anegp0gi0b9av8jahpyh"/>
          <w:rFonts w:ascii="GHEA Grapalat" w:hAnsi="GHEA Grapalat"/>
        </w:rPr>
        <w:t xml:space="preserve"> պետք է լինի </w:t>
      </w:r>
      <w:r>
        <w:rPr>
          <w:rStyle w:val="anegp0gi0b9av8jahpyh"/>
          <w:rFonts w:ascii="GHEA Grapalat" w:hAnsi="GHEA Grapalat"/>
        </w:rPr>
        <w:t>5</w:t>
      </w:r>
      <w:r w:rsidRPr="004277E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</w:t>
      </w:r>
      <w:r w:rsidRPr="004277E2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ոչ պակաս:</w:t>
      </w:r>
    </w:p>
    <w:p w:rsidR="003F1204" w:rsidRDefault="003F1204" w:rsidP="00B76886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78. Ավտո</w:t>
      </w:r>
      <w:r w:rsidRPr="003F1204">
        <w:rPr>
          <w:rStyle w:val="anegp0gi0b9av8jahpyh"/>
          <w:rFonts w:ascii="GHEA Grapalat" w:hAnsi="GHEA Grapalat"/>
        </w:rPr>
        <w:t>լիցքավորման կայան թույլատրվում է չնախատեսել</w:t>
      </w:r>
      <w:r>
        <w:rPr>
          <w:rStyle w:val="anegp0gi0b9av8jahpyh"/>
          <w:rFonts w:ascii="GHEA Grapalat" w:hAnsi="GHEA Grapalat"/>
        </w:rPr>
        <w:t>պ պայմանով,</w:t>
      </w:r>
      <w:r w:rsidRPr="003F1204">
        <w:rPr>
          <w:rStyle w:val="anegp0gi0b9av8jahpyh"/>
          <w:rFonts w:ascii="GHEA Grapalat" w:hAnsi="GHEA Grapalat"/>
        </w:rPr>
        <w:t xml:space="preserve"> եթե վառելիքի լիցքավորման կետի կառավարման վահանակները տեղադրված լինեն </w:t>
      </w:r>
      <w:r w:rsidR="000E02A6">
        <w:rPr>
          <w:rStyle w:val="anegp0gi0b9av8jahpyh"/>
          <w:rFonts w:ascii="GHEA Grapalat" w:hAnsi="GHEA Grapalat"/>
        </w:rPr>
        <w:t xml:space="preserve">կազմակերպության </w:t>
      </w:r>
      <w:r>
        <w:rPr>
          <w:rStyle w:val="anegp0gi0b9av8jahpyh"/>
          <w:rFonts w:ascii="GHEA Grapalat" w:hAnsi="GHEA Grapalat"/>
        </w:rPr>
        <w:t>Վ, Գ</w:t>
      </w:r>
      <w:r w:rsidRPr="003F1204">
        <w:rPr>
          <w:rStyle w:val="anegp0gi0b9av8jahpyh"/>
          <w:rFonts w:ascii="GHEA Grapalat" w:hAnsi="GHEA Grapalat"/>
        </w:rPr>
        <w:t xml:space="preserve"> կամ </w:t>
      </w:r>
      <w:r>
        <w:rPr>
          <w:rStyle w:val="anegp0gi0b9av8jahpyh"/>
          <w:rFonts w:ascii="GHEA Grapalat" w:hAnsi="GHEA Grapalat"/>
        </w:rPr>
        <w:t>Դ կարգ</w:t>
      </w:r>
      <w:r w:rsidRPr="003F1204">
        <w:rPr>
          <w:rStyle w:val="anegp0gi0b9av8jahpyh"/>
          <w:rFonts w:ascii="GHEA Grapalat" w:hAnsi="GHEA Grapalat"/>
        </w:rPr>
        <w:t xml:space="preserve">ի արտադրական շենքի կամ </w:t>
      </w:r>
      <w:r w:rsidR="000E02A6">
        <w:rPr>
          <w:rStyle w:val="anegp0gi0b9av8jahpyh"/>
          <w:rFonts w:ascii="GHEA Grapalat" w:hAnsi="GHEA Grapalat"/>
        </w:rPr>
        <w:t xml:space="preserve">շինության առանձին </w:t>
      </w:r>
      <w:r w:rsidR="000E02A6">
        <w:rPr>
          <w:rStyle w:val="anegp0gi0b9av8jahpyh"/>
          <w:rFonts w:ascii="GHEA Grapalat" w:hAnsi="GHEA Grapalat"/>
        </w:rPr>
        <w:lastRenderedPageBreak/>
        <w:t>սենք</w:t>
      </w:r>
      <w:r w:rsidRPr="003F1204">
        <w:rPr>
          <w:rStyle w:val="anegp0gi0b9av8jahpyh"/>
          <w:rFonts w:ascii="GHEA Grapalat" w:hAnsi="GHEA Grapalat"/>
        </w:rPr>
        <w:t>ում՝ հաշվի առնելով լիցքավորվող տրանսպորտային միջոցների տեսողական հսկողության ապահովումը:</w:t>
      </w:r>
    </w:p>
    <w:p w:rsidR="00205B18" w:rsidRDefault="00205B18" w:rsidP="00B76886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79. </w:t>
      </w:r>
      <w:r w:rsidRPr="00205B18">
        <w:rPr>
          <w:rStyle w:val="anegp0gi0b9av8jahpyh"/>
          <w:rFonts w:ascii="GHEA Grapalat" w:hAnsi="GHEA Grapalat"/>
        </w:rPr>
        <w:t>Հեռավորությունը բաշխման սյուն</w:t>
      </w:r>
      <w:r>
        <w:rPr>
          <w:rStyle w:val="anegp0gi0b9av8jahpyh"/>
          <w:rFonts w:ascii="GHEA Grapalat" w:hAnsi="GHEA Grapalat"/>
        </w:rPr>
        <w:t>ակ</w:t>
      </w:r>
      <w:r w:rsidRPr="00205B18">
        <w:rPr>
          <w:rStyle w:val="anegp0gi0b9av8jahpyh"/>
          <w:rFonts w:ascii="GHEA Grapalat" w:hAnsi="GHEA Grapalat"/>
        </w:rPr>
        <w:t xml:space="preserve">ից </w:t>
      </w:r>
      <w:r>
        <w:rPr>
          <w:rStyle w:val="anegp0gi0b9av8jahpyh"/>
          <w:rFonts w:ascii="GHEA Grapalat" w:hAnsi="GHEA Grapalat"/>
        </w:rPr>
        <w:t>մինչև ավտոլիցքավորման կայանի այլ շինություններ</w:t>
      </w:r>
      <w:r w:rsidRPr="00205B18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պետք է լինի ոչ պակաս.</w:t>
      </w:r>
    </w:p>
    <w:p w:rsidR="00205B18" w:rsidRPr="00205B18" w:rsidRDefault="00205B18" w:rsidP="0016215E">
      <w:pPr>
        <w:pStyle w:val="NormalWeb"/>
        <w:shd w:val="clear" w:color="auto" w:fill="FFFFFF"/>
        <w:spacing w:before="0" w:beforeAutospacing="0" w:after="0" w:afterAutospacing="0"/>
        <w:ind w:right="-45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1) մինչև ավտոլիցքավորման </w:t>
      </w:r>
      <w:r w:rsidRPr="00205B18">
        <w:rPr>
          <w:rStyle w:val="anegp0gi0b9av8jahpyh"/>
          <w:rFonts w:ascii="GHEA Grapalat" w:hAnsi="GHEA Grapalat"/>
        </w:rPr>
        <w:t>կայան</w:t>
      </w:r>
      <w:r>
        <w:rPr>
          <w:rStyle w:val="anegp0gi0b9av8jahpyh"/>
          <w:rFonts w:ascii="GHEA Grapalat" w:hAnsi="GHEA Grapalat"/>
        </w:rPr>
        <w:t>ը</w:t>
      </w:r>
      <w:r w:rsidRPr="00205B18">
        <w:rPr>
          <w:rStyle w:val="anegp0gi0b9av8jahpyh"/>
          <w:rFonts w:ascii="GHEA Grapalat" w:hAnsi="GHEA Grapalat"/>
        </w:rPr>
        <w:t>, մինչև</w:t>
      </w:r>
      <w:r w:rsidRPr="00205B18">
        <w:rPr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կառավարման վահանակի սենք</w:t>
      </w:r>
      <w:r w:rsidRPr="00205B18">
        <w:rPr>
          <w:rStyle w:val="anegp0gi0b9av8jahpyh"/>
          <w:rFonts w:ascii="GHEA Grapalat" w:hAnsi="GHEA Grapalat"/>
        </w:rPr>
        <w:t>ը' 4</w:t>
      </w:r>
      <w:r w:rsidRPr="00205B18">
        <w:rPr>
          <w:rFonts w:ascii="GHEA Grapalat" w:hAnsi="GHEA Grapalat"/>
        </w:rPr>
        <w:t xml:space="preserve"> </w:t>
      </w:r>
      <w:r w:rsidRPr="00205B18">
        <w:rPr>
          <w:rStyle w:val="anegp0gi0b9av8jahpyh"/>
          <w:rFonts w:ascii="GHEA Grapalat" w:hAnsi="GHEA Grapalat"/>
        </w:rPr>
        <w:t>մ,</w:t>
      </w:r>
    </w:p>
    <w:p w:rsidR="00205B18" w:rsidRDefault="00205B18" w:rsidP="0016215E">
      <w:pPr>
        <w:pStyle w:val="NormalWeb"/>
        <w:shd w:val="clear" w:color="auto" w:fill="FFFFFF"/>
        <w:spacing w:before="0" w:beforeAutospacing="0" w:after="0" w:afterAutospacing="0"/>
        <w:ind w:right="-45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</w:t>
      </w:r>
      <w:r w:rsidR="008072C4">
        <w:rPr>
          <w:rStyle w:val="anegp0gi0b9av8jahpyh"/>
          <w:rFonts w:ascii="GHEA Grapalat" w:hAnsi="GHEA Grapalat"/>
        </w:rPr>
        <w:t>) մինչև երթանց</w:t>
      </w:r>
      <w:r>
        <w:rPr>
          <w:rStyle w:val="anegp0gi0b9av8jahpyh"/>
          <w:rFonts w:ascii="GHEA Grapalat" w:hAnsi="GHEA Grapalat"/>
        </w:rPr>
        <w:t>,</w:t>
      </w:r>
      <w:r w:rsidR="008072C4">
        <w:rPr>
          <w:rStyle w:val="anegp0gi0b9av8jahpyh"/>
          <w:rFonts w:ascii="GHEA Grapalat" w:hAnsi="GHEA Grapalat"/>
        </w:rPr>
        <w:t xml:space="preserve"> մինչև բաշխման սյունակների համար կղզյակների եզրը՝ 0,8մ, </w:t>
      </w:r>
    </w:p>
    <w:p w:rsidR="00205B18" w:rsidRPr="00304859" w:rsidRDefault="008072C4" w:rsidP="0016215E">
      <w:pPr>
        <w:pStyle w:val="NormalWeb"/>
        <w:shd w:val="clear" w:color="auto" w:fill="FFFFFF"/>
        <w:spacing w:before="0" w:beforeAutospacing="0" w:after="0" w:afterAutospacing="0"/>
        <w:ind w:right="-450" w:firstLine="720"/>
        <w:jc w:val="both"/>
        <w:rPr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 մինչև ստորգետնյա պահեստարաններ՝ 4մ</w:t>
      </w:r>
      <w:r w:rsidR="00205B18">
        <w:rPr>
          <w:rStyle w:val="anegp0gi0b9av8jahpyh"/>
          <w:rFonts w:ascii="GHEA Grapalat" w:hAnsi="GHEA Grapalat"/>
        </w:rPr>
        <w:t xml:space="preserve">, </w:t>
      </w:r>
    </w:p>
    <w:p w:rsidR="00205B18" w:rsidRDefault="008072C4" w:rsidP="0016215E">
      <w:pPr>
        <w:pStyle w:val="NormalWeb"/>
        <w:shd w:val="clear" w:color="auto" w:fill="FFFFFF"/>
        <w:spacing w:before="0" w:beforeAutospacing="0" w:after="0" w:afterAutospacing="0"/>
        <w:ind w:right="-45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4) մինչև բաշխման սյունակ՝ չի նորմավորվում</w:t>
      </w:r>
      <w:r w:rsidR="00205B18">
        <w:rPr>
          <w:rStyle w:val="anegp0gi0b9av8jahpyh"/>
          <w:rFonts w:ascii="GHEA Grapalat" w:hAnsi="GHEA Grapalat"/>
        </w:rPr>
        <w:t>:</w:t>
      </w:r>
    </w:p>
    <w:p w:rsidR="0063414F" w:rsidRPr="0063414F" w:rsidRDefault="0063414F" w:rsidP="0063414F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80. Բաշխիչ սյունակների համար կղզյակնե</w:t>
      </w:r>
      <w:r w:rsidRPr="0063414F">
        <w:rPr>
          <w:rStyle w:val="anegp0gi0b9av8jahpyh"/>
          <w:rFonts w:ascii="GHEA Grapalat" w:hAnsi="GHEA Grapalat"/>
        </w:rPr>
        <w:t>րի միջև</w:t>
      </w:r>
      <w:r>
        <w:rPr>
          <w:rStyle w:val="anegp0gi0b9av8jahpyh"/>
          <w:rFonts w:ascii="GHEA Grapalat" w:hAnsi="GHEA Grapalat"/>
        </w:rPr>
        <w:t xml:space="preserve"> հեռավորությունները պետք է ընդունել.</w:t>
      </w:r>
    </w:p>
    <w:p w:rsidR="0063414F" w:rsidRPr="0063414F" w:rsidRDefault="0063414F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1) </w:t>
      </w:r>
      <w:r w:rsidRPr="0063414F">
        <w:rPr>
          <w:rStyle w:val="anegp0gi0b9av8jahpyh"/>
          <w:rFonts w:ascii="GHEA Grapalat" w:hAnsi="GHEA Grapalat"/>
        </w:rPr>
        <w:t>լիցքավորվող տրանսպորտային միջոցների միաշարք դասա</w:t>
      </w:r>
      <w:r w:rsidR="00945A78">
        <w:rPr>
          <w:rStyle w:val="anegp0gi0b9av8jahpyh"/>
          <w:rFonts w:ascii="GHEA Grapalat" w:hAnsi="GHEA Grapalat"/>
        </w:rPr>
        <w:t xml:space="preserve">վորության դեպքում՝ 1 մ-ով ավելի </w:t>
      </w:r>
      <w:r w:rsidRPr="0063414F">
        <w:rPr>
          <w:rStyle w:val="anegp0gi0b9av8jahpyh"/>
          <w:rFonts w:ascii="GHEA Grapalat" w:hAnsi="GHEA Grapalat"/>
        </w:rPr>
        <w:t xml:space="preserve">տրանսպորտային միջոցի լայնությունից, բայց </w:t>
      </w:r>
      <w:r w:rsidR="00945A78">
        <w:rPr>
          <w:rStyle w:val="anegp0gi0b9av8jahpyh"/>
          <w:rFonts w:ascii="GHEA Grapalat" w:hAnsi="GHEA Grapalat"/>
        </w:rPr>
        <w:t xml:space="preserve">3 մ-ից ոչ պակաս, </w:t>
      </w:r>
    </w:p>
    <w:p w:rsidR="0063414F" w:rsidRDefault="00945A78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2) </w:t>
      </w:r>
      <w:r w:rsidR="0063414F" w:rsidRPr="0063414F">
        <w:rPr>
          <w:rStyle w:val="anegp0gi0b9av8jahpyh"/>
          <w:rFonts w:ascii="GHEA Grapalat" w:hAnsi="GHEA Grapalat"/>
        </w:rPr>
        <w:t xml:space="preserve">լիցքավորվող տրանսպորտային միջոցների երկշարք դասավորության </w:t>
      </w:r>
      <w:r>
        <w:rPr>
          <w:rStyle w:val="anegp0gi0b9av8jahpyh"/>
          <w:rFonts w:ascii="GHEA Grapalat" w:hAnsi="GHEA Grapalat"/>
        </w:rPr>
        <w:t xml:space="preserve">դեպքում՝ 1,5 մ-ով ավելի </w:t>
      </w:r>
      <w:r w:rsidR="0063414F" w:rsidRPr="0063414F">
        <w:rPr>
          <w:rStyle w:val="anegp0gi0b9av8jahpyh"/>
          <w:rFonts w:ascii="GHEA Grapalat" w:hAnsi="GHEA Grapalat"/>
        </w:rPr>
        <w:t xml:space="preserve">տրանսպորտային միջոցի լայնության կրկնապատիկից, բայց </w:t>
      </w:r>
      <w:r>
        <w:rPr>
          <w:rStyle w:val="anegp0gi0b9av8jahpyh"/>
          <w:rFonts w:ascii="GHEA Grapalat" w:hAnsi="GHEA Grapalat"/>
        </w:rPr>
        <w:t>6 մ-ից ոչ պակաս:</w:t>
      </w:r>
    </w:p>
    <w:p w:rsidR="00945A78" w:rsidRDefault="00945A78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81. </w:t>
      </w:r>
      <w:r w:rsidRPr="00945A78">
        <w:rPr>
          <w:rStyle w:val="anegp0gi0b9av8jahpyh"/>
          <w:rFonts w:ascii="GHEA Grapalat" w:hAnsi="GHEA Grapalat"/>
        </w:rPr>
        <w:t xml:space="preserve">Ավտոմեքենաների բաքերից վառելիքը դատարկելու համար նախատեսված ստորգետնյա </w:t>
      </w:r>
      <w:r>
        <w:rPr>
          <w:rStyle w:val="anegp0gi0b9av8jahpyh"/>
          <w:rFonts w:ascii="GHEA Grapalat" w:hAnsi="GHEA Grapalat"/>
        </w:rPr>
        <w:t>պահեստարանների մատույցը թույլատրվում է համատեղ</w:t>
      </w:r>
      <w:r w:rsidRPr="00945A78">
        <w:rPr>
          <w:rStyle w:val="anegp0gi0b9av8jahpyh"/>
          <w:rFonts w:ascii="GHEA Grapalat" w:hAnsi="GHEA Grapalat"/>
        </w:rPr>
        <w:t xml:space="preserve">ել </w:t>
      </w:r>
      <w:r>
        <w:rPr>
          <w:rStyle w:val="anegp0gi0b9av8jahpyh"/>
          <w:rFonts w:ascii="GHEA Grapalat" w:hAnsi="GHEA Grapalat"/>
        </w:rPr>
        <w:t xml:space="preserve">լիցքավորվող </w:t>
      </w:r>
      <w:r w:rsidRPr="00945A78">
        <w:rPr>
          <w:rStyle w:val="anegp0gi0b9av8jahpyh"/>
          <w:rFonts w:ascii="GHEA Grapalat" w:hAnsi="GHEA Grapalat"/>
        </w:rPr>
        <w:t>տրանսպորտային միջոցներ</w:t>
      </w:r>
      <w:r>
        <w:rPr>
          <w:rStyle w:val="anegp0gi0b9av8jahpyh"/>
          <w:rFonts w:ascii="GHEA Grapalat" w:hAnsi="GHEA Grapalat"/>
        </w:rPr>
        <w:t xml:space="preserve">ի համար հիմնական </w:t>
      </w:r>
      <w:r w:rsidRPr="00945A78">
        <w:rPr>
          <w:rStyle w:val="anegp0gi0b9av8jahpyh"/>
          <w:rFonts w:ascii="GHEA Grapalat" w:hAnsi="GHEA Grapalat"/>
        </w:rPr>
        <w:t>մուտքի ճանապարհի հետ։</w:t>
      </w:r>
    </w:p>
    <w:p w:rsidR="0079181F" w:rsidRDefault="0079181F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82. </w:t>
      </w:r>
      <w:r w:rsidRPr="0079181F">
        <w:rPr>
          <w:rStyle w:val="anegp0gi0b9av8jahpyh"/>
          <w:rFonts w:ascii="GHEA Grapalat" w:hAnsi="GHEA Grapalat"/>
        </w:rPr>
        <w:t>Բաշխիչ սյու</w:t>
      </w:r>
      <w:r w:rsidR="00266781">
        <w:rPr>
          <w:rStyle w:val="anegp0gi0b9av8jahpyh"/>
          <w:rFonts w:ascii="GHEA Grapalat" w:hAnsi="GHEA Grapalat"/>
        </w:rPr>
        <w:t>նակների համար նախատեսված կղզյակը</w:t>
      </w:r>
      <w:r w:rsidRPr="0079181F">
        <w:rPr>
          <w:rStyle w:val="anegp0gi0b9av8jahpyh"/>
          <w:rFonts w:ascii="GHEA Grapalat" w:hAnsi="GHEA Grapalat"/>
        </w:rPr>
        <w:t xml:space="preserve"> և </w:t>
      </w:r>
      <w:r w:rsidR="00266781">
        <w:rPr>
          <w:rStyle w:val="anegp0gi0b9av8jahpyh"/>
          <w:rFonts w:ascii="GHEA Grapalat" w:hAnsi="GHEA Grapalat"/>
        </w:rPr>
        <w:t xml:space="preserve">պահեստարանի </w:t>
      </w:r>
      <w:proofErr w:type="gramStart"/>
      <w:r w:rsidR="00266781">
        <w:rPr>
          <w:rStyle w:val="anegp0gi0b9av8jahpyh"/>
          <w:rFonts w:ascii="GHEA Grapalat" w:hAnsi="GHEA Grapalat"/>
        </w:rPr>
        <w:t>բկանցքի  մոտ</w:t>
      </w:r>
      <w:proofErr w:type="gramEnd"/>
      <w:r w:rsidR="00266781">
        <w:rPr>
          <w:rStyle w:val="anegp0gi0b9av8jahpyh"/>
          <w:rFonts w:ascii="GHEA Grapalat" w:hAnsi="GHEA Grapalat"/>
        </w:rPr>
        <w:t xml:space="preserve"> գտնվող հարթակ</w:t>
      </w:r>
      <w:r w:rsidRPr="0079181F">
        <w:rPr>
          <w:rStyle w:val="anegp0gi0b9av8jahpyh"/>
          <w:rFonts w:ascii="GHEA Grapalat" w:hAnsi="GHEA Grapalat"/>
        </w:rPr>
        <w:t>ը պետք</w:t>
      </w:r>
      <w:r w:rsidR="00266781">
        <w:rPr>
          <w:rStyle w:val="anegp0gi0b9av8jahpyh"/>
          <w:rFonts w:ascii="GHEA Grapalat" w:hAnsi="GHEA Grapalat"/>
        </w:rPr>
        <w:t xml:space="preserve"> է ունենան հարակից ճանապարհից 0,15մ–0,2մ բարձրացում</w:t>
      </w:r>
      <w:r w:rsidRPr="0079181F">
        <w:rPr>
          <w:rStyle w:val="anegp0gi0b9av8jahpyh"/>
          <w:rFonts w:ascii="GHEA Grapalat" w:hAnsi="GHEA Grapalat"/>
        </w:rPr>
        <w:t>։</w:t>
      </w:r>
    </w:p>
    <w:p w:rsidR="00236D60" w:rsidRDefault="00236D60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83. </w:t>
      </w:r>
      <w:r w:rsidRPr="00236D60">
        <w:rPr>
          <w:rStyle w:val="anegp0gi0b9av8jahpyh"/>
          <w:rFonts w:ascii="GHEA Grapalat" w:hAnsi="GHEA Grapalat"/>
        </w:rPr>
        <w:t>Հ</w:t>
      </w:r>
      <w:r>
        <w:rPr>
          <w:rStyle w:val="anegp0gi0b9av8jahpyh"/>
          <w:rFonts w:ascii="GHEA Grapalat" w:hAnsi="GHEA Grapalat"/>
        </w:rPr>
        <w:t>եռավորությունն ավտո</w:t>
      </w:r>
      <w:r w:rsidRPr="003F1204">
        <w:rPr>
          <w:rStyle w:val="anegp0gi0b9av8jahpyh"/>
          <w:rFonts w:ascii="GHEA Grapalat" w:hAnsi="GHEA Grapalat"/>
        </w:rPr>
        <w:t>լիցքավորման կայան</w:t>
      </w:r>
      <w:r w:rsidR="002205CD">
        <w:rPr>
          <w:rStyle w:val="anegp0gi0b9av8jahpyh"/>
          <w:rFonts w:ascii="GHEA Grapalat" w:hAnsi="GHEA Grapalat"/>
        </w:rPr>
        <w:t xml:space="preserve">ի շինություններից մինչև </w:t>
      </w:r>
      <w:r>
        <w:rPr>
          <w:rStyle w:val="anegp0gi0b9av8jahpyh"/>
          <w:rFonts w:ascii="GHEA Grapalat" w:hAnsi="GHEA Grapalat"/>
        </w:rPr>
        <w:t>տրանսպորտային միջոցների սպասարկման կազմակերպ</w:t>
      </w:r>
      <w:r w:rsidRPr="00236D60">
        <w:rPr>
          <w:rStyle w:val="anegp0gi0b9av8jahpyh"/>
          <w:rFonts w:ascii="GHEA Grapalat" w:hAnsi="GHEA Grapalat"/>
        </w:rPr>
        <w:t xml:space="preserve">ության շենքերը պետք է </w:t>
      </w:r>
      <w:r w:rsidR="00D7096D">
        <w:rPr>
          <w:rStyle w:val="anegp0gi0b9av8jahpyh"/>
          <w:rFonts w:ascii="GHEA Grapalat" w:hAnsi="GHEA Grapalat"/>
        </w:rPr>
        <w:t>ընդունել ըստ աղյուսակ 3</w:t>
      </w:r>
      <w:r>
        <w:rPr>
          <w:rStyle w:val="anegp0gi0b9av8jahpyh"/>
          <w:rFonts w:ascii="GHEA Grapalat" w:hAnsi="GHEA Grapalat"/>
        </w:rPr>
        <w:t>-ի</w:t>
      </w:r>
      <w:r w:rsidRPr="00236D60">
        <w:rPr>
          <w:rStyle w:val="anegp0gi0b9av8jahpyh"/>
          <w:rFonts w:ascii="GHEA Grapalat" w:hAnsi="GHEA Grapalat"/>
        </w:rPr>
        <w:t>։</w:t>
      </w:r>
    </w:p>
    <w:p w:rsidR="003A2C56" w:rsidRDefault="003A2C56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3D7870" w:rsidRDefault="003D7870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3D7870" w:rsidRDefault="003D7870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3D7870" w:rsidRDefault="003D7870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3D7870" w:rsidRDefault="003D7870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BD7F39" w:rsidRDefault="00BD7F39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3A2C56" w:rsidRDefault="00D7096D" w:rsidP="00D7096D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right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Աղյուսակ 3</w:t>
      </w:r>
    </w:p>
    <w:tbl>
      <w:tblPr>
        <w:tblStyle w:val="TableGrid"/>
        <w:tblW w:w="100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475"/>
        <w:gridCol w:w="4655"/>
        <w:gridCol w:w="1710"/>
        <w:gridCol w:w="1530"/>
        <w:gridCol w:w="1710"/>
      </w:tblGrid>
      <w:tr w:rsidR="00D7096D" w:rsidTr="00CA41D6">
        <w:tc>
          <w:tcPr>
            <w:tcW w:w="475" w:type="dxa"/>
            <w:vMerge w:val="restart"/>
          </w:tcPr>
          <w:p w:rsidR="00D7096D" w:rsidRDefault="00D7096D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N</w:t>
            </w:r>
          </w:p>
        </w:tc>
        <w:tc>
          <w:tcPr>
            <w:tcW w:w="4655" w:type="dxa"/>
            <w:vMerge w:val="restart"/>
          </w:tcPr>
          <w:p w:rsidR="00D7096D" w:rsidRDefault="00D7096D" w:rsidP="00D7096D">
            <w:pPr>
              <w:pStyle w:val="NormalWeb"/>
              <w:spacing w:before="0" w:beforeAutospacing="0" w:after="0" w:afterAutospacing="0"/>
              <w:ind w:right="75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Շենքերի և շինությունների անվանումը</w:t>
            </w:r>
          </w:p>
        </w:tc>
        <w:tc>
          <w:tcPr>
            <w:tcW w:w="3240" w:type="dxa"/>
            <w:gridSpan w:val="2"/>
          </w:tcPr>
          <w:p w:rsidR="00D7096D" w:rsidRDefault="00D7096D" w:rsidP="00D7096D">
            <w:pPr>
              <w:pStyle w:val="NormalWeb"/>
              <w:spacing w:before="0" w:beforeAutospacing="0" w:after="0" w:afterAutospacing="0"/>
              <w:ind w:right="108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 xml:space="preserve">Հեռավորությունը մինչև ավտոլիցքավորման </w:t>
            </w:r>
            <w:r>
              <w:rPr>
                <w:rStyle w:val="anegp0gi0b9av8jahpyh"/>
                <w:rFonts w:ascii="GHEA Grapalat" w:hAnsi="GHEA Grapalat"/>
              </w:rPr>
              <w:lastRenderedPageBreak/>
              <w:t>կայանի շինություններ, մ, ոչ պակաս</w:t>
            </w:r>
          </w:p>
        </w:tc>
        <w:tc>
          <w:tcPr>
            <w:tcW w:w="1710" w:type="dxa"/>
          </w:tcPr>
          <w:p w:rsidR="00D7096D" w:rsidRDefault="00D7096D" w:rsidP="00D7096D">
            <w:pPr>
              <w:pStyle w:val="NormalWeb"/>
              <w:spacing w:before="0" w:beforeAutospacing="0" w:after="0" w:afterAutospacing="0"/>
              <w:ind w:right="125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lastRenderedPageBreak/>
              <w:t>Հարթակ ավտոլիցքա</w:t>
            </w:r>
            <w:r>
              <w:rPr>
                <w:rStyle w:val="anegp0gi0b9av8jahpyh"/>
                <w:rFonts w:ascii="GHEA Grapalat" w:hAnsi="GHEA Grapalat"/>
              </w:rPr>
              <w:lastRenderedPageBreak/>
              <w:t xml:space="preserve">վորողի համար </w:t>
            </w:r>
          </w:p>
        </w:tc>
      </w:tr>
      <w:tr w:rsidR="00D7096D" w:rsidTr="00CA41D6">
        <w:tc>
          <w:tcPr>
            <w:tcW w:w="475" w:type="dxa"/>
            <w:vMerge/>
          </w:tcPr>
          <w:p w:rsidR="00D7096D" w:rsidRDefault="00D7096D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4655" w:type="dxa"/>
            <w:vMerge/>
          </w:tcPr>
          <w:p w:rsidR="00D7096D" w:rsidRDefault="00D7096D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D7096D" w:rsidRDefault="00D7096D" w:rsidP="00D7096D">
            <w:pPr>
              <w:pStyle w:val="NormalWeb"/>
              <w:spacing w:before="0" w:beforeAutospacing="0" w:after="0" w:afterAutospacing="0"/>
              <w:ind w:right="65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Վառելիքի պահման ստորգետնյա պահեստարաններ</w:t>
            </w:r>
          </w:p>
        </w:tc>
        <w:tc>
          <w:tcPr>
            <w:tcW w:w="1530" w:type="dxa"/>
          </w:tcPr>
          <w:p w:rsidR="00D7096D" w:rsidRDefault="00D7096D" w:rsidP="00D7096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Բաշխման սյունակներ</w:t>
            </w:r>
          </w:p>
        </w:tc>
        <w:tc>
          <w:tcPr>
            <w:tcW w:w="1710" w:type="dxa"/>
          </w:tcPr>
          <w:p w:rsidR="00D7096D" w:rsidRDefault="00D7096D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</w:tr>
      <w:tr w:rsidR="00D7096D" w:rsidTr="00CA41D6">
        <w:tc>
          <w:tcPr>
            <w:tcW w:w="475" w:type="dxa"/>
          </w:tcPr>
          <w:p w:rsidR="003A2C56" w:rsidRDefault="00D7096D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</w:t>
            </w:r>
          </w:p>
        </w:tc>
        <w:tc>
          <w:tcPr>
            <w:tcW w:w="4655" w:type="dxa"/>
          </w:tcPr>
          <w:p w:rsidR="003A2C56" w:rsidRDefault="00D7096D" w:rsidP="00D7096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</w:t>
            </w:r>
          </w:p>
        </w:tc>
        <w:tc>
          <w:tcPr>
            <w:tcW w:w="1710" w:type="dxa"/>
          </w:tcPr>
          <w:p w:rsidR="003A2C56" w:rsidRDefault="00D7096D" w:rsidP="00D7096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3</w:t>
            </w:r>
          </w:p>
        </w:tc>
        <w:tc>
          <w:tcPr>
            <w:tcW w:w="1530" w:type="dxa"/>
          </w:tcPr>
          <w:p w:rsidR="003A2C56" w:rsidRDefault="00D7096D" w:rsidP="00D7096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4</w:t>
            </w:r>
          </w:p>
        </w:tc>
        <w:tc>
          <w:tcPr>
            <w:tcW w:w="1710" w:type="dxa"/>
          </w:tcPr>
          <w:p w:rsidR="003A2C56" w:rsidRDefault="00D7096D" w:rsidP="00D7096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5</w:t>
            </w:r>
          </w:p>
        </w:tc>
      </w:tr>
      <w:tr w:rsidR="00D7096D" w:rsidTr="00CA41D6">
        <w:tc>
          <w:tcPr>
            <w:tcW w:w="475" w:type="dxa"/>
          </w:tcPr>
          <w:p w:rsidR="003A2C56" w:rsidRDefault="00D7096D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</w:t>
            </w:r>
          </w:p>
        </w:tc>
        <w:tc>
          <w:tcPr>
            <w:tcW w:w="4655" w:type="dxa"/>
          </w:tcPr>
          <w:p w:rsidR="003A2C56" w:rsidRDefault="001A07B2" w:rsidP="005E4878">
            <w:pPr>
              <w:pStyle w:val="NormalWeb"/>
              <w:spacing w:before="0" w:beforeAutospacing="0" w:after="0" w:afterAutospacing="0"/>
              <w:ind w:right="92"/>
              <w:jc w:val="both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Արտադրական շենքեր և շինություններ</w:t>
            </w:r>
          </w:p>
        </w:tc>
        <w:tc>
          <w:tcPr>
            <w:tcW w:w="1710" w:type="dxa"/>
          </w:tcPr>
          <w:p w:rsidR="003A2C56" w:rsidRDefault="003A2C56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1530" w:type="dxa"/>
          </w:tcPr>
          <w:p w:rsidR="003A2C56" w:rsidRDefault="003A2C56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1710" w:type="dxa"/>
          </w:tcPr>
          <w:p w:rsidR="003A2C56" w:rsidRDefault="003A2C56" w:rsidP="00945A78">
            <w:pPr>
              <w:pStyle w:val="NormalWeb"/>
              <w:spacing w:before="0" w:beforeAutospacing="0" w:after="0" w:afterAutospacing="0"/>
              <w:ind w:right="-180"/>
              <w:jc w:val="both"/>
              <w:rPr>
                <w:rStyle w:val="anegp0gi0b9av8jahpyh"/>
                <w:rFonts w:ascii="GHEA Grapalat" w:hAnsi="GHEA Grapalat"/>
              </w:rPr>
            </w:pPr>
          </w:p>
        </w:tc>
      </w:tr>
      <w:tr w:rsidR="00D7096D" w:rsidTr="00CA41D6">
        <w:tc>
          <w:tcPr>
            <w:tcW w:w="475" w:type="dxa"/>
          </w:tcPr>
          <w:p w:rsidR="003A2C56" w:rsidRDefault="005E4878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1)</w:t>
            </w:r>
          </w:p>
        </w:tc>
        <w:tc>
          <w:tcPr>
            <w:tcW w:w="4655" w:type="dxa"/>
          </w:tcPr>
          <w:p w:rsidR="003A2C56" w:rsidRDefault="002E1BAD" w:rsidP="00265C74">
            <w:pPr>
              <w:pStyle w:val="NormalWeb"/>
              <w:spacing w:before="0" w:beforeAutospacing="0" w:after="0" w:afterAutospacing="0"/>
              <w:ind w:right="92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I, II, III (պատող կոնստրուկցիաների և ծածկ</w:t>
            </w:r>
            <w:r w:rsidRPr="002E1BAD">
              <w:rPr>
                <w:rStyle w:val="anegp0gi0b9av8jahpyh"/>
                <w:rFonts w:ascii="GHEA Grapalat" w:hAnsi="GHEA Grapalat"/>
              </w:rPr>
              <w:t>երի հրդեհի տարածման զրոյական սահմանաչափով</w:t>
            </w:r>
            <w:r>
              <w:rPr>
                <w:rStyle w:val="anegp0gi0b9av8jahpyh"/>
                <w:rFonts w:ascii="GHEA Grapalat" w:hAnsi="GHEA Grapalat"/>
              </w:rPr>
              <w:t>)</w:t>
            </w:r>
            <w:r w:rsidR="00AD532D">
              <w:rPr>
                <w:rStyle w:val="anegp0gi0b9av8jahpyh"/>
                <w:rFonts w:ascii="GHEA Grapalat" w:hAnsi="GHEA Grapalat"/>
              </w:rPr>
              <w:t xml:space="preserve"> հրակայունության աստիճանի</w:t>
            </w:r>
          </w:p>
          <w:p w:rsidR="00AD532D" w:rsidRDefault="00AD532D" w:rsidP="002E1BAD">
            <w:pPr>
              <w:pStyle w:val="NormalWeb"/>
              <w:spacing w:before="0" w:beforeAutospacing="0" w:after="0" w:afterAutospacing="0"/>
              <w:ind w:right="92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1710" w:type="dxa"/>
            <w:vAlign w:val="center"/>
          </w:tcPr>
          <w:p w:rsidR="003A2C56" w:rsidRDefault="00D74BB7" w:rsidP="002E1BA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6</w:t>
            </w:r>
          </w:p>
        </w:tc>
        <w:tc>
          <w:tcPr>
            <w:tcW w:w="1530" w:type="dxa"/>
            <w:vAlign w:val="center"/>
          </w:tcPr>
          <w:p w:rsidR="003A2C56" w:rsidRDefault="00D74BB7" w:rsidP="002E1BA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9</w:t>
            </w:r>
          </w:p>
        </w:tc>
        <w:tc>
          <w:tcPr>
            <w:tcW w:w="1710" w:type="dxa"/>
            <w:vAlign w:val="center"/>
          </w:tcPr>
          <w:p w:rsidR="003A2C56" w:rsidRDefault="0031054E" w:rsidP="002E1BA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</w:t>
            </w:r>
          </w:p>
        </w:tc>
      </w:tr>
      <w:tr w:rsidR="00D7096D" w:rsidTr="00CA41D6">
        <w:tc>
          <w:tcPr>
            <w:tcW w:w="475" w:type="dxa"/>
          </w:tcPr>
          <w:p w:rsidR="00D7096D" w:rsidRDefault="005E4878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2)</w:t>
            </w:r>
          </w:p>
        </w:tc>
        <w:tc>
          <w:tcPr>
            <w:tcW w:w="4655" w:type="dxa"/>
          </w:tcPr>
          <w:p w:rsidR="00D7096D" w:rsidRDefault="00AD532D" w:rsidP="001A07B2">
            <w:pPr>
              <w:pStyle w:val="NormalWeb"/>
              <w:spacing w:before="0" w:beforeAutospacing="0" w:after="0" w:afterAutospacing="0"/>
              <w:ind w:right="92"/>
              <w:jc w:val="both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III հրակայունության աստիճանի</w:t>
            </w:r>
          </w:p>
        </w:tc>
        <w:tc>
          <w:tcPr>
            <w:tcW w:w="171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9</w:t>
            </w:r>
          </w:p>
        </w:tc>
        <w:tc>
          <w:tcPr>
            <w:tcW w:w="153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9</w:t>
            </w:r>
          </w:p>
        </w:tc>
        <w:tc>
          <w:tcPr>
            <w:tcW w:w="171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</w:t>
            </w:r>
          </w:p>
        </w:tc>
      </w:tr>
      <w:tr w:rsidR="00D7096D" w:rsidTr="00CA41D6">
        <w:tc>
          <w:tcPr>
            <w:tcW w:w="475" w:type="dxa"/>
          </w:tcPr>
          <w:p w:rsidR="00D7096D" w:rsidRDefault="005E4878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3)</w:t>
            </w:r>
          </w:p>
        </w:tc>
        <w:tc>
          <w:tcPr>
            <w:tcW w:w="4655" w:type="dxa"/>
          </w:tcPr>
          <w:p w:rsidR="00D7096D" w:rsidRDefault="00AD532D" w:rsidP="001A07B2">
            <w:pPr>
              <w:pStyle w:val="NormalWeb"/>
              <w:spacing w:before="0" w:beforeAutospacing="0" w:after="0" w:afterAutospacing="0"/>
              <w:ind w:right="92"/>
              <w:jc w:val="both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IV և V հրակայունության աստիճանի</w:t>
            </w:r>
          </w:p>
        </w:tc>
        <w:tc>
          <w:tcPr>
            <w:tcW w:w="171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</w:t>
            </w:r>
          </w:p>
        </w:tc>
        <w:tc>
          <w:tcPr>
            <w:tcW w:w="153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</w:t>
            </w:r>
          </w:p>
        </w:tc>
        <w:tc>
          <w:tcPr>
            <w:tcW w:w="1710" w:type="dxa"/>
          </w:tcPr>
          <w:p w:rsidR="00D7096D" w:rsidRDefault="00AD532D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18</w:t>
            </w:r>
          </w:p>
        </w:tc>
      </w:tr>
      <w:tr w:rsidR="00D7096D" w:rsidTr="00CA41D6">
        <w:tc>
          <w:tcPr>
            <w:tcW w:w="475" w:type="dxa"/>
          </w:tcPr>
          <w:p w:rsidR="00D7096D" w:rsidRDefault="005E4878" w:rsidP="005E4878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</w:t>
            </w:r>
          </w:p>
        </w:tc>
        <w:tc>
          <w:tcPr>
            <w:tcW w:w="4655" w:type="dxa"/>
          </w:tcPr>
          <w:p w:rsidR="00D7096D" w:rsidRDefault="001D60EA" w:rsidP="001D60EA">
            <w:pPr>
              <w:pStyle w:val="NormalWeb"/>
              <w:spacing w:before="0" w:beforeAutospacing="0" w:after="0" w:afterAutospacing="0"/>
              <w:ind w:left="41" w:right="92"/>
              <w:jc w:val="both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Վարչական շենքեր</w:t>
            </w:r>
          </w:p>
        </w:tc>
        <w:tc>
          <w:tcPr>
            <w:tcW w:w="1710" w:type="dxa"/>
          </w:tcPr>
          <w:p w:rsidR="00D7096D" w:rsidRDefault="001D60EA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25</w:t>
            </w:r>
          </w:p>
        </w:tc>
        <w:tc>
          <w:tcPr>
            <w:tcW w:w="1530" w:type="dxa"/>
          </w:tcPr>
          <w:p w:rsidR="00D7096D" w:rsidRDefault="001D60EA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25</w:t>
            </w:r>
          </w:p>
        </w:tc>
        <w:tc>
          <w:tcPr>
            <w:tcW w:w="1710" w:type="dxa"/>
          </w:tcPr>
          <w:p w:rsidR="00D7096D" w:rsidRDefault="001D60EA" w:rsidP="00AD532D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25</w:t>
            </w:r>
          </w:p>
        </w:tc>
      </w:tr>
      <w:tr w:rsidR="00AD532D" w:rsidTr="00E37677">
        <w:tc>
          <w:tcPr>
            <w:tcW w:w="475" w:type="dxa"/>
          </w:tcPr>
          <w:p w:rsidR="00AD532D" w:rsidRDefault="001D60EA" w:rsidP="001D60EA">
            <w:pPr>
              <w:pStyle w:val="NormalWeb"/>
              <w:spacing w:before="0" w:beforeAutospacing="0" w:after="0" w:afterAutospacing="0"/>
              <w:ind w:right="-180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3</w:t>
            </w:r>
          </w:p>
        </w:tc>
        <w:tc>
          <w:tcPr>
            <w:tcW w:w="4655" w:type="dxa"/>
          </w:tcPr>
          <w:p w:rsidR="00AD532D" w:rsidRDefault="00431511" w:rsidP="00265C74">
            <w:pPr>
              <w:pStyle w:val="NormalWeb"/>
              <w:spacing w:before="0" w:beforeAutospacing="0" w:after="0" w:afterAutospacing="0"/>
              <w:ind w:right="92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  <w:lang w:val="hy-AM"/>
              </w:rPr>
              <w:t>Տ</w:t>
            </w:r>
            <w:r w:rsidRPr="00E86C32">
              <w:rPr>
                <w:rStyle w:val="anegp0gi0b9av8jahpyh"/>
                <w:rFonts w:ascii="GHEA Grapalat" w:hAnsi="GHEA Grapalat"/>
                <w:lang w:val="hy-AM"/>
              </w:rPr>
              <w:t>րանսպորտային միջոցների</w:t>
            </w:r>
            <w:r>
              <w:rPr>
                <w:rStyle w:val="anegp0gi0b9av8jahpyh"/>
                <w:rFonts w:ascii="GHEA Grapalat" w:hAnsi="GHEA Grapalat"/>
              </w:rPr>
              <w:t xml:space="preserve"> </w:t>
            </w:r>
            <w:r w:rsidR="00265C74">
              <w:rPr>
                <w:rStyle w:val="anegp0gi0b9av8jahpyh"/>
                <w:rFonts w:ascii="GHEA Grapalat" w:hAnsi="GHEA Grapalat"/>
              </w:rPr>
              <w:t xml:space="preserve">պահման բաց հարթակներ և </w:t>
            </w:r>
            <w:r w:rsidR="00265C74" w:rsidRPr="002F3B1F">
              <w:rPr>
                <w:rStyle w:val="anegp0gi0b9av8jahpyh"/>
                <w:rFonts w:ascii="GHEA Grapalat" w:hAnsi="GHEA Grapalat"/>
              </w:rPr>
              <w:t>ծածկարաններ</w:t>
            </w:r>
          </w:p>
        </w:tc>
        <w:tc>
          <w:tcPr>
            <w:tcW w:w="1710" w:type="dxa"/>
            <w:vAlign w:val="center"/>
          </w:tcPr>
          <w:p w:rsidR="00AD532D" w:rsidRDefault="00E37677" w:rsidP="00E37677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9</w:t>
            </w:r>
          </w:p>
        </w:tc>
        <w:tc>
          <w:tcPr>
            <w:tcW w:w="1530" w:type="dxa"/>
            <w:vAlign w:val="center"/>
          </w:tcPr>
          <w:p w:rsidR="00AD532D" w:rsidRDefault="00E37677" w:rsidP="00E37677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6</w:t>
            </w:r>
          </w:p>
        </w:tc>
        <w:tc>
          <w:tcPr>
            <w:tcW w:w="1710" w:type="dxa"/>
            <w:vAlign w:val="center"/>
          </w:tcPr>
          <w:p w:rsidR="00AD532D" w:rsidRDefault="00E37677" w:rsidP="00E37677">
            <w:pPr>
              <w:pStyle w:val="NormalWeb"/>
              <w:spacing w:before="0" w:beforeAutospacing="0" w:after="0" w:afterAutospacing="0"/>
              <w:ind w:right="-180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</w:t>
            </w:r>
          </w:p>
        </w:tc>
      </w:tr>
    </w:tbl>
    <w:p w:rsidR="003A2C56" w:rsidRDefault="003A2C56" w:rsidP="00945A78">
      <w:pPr>
        <w:pStyle w:val="NormalWeb"/>
        <w:shd w:val="clear" w:color="auto" w:fill="FFFFFF"/>
        <w:spacing w:before="0" w:beforeAutospacing="0" w:after="0" w:afterAutospacing="0"/>
        <w:ind w:right="-180" w:firstLine="720"/>
        <w:jc w:val="both"/>
        <w:rPr>
          <w:rStyle w:val="anegp0gi0b9av8jahpyh"/>
          <w:rFonts w:ascii="GHEA Grapalat" w:hAnsi="GHEA Grapalat"/>
        </w:rPr>
      </w:pPr>
    </w:p>
    <w:p w:rsidR="00E37677" w:rsidRDefault="00E37677" w:rsidP="007D0E1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84. </w:t>
      </w:r>
      <w:r w:rsidRPr="00E37677">
        <w:rPr>
          <w:rStyle w:val="anegp0gi0b9av8jahpyh"/>
          <w:rFonts w:ascii="GHEA Grapalat" w:hAnsi="GHEA Grapalat"/>
        </w:rPr>
        <w:t xml:space="preserve">Հեռավորությունը բեռնատար </w:t>
      </w:r>
      <w:r>
        <w:rPr>
          <w:rStyle w:val="anegp0gi0b9av8jahpyh"/>
          <w:rFonts w:ascii="GHEA Grapalat" w:hAnsi="GHEA Grapalat"/>
        </w:rPr>
        <w:t xml:space="preserve">ավտոմեքենաների </w:t>
      </w:r>
      <w:r w:rsidRPr="00E37677">
        <w:rPr>
          <w:rStyle w:val="anegp0gi0b9av8jahpyh"/>
          <w:rFonts w:ascii="GHEA Grapalat" w:hAnsi="GHEA Grapalat"/>
        </w:rPr>
        <w:t xml:space="preserve">և ավտոբուսներ սպասարկող </w:t>
      </w:r>
      <w:r>
        <w:rPr>
          <w:rStyle w:val="anegp0gi0b9av8jahpyh"/>
          <w:rFonts w:ascii="GHEA Grapalat" w:hAnsi="GHEA Grapalat"/>
        </w:rPr>
        <w:t>կազմակերպ</w:t>
      </w:r>
      <w:r w:rsidRPr="00E37677">
        <w:rPr>
          <w:rStyle w:val="anegp0gi0b9av8jahpyh"/>
          <w:rFonts w:ascii="GHEA Grapalat" w:hAnsi="GHEA Grapalat"/>
        </w:rPr>
        <w:t>ություններից (նրանց հողամասերի</w:t>
      </w:r>
      <w:r>
        <w:rPr>
          <w:rStyle w:val="anegp0gi0b9av8jahpyh"/>
          <w:rFonts w:ascii="GHEA Grapalat" w:hAnsi="GHEA Grapalat"/>
        </w:rPr>
        <w:t xml:space="preserve"> սահմաններից) մինչև բնակելի տն</w:t>
      </w:r>
      <w:r w:rsidRPr="00E37677">
        <w:rPr>
          <w:rStyle w:val="anegp0gi0b9av8jahpyh"/>
          <w:rFonts w:ascii="GHEA Grapalat" w:hAnsi="GHEA Grapalat"/>
        </w:rPr>
        <w:t xml:space="preserve">եր և հասարակական շենքեր </w:t>
      </w:r>
      <w:r>
        <w:rPr>
          <w:rStyle w:val="anegp0gi0b9av8jahpyh"/>
          <w:rFonts w:ascii="GHEA Grapalat" w:hAnsi="GHEA Grapalat"/>
        </w:rPr>
        <w:t>պետք է լինի.</w:t>
      </w:r>
    </w:p>
    <w:p w:rsidR="00E37677" w:rsidRPr="00E37677" w:rsidRDefault="00E37677" w:rsidP="007D0E1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Pr="00E37677">
        <w:rPr>
          <w:rStyle w:val="anegp0gi0b9av8jahpyh"/>
          <w:rFonts w:ascii="GHEA Grapalat" w:hAnsi="GHEA Grapalat"/>
        </w:rPr>
        <w:t xml:space="preserve"> բեռնատար </w:t>
      </w:r>
      <w:r>
        <w:rPr>
          <w:rStyle w:val="anegp0gi0b9av8jahpyh"/>
          <w:rFonts w:ascii="GHEA Grapalat" w:hAnsi="GHEA Grapalat"/>
        </w:rPr>
        <w:t>ավտոմեքենաներ և</w:t>
      </w:r>
      <w:r w:rsidRPr="00E37677">
        <w:rPr>
          <w:rStyle w:val="anegp0gi0b9av8jahpyh"/>
          <w:rFonts w:ascii="GHEA Grapalat" w:hAnsi="GHEA Grapalat"/>
        </w:rPr>
        <w:t xml:space="preserve"> ավտոբուսներ քաղ</w:t>
      </w:r>
      <w:r>
        <w:rPr>
          <w:rStyle w:val="anegp0gi0b9av8jahpyh"/>
          <w:rFonts w:ascii="GHEA Grapalat" w:hAnsi="GHEA Grapalat"/>
        </w:rPr>
        <w:t>աքային տրանսպորտի՝ 100մ,</w:t>
      </w:r>
    </w:p>
    <w:p w:rsidR="00E37677" w:rsidRDefault="00022A01" w:rsidP="007D0E1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2) </w:t>
      </w:r>
      <w:r w:rsidR="00E37677" w:rsidRPr="00E37677">
        <w:rPr>
          <w:rStyle w:val="anegp0gi0b9av8jahpyh"/>
          <w:rFonts w:ascii="GHEA Grapalat" w:hAnsi="GHEA Grapalat"/>
        </w:rPr>
        <w:t>մարդատար ավտոմեքենաներ, բացառությամբ քաղաքացիներին պատկանող ավտոմեքենաների</w:t>
      </w:r>
      <w:r>
        <w:rPr>
          <w:rStyle w:val="anegp0gi0b9av8jahpyh"/>
          <w:rFonts w:ascii="GHEA Grapalat" w:hAnsi="GHEA Grapalat"/>
        </w:rPr>
        <w:t>,</w:t>
      </w:r>
      <w:r w:rsidR="007D0E19">
        <w:rPr>
          <w:rStyle w:val="anegp0gi0b9av8jahpyh"/>
          <w:rFonts w:ascii="GHEA Grapalat" w:hAnsi="GHEA Grapalat"/>
        </w:rPr>
        <w:t xml:space="preserve"> և ավտոբուսների՝ 50</w:t>
      </w:r>
      <w:r w:rsidR="00E37677" w:rsidRPr="00E37677">
        <w:rPr>
          <w:rStyle w:val="anegp0gi0b9av8jahpyh"/>
          <w:rFonts w:ascii="GHEA Grapalat" w:hAnsi="GHEA Grapalat"/>
        </w:rPr>
        <w:t>մ:</w:t>
      </w:r>
    </w:p>
    <w:p w:rsidR="007D0E19" w:rsidRDefault="007D0E19" w:rsidP="007D0E1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85. </w:t>
      </w:r>
      <w:r w:rsidRPr="007D0E19">
        <w:rPr>
          <w:rStyle w:val="anegp0gi0b9av8jahpyh"/>
          <w:rFonts w:ascii="GHEA Grapalat" w:hAnsi="GHEA Grapalat"/>
        </w:rPr>
        <w:t xml:space="preserve">Հեռավորությունները բաց տարածքներից և </w:t>
      </w:r>
      <w:r w:rsidRPr="002F3B1F">
        <w:rPr>
          <w:rStyle w:val="anegp0gi0b9av8jahpyh"/>
          <w:rFonts w:ascii="GHEA Grapalat" w:hAnsi="GHEA Grapalat"/>
        </w:rPr>
        <w:t>ծածկարաններ</w:t>
      </w:r>
      <w:r>
        <w:rPr>
          <w:rStyle w:val="anegp0gi0b9av8jahpyh"/>
          <w:rFonts w:ascii="GHEA Grapalat" w:hAnsi="GHEA Grapalat"/>
        </w:rPr>
        <w:t xml:space="preserve">ից, որոնք նախատեսված են </w:t>
      </w:r>
      <w:r w:rsidRPr="007D0E19">
        <w:rPr>
          <w:rStyle w:val="anegp0gi0b9av8jahpyh"/>
          <w:rFonts w:ascii="GHEA Grapalat" w:hAnsi="GHEA Grapalat"/>
        </w:rPr>
        <w:t xml:space="preserve"> </w:t>
      </w:r>
      <w:r w:rsidR="00FE5C15" w:rsidRPr="00FE5C15">
        <w:rPr>
          <w:rStyle w:val="anegp0gi0b9av8jahpyh"/>
          <w:rFonts w:ascii="GHEA Grapalat" w:hAnsi="GHEA Grapalat"/>
          <w:lang w:val="hy-AM"/>
        </w:rPr>
        <w:t xml:space="preserve"> </w:t>
      </w:r>
      <w:r w:rsidR="00FE5C15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 w:rsidRPr="007D0E19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սպասման և պահման համար մինչև արտադրական, տրանսպորտային միջոցների կազմակերպության շենքեր և շինություններ և այլ</w:t>
      </w:r>
      <w:r w:rsidRPr="007D0E19">
        <w:rPr>
          <w:rStyle w:val="anegp0gi0b9av8jahpyh"/>
          <w:rFonts w:ascii="GHEA Grapalat" w:hAnsi="GHEA Grapalat"/>
        </w:rPr>
        <w:t xml:space="preserve"> կազմակերպություններ </w:t>
      </w:r>
      <w:r>
        <w:rPr>
          <w:rStyle w:val="anegp0gi0b9av8jahpyh"/>
          <w:rFonts w:ascii="GHEA Grapalat" w:hAnsi="GHEA Grapalat"/>
        </w:rPr>
        <w:t>պետք է ընդունել.</w:t>
      </w:r>
    </w:p>
    <w:p w:rsidR="007D0E19" w:rsidRDefault="007D0E19" w:rsidP="007D0E1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="003202A7">
        <w:rPr>
          <w:rStyle w:val="anegp0gi0b9av8jahpyh"/>
          <w:rFonts w:ascii="GHEA Grapalat" w:hAnsi="GHEA Grapalat"/>
        </w:rPr>
        <w:t xml:space="preserve"> արտադրական շենքեր և շինություններ</w:t>
      </w:r>
      <w:r w:rsidR="006D07F3">
        <w:rPr>
          <w:rStyle w:val="anegp0gi0b9av8jahpyh"/>
          <w:rFonts w:ascii="GHEA Grapalat" w:hAnsi="GHEA Grapalat"/>
        </w:rPr>
        <w:t xml:space="preserve"> համար</w:t>
      </w:r>
      <w:r w:rsidR="003202A7">
        <w:rPr>
          <w:rStyle w:val="anegp0gi0b9av8jahpyh"/>
          <w:rFonts w:ascii="GHEA Grapalat" w:hAnsi="GHEA Grapalat"/>
        </w:rPr>
        <w:t>՝</w:t>
      </w:r>
    </w:p>
    <w:p w:rsidR="00D7063D" w:rsidRDefault="003202A7" w:rsidP="00D7063D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ա.</w:t>
      </w:r>
      <w:r w:rsidR="00D7063D" w:rsidRPr="00D7063D">
        <w:rPr>
          <w:rStyle w:val="anegp0gi0b9av8jahpyh"/>
          <w:rFonts w:ascii="GHEA Grapalat" w:hAnsi="GHEA Grapalat"/>
        </w:rPr>
        <w:t xml:space="preserve"> </w:t>
      </w:r>
      <w:r w:rsidR="00D7063D">
        <w:rPr>
          <w:rStyle w:val="anegp0gi0b9av8jahpyh"/>
          <w:rFonts w:ascii="GHEA Grapalat" w:hAnsi="GHEA Grapalat"/>
        </w:rPr>
        <w:t>I, II, III (պատող կոնստրուկցիաների և ծածկ</w:t>
      </w:r>
      <w:r w:rsidR="00D7063D" w:rsidRPr="002E1BAD">
        <w:rPr>
          <w:rStyle w:val="anegp0gi0b9av8jahpyh"/>
          <w:rFonts w:ascii="GHEA Grapalat" w:hAnsi="GHEA Grapalat"/>
        </w:rPr>
        <w:t>երի հրդեհի տարածման զրոյական սահմանաչափով</w:t>
      </w:r>
      <w:r w:rsidR="00D7063D">
        <w:rPr>
          <w:rStyle w:val="anegp0gi0b9av8jahpyh"/>
          <w:rFonts w:ascii="GHEA Grapalat" w:hAnsi="GHEA Grapalat"/>
        </w:rPr>
        <w:t>) հրակայունության աստիճանի առանց բացվածքների պատերի կողմից՝ չի նորմավորվում,</w:t>
      </w:r>
    </w:p>
    <w:p w:rsidR="00D7063D" w:rsidRDefault="00D7063D" w:rsidP="00D7063D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բ. նույնը, բացվածքների պատերի կողմից՝ 9մ-ից ոչ պակաս, 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>գ.</w:t>
      </w:r>
      <w:r w:rsidRPr="006D07F3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 xml:space="preserve">III հրակայունության աստիճանի առանց բացվածքների պատերի կողմից՝     6մ-ից ոչ պակաս, 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դ. նույնը, բացվածքների պատերի կողմից՝ 12մ-ից ոչ պակաս, 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ե.</w:t>
      </w:r>
      <w:r w:rsidRPr="006D07F3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IV և V հրակայունության աստիճանի անկախ բացվածքների առկայությունից՝ 15մ-ից ոչ պակաս,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 վարչական շենքերի համար.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ա.</w:t>
      </w:r>
      <w:r w:rsidRPr="00D7063D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I և II հրակայունության աստիճանի՝ 9մ-ից ոչ պակաս,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բ.</w:t>
      </w:r>
      <w:r w:rsidRPr="006D07F3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Այլ հրակայունության աստիճանի՝ 15մ-ից ոչ պակաս,</w:t>
      </w:r>
    </w:p>
    <w:p w:rsidR="006D07F3" w:rsidRDefault="006D07F3" w:rsidP="006D07F3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3) բեռնատար ավտոկայանների </w:t>
      </w:r>
      <w:r w:rsidR="005E103E">
        <w:rPr>
          <w:rStyle w:val="anegp0gi0b9av8jahpyh"/>
          <w:rFonts w:ascii="GHEA Grapalat" w:hAnsi="GHEA Grapalat"/>
        </w:rPr>
        <w:t>բեռնարկղային (</w:t>
      </w:r>
      <w:r>
        <w:rPr>
          <w:rStyle w:val="anegp0gi0b9av8jahpyh"/>
          <w:rFonts w:ascii="GHEA Grapalat" w:hAnsi="GHEA Grapalat"/>
        </w:rPr>
        <w:t>կոնտեյներային</w:t>
      </w:r>
      <w:r w:rsidR="005E103E">
        <w:rPr>
          <w:rStyle w:val="anegp0gi0b9av8jahpyh"/>
          <w:rFonts w:ascii="GHEA Grapalat" w:hAnsi="GHEA Grapalat"/>
        </w:rPr>
        <w:t>)</w:t>
      </w:r>
      <w:r>
        <w:rPr>
          <w:rStyle w:val="anegp0gi0b9av8jahpyh"/>
          <w:rFonts w:ascii="GHEA Grapalat" w:hAnsi="GHEA Grapalat"/>
        </w:rPr>
        <w:t xml:space="preserve"> հարթակ</w:t>
      </w:r>
      <w:r w:rsidRPr="006D07F3">
        <w:rPr>
          <w:rStyle w:val="anegp0gi0b9av8jahpyh"/>
          <w:rFonts w:ascii="GHEA Grapalat" w:hAnsi="GHEA Grapalat"/>
        </w:rPr>
        <w:t>ների համար</w:t>
      </w:r>
      <w:r w:rsidR="005E103E">
        <w:rPr>
          <w:rStyle w:val="anegp0gi0b9av8jahpyh"/>
          <w:rFonts w:ascii="GHEA Grapalat" w:hAnsi="GHEA Grapalat"/>
        </w:rPr>
        <w:t>.</w:t>
      </w:r>
    </w:p>
    <w:p w:rsidR="005E103E" w:rsidRDefault="005E103E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ա. մետաղական բեռնարկղերով՝ 12մ-ից ոչ պակաս,</w:t>
      </w:r>
    </w:p>
    <w:p w:rsidR="005E103E" w:rsidRDefault="005E103E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բ. </w:t>
      </w:r>
      <w:r w:rsidRPr="005E103E">
        <w:rPr>
          <w:rStyle w:val="anegp0gi0b9av8jahpyh"/>
          <w:rFonts w:ascii="GHEA Grapalat" w:hAnsi="GHEA Grapalat"/>
        </w:rPr>
        <w:t xml:space="preserve">փայտե </w:t>
      </w:r>
      <w:r>
        <w:rPr>
          <w:rStyle w:val="anegp0gi0b9av8jahpyh"/>
          <w:rFonts w:ascii="GHEA Grapalat" w:hAnsi="GHEA Grapalat"/>
        </w:rPr>
        <w:t>բեռնարկղերով</w:t>
      </w:r>
      <w:r w:rsidRPr="005E103E">
        <w:rPr>
          <w:rStyle w:val="anegp0gi0b9av8jahpyh"/>
          <w:rFonts w:ascii="GHEA Grapalat" w:hAnsi="GHEA Grapalat"/>
        </w:rPr>
        <w:t xml:space="preserve"> կամ դյուրավառ փաթեթավորմամբ սարքավորումներով</w:t>
      </w:r>
      <w:r>
        <w:rPr>
          <w:rStyle w:val="anegp0gi0b9av8jahpyh"/>
          <w:rFonts w:ascii="GHEA Grapalat" w:hAnsi="GHEA Grapalat"/>
        </w:rPr>
        <w:t>՝ 15մ-ից ոչ պակաս:</w:t>
      </w:r>
    </w:p>
    <w:p w:rsidR="005E103E" w:rsidRDefault="003040FB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86. Տ</w:t>
      </w:r>
      <w:r w:rsidR="005E103E">
        <w:rPr>
          <w:rStyle w:val="anegp0gi0b9av8jahpyh"/>
          <w:rFonts w:ascii="GHEA Grapalat" w:hAnsi="GHEA Grapalat"/>
        </w:rPr>
        <w:t>եղամասը</w:t>
      </w:r>
      <w:r w:rsidR="005E103E" w:rsidRPr="005E103E">
        <w:rPr>
          <w:rStyle w:val="anegp0gi0b9av8jahpyh"/>
          <w:rFonts w:ascii="GHEA Grapalat" w:hAnsi="GHEA Grapalat"/>
        </w:rPr>
        <w:t xml:space="preserve">, որտեղ նախատեսվում է կառուցել տրանսպորտային միջոցների </w:t>
      </w:r>
      <w:r w:rsidR="005E103E">
        <w:rPr>
          <w:rStyle w:val="anegp0gi0b9av8jahpyh"/>
          <w:rFonts w:ascii="GHEA Grapalat" w:hAnsi="GHEA Grapalat"/>
        </w:rPr>
        <w:t xml:space="preserve">տեխնիկական </w:t>
      </w:r>
      <w:r w:rsidR="005E103E" w:rsidRPr="005E103E">
        <w:rPr>
          <w:rStyle w:val="anegp0gi0b9av8jahpyh"/>
          <w:rFonts w:ascii="GHEA Grapalat" w:hAnsi="GHEA Grapalat"/>
        </w:rPr>
        <w:t>սպասարկման կայան</w:t>
      </w:r>
      <w:r w:rsidRPr="003040FB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 xml:space="preserve">տեղաբաշխվում է </w:t>
      </w:r>
      <w:r w:rsidR="005E103E" w:rsidRPr="005E103E">
        <w:rPr>
          <w:rStyle w:val="anegp0gi0b9av8jahpyh"/>
          <w:rFonts w:ascii="GHEA Grapalat" w:hAnsi="GHEA Grapalat"/>
        </w:rPr>
        <w:t>քաղաքի սահմաններում</w:t>
      </w:r>
      <w:r>
        <w:rPr>
          <w:rStyle w:val="anegp0gi0b9av8jahpyh"/>
          <w:rFonts w:ascii="GHEA Grapalat" w:hAnsi="GHEA Grapalat"/>
        </w:rPr>
        <w:t xml:space="preserve"> </w:t>
      </w:r>
      <w:r w:rsidR="005E103E" w:rsidRPr="005E103E">
        <w:rPr>
          <w:rStyle w:val="anegp0gi0b9av8jahpyh"/>
          <w:rFonts w:ascii="GHEA Grapalat" w:hAnsi="GHEA Grapalat"/>
        </w:rPr>
        <w:t>ջրամատ</w:t>
      </w:r>
      <w:r>
        <w:rPr>
          <w:rStyle w:val="anegp0gi0b9av8jahpyh"/>
          <w:rFonts w:ascii="GHEA Grapalat" w:hAnsi="GHEA Grapalat"/>
        </w:rPr>
        <w:t>ակարարման, կոյուղու և հեղեղատարների</w:t>
      </w:r>
      <w:r w:rsidR="005E103E" w:rsidRPr="005E103E">
        <w:rPr>
          <w:rStyle w:val="anegp0gi0b9av8jahpyh"/>
          <w:rFonts w:ascii="GHEA Grapalat" w:hAnsi="GHEA Grapalat"/>
        </w:rPr>
        <w:t xml:space="preserve"> ջրահեռացման հաղորդակցությունների կողքին։</w:t>
      </w:r>
    </w:p>
    <w:p w:rsidR="003040FB" w:rsidRDefault="003040FB" w:rsidP="005E103E">
      <w:pPr>
        <w:pStyle w:val="NormalWeb"/>
        <w:spacing w:before="0" w:beforeAutospacing="0" w:after="0" w:afterAutospacing="0"/>
        <w:ind w:right="92" w:firstLine="720"/>
        <w:jc w:val="both"/>
        <w:rPr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87</w:t>
      </w:r>
      <w:r w:rsidRPr="003040FB">
        <w:rPr>
          <w:rStyle w:val="anegp0gi0b9av8jahpyh"/>
          <w:rFonts w:ascii="GHEA Grapalat" w:hAnsi="GHEA Grapalat"/>
        </w:rPr>
        <w:t xml:space="preserve">. </w:t>
      </w:r>
      <w:r>
        <w:rPr>
          <w:rStyle w:val="anegp0gi0b9av8jahpyh"/>
          <w:rFonts w:ascii="GHEA Grapalat" w:hAnsi="GHEA Grapalat"/>
        </w:rPr>
        <w:t xml:space="preserve">Անմիջական </w:t>
      </w:r>
      <w:r w:rsidR="00F2570D">
        <w:rPr>
          <w:rStyle w:val="anegp0gi0b9av8jahpyh"/>
          <w:rFonts w:ascii="GHEA Grapalat" w:hAnsi="GHEA Grapalat"/>
        </w:rPr>
        <w:t>մ</w:t>
      </w:r>
      <w:r w:rsidRPr="003040FB">
        <w:rPr>
          <w:rStyle w:val="anegp0gi0b9av8jahpyh"/>
          <w:rFonts w:ascii="GHEA Grapalat" w:hAnsi="GHEA Grapalat"/>
        </w:rPr>
        <w:t>ոտակայքում</w:t>
      </w:r>
      <w:r w:rsidRPr="003040FB">
        <w:rPr>
          <w:rFonts w:ascii="GHEA Grapalat" w:hAnsi="GHEA Grapalat"/>
        </w:rPr>
        <w:t xml:space="preserve"> </w:t>
      </w:r>
      <w:r w:rsidR="00F2570D">
        <w:rPr>
          <w:rStyle w:val="anegp0gi0b9av8jahpyh"/>
          <w:rFonts w:ascii="GHEA Grapalat" w:hAnsi="GHEA Grapalat"/>
        </w:rPr>
        <w:t>պետք է</w:t>
      </w:r>
      <w:r w:rsidRPr="003040FB">
        <w:rPr>
          <w:rFonts w:ascii="GHEA Grapalat" w:hAnsi="GHEA Grapalat"/>
        </w:rPr>
        <w:t xml:space="preserve"> </w:t>
      </w:r>
      <w:r w:rsidR="00F2570D">
        <w:rPr>
          <w:rStyle w:val="anegp0gi0b9av8jahpyh"/>
          <w:rFonts w:ascii="GHEA Grapalat" w:hAnsi="GHEA Grapalat"/>
        </w:rPr>
        <w:t>գտնվեն</w:t>
      </w:r>
      <w:r w:rsidRPr="003040FB">
        <w:rPr>
          <w:rStyle w:val="anegp0gi0b9av8jahpyh"/>
          <w:rFonts w:ascii="GHEA Grapalat" w:hAnsi="GHEA Grapalat"/>
        </w:rPr>
        <w:t xml:space="preserve"> էլեկտրաէներգիայի </w:t>
      </w:r>
      <w:r w:rsidR="00F2570D" w:rsidRPr="003040FB">
        <w:rPr>
          <w:rStyle w:val="anegp0gi0b9av8jahpyh"/>
          <w:rFonts w:ascii="GHEA Grapalat" w:hAnsi="GHEA Grapalat"/>
        </w:rPr>
        <w:t>և</w:t>
      </w:r>
      <w:r w:rsidR="00F2570D" w:rsidRPr="003040FB">
        <w:rPr>
          <w:rFonts w:ascii="GHEA Grapalat" w:hAnsi="GHEA Grapalat"/>
        </w:rPr>
        <w:t xml:space="preserve"> </w:t>
      </w:r>
      <w:r w:rsidR="00F2570D" w:rsidRPr="003040FB">
        <w:rPr>
          <w:rStyle w:val="anegp0gi0b9av8jahpyh"/>
          <w:rFonts w:ascii="GHEA Grapalat" w:hAnsi="GHEA Grapalat"/>
        </w:rPr>
        <w:t>գազի</w:t>
      </w:r>
      <w:r w:rsidR="00F2570D">
        <w:rPr>
          <w:rFonts w:ascii="GHEA Grapalat" w:hAnsi="GHEA Grapalat"/>
        </w:rPr>
        <w:t xml:space="preserve"> </w:t>
      </w:r>
      <w:r w:rsidRPr="003040FB">
        <w:rPr>
          <w:rStyle w:val="anegp0gi0b9av8jahpyh"/>
          <w:rFonts w:ascii="GHEA Grapalat" w:hAnsi="GHEA Grapalat"/>
        </w:rPr>
        <w:t>ինժեներական</w:t>
      </w:r>
      <w:r w:rsidRPr="003040FB">
        <w:rPr>
          <w:rFonts w:ascii="GHEA Grapalat" w:hAnsi="GHEA Grapalat"/>
        </w:rPr>
        <w:t xml:space="preserve"> </w:t>
      </w:r>
      <w:r w:rsidRPr="003040FB">
        <w:rPr>
          <w:rStyle w:val="anegp0gi0b9av8jahpyh"/>
          <w:rFonts w:ascii="GHEA Grapalat" w:hAnsi="GHEA Grapalat"/>
        </w:rPr>
        <w:t>ցանցերը</w:t>
      </w:r>
      <w:r w:rsidR="00F2570D">
        <w:rPr>
          <w:rFonts w:ascii="GHEA Grapalat" w:hAnsi="GHEA Grapalat"/>
        </w:rPr>
        <w:t>:</w:t>
      </w:r>
    </w:p>
    <w:p w:rsidR="00F2570D" w:rsidRDefault="00F2570D" w:rsidP="005E103E">
      <w:pPr>
        <w:pStyle w:val="NormalWeb"/>
        <w:spacing w:before="0" w:beforeAutospacing="0" w:after="0" w:afterAutospacing="0"/>
        <w:ind w:right="92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88. </w:t>
      </w:r>
      <w:r w:rsidR="002205CD">
        <w:rPr>
          <w:rStyle w:val="anegp0gi0b9av8jahpyh"/>
          <w:rFonts w:ascii="GHEA Grapalat" w:hAnsi="GHEA Grapalat"/>
        </w:rPr>
        <w:t>Տ</w:t>
      </w:r>
      <w:r>
        <w:rPr>
          <w:rStyle w:val="anegp0gi0b9av8jahpyh"/>
          <w:rFonts w:ascii="GHEA Grapalat" w:hAnsi="GHEA Grapalat"/>
        </w:rPr>
        <w:t>րանսպորտային միջոցների</w:t>
      </w:r>
      <w:r w:rsidRPr="00F2570D">
        <w:rPr>
          <w:rFonts w:ascii="GHEA Grapalat" w:hAnsi="GHEA Grapalat"/>
        </w:rPr>
        <w:t xml:space="preserve"> վերանորոգման և </w:t>
      </w:r>
      <w:r>
        <w:rPr>
          <w:rFonts w:ascii="GHEA Grapalat" w:hAnsi="GHEA Grapalat"/>
        </w:rPr>
        <w:t>տեխնիկական սպասարկման կազմակերպ</w:t>
      </w:r>
      <w:r w:rsidRPr="00F2570D">
        <w:rPr>
          <w:rFonts w:ascii="GHEA Grapalat" w:hAnsi="GHEA Grapalat"/>
        </w:rPr>
        <w:t>ությունների տարածքից դուրս պետք է տեղակայված լինեն անձնակազմի տրանսպորտային միջոցների</w:t>
      </w:r>
      <w:r>
        <w:rPr>
          <w:rFonts w:ascii="GHEA Grapalat" w:hAnsi="GHEA Grapalat"/>
        </w:rPr>
        <w:t xml:space="preserve"> համար</w:t>
      </w:r>
      <w:r w:rsidRPr="00F2570D">
        <w:rPr>
          <w:rFonts w:ascii="GHEA Grapalat" w:hAnsi="GHEA Grapalat"/>
        </w:rPr>
        <w:t xml:space="preserve"> կայանատեղիներ։</w:t>
      </w:r>
    </w:p>
    <w:p w:rsidR="00F2570D" w:rsidRDefault="00F2570D" w:rsidP="005E103E">
      <w:pPr>
        <w:pStyle w:val="NormalWeb"/>
        <w:spacing w:before="0" w:beforeAutospacing="0" w:after="0" w:afterAutospacing="0"/>
        <w:ind w:right="92"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89. </w:t>
      </w:r>
      <w:r w:rsidRPr="00F2570D">
        <w:rPr>
          <w:rFonts w:ascii="GHEA Grapalat" w:hAnsi="GHEA Grapalat"/>
        </w:rPr>
        <w:t xml:space="preserve">Երթևեկությունը կարգավորելու համար </w:t>
      </w:r>
      <w:r>
        <w:rPr>
          <w:rFonts w:ascii="GHEA Grapalat" w:hAnsi="GHEA Grapalat"/>
        </w:rPr>
        <w:t xml:space="preserve">կարող են </w:t>
      </w:r>
      <w:r w:rsidRPr="00F2570D">
        <w:rPr>
          <w:rFonts w:ascii="GHEA Grapalat" w:hAnsi="GHEA Grapalat"/>
        </w:rPr>
        <w:t>տեղադր</w:t>
      </w:r>
      <w:r>
        <w:rPr>
          <w:rFonts w:ascii="GHEA Grapalat" w:hAnsi="GHEA Grapalat"/>
        </w:rPr>
        <w:t>վ</w:t>
      </w:r>
      <w:r w:rsidRPr="00F2570D">
        <w:rPr>
          <w:rFonts w:ascii="GHEA Grapalat" w:hAnsi="GHEA Grapalat"/>
        </w:rPr>
        <w:t>ել ճանապարհային նշաններ, ինչպես նաև ճանապարհի մակերևույթին</w:t>
      </w:r>
      <w:r w:rsidR="00E42103">
        <w:rPr>
          <w:rFonts w:ascii="GHEA Grapalat" w:hAnsi="GHEA Grapalat"/>
        </w:rPr>
        <w:t xml:space="preserve"> վրա նշագծել</w:t>
      </w:r>
      <w:r w:rsidRPr="00F2570D">
        <w:rPr>
          <w:rFonts w:ascii="GHEA Grapalat" w:hAnsi="GHEA Grapalat"/>
        </w:rPr>
        <w:t xml:space="preserve"> </w:t>
      </w:r>
      <w:r w:rsidR="00E42103">
        <w:rPr>
          <w:rFonts w:ascii="GHEA Grapalat" w:hAnsi="GHEA Grapalat"/>
        </w:rPr>
        <w:t>անհրաժեշտ նշաններ</w:t>
      </w:r>
      <w:r w:rsidRPr="00F2570D">
        <w:rPr>
          <w:rFonts w:ascii="GHEA Grapalat" w:hAnsi="GHEA Grapalat"/>
        </w:rPr>
        <w:t>, ներառյալ հորիզոնական և ուղղահայաց գծանշումները։</w:t>
      </w:r>
    </w:p>
    <w:p w:rsidR="00F2570D" w:rsidRDefault="00D14CC1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90. </w:t>
      </w:r>
      <w:r w:rsidR="00141051">
        <w:rPr>
          <w:rStyle w:val="anegp0gi0b9av8jahpyh"/>
          <w:rFonts w:ascii="GHEA Grapalat" w:hAnsi="GHEA Grapalat"/>
        </w:rPr>
        <w:t>Տ</w:t>
      </w:r>
      <w:r>
        <w:rPr>
          <w:rStyle w:val="anegp0gi0b9av8jahpyh"/>
          <w:rFonts w:ascii="GHEA Grapalat" w:hAnsi="GHEA Grapalat"/>
        </w:rPr>
        <w:t>րանսպորտ</w:t>
      </w:r>
      <w:r w:rsidR="00D6239E">
        <w:rPr>
          <w:rStyle w:val="anegp0gi0b9av8jahpyh"/>
          <w:rFonts w:ascii="GHEA Grapalat" w:hAnsi="GHEA Grapalat"/>
        </w:rPr>
        <w:t>ային միջոցների</w:t>
      </w:r>
      <w:r>
        <w:rPr>
          <w:rStyle w:val="anegp0gi0b9av8jahpyh"/>
          <w:rFonts w:ascii="GHEA Grapalat" w:hAnsi="GHEA Grapalat"/>
        </w:rPr>
        <w:t xml:space="preserve"> </w:t>
      </w:r>
      <w:r w:rsidRPr="00D14CC1">
        <w:rPr>
          <w:rStyle w:val="anegp0gi0b9av8jahpyh"/>
          <w:rFonts w:ascii="GHEA Grapalat" w:hAnsi="GHEA Grapalat"/>
        </w:rPr>
        <w:t xml:space="preserve">սպասարկման </w:t>
      </w:r>
      <w:r>
        <w:rPr>
          <w:rStyle w:val="anegp0gi0b9av8jahpyh"/>
          <w:rFonts w:ascii="GHEA Grapalat" w:hAnsi="GHEA Grapalat"/>
        </w:rPr>
        <w:t>կազմակերպ</w:t>
      </w:r>
      <w:r w:rsidRPr="00D14CC1">
        <w:rPr>
          <w:rStyle w:val="anegp0gi0b9av8jahpyh"/>
          <w:rFonts w:ascii="GHEA Grapalat" w:hAnsi="GHEA Grapalat"/>
        </w:rPr>
        <w:t>ությունների տարածքը պե</w:t>
      </w:r>
      <w:r w:rsidR="00C04EB1">
        <w:rPr>
          <w:rStyle w:val="anegp0gi0b9av8jahpyh"/>
          <w:rFonts w:ascii="GHEA Grapalat" w:hAnsi="GHEA Grapalat"/>
        </w:rPr>
        <w:t>տք է ցանկապատված լինի 1,6</w:t>
      </w:r>
      <w:r w:rsidR="00C04EB1" w:rsidRPr="00D14CC1">
        <w:rPr>
          <w:rStyle w:val="anegp0gi0b9av8jahpyh"/>
          <w:rFonts w:ascii="GHEA Grapalat" w:hAnsi="GHEA Grapalat"/>
        </w:rPr>
        <w:t>մ</w:t>
      </w:r>
      <w:r w:rsidR="00C04EB1">
        <w:rPr>
          <w:rStyle w:val="anegp0gi0b9av8jahpyh"/>
          <w:rFonts w:ascii="GHEA Grapalat" w:hAnsi="GHEA Grapalat"/>
        </w:rPr>
        <w:t>-ից ոչ պակաս</w:t>
      </w:r>
      <w:r w:rsidR="00C04EB1" w:rsidRPr="00D14CC1">
        <w:rPr>
          <w:rStyle w:val="anegp0gi0b9av8jahpyh"/>
          <w:rFonts w:ascii="GHEA Grapalat" w:hAnsi="GHEA Grapalat"/>
        </w:rPr>
        <w:t xml:space="preserve"> </w:t>
      </w:r>
      <w:r w:rsidRPr="00D14CC1">
        <w:rPr>
          <w:rStyle w:val="anegp0gi0b9av8jahpyh"/>
          <w:rFonts w:ascii="GHEA Grapalat" w:hAnsi="GHEA Grapalat"/>
        </w:rPr>
        <w:t xml:space="preserve">բարձրությամբ </w:t>
      </w:r>
      <w:r w:rsidR="00C04EB1">
        <w:rPr>
          <w:rStyle w:val="anegp0gi0b9av8jahpyh"/>
          <w:rFonts w:ascii="GHEA Grapalat" w:hAnsi="GHEA Grapalat"/>
        </w:rPr>
        <w:t xml:space="preserve">համատարած </w:t>
      </w:r>
      <w:r w:rsidRPr="00D14CC1">
        <w:rPr>
          <w:rStyle w:val="anegp0gi0b9av8jahpyh"/>
          <w:rFonts w:ascii="GHEA Grapalat" w:hAnsi="GHEA Grapalat"/>
        </w:rPr>
        <w:t>երկաթբետոնե ցանկապատով:</w:t>
      </w:r>
    </w:p>
    <w:p w:rsidR="00D6239E" w:rsidRDefault="00D6239E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91. </w:t>
      </w:r>
      <w:r w:rsidRPr="00D6239E">
        <w:rPr>
          <w:rStyle w:val="anegp0gi0b9av8jahpyh"/>
          <w:rFonts w:ascii="GHEA Grapalat" w:hAnsi="GHEA Grapalat"/>
        </w:rPr>
        <w:t xml:space="preserve">Ճանապարհի կորության շառավիղները պետք է ընդունվեն </w:t>
      </w:r>
      <w:hyperlink r:id="rId27" w:history="1">
        <w:r w:rsidRPr="00971D5C">
          <w:rPr>
            <w:rFonts w:ascii="GHEA Grapalat" w:hAnsi="GHEA Grapalat"/>
            <w:bCs/>
            <w:lang w:val="hy-AM"/>
          </w:rPr>
          <w:t>ՀՀ</w:t>
        </w:r>
        <w:r w:rsidRPr="00971D5C">
          <w:rPr>
            <w:rFonts w:ascii="Calibri" w:hAnsi="Calibri" w:cs="Calibri"/>
            <w:bCs/>
            <w:lang w:val="hy-AM"/>
          </w:rPr>
          <w:t>  </w:t>
        </w:r>
        <w:r w:rsidRPr="00971D5C">
          <w:rPr>
            <w:rFonts w:ascii="GHEA Grapalat" w:hAnsi="GHEA Grapalat"/>
            <w:bCs/>
            <w:lang w:val="hy-AM"/>
          </w:rPr>
          <w:t>քաղաքաշինության կոմիտեի</w:t>
        </w:r>
      </w:hyperlink>
      <w:r w:rsidRPr="00971D5C">
        <w:rPr>
          <w:rFonts w:ascii="GHEA Grapalat" w:hAnsi="GHEA Grapalat"/>
        </w:rPr>
        <w:t xml:space="preserve"> </w:t>
      </w:r>
      <w:hyperlink r:id="rId28" w:history="1">
        <w:r w:rsidRPr="00971D5C">
          <w:rPr>
            <w:rFonts w:ascii="GHEA Grapalat" w:hAnsi="GHEA Grapalat"/>
            <w:bCs/>
            <w:lang w:val="hy-AM"/>
          </w:rPr>
          <w:t>նախագահի</w:t>
        </w:r>
        <w:r w:rsidRPr="00971D5C">
          <w:rPr>
            <w:rFonts w:ascii="Calibri" w:hAnsi="Calibri" w:cs="Calibri"/>
            <w:bCs/>
            <w:lang w:val="hy-AM"/>
          </w:rPr>
          <w:t> </w:t>
        </w:r>
        <w:r w:rsidRPr="00971D5C">
          <w:rPr>
            <w:rFonts w:ascii="GHEA Grapalat" w:hAnsi="GHEA Grapalat"/>
            <w:bCs/>
            <w:lang w:val="hy-AM"/>
          </w:rPr>
          <w:t>2023 թվականի</w:t>
        </w:r>
      </w:hyperlink>
      <w:r w:rsidRPr="00971D5C">
        <w:rPr>
          <w:rFonts w:ascii="GHEA Grapalat" w:hAnsi="GHEA Grapalat"/>
        </w:rPr>
        <w:t xml:space="preserve"> </w:t>
      </w:r>
      <w:hyperlink r:id="rId29" w:history="1">
        <w:r w:rsidRPr="00971D5C">
          <w:rPr>
            <w:rFonts w:ascii="GHEA Grapalat" w:hAnsi="GHEA Grapalat"/>
            <w:bCs/>
            <w:lang w:val="hy-AM"/>
          </w:rPr>
          <w:t>մայիսի 22-ի</w:t>
        </w:r>
        <w:r w:rsidRPr="00971D5C">
          <w:rPr>
            <w:rFonts w:ascii="Calibri" w:hAnsi="Calibri" w:cs="Calibri"/>
            <w:bCs/>
            <w:lang w:val="hy-AM"/>
          </w:rPr>
          <w:t> </w:t>
        </w:r>
        <w:r w:rsidRPr="00971D5C">
          <w:rPr>
            <w:rFonts w:ascii="GHEA Grapalat" w:hAnsi="GHEA Grapalat"/>
            <w:bCs/>
            <w:lang w:val="hy-AM"/>
          </w:rPr>
          <w:t>N 04-Ն հրաման</w:t>
        </w:r>
      </w:hyperlink>
      <w:r w:rsidRPr="00971D5C">
        <w:rPr>
          <w:rFonts w:ascii="GHEA Grapalat" w:hAnsi="GHEA Grapalat"/>
        </w:rPr>
        <w:t>ով հաստատված</w:t>
      </w:r>
      <w:r>
        <w:rPr>
          <w:rFonts w:ascii="GHEA Grapalat" w:hAnsi="GHEA Grapalat"/>
        </w:rPr>
        <w:t xml:space="preserve"> շինարարական նորմերի</w:t>
      </w:r>
      <w:r w:rsidRPr="00250B4A">
        <w:rPr>
          <w:rFonts w:ascii="GHEA Grapalat" w:hAnsi="GHEA Grapalat"/>
        </w:rPr>
        <w:t xml:space="preserve"> </w:t>
      </w:r>
      <w:r w:rsidRPr="00D6239E">
        <w:rPr>
          <w:rStyle w:val="anegp0gi0b9av8jahpyh"/>
          <w:rFonts w:ascii="GHEA Grapalat" w:hAnsi="GHEA Grapalat"/>
        </w:rPr>
        <w:t>պահանջներին համապատասխան</w:t>
      </w:r>
      <w:r>
        <w:rPr>
          <w:rStyle w:val="anegp0gi0b9av8jahpyh"/>
          <w:rFonts w:ascii="GHEA Grapalat" w:hAnsi="GHEA Grapalat"/>
        </w:rPr>
        <w:t>:</w:t>
      </w:r>
    </w:p>
    <w:p w:rsidR="00D6239E" w:rsidRDefault="00141051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92. Տ</w:t>
      </w:r>
      <w:r w:rsidR="00D6239E">
        <w:rPr>
          <w:rStyle w:val="anegp0gi0b9av8jahpyh"/>
          <w:rFonts w:ascii="GHEA Grapalat" w:hAnsi="GHEA Grapalat"/>
        </w:rPr>
        <w:t xml:space="preserve">րանսպորտային միջոցների </w:t>
      </w:r>
      <w:r w:rsidR="00D6239E" w:rsidRPr="00D14CC1">
        <w:rPr>
          <w:rStyle w:val="anegp0gi0b9av8jahpyh"/>
          <w:rFonts w:ascii="GHEA Grapalat" w:hAnsi="GHEA Grapalat"/>
        </w:rPr>
        <w:t xml:space="preserve">սպասարկման </w:t>
      </w:r>
      <w:r w:rsidR="00D6239E">
        <w:rPr>
          <w:rStyle w:val="anegp0gi0b9av8jahpyh"/>
          <w:rFonts w:ascii="GHEA Grapalat" w:hAnsi="GHEA Grapalat"/>
        </w:rPr>
        <w:t>կազմակերպ</w:t>
      </w:r>
      <w:r w:rsidR="00D6239E" w:rsidRPr="00D14CC1">
        <w:rPr>
          <w:rStyle w:val="anegp0gi0b9av8jahpyh"/>
          <w:rFonts w:ascii="GHEA Grapalat" w:hAnsi="GHEA Grapalat"/>
        </w:rPr>
        <w:t xml:space="preserve">ությունների </w:t>
      </w:r>
      <w:r w:rsidR="00D6239E" w:rsidRPr="00D6239E">
        <w:rPr>
          <w:rStyle w:val="anegp0gi0b9av8jahpyh"/>
          <w:rFonts w:ascii="GHEA Grapalat" w:hAnsi="GHEA Grapalat"/>
        </w:rPr>
        <w:t xml:space="preserve">տարածքում գտնվող մուտքի ճանապարհներն ու տարածքները </w:t>
      </w:r>
      <w:r w:rsidR="00D6239E">
        <w:rPr>
          <w:rStyle w:val="anegp0gi0b9av8jahpyh"/>
          <w:rFonts w:ascii="GHEA Grapalat" w:hAnsi="GHEA Grapalat"/>
        </w:rPr>
        <w:t>կարող է</w:t>
      </w:r>
      <w:r w:rsidR="00D6239E" w:rsidRPr="00D6239E">
        <w:rPr>
          <w:rStyle w:val="anegp0gi0b9av8jahpyh"/>
          <w:rFonts w:ascii="GHEA Grapalat" w:hAnsi="GHEA Grapalat"/>
        </w:rPr>
        <w:t xml:space="preserve"> նախագծ</w:t>
      </w:r>
      <w:r w:rsidR="00D6239E">
        <w:rPr>
          <w:rStyle w:val="anegp0gi0b9av8jahpyh"/>
          <w:rFonts w:ascii="GHEA Grapalat" w:hAnsi="GHEA Grapalat"/>
        </w:rPr>
        <w:t>վ</w:t>
      </w:r>
      <w:r w:rsidR="00D6239E" w:rsidRPr="00D6239E">
        <w:rPr>
          <w:rStyle w:val="anegp0gi0b9av8jahpyh"/>
          <w:rFonts w:ascii="GHEA Grapalat" w:hAnsi="GHEA Grapalat"/>
        </w:rPr>
        <w:t>ել հատիկ</w:t>
      </w:r>
      <w:r w:rsidR="00810ABC">
        <w:rPr>
          <w:rStyle w:val="anegp0gi0b9av8jahpyh"/>
          <w:rFonts w:ascii="GHEA Grapalat" w:hAnsi="GHEA Grapalat"/>
        </w:rPr>
        <w:t>ավոր ասֆալտբետոնե ծածկու</w:t>
      </w:r>
      <w:r w:rsidR="00810ABC" w:rsidRPr="00D6239E">
        <w:rPr>
          <w:rStyle w:val="anegp0gi0b9av8jahpyh"/>
          <w:rFonts w:ascii="GHEA Grapalat" w:hAnsi="GHEA Grapalat"/>
        </w:rPr>
        <w:t>յթով</w:t>
      </w:r>
      <w:r w:rsidR="00810ABC">
        <w:rPr>
          <w:rStyle w:val="anegp0gi0b9av8jahpyh"/>
          <w:rFonts w:ascii="GHEA Grapalat" w:hAnsi="GHEA Grapalat"/>
        </w:rPr>
        <w:t xml:space="preserve"> 0,05</w:t>
      </w:r>
      <w:r w:rsidR="00810ABC" w:rsidRPr="00D6239E">
        <w:rPr>
          <w:rStyle w:val="anegp0gi0b9av8jahpyh"/>
          <w:rFonts w:ascii="GHEA Grapalat" w:hAnsi="GHEA Grapalat"/>
        </w:rPr>
        <w:t>մ հաստությամբ</w:t>
      </w:r>
      <w:r w:rsidR="00D6239E" w:rsidRPr="00D6239E">
        <w:rPr>
          <w:rStyle w:val="anegp0gi0b9av8jahpyh"/>
          <w:rFonts w:ascii="GHEA Grapalat" w:hAnsi="GHEA Grapalat"/>
        </w:rPr>
        <w:t xml:space="preserve">, </w:t>
      </w:r>
      <w:r w:rsidR="00810ABC" w:rsidRPr="00D6239E">
        <w:rPr>
          <w:rStyle w:val="anegp0gi0b9av8jahpyh"/>
          <w:rFonts w:ascii="GHEA Grapalat" w:hAnsi="GHEA Grapalat"/>
        </w:rPr>
        <w:t>խճաքարե հիմքի վրա</w:t>
      </w:r>
      <w:r w:rsidR="00810ABC">
        <w:rPr>
          <w:rStyle w:val="anegp0gi0b9av8jahpyh"/>
          <w:rFonts w:ascii="GHEA Grapalat" w:hAnsi="GHEA Grapalat"/>
        </w:rPr>
        <w:t>՝</w:t>
      </w:r>
      <w:r w:rsidR="00810ABC" w:rsidRPr="00D6239E">
        <w:rPr>
          <w:rStyle w:val="anegp0gi0b9av8jahpyh"/>
          <w:rFonts w:ascii="GHEA Grapalat" w:hAnsi="GHEA Grapalat"/>
        </w:rPr>
        <w:t xml:space="preserve"> </w:t>
      </w:r>
      <w:r w:rsidR="00810ABC">
        <w:rPr>
          <w:rStyle w:val="anegp0gi0b9av8jahpyh"/>
          <w:rFonts w:ascii="GHEA Grapalat" w:hAnsi="GHEA Grapalat"/>
        </w:rPr>
        <w:t>0,</w:t>
      </w:r>
      <w:r w:rsidR="00D6239E" w:rsidRPr="00D6239E">
        <w:rPr>
          <w:rStyle w:val="anegp0gi0b9av8jahpyh"/>
          <w:rFonts w:ascii="GHEA Grapalat" w:hAnsi="GHEA Grapalat"/>
        </w:rPr>
        <w:t xml:space="preserve">016մ հաստությամբ և </w:t>
      </w:r>
      <w:r w:rsidR="00810ABC">
        <w:rPr>
          <w:rStyle w:val="anegp0gi0b9av8jahpyh"/>
          <w:rFonts w:ascii="GHEA Grapalat" w:hAnsi="GHEA Grapalat"/>
        </w:rPr>
        <w:t>ավազե ենթաշերթ</w:t>
      </w:r>
      <w:r w:rsidR="00810ABC" w:rsidRPr="00D6239E">
        <w:rPr>
          <w:rStyle w:val="anegp0gi0b9av8jahpyh"/>
          <w:rFonts w:ascii="GHEA Grapalat" w:hAnsi="GHEA Grapalat"/>
        </w:rPr>
        <w:t>ով</w:t>
      </w:r>
      <w:r w:rsidR="00810ABC">
        <w:rPr>
          <w:rStyle w:val="anegp0gi0b9av8jahpyh"/>
          <w:rFonts w:ascii="GHEA Grapalat" w:hAnsi="GHEA Grapalat"/>
        </w:rPr>
        <w:t>՝</w:t>
      </w:r>
      <w:r w:rsidR="00810ABC" w:rsidRPr="00D6239E">
        <w:rPr>
          <w:rStyle w:val="anegp0gi0b9av8jahpyh"/>
          <w:rFonts w:ascii="GHEA Grapalat" w:hAnsi="GHEA Grapalat"/>
        </w:rPr>
        <w:t xml:space="preserve"> </w:t>
      </w:r>
      <w:r w:rsidR="00810ABC">
        <w:rPr>
          <w:rStyle w:val="anegp0gi0b9av8jahpyh"/>
          <w:rFonts w:ascii="GHEA Grapalat" w:hAnsi="GHEA Grapalat"/>
        </w:rPr>
        <w:t>0,02մ:</w:t>
      </w:r>
    </w:p>
    <w:p w:rsidR="00810ABC" w:rsidRDefault="00810ABC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93.</w:t>
      </w:r>
      <w:r w:rsidRPr="00810ABC">
        <w:t xml:space="preserve"> </w:t>
      </w:r>
      <w:r w:rsidRPr="00810ABC">
        <w:rPr>
          <w:rStyle w:val="anegp0gi0b9av8jahpyh"/>
          <w:rFonts w:ascii="GHEA Grapalat" w:hAnsi="GHEA Grapalat"/>
        </w:rPr>
        <w:t xml:space="preserve">Հետիոտնային </w:t>
      </w:r>
      <w:r>
        <w:rPr>
          <w:rStyle w:val="anegp0gi0b9av8jahpyh"/>
          <w:rFonts w:ascii="GHEA Grapalat" w:hAnsi="GHEA Grapalat"/>
        </w:rPr>
        <w:t>անցումների</w:t>
      </w:r>
      <w:r w:rsidRPr="00810ABC">
        <w:rPr>
          <w:rStyle w:val="anegp0gi0b9av8jahpyh"/>
          <w:rFonts w:ascii="GHEA Grapalat" w:hAnsi="GHEA Grapalat"/>
        </w:rPr>
        <w:t xml:space="preserve"> լայնությունը պետք է լինի </w:t>
      </w:r>
      <w:r>
        <w:rPr>
          <w:rStyle w:val="anegp0gi0b9av8jahpyh"/>
          <w:rFonts w:ascii="GHEA Grapalat" w:hAnsi="GHEA Grapalat"/>
        </w:rPr>
        <w:t>1,5</w:t>
      </w:r>
      <w:r w:rsidRPr="00810ABC">
        <w:rPr>
          <w:rStyle w:val="anegp0gi0b9av8jahpyh"/>
          <w:rFonts w:ascii="GHEA Grapalat" w:hAnsi="GHEA Grapalat"/>
        </w:rPr>
        <w:t xml:space="preserve">մ </w:t>
      </w:r>
      <w:r>
        <w:rPr>
          <w:rStyle w:val="anegp0gi0b9av8jahpyh"/>
          <w:rFonts w:ascii="GHEA Grapalat" w:hAnsi="GHEA Grapalat"/>
        </w:rPr>
        <w:t>ոչ պակաս</w:t>
      </w:r>
      <w:r w:rsidRPr="00810ABC">
        <w:rPr>
          <w:rStyle w:val="anegp0gi0b9av8jahpyh"/>
          <w:rFonts w:ascii="GHEA Grapalat" w:hAnsi="GHEA Grapalat"/>
        </w:rPr>
        <w:t>։</w:t>
      </w:r>
    </w:p>
    <w:p w:rsidR="00D83C20" w:rsidRDefault="00D83C20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 xml:space="preserve">94. </w:t>
      </w:r>
      <w:r w:rsidRPr="00D83C20">
        <w:rPr>
          <w:rStyle w:val="anegp0gi0b9av8jahpyh"/>
          <w:rFonts w:ascii="GHEA Grapalat" w:hAnsi="GHEA Grapalat"/>
        </w:rPr>
        <w:t>Տրանսպորտային միջոցների տեղաշարժի կազմակերպումը տարածքի ներսում կարող է իրական</w:t>
      </w:r>
      <w:r w:rsidR="002B541E">
        <w:rPr>
          <w:rStyle w:val="anegp0gi0b9av8jahpyh"/>
          <w:rFonts w:ascii="GHEA Grapalat" w:hAnsi="GHEA Grapalat"/>
        </w:rPr>
        <w:t>ացվել երկու եղանակով՝ ժամ</w:t>
      </w:r>
      <w:r w:rsidRPr="00D83C20">
        <w:rPr>
          <w:rStyle w:val="anegp0gi0b9av8jahpyh"/>
          <w:rFonts w:ascii="GHEA Grapalat" w:hAnsi="GHEA Grapalat"/>
        </w:rPr>
        <w:t>սլաքի ուղղությամբ և հակառակ ուղղությամբ:</w:t>
      </w:r>
    </w:p>
    <w:p w:rsidR="00DC375B" w:rsidRDefault="002B541E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95. </w:t>
      </w:r>
      <w:r w:rsidRPr="002B541E">
        <w:rPr>
          <w:rStyle w:val="anegp0gi0b9av8jahpyh"/>
          <w:rFonts w:ascii="GHEA Grapalat" w:hAnsi="GHEA Grapalat"/>
        </w:rPr>
        <w:t>Կայանատեղիի համար նախատեսված տարածքի չափ</w:t>
      </w:r>
      <w:r>
        <w:rPr>
          <w:rStyle w:val="anegp0gi0b9av8jahpyh"/>
          <w:rFonts w:ascii="GHEA Grapalat" w:hAnsi="GHEA Grapalat"/>
        </w:rPr>
        <w:t>ս</w:t>
      </w:r>
      <w:r w:rsidR="00DC375B">
        <w:rPr>
          <w:rStyle w:val="anegp0gi0b9av8jahpyh"/>
          <w:rFonts w:ascii="GHEA Grapalat" w:hAnsi="GHEA Grapalat"/>
        </w:rPr>
        <w:t>եր</w:t>
      </w:r>
      <w:r w:rsidR="0090443C">
        <w:rPr>
          <w:rStyle w:val="anegp0gi0b9av8jahpyh"/>
          <w:rFonts w:ascii="GHEA Grapalat" w:hAnsi="GHEA Grapalat"/>
        </w:rPr>
        <w:t xml:space="preserve">ը և </w:t>
      </w:r>
      <w:r w:rsidR="00DC375B" w:rsidRPr="00DC375B">
        <w:rPr>
          <w:rStyle w:val="anegp0gi0b9av8jahpyh"/>
          <w:rFonts w:ascii="GHEA Grapalat" w:hAnsi="GHEA Grapalat"/>
        </w:rPr>
        <w:t xml:space="preserve">մուտքի ուղիները </w:t>
      </w:r>
      <w:r w:rsidRPr="002B541E">
        <w:rPr>
          <w:rStyle w:val="anegp0gi0b9av8jahpyh"/>
          <w:rFonts w:ascii="GHEA Grapalat" w:hAnsi="GHEA Grapalat"/>
        </w:rPr>
        <w:t xml:space="preserve">կախված են տրանսպորտային ընկերության </w:t>
      </w:r>
      <w:r w:rsidR="00DC375B">
        <w:rPr>
          <w:rStyle w:val="anegp0gi0b9av8jahpyh"/>
          <w:rFonts w:ascii="GHEA Grapalat" w:hAnsi="GHEA Grapalat"/>
        </w:rPr>
        <w:t xml:space="preserve">տարածքի </w:t>
      </w:r>
      <w:r w:rsidR="00B16C88">
        <w:rPr>
          <w:rStyle w:val="anegp0gi0b9av8jahpyh"/>
          <w:rFonts w:ascii="GHEA Grapalat" w:hAnsi="GHEA Grapalat"/>
        </w:rPr>
        <w:t>մակերեսից</w:t>
      </w:r>
      <w:r w:rsidR="00DC375B">
        <w:rPr>
          <w:rStyle w:val="anegp0gi0b9av8jahpyh"/>
          <w:rFonts w:ascii="GHEA Grapalat" w:hAnsi="GHEA Grapalat"/>
        </w:rPr>
        <w:t xml:space="preserve"> </w:t>
      </w:r>
      <w:r w:rsidRPr="002B541E">
        <w:rPr>
          <w:rStyle w:val="anegp0gi0b9av8jahpyh"/>
          <w:rFonts w:ascii="GHEA Grapalat" w:hAnsi="GHEA Grapalat"/>
        </w:rPr>
        <w:t>և տրանսպորտային մ</w:t>
      </w:r>
      <w:r>
        <w:rPr>
          <w:rStyle w:val="anegp0gi0b9av8jahpyh"/>
          <w:rFonts w:ascii="GHEA Grapalat" w:hAnsi="GHEA Grapalat"/>
        </w:rPr>
        <w:t>իջոցների դասավորության եղանակից</w:t>
      </w:r>
      <w:r w:rsidRPr="002B541E">
        <w:rPr>
          <w:rStyle w:val="anegp0gi0b9av8jahpyh"/>
          <w:rFonts w:ascii="GHEA Grapalat" w:hAnsi="GHEA Grapalat"/>
        </w:rPr>
        <w:t>։</w:t>
      </w:r>
    </w:p>
    <w:p w:rsidR="002B541E" w:rsidRDefault="002B541E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96. </w:t>
      </w:r>
      <w:r w:rsidRPr="002B541E">
        <w:rPr>
          <w:rStyle w:val="anegp0gi0b9av8jahpyh"/>
          <w:rFonts w:ascii="GHEA Grapalat" w:hAnsi="GHEA Grapalat"/>
        </w:rPr>
        <w:t xml:space="preserve">Կայանատեղին ներառում է տրանսպորտային միջոցի զբաղեցրած տարածքը, տրանսպորտային միջոցների միջև հեռավորությունը, անվտանգության գոտին և </w:t>
      </w:r>
      <w:r w:rsidR="0053470F">
        <w:rPr>
          <w:rStyle w:val="anegp0gi0b9av8jahpyh"/>
          <w:rFonts w:ascii="GHEA Grapalat" w:hAnsi="GHEA Grapalat"/>
        </w:rPr>
        <w:t>մերձատար ուղիները</w:t>
      </w:r>
      <w:r w:rsidRPr="002B541E">
        <w:rPr>
          <w:rStyle w:val="anegp0gi0b9av8jahpyh"/>
          <w:rFonts w:ascii="GHEA Grapalat" w:hAnsi="GHEA Grapalat"/>
        </w:rPr>
        <w:t>։</w:t>
      </w:r>
    </w:p>
    <w:p w:rsidR="002E2537" w:rsidRDefault="002E2537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97. </w:t>
      </w:r>
      <w:r w:rsidRPr="002E2537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 xml:space="preserve">երձատար ուղղու </w:t>
      </w:r>
      <w:r w:rsidRPr="002E2537">
        <w:rPr>
          <w:rStyle w:val="anegp0gi0b9av8jahpyh"/>
          <w:rFonts w:ascii="GHEA Grapalat" w:hAnsi="GHEA Grapalat"/>
        </w:rPr>
        <w:t xml:space="preserve">լայնությունը կախված է կայանատեղիի </w:t>
      </w:r>
      <w:r>
        <w:rPr>
          <w:rStyle w:val="anegp0gi0b9av8jahpyh"/>
          <w:rFonts w:ascii="GHEA Grapalat" w:hAnsi="GHEA Grapalat"/>
        </w:rPr>
        <w:t>տեղաբաշխման</w:t>
      </w:r>
      <w:r w:rsidRPr="002E2537">
        <w:rPr>
          <w:rStyle w:val="anegp0gi0b9av8jahpyh"/>
          <w:rFonts w:ascii="GHEA Grapalat" w:hAnsi="GHEA Grapalat"/>
        </w:rPr>
        <w:t xml:space="preserve"> անկյունից, կայանատեղի մուտք գործելու եղանակից (առաջ</w:t>
      </w:r>
      <w:r w:rsidR="00A86F98">
        <w:rPr>
          <w:rStyle w:val="anegp0gi0b9av8jahpyh"/>
          <w:rFonts w:ascii="GHEA Grapalat" w:hAnsi="GHEA Grapalat"/>
        </w:rPr>
        <w:t>ընթաց</w:t>
      </w:r>
      <w:r w:rsidRPr="002E2537">
        <w:rPr>
          <w:rStyle w:val="anegp0gi0b9av8jahpyh"/>
          <w:rFonts w:ascii="GHEA Grapalat" w:hAnsi="GHEA Grapalat"/>
        </w:rPr>
        <w:t xml:space="preserve"> կամ հետ</w:t>
      </w:r>
      <w:r w:rsidR="00A86F98">
        <w:rPr>
          <w:rStyle w:val="anegp0gi0b9av8jahpyh"/>
          <w:rFonts w:ascii="GHEA Grapalat" w:hAnsi="GHEA Grapalat"/>
        </w:rPr>
        <w:t>ընթաց շարժումից</w:t>
      </w:r>
      <w:r w:rsidRPr="002E2537">
        <w:rPr>
          <w:rStyle w:val="anegp0gi0b9av8jahpyh"/>
          <w:rFonts w:ascii="GHEA Grapalat" w:hAnsi="GHEA Grapalat"/>
        </w:rPr>
        <w:t xml:space="preserve">), մեքենաների միջև հեռավորությունից, դրանց </w:t>
      </w:r>
      <w:r w:rsidR="00A86F98">
        <w:rPr>
          <w:rStyle w:val="anegp0gi0b9av8jahpyh"/>
          <w:rFonts w:ascii="GHEA Grapalat" w:hAnsi="GHEA Grapalat"/>
        </w:rPr>
        <w:t>եզրաչափք</w:t>
      </w:r>
      <w:r w:rsidRPr="002E2537">
        <w:rPr>
          <w:rStyle w:val="anegp0gi0b9av8jahpyh"/>
          <w:rFonts w:ascii="GHEA Grapalat" w:hAnsi="GHEA Grapalat"/>
        </w:rPr>
        <w:t>երից և մանևրելու հնարավորությունից։</w:t>
      </w:r>
    </w:p>
    <w:p w:rsidR="00366ADD" w:rsidRDefault="00366ADD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98. Կազմակերպու</w:t>
      </w:r>
      <w:r w:rsidR="00227C42">
        <w:rPr>
          <w:rStyle w:val="anegp0gi0b9av8jahpyh"/>
          <w:rFonts w:ascii="GHEA Grapalat" w:hAnsi="GHEA Grapalat"/>
        </w:rPr>
        <w:t xml:space="preserve">թյան </w:t>
      </w:r>
      <w:r w:rsidRPr="00366ADD">
        <w:rPr>
          <w:rStyle w:val="anegp0gi0b9av8jahpyh"/>
          <w:rFonts w:ascii="GHEA Grapalat" w:hAnsi="GHEA Grapalat"/>
        </w:rPr>
        <w:t>ցանկապատ</w:t>
      </w:r>
      <w:r>
        <w:rPr>
          <w:rStyle w:val="anegp0gi0b9av8jahpyh"/>
          <w:rFonts w:ascii="GHEA Grapalat" w:hAnsi="GHEA Grapalat"/>
        </w:rPr>
        <w:t xml:space="preserve">ի </w:t>
      </w:r>
      <w:r w:rsidRPr="00366ADD">
        <w:rPr>
          <w:rStyle w:val="anegp0gi0b9av8jahpyh"/>
          <w:rFonts w:ascii="GHEA Grapalat" w:hAnsi="GHEA Grapalat"/>
        </w:rPr>
        <w:t>տարածքում, որտեղ նախատեսվա</w:t>
      </w:r>
      <w:r>
        <w:rPr>
          <w:rStyle w:val="anegp0gi0b9av8jahpyh"/>
          <w:rFonts w:ascii="GHEA Grapalat" w:hAnsi="GHEA Grapalat"/>
        </w:rPr>
        <w:t>ծ են 10 և</w:t>
      </w:r>
      <w:r w:rsidRPr="00366ADD">
        <w:rPr>
          <w:rStyle w:val="anegp0gi0b9av8jahpyh"/>
          <w:rFonts w:ascii="GHEA Grapalat" w:hAnsi="GHEA Grapalat"/>
        </w:rPr>
        <w:t xml:space="preserve"> ավելի տեխնիկական սպասարկման և վերանորոգման կետեր կամ 50 </w:t>
      </w:r>
      <w:r>
        <w:rPr>
          <w:rStyle w:val="anegp0gi0b9av8jahpyh"/>
          <w:rFonts w:ascii="GHEA Grapalat" w:hAnsi="GHEA Grapalat"/>
        </w:rPr>
        <w:t>և</w:t>
      </w:r>
      <w:r w:rsidRPr="00366ADD">
        <w:rPr>
          <w:rStyle w:val="anegp0gi0b9av8jahpyh"/>
          <w:rFonts w:ascii="GHEA Grapalat" w:hAnsi="GHEA Grapalat"/>
        </w:rPr>
        <w:t xml:space="preserve"> ավել</w:t>
      </w:r>
      <w:r>
        <w:rPr>
          <w:rStyle w:val="anegp0gi0b9av8jahpyh"/>
          <w:rFonts w:ascii="GHEA Grapalat" w:hAnsi="GHEA Grapalat"/>
        </w:rPr>
        <w:t>ի տրանսպորտային միջոցների պահում</w:t>
      </w:r>
      <w:r w:rsidRPr="00366ADD">
        <w:rPr>
          <w:rStyle w:val="anegp0gi0b9av8jahpyh"/>
          <w:rFonts w:ascii="GHEA Grapalat" w:hAnsi="GHEA Grapalat"/>
        </w:rPr>
        <w:t>, պետք է նախատեսվեն առնվազն երկու մուտք (ելք):</w:t>
      </w:r>
    </w:p>
    <w:p w:rsidR="00366ADD" w:rsidRDefault="00366ADD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99. Ավելի քիչ թվով</w:t>
      </w:r>
      <w:r w:rsidRPr="00366ADD">
        <w:rPr>
          <w:rStyle w:val="anegp0gi0b9av8jahpyh"/>
          <w:rFonts w:ascii="GHEA Grapalat" w:hAnsi="GHEA Grapalat"/>
        </w:rPr>
        <w:t xml:space="preserve"> կետեր կամ տր</w:t>
      </w:r>
      <w:r>
        <w:rPr>
          <w:rStyle w:val="anegp0gi0b9av8jahpyh"/>
          <w:rFonts w:ascii="GHEA Grapalat" w:hAnsi="GHEA Grapalat"/>
        </w:rPr>
        <w:t>անսպորտային միջոցների պահ</w:t>
      </w:r>
      <w:r w:rsidRPr="00366ADD">
        <w:rPr>
          <w:rStyle w:val="anegp0gi0b9av8jahpyh"/>
          <w:rFonts w:ascii="GHEA Grapalat" w:hAnsi="GHEA Grapalat"/>
        </w:rPr>
        <w:t xml:space="preserve">ման տարածքներ ունեցող </w:t>
      </w:r>
      <w:r>
        <w:rPr>
          <w:rStyle w:val="anegp0gi0b9av8jahpyh"/>
          <w:rFonts w:ascii="GHEA Grapalat" w:hAnsi="GHEA Grapalat"/>
        </w:rPr>
        <w:t>կազմակերպու</w:t>
      </w:r>
      <w:r w:rsidRPr="00366ADD">
        <w:rPr>
          <w:rStyle w:val="anegp0gi0b9av8jahpyh"/>
          <w:rFonts w:ascii="GHEA Grapalat" w:hAnsi="GHEA Grapalat"/>
        </w:rPr>
        <w:t>թյուն</w:t>
      </w:r>
      <w:r>
        <w:rPr>
          <w:rStyle w:val="anegp0gi0b9av8jahpyh"/>
          <w:rFonts w:ascii="GHEA Grapalat" w:hAnsi="GHEA Grapalat"/>
        </w:rPr>
        <w:t>ների համար թույլատրվում է</w:t>
      </w:r>
      <w:r w:rsidRPr="00366ADD">
        <w:rPr>
          <w:rStyle w:val="anegp0gi0b9av8jahpyh"/>
          <w:rFonts w:ascii="GHEA Grapalat" w:hAnsi="GHEA Grapalat"/>
        </w:rPr>
        <w:t xml:space="preserve"> մեկ մուտք</w:t>
      </w:r>
      <w:r>
        <w:rPr>
          <w:rStyle w:val="anegp0gi0b9av8jahpyh"/>
          <w:rFonts w:ascii="GHEA Grapalat" w:hAnsi="GHEA Grapalat"/>
        </w:rPr>
        <w:t>ի տեղադրում</w:t>
      </w:r>
      <w:r w:rsidRPr="00366ADD">
        <w:rPr>
          <w:rStyle w:val="anegp0gi0b9av8jahpyh"/>
          <w:rFonts w:ascii="GHEA Grapalat" w:hAnsi="GHEA Grapalat"/>
        </w:rPr>
        <w:t>։</w:t>
      </w:r>
    </w:p>
    <w:p w:rsidR="00AD4CE0" w:rsidRDefault="00AD4CE0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100.</w:t>
      </w:r>
      <w:r w:rsidR="00DB7F93" w:rsidRPr="00DB7F93">
        <w:t xml:space="preserve"> </w:t>
      </w:r>
      <w:r w:rsidR="00DB7F93">
        <w:rPr>
          <w:rStyle w:val="anegp0gi0b9av8jahpyh"/>
          <w:rFonts w:ascii="GHEA Grapalat" w:hAnsi="GHEA Grapalat"/>
        </w:rPr>
        <w:t>Ցանկապատում</w:t>
      </w:r>
      <w:r w:rsidR="00DB7F93" w:rsidRPr="00DB7F93">
        <w:rPr>
          <w:rStyle w:val="anegp0gi0b9av8jahpyh"/>
          <w:rFonts w:ascii="GHEA Grapalat" w:hAnsi="GHEA Grapalat"/>
        </w:rPr>
        <w:t xml:space="preserve"> դարպասի բացվածքը պետք է լինի </w:t>
      </w:r>
      <w:r w:rsidR="00DB7F93">
        <w:rPr>
          <w:rStyle w:val="anegp0gi0b9av8jahpyh"/>
          <w:rFonts w:ascii="GHEA Grapalat" w:hAnsi="GHEA Grapalat"/>
        </w:rPr>
        <w:t>4,5մ × 4,5</w:t>
      </w:r>
      <w:r w:rsidR="00DB7F93" w:rsidRPr="00DB7F93">
        <w:rPr>
          <w:rStyle w:val="anegp0gi0b9av8jahpyh"/>
          <w:rFonts w:ascii="GHEA Grapalat" w:hAnsi="GHEA Grapalat"/>
        </w:rPr>
        <w:t>մ</w:t>
      </w:r>
      <w:r w:rsidR="00DB7F93">
        <w:rPr>
          <w:rStyle w:val="anegp0gi0b9av8jahpyh"/>
          <w:rFonts w:ascii="GHEA Grapalat" w:hAnsi="GHEA Grapalat"/>
        </w:rPr>
        <w:t>–ից ոչ պակաս</w:t>
      </w:r>
      <w:r w:rsidR="00DB7F93" w:rsidRPr="00DB7F93">
        <w:rPr>
          <w:rStyle w:val="anegp0gi0b9av8jahpyh"/>
          <w:rFonts w:ascii="GHEA Grapalat" w:hAnsi="GHEA Grapalat"/>
        </w:rPr>
        <w:t>։</w:t>
      </w:r>
    </w:p>
    <w:p w:rsidR="00DB7F93" w:rsidRDefault="00DB7F93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101. </w:t>
      </w:r>
      <w:r w:rsidRPr="00DB7F93">
        <w:rPr>
          <w:rStyle w:val="anegp0gi0b9av8jahpyh"/>
          <w:rFonts w:ascii="GHEA Grapalat" w:hAnsi="GHEA Grapalat"/>
        </w:rPr>
        <w:t>Մուտքի ճանապարհի լայնությունը ընդունվում է</w:t>
      </w:r>
      <w:r>
        <w:rPr>
          <w:rStyle w:val="anegp0gi0b9av8jahpyh"/>
          <w:rFonts w:ascii="GHEA Grapalat" w:hAnsi="GHEA Grapalat"/>
        </w:rPr>
        <w:t xml:space="preserve"> 4,5</w:t>
      </w:r>
      <w:r w:rsidRPr="00DB7F93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–ից</w:t>
      </w:r>
      <w:r w:rsidRPr="00DB7F93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ոչ պակաս</w:t>
      </w:r>
      <w:r w:rsidRPr="00DB7F93">
        <w:rPr>
          <w:rStyle w:val="anegp0gi0b9av8jahpyh"/>
          <w:rFonts w:ascii="GHEA Grapalat" w:hAnsi="GHEA Grapalat"/>
        </w:rPr>
        <w:t>:</w:t>
      </w:r>
    </w:p>
    <w:p w:rsidR="004B19B3" w:rsidRDefault="004B19B3" w:rsidP="005E103E">
      <w:pPr>
        <w:pStyle w:val="NormalWeb"/>
        <w:spacing w:before="0" w:beforeAutospacing="0" w:after="0" w:afterAutospacing="0"/>
        <w:ind w:right="92"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102.</w:t>
      </w:r>
      <w:r w:rsidRPr="004B19B3">
        <w:t xml:space="preserve"> </w:t>
      </w:r>
      <w:r>
        <w:t>«</w:t>
      </w:r>
      <w:r w:rsidRPr="004B19B3">
        <w:rPr>
          <w:rStyle w:val="anegp0gi0b9av8jahpyh"/>
          <w:rFonts w:ascii="GHEA Grapalat" w:hAnsi="GHEA Grapalat"/>
        </w:rPr>
        <w:t xml:space="preserve">Մեռյալ գոտիները» </w:t>
      </w:r>
      <w:r>
        <w:rPr>
          <w:rStyle w:val="anegp0gi0b9av8jahpyh"/>
          <w:rFonts w:ascii="GHEA Grapalat" w:hAnsi="GHEA Grapalat"/>
        </w:rPr>
        <w:t>բացառե</w:t>
      </w:r>
      <w:r w:rsidRPr="004B19B3">
        <w:rPr>
          <w:rStyle w:val="anegp0gi0b9av8jahpyh"/>
          <w:rFonts w:ascii="GHEA Grapalat" w:hAnsi="GHEA Grapalat"/>
        </w:rPr>
        <w:t>լու</w:t>
      </w:r>
      <w:r>
        <w:rPr>
          <w:rStyle w:val="anegp0gi0b9av8jahpyh"/>
          <w:rFonts w:ascii="GHEA Grapalat" w:hAnsi="GHEA Grapalat"/>
        </w:rPr>
        <w:t xml:space="preserve"> նպատակով մեքենաների տեղաբաշխումը պետք է իրականացվի</w:t>
      </w:r>
      <w:r w:rsidRPr="004B19B3">
        <w:rPr>
          <w:rStyle w:val="anegp0gi0b9av8jahpyh"/>
          <w:rFonts w:ascii="GHEA Grapalat" w:hAnsi="GHEA Grapalat"/>
        </w:rPr>
        <w:t xml:space="preserve"> 45°</w:t>
      </w:r>
      <w:r>
        <w:rPr>
          <w:rStyle w:val="anegp0gi0b9av8jahpyh"/>
          <w:rFonts w:ascii="GHEA Grapalat" w:hAnsi="GHEA Grapalat"/>
        </w:rPr>
        <w:t>-ից ոչ պակաս</w:t>
      </w:r>
      <w:r w:rsidRPr="004B19B3">
        <w:rPr>
          <w:rStyle w:val="anegp0gi0b9av8jahpyh"/>
          <w:rFonts w:ascii="GHEA Grapalat" w:hAnsi="GHEA Grapalat"/>
        </w:rPr>
        <w:t xml:space="preserve"> անկյան տակ։</w:t>
      </w:r>
    </w:p>
    <w:p w:rsidR="0038225A" w:rsidRPr="0038225A" w:rsidRDefault="0038225A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103. </w:t>
      </w:r>
      <w:r w:rsidR="002917B3">
        <w:rPr>
          <w:rStyle w:val="anegp0gi0b9av8jahpyh"/>
          <w:rFonts w:ascii="GHEA Grapalat" w:hAnsi="GHEA Grapalat"/>
        </w:rPr>
        <w:t>25 աշխատանքային կետ</w:t>
      </w:r>
      <w:r w:rsidR="0027107B">
        <w:rPr>
          <w:rStyle w:val="anegp0gi0b9av8jahpyh"/>
          <w:rFonts w:ascii="GHEA Grapalat" w:hAnsi="GHEA Grapalat"/>
        </w:rPr>
        <w:t xml:space="preserve"> ունեցող </w:t>
      </w:r>
      <w:r w:rsidRPr="0038225A">
        <w:rPr>
          <w:rStyle w:val="anegp0gi0b9av8jahpyh"/>
          <w:rFonts w:ascii="GHEA Grapalat" w:hAnsi="GHEA Grapalat"/>
        </w:rPr>
        <w:t>տ</w:t>
      </w:r>
      <w:r w:rsidR="002917B3">
        <w:rPr>
          <w:rStyle w:val="anegp0gi0b9av8jahpyh"/>
          <w:rFonts w:ascii="GHEA Grapalat" w:hAnsi="GHEA Grapalat"/>
        </w:rPr>
        <w:t>րանսպորտային միջոցների վերանորոգմամ և սպասարկման</w:t>
      </w:r>
      <w:r w:rsidRPr="0038225A">
        <w:rPr>
          <w:rStyle w:val="anegp0gi0b9av8jahpyh"/>
          <w:rFonts w:ascii="GHEA Grapalat" w:hAnsi="GHEA Grapalat"/>
        </w:rPr>
        <w:t xml:space="preserve"> </w:t>
      </w:r>
      <w:r w:rsidR="002917B3">
        <w:rPr>
          <w:rStyle w:val="anegp0gi0b9av8jahpyh"/>
          <w:rFonts w:ascii="GHEA Grapalat" w:hAnsi="GHEA Grapalat"/>
        </w:rPr>
        <w:t>կազմակերպ</w:t>
      </w:r>
      <w:r w:rsidRPr="0038225A">
        <w:rPr>
          <w:rStyle w:val="anegp0gi0b9av8jahpyh"/>
          <w:rFonts w:ascii="GHEA Grapalat" w:hAnsi="GHEA Grapalat"/>
        </w:rPr>
        <w:t>ությունների համար դրանց տարա</w:t>
      </w:r>
      <w:r w:rsidR="002917B3">
        <w:rPr>
          <w:rStyle w:val="anegp0gi0b9av8jahpyh"/>
          <w:rFonts w:ascii="GHEA Grapalat" w:hAnsi="GHEA Grapalat"/>
        </w:rPr>
        <w:t>ծքում պետք է նախատեսվեն</w:t>
      </w:r>
      <w:r w:rsidRPr="0038225A">
        <w:rPr>
          <w:rStyle w:val="anegp0gi0b9av8jahpyh"/>
          <w:rFonts w:ascii="GHEA Grapalat" w:hAnsi="GHEA Grapalat"/>
        </w:rPr>
        <w:t>.</w:t>
      </w:r>
    </w:p>
    <w:p w:rsidR="0038225A" w:rsidRPr="0038225A" w:rsidRDefault="002917B3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1) </w:t>
      </w:r>
      <w:r w:rsidR="0038225A" w:rsidRPr="0038225A">
        <w:rPr>
          <w:rStyle w:val="anegp0gi0b9av8jahpyh"/>
          <w:rFonts w:ascii="GHEA Grapalat" w:hAnsi="GHEA Grapalat"/>
        </w:rPr>
        <w:t xml:space="preserve">բաց կայանատեղի </w:t>
      </w:r>
      <w:r>
        <w:rPr>
          <w:rStyle w:val="anegp0gi0b9av8jahpyh"/>
          <w:rFonts w:ascii="GHEA Grapalat" w:hAnsi="GHEA Grapalat"/>
        </w:rPr>
        <w:t xml:space="preserve">սպասող </w:t>
      </w:r>
      <w:r w:rsidR="0038225A" w:rsidRPr="0038225A">
        <w:rPr>
          <w:rStyle w:val="anegp0gi0b9av8jahpyh"/>
          <w:rFonts w:ascii="GHEA Grapalat" w:hAnsi="GHEA Grapalat"/>
        </w:rPr>
        <w:t>50 մեքենա</w:t>
      </w:r>
      <w:r>
        <w:rPr>
          <w:rStyle w:val="anegp0gi0b9av8jahpyh"/>
          <w:rFonts w:ascii="GHEA Grapalat" w:hAnsi="GHEA Grapalat"/>
        </w:rPr>
        <w:t>տեղի</w:t>
      </w:r>
      <w:r w:rsidR="0038225A" w:rsidRPr="0038225A">
        <w:rPr>
          <w:rStyle w:val="anegp0gi0b9av8jahpyh"/>
          <w:rFonts w:ascii="GHEA Grapalat" w:hAnsi="GHEA Grapalat"/>
        </w:rPr>
        <w:t xml:space="preserve"> համար,</w:t>
      </w:r>
    </w:p>
    <w:p w:rsidR="0038225A" w:rsidRPr="0038225A" w:rsidRDefault="002917B3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 ծածկարանով կայանատեղի պատրաստ</w:t>
      </w:r>
      <w:r w:rsidR="0038225A" w:rsidRPr="0038225A">
        <w:rPr>
          <w:rStyle w:val="anegp0gi0b9av8jahpyh"/>
          <w:rFonts w:ascii="GHEA Grapalat" w:hAnsi="GHEA Grapalat"/>
        </w:rPr>
        <w:t xml:space="preserve"> տրանսպորտային միջոցների համար՝ 20 </w:t>
      </w:r>
      <w:r w:rsidRPr="0038225A">
        <w:rPr>
          <w:rStyle w:val="anegp0gi0b9av8jahpyh"/>
          <w:rFonts w:ascii="GHEA Grapalat" w:hAnsi="GHEA Grapalat"/>
        </w:rPr>
        <w:t>մեքենա</w:t>
      </w:r>
      <w:r>
        <w:rPr>
          <w:rStyle w:val="anegp0gi0b9av8jahpyh"/>
          <w:rFonts w:ascii="GHEA Grapalat" w:hAnsi="GHEA Grapalat"/>
        </w:rPr>
        <w:t>տեղի</w:t>
      </w:r>
      <w:r w:rsidR="0038225A" w:rsidRPr="0038225A">
        <w:rPr>
          <w:rStyle w:val="anegp0gi0b9av8jahpyh"/>
          <w:rFonts w:ascii="GHEA Grapalat" w:hAnsi="GHEA Grapalat"/>
        </w:rPr>
        <w:t xml:space="preserve"> համար,</w:t>
      </w:r>
    </w:p>
    <w:p w:rsidR="0038225A" w:rsidRDefault="002917B3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="0038225A" w:rsidRPr="0038225A">
        <w:rPr>
          <w:rStyle w:val="anegp0gi0b9av8jahpyh"/>
          <w:rFonts w:ascii="GHEA Grapalat" w:hAnsi="GHEA Grapalat"/>
        </w:rPr>
        <w:t xml:space="preserve"> վաճառքի համ</w:t>
      </w:r>
      <w:r>
        <w:rPr>
          <w:rStyle w:val="anegp0gi0b9av8jahpyh"/>
          <w:rFonts w:ascii="GHEA Grapalat" w:hAnsi="GHEA Grapalat"/>
        </w:rPr>
        <w:t>ար նախատեսված կայանատեղի (ծածկարանի</w:t>
      </w:r>
      <w:r w:rsidR="0038225A" w:rsidRPr="0038225A">
        <w:rPr>
          <w:rStyle w:val="anegp0gi0b9av8jahpyh"/>
          <w:rFonts w:ascii="GHEA Grapalat" w:hAnsi="GHEA Grapalat"/>
        </w:rPr>
        <w:t xml:space="preserve"> տակ կամ </w:t>
      </w:r>
      <w:proofErr w:type="gramStart"/>
      <w:r w:rsidR="0038225A" w:rsidRPr="0038225A">
        <w:rPr>
          <w:rStyle w:val="anegp0gi0b9av8jahpyh"/>
          <w:rFonts w:ascii="GHEA Grapalat" w:hAnsi="GHEA Grapalat"/>
        </w:rPr>
        <w:t>ծածկած)՝</w:t>
      </w:r>
      <w:proofErr w:type="gramEnd"/>
      <w:r w:rsidR="0038225A" w:rsidRPr="0038225A">
        <w:rPr>
          <w:rStyle w:val="anegp0gi0b9av8jahpyh"/>
          <w:rFonts w:ascii="GHEA Grapalat" w:hAnsi="GHEA Grapalat"/>
        </w:rPr>
        <w:t xml:space="preserve"> 80 </w:t>
      </w:r>
      <w:r w:rsidRPr="0038225A">
        <w:rPr>
          <w:rStyle w:val="anegp0gi0b9av8jahpyh"/>
          <w:rFonts w:ascii="GHEA Grapalat" w:hAnsi="GHEA Grapalat"/>
        </w:rPr>
        <w:t>մեքենա</w:t>
      </w:r>
      <w:r>
        <w:rPr>
          <w:rStyle w:val="anegp0gi0b9av8jahpyh"/>
          <w:rFonts w:ascii="GHEA Grapalat" w:hAnsi="GHEA Grapalat"/>
        </w:rPr>
        <w:t>տեղի</w:t>
      </w:r>
      <w:r w:rsidR="0038225A" w:rsidRPr="0038225A">
        <w:rPr>
          <w:rStyle w:val="anegp0gi0b9av8jahpyh"/>
          <w:rFonts w:ascii="GHEA Grapalat" w:hAnsi="GHEA Grapalat"/>
        </w:rPr>
        <w:t xml:space="preserve"> համար։</w:t>
      </w:r>
    </w:p>
    <w:p w:rsidR="002917B3" w:rsidRDefault="002917B3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104. Ա</w:t>
      </w:r>
      <w:r w:rsidRPr="002917B3">
        <w:rPr>
          <w:rStyle w:val="anegp0gi0b9av8jahpyh"/>
          <w:rFonts w:ascii="GHEA Grapalat" w:hAnsi="GHEA Grapalat"/>
        </w:rPr>
        <w:t>վտոմեքենաների և պահեստամ</w:t>
      </w:r>
      <w:r>
        <w:rPr>
          <w:rStyle w:val="anegp0gi0b9av8jahpyh"/>
          <w:rFonts w:ascii="GHEA Grapalat" w:hAnsi="GHEA Grapalat"/>
        </w:rPr>
        <w:t>ասերի վաճառասրահներ</w:t>
      </w:r>
      <w:r w:rsidRPr="002917B3">
        <w:rPr>
          <w:rStyle w:val="anegp0gi0b9av8jahpyh"/>
          <w:rFonts w:ascii="GHEA Grapalat" w:hAnsi="GHEA Grapalat"/>
        </w:rPr>
        <w:t xml:space="preserve">ի այցելուների </w:t>
      </w:r>
      <w:r>
        <w:rPr>
          <w:rStyle w:val="anegp0gi0b9av8jahpyh"/>
          <w:rFonts w:ascii="GHEA Grapalat" w:hAnsi="GHEA Grapalat"/>
        </w:rPr>
        <w:t>համար նախատեսված կայանատեղին տեղաբաշխ</w:t>
      </w:r>
      <w:r w:rsidRPr="002917B3">
        <w:rPr>
          <w:rStyle w:val="anegp0gi0b9av8jahpyh"/>
          <w:rFonts w:ascii="GHEA Grapalat" w:hAnsi="GHEA Grapalat"/>
        </w:rPr>
        <w:t>վում է վերանորոգման և սպասարկման օբյեկտների տարածքից դուրս։</w:t>
      </w:r>
    </w:p>
    <w:p w:rsidR="002917B3" w:rsidRDefault="002917B3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 xml:space="preserve">105. </w:t>
      </w:r>
      <w:r w:rsidR="00163300" w:rsidRPr="00163300">
        <w:rPr>
          <w:rStyle w:val="anegp0gi0b9av8jahpyh"/>
          <w:rFonts w:ascii="GHEA Grapalat" w:hAnsi="GHEA Grapalat"/>
        </w:rPr>
        <w:t>Կայանատեղին</w:t>
      </w:r>
      <w:r w:rsidR="00163300" w:rsidRPr="00163300">
        <w:rPr>
          <w:rFonts w:ascii="GHEA Grapalat" w:hAnsi="GHEA Grapalat"/>
        </w:rPr>
        <w:t xml:space="preserve"> </w:t>
      </w:r>
      <w:r w:rsidR="0007395D">
        <w:rPr>
          <w:rStyle w:val="anegp0gi0b9av8jahpyh"/>
          <w:rFonts w:ascii="GHEA Grapalat" w:hAnsi="GHEA Grapalat"/>
        </w:rPr>
        <w:t>առավելագույ</w:t>
      </w:r>
      <w:r w:rsidR="00163300" w:rsidRPr="00163300">
        <w:rPr>
          <w:rStyle w:val="anegp0gi0b9av8jahpyh"/>
          <w:rFonts w:ascii="GHEA Grapalat" w:hAnsi="GHEA Grapalat"/>
        </w:rPr>
        <w:t>նս մոտ</w:t>
      </w:r>
      <w:r w:rsidR="0007395D">
        <w:rPr>
          <w:rStyle w:val="anegp0gi0b9av8jahpyh"/>
          <w:rFonts w:ascii="GHEA Grapalat" w:hAnsi="GHEA Grapalat"/>
        </w:rPr>
        <w:t>եցվում</w:t>
      </w:r>
      <w:r w:rsidR="00163300" w:rsidRPr="00163300">
        <w:rPr>
          <w:rStyle w:val="anegp0gi0b9av8jahpyh"/>
          <w:rFonts w:ascii="GHEA Grapalat" w:hAnsi="GHEA Grapalat"/>
        </w:rPr>
        <w:t xml:space="preserve"> է</w:t>
      </w:r>
      <w:r w:rsidR="00163300" w:rsidRPr="00163300">
        <w:rPr>
          <w:rFonts w:ascii="GHEA Grapalat" w:hAnsi="GHEA Grapalat"/>
        </w:rPr>
        <w:t xml:space="preserve"> </w:t>
      </w:r>
      <w:r w:rsidR="0007395D">
        <w:rPr>
          <w:rFonts w:ascii="GHEA Grapalat" w:hAnsi="GHEA Grapalat"/>
        </w:rPr>
        <w:t>վ</w:t>
      </w:r>
      <w:r w:rsidR="0007395D">
        <w:rPr>
          <w:rStyle w:val="anegp0gi0b9av8jahpyh"/>
          <w:rFonts w:ascii="GHEA Grapalat" w:hAnsi="GHEA Grapalat"/>
        </w:rPr>
        <w:t>աճառասրահ</w:t>
      </w:r>
      <w:r w:rsidR="00163300" w:rsidRPr="00163300">
        <w:rPr>
          <w:rStyle w:val="anegp0gi0b9av8jahpyh"/>
          <w:rFonts w:ascii="GHEA Grapalat" w:hAnsi="GHEA Grapalat"/>
        </w:rPr>
        <w:t>ի</w:t>
      </w:r>
      <w:r w:rsidR="00163300" w:rsidRPr="00163300">
        <w:rPr>
          <w:rFonts w:ascii="GHEA Grapalat" w:hAnsi="GHEA Grapalat"/>
        </w:rPr>
        <w:t xml:space="preserve"> </w:t>
      </w:r>
      <w:r w:rsidR="00163300" w:rsidRPr="00163300">
        <w:rPr>
          <w:rStyle w:val="anegp0gi0b9av8jahpyh"/>
          <w:rFonts w:ascii="GHEA Grapalat" w:hAnsi="GHEA Grapalat"/>
        </w:rPr>
        <w:t>հիմնական</w:t>
      </w:r>
      <w:r w:rsidR="00163300" w:rsidRPr="00163300">
        <w:rPr>
          <w:rFonts w:ascii="GHEA Grapalat" w:hAnsi="GHEA Grapalat"/>
        </w:rPr>
        <w:t xml:space="preserve"> </w:t>
      </w:r>
      <w:r w:rsidR="00163300" w:rsidRPr="00163300">
        <w:rPr>
          <w:rStyle w:val="anegp0gi0b9av8jahpyh"/>
          <w:rFonts w:ascii="GHEA Grapalat" w:hAnsi="GHEA Grapalat"/>
        </w:rPr>
        <w:t>մուտքին</w:t>
      </w:r>
      <w:r w:rsidR="00163300" w:rsidRPr="00163300">
        <w:rPr>
          <w:rFonts w:ascii="GHEA Grapalat" w:hAnsi="GHEA Grapalat"/>
        </w:rPr>
        <w:t xml:space="preserve"> </w:t>
      </w:r>
      <w:r w:rsidR="0007395D">
        <w:rPr>
          <w:rStyle w:val="anegp0gi0b9av8jahpyh"/>
          <w:rFonts w:ascii="GHEA Grapalat" w:hAnsi="GHEA Grapalat"/>
        </w:rPr>
        <w:t>և նախագծվում</w:t>
      </w:r>
      <w:r w:rsidR="00163300" w:rsidRPr="00163300">
        <w:rPr>
          <w:rStyle w:val="anegp0gi0b9av8jahpyh"/>
          <w:rFonts w:ascii="GHEA Grapalat" w:hAnsi="GHEA Grapalat"/>
        </w:rPr>
        <w:t xml:space="preserve"> է</w:t>
      </w:r>
      <w:r w:rsidR="00163300" w:rsidRPr="00163300">
        <w:rPr>
          <w:rFonts w:ascii="GHEA Grapalat" w:hAnsi="GHEA Grapalat"/>
        </w:rPr>
        <w:t xml:space="preserve"> </w:t>
      </w:r>
      <w:r w:rsidR="00163300" w:rsidRPr="00163300">
        <w:rPr>
          <w:rStyle w:val="anegp0gi0b9av8jahpyh"/>
          <w:rFonts w:ascii="GHEA Grapalat" w:hAnsi="GHEA Grapalat"/>
        </w:rPr>
        <w:t>դրա</w:t>
      </w:r>
      <w:r w:rsidR="00163300" w:rsidRPr="00163300">
        <w:rPr>
          <w:rFonts w:ascii="GHEA Grapalat" w:hAnsi="GHEA Grapalat"/>
        </w:rPr>
        <w:t xml:space="preserve"> </w:t>
      </w:r>
      <w:r w:rsidR="0007395D">
        <w:rPr>
          <w:rStyle w:val="anegp0gi0b9av8jahpyh"/>
          <w:rFonts w:ascii="GHEA Grapalat" w:hAnsi="GHEA Grapalat"/>
        </w:rPr>
        <w:t>մակերես</w:t>
      </w:r>
      <w:r w:rsidR="00163300" w:rsidRPr="00163300">
        <w:rPr>
          <w:rStyle w:val="anegp0gi0b9av8jahpyh"/>
          <w:rFonts w:ascii="GHEA Grapalat" w:hAnsi="GHEA Grapalat"/>
        </w:rPr>
        <w:t>ը</w:t>
      </w:r>
      <w:r w:rsidR="00163300" w:rsidRPr="00163300">
        <w:rPr>
          <w:rFonts w:ascii="GHEA Grapalat" w:hAnsi="GHEA Grapalat"/>
        </w:rPr>
        <w:t xml:space="preserve"> </w:t>
      </w:r>
      <w:r w:rsidR="00163300" w:rsidRPr="00163300">
        <w:rPr>
          <w:rStyle w:val="anegp0gi0b9av8jahpyh"/>
          <w:rFonts w:ascii="GHEA Grapalat" w:hAnsi="GHEA Grapalat"/>
        </w:rPr>
        <w:t xml:space="preserve">15-20 </w:t>
      </w:r>
      <w:r w:rsidR="0007395D" w:rsidRPr="0038225A">
        <w:rPr>
          <w:rStyle w:val="anegp0gi0b9av8jahpyh"/>
          <w:rFonts w:ascii="GHEA Grapalat" w:hAnsi="GHEA Grapalat"/>
        </w:rPr>
        <w:t>մեքենա</w:t>
      </w:r>
      <w:r w:rsidR="0007395D">
        <w:rPr>
          <w:rStyle w:val="anegp0gi0b9av8jahpyh"/>
          <w:rFonts w:ascii="GHEA Grapalat" w:hAnsi="GHEA Grapalat"/>
        </w:rPr>
        <w:t>տեղի</w:t>
      </w:r>
      <w:r w:rsidR="0007395D" w:rsidRPr="0038225A">
        <w:rPr>
          <w:rStyle w:val="anegp0gi0b9av8jahpyh"/>
          <w:rFonts w:ascii="GHEA Grapalat" w:hAnsi="GHEA Grapalat"/>
        </w:rPr>
        <w:t xml:space="preserve"> համար</w:t>
      </w:r>
      <w:r w:rsidR="0007395D">
        <w:rPr>
          <w:rStyle w:val="anegp0gi0b9av8jahpyh"/>
          <w:rFonts w:ascii="GHEA Grapalat" w:hAnsi="GHEA Grapalat"/>
        </w:rPr>
        <w:t xml:space="preserve"> հաշվարկից:</w:t>
      </w:r>
    </w:p>
    <w:p w:rsidR="0007395D" w:rsidRDefault="0007395D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106. </w:t>
      </w:r>
      <w:r w:rsidRPr="0007395D">
        <w:rPr>
          <w:rStyle w:val="anegp0gi0b9av8jahpyh"/>
          <w:rFonts w:ascii="GHEA Grapalat" w:hAnsi="GHEA Grapalat"/>
        </w:rPr>
        <w:t>Հեռավորությունը ա</w:t>
      </w:r>
      <w:r>
        <w:rPr>
          <w:rStyle w:val="anegp0gi0b9av8jahpyh"/>
          <w:rFonts w:ascii="GHEA Grapalat" w:hAnsi="GHEA Grapalat"/>
        </w:rPr>
        <w:t>վտոմեքենաների պահ</w:t>
      </w:r>
      <w:r w:rsidRPr="0007395D">
        <w:rPr>
          <w:rStyle w:val="anegp0gi0b9av8jahpyh"/>
          <w:rFonts w:ascii="GHEA Grapalat" w:hAnsi="GHEA Grapalat"/>
        </w:rPr>
        <w:t>ման տարածքներից մինչև I և II հրակայունու</w:t>
      </w:r>
      <w:r>
        <w:rPr>
          <w:rStyle w:val="anegp0gi0b9av8jahpyh"/>
          <w:rFonts w:ascii="GHEA Grapalat" w:hAnsi="GHEA Grapalat"/>
        </w:rPr>
        <w:t>թյան աստիճանի շենքերն ու շինությունները</w:t>
      </w:r>
      <w:r w:rsidRPr="0007395D">
        <w:rPr>
          <w:rStyle w:val="anegp0gi0b9av8jahpyh"/>
          <w:rFonts w:ascii="GHEA Grapalat" w:hAnsi="GHEA Grapalat"/>
        </w:rPr>
        <w:t xml:space="preserve"> առանց բացվածքների պա</w:t>
      </w:r>
      <w:r>
        <w:rPr>
          <w:rStyle w:val="anegp0gi0b9av8jahpyh"/>
          <w:rFonts w:ascii="GHEA Grapalat" w:hAnsi="GHEA Grapalat"/>
        </w:rPr>
        <w:t>տերի կողմից՝ չի նորմավորվում</w:t>
      </w:r>
      <w:r w:rsidRPr="0007395D">
        <w:rPr>
          <w:rStyle w:val="anegp0gi0b9av8jahpyh"/>
          <w:rFonts w:ascii="GHEA Grapalat" w:hAnsi="GHEA Grapalat"/>
        </w:rPr>
        <w:t xml:space="preserve">, </w:t>
      </w:r>
      <w:r>
        <w:rPr>
          <w:rStyle w:val="anegp0gi0b9av8jahpyh"/>
          <w:rFonts w:ascii="GHEA Grapalat" w:hAnsi="GHEA Grapalat"/>
        </w:rPr>
        <w:t>նույնը</w:t>
      </w:r>
      <w:r w:rsidRPr="0007395D">
        <w:rPr>
          <w:rStyle w:val="anegp0gi0b9av8jahpyh"/>
          <w:rFonts w:ascii="GHEA Grapalat" w:hAnsi="GHEA Grapalat"/>
        </w:rPr>
        <w:t xml:space="preserve"> բացվածքներ ունեցող պատերի կողմից ընդունվում է </w:t>
      </w:r>
      <w:r>
        <w:rPr>
          <w:rStyle w:val="anegp0gi0b9av8jahpyh"/>
          <w:rFonts w:ascii="GHEA Grapalat" w:hAnsi="GHEA Grapalat"/>
        </w:rPr>
        <w:t>9</w:t>
      </w:r>
      <w:r w:rsidRPr="0007395D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</w:t>
      </w:r>
      <w:r w:rsidRPr="0007395D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ոչ պակաս</w:t>
      </w:r>
      <w:r w:rsidRPr="0007395D">
        <w:rPr>
          <w:rStyle w:val="anegp0gi0b9av8jahpyh"/>
          <w:rFonts w:ascii="GHEA Grapalat" w:hAnsi="GHEA Grapalat"/>
        </w:rPr>
        <w:t>:</w:t>
      </w:r>
    </w:p>
    <w:p w:rsidR="00AB6FFF" w:rsidRDefault="00AB6FFF" w:rsidP="0038225A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107. </w:t>
      </w:r>
      <w:r w:rsidR="008449BA">
        <w:rPr>
          <w:rStyle w:val="anegp0gi0b9av8jahpyh"/>
          <w:rFonts w:ascii="GHEA Grapalat" w:hAnsi="GHEA Grapalat"/>
        </w:rPr>
        <w:t xml:space="preserve">Վերը նշված հեռավորությունները </w:t>
      </w:r>
      <w:r w:rsidR="008449BA" w:rsidRPr="0007395D">
        <w:rPr>
          <w:rStyle w:val="anegp0gi0b9av8jahpyh"/>
          <w:rFonts w:ascii="GHEA Grapalat" w:hAnsi="GHEA Grapalat"/>
        </w:rPr>
        <w:t>III հրակայունու</w:t>
      </w:r>
      <w:r w:rsidR="008449BA">
        <w:rPr>
          <w:rStyle w:val="anegp0gi0b9av8jahpyh"/>
          <w:rFonts w:ascii="GHEA Grapalat" w:hAnsi="GHEA Grapalat"/>
        </w:rPr>
        <w:t>թյան աստիճանի շենքերի համար ընդունվում է համատասխանաբար՝ 6մ և 12մ:</w:t>
      </w:r>
    </w:p>
    <w:p w:rsidR="008449BA" w:rsidRDefault="008449BA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Style w:val="anegp0gi0b9av8jahpyh"/>
          <w:rFonts w:ascii="GHEA Grapalat" w:hAnsi="GHEA Grapalat"/>
        </w:rPr>
        <w:t>108.</w:t>
      </w:r>
      <w:r w:rsidRPr="008449BA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Կազմակերպ</w:t>
      </w:r>
      <w:r w:rsidRPr="0049034F">
        <w:rPr>
          <w:rFonts w:ascii="GHEA Grapalat" w:hAnsi="GHEA Grapalat"/>
          <w:color w:val="000000"/>
        </w:rPr>
        <w:t>ութ</w:t>
      </w:r>
      <w:r w:rsidRPr="00E81016">
        <w:rPr>
          <w:rFonts w:ascii="GHEA Grapalat" w:hAnsi="GHEA Grapalat"/>
          <w:color w:val="000000"/>
        </w:rPr>
        <w:t xml:space="preserve">յան տարածքի մուտքի </w:t>
      </w:r>
      <w:r>
        <w:rPr>
          <w:rFonts w:ascii="GHEA Grapalat" w:hAnsi="GHEA Grapalat"/>
          <w:color w:val="000000"/>
        </w:rPr>
        <w:t xml:space="preserve">և ելքի </w:t>
      </w:r>
      <w:r w:rsidRPr="00E81016">
        <w:rPr>
          <w:rFonts w:ascii="GHEA Grapalat" w:hAnsi="GHEA Grapalat"/>
          <w:color w:val="000000"/>
        </w:rPr>
        <w:t xml:space="preserve">դարպասները պետք է </w:t>
      </w:r>
      <w:r>
        <w:rPr>
          <w:rFonts w:ascii="GHEA Grapalat" w:hAnsi="GHEA Grapalat"/>
          <w:color w:val="000000"/>
        </w:rPr>
        <w:t>տեղադրվեն «կարմիր գծից» հետնահանջով</w:t>
      </w:r>
      <w:r w:rsidRPr="00E81016">
        <w:rPr>
          <w:rFonts w:ascii="GHEA Grapalat" w:hAnsi="GHEA Grapalat"/>
          <w:color w:val="000000"/>
        </w:rPr>
        <w:t xml:space="preserve">՝ </w:t>
      </w:r>
      <w:r>
        <w:rPr>
          <w:rFonts w:ascii="GHEA Grapalat" w:hAnsi="GHEA Grapalat"/>
          <w:color w:val="000000"/>
        </w:rPr>
        <w:t xml:space="preserve">հավասար սպասարկվող </w:t>
      </w:r>
      <w:r w:rsidRPr="00E81016">
        <w:rPr>
          <w:rFonts w:ascii="GHEA Grapalat" w:hAnsi="GHEA Grapalat"/>
          <w:color w:val="000000"/>
        </w:rPr>
        <w:t>տրանսպորտային միջոց</w:t>
      </w:r>
      <w:r>
        <w:rPr>
          <w:rFonts w:ascii="GHEA Grapalat" w:hAnsi="GHEA Grapalat"/>
          <w:color w:val="000000"/>
        </w:rPr>
        <w:t>ներ</w:t>
      </w:r>
      <w:r w:rsidRPr="00E81016">
        <w:rPr>
          <w:rFonts w:ascii="GHEA Grapalat" w:hAnsi="GHEA Grapalat"/>
          <w:color w:val="000000"/>
        </w:rPr>
        <w:t xml:space="preserve">ի </w:t>
      </w:r>
      <w:r>
        <w:rPr>
          <w:rFonts w:ascii="GHEA Grapalat" w:hAnsi="GHEA Grapalat"/>
          <w:color w:val="000000"/>
        </w:rPr>
        <w:t>հիմնական</w:t>
      </w:r>
      <w:r w:rsidRPr="00E81016">
        <w:rPr>
          <w:rFonts w:ascii="GHEA Grapalat" w:hAnsi="GHEA Grapalat"/>
          <w:color w:val="000000"/>
        </w:rPr>
        <w:t xml:space="preserve"> մոդելի</w:t>
      </w:r>
      <w:r>
        <w:rPr>
          <w:rFonts w:ascii="GHEA Grapalat" w:hAnsi="GHEA Grapalat"/>
          <w:color w:val="000000"/>
        </w:rPr>
        <w:t xml:space="preserve"> երկարությունի</w:t>
      </w:r>
      <w:r w:rsidRPr="00E81016">
        <w:rPr>
          <w:rFonts w:ascii="GHEA Grapalat" w:hAnsi="GHEA Grapalat"/>
          <w:color w:val="000000"/>
        </w:rPr>
        <w:t>ց ոչ պակ</w:t>
      </w:r>
      <w:r>
        <w:rPr>
          <w:rFonts w:ascii="GHEA Grapalat" w:hAnsi="GHEA Grapalat"/>
          <w:color w:val="000000"/>
        </w:rPr>
        <w:t>աս հեռավորության վրա</w:t>
      </w:r>
      <w:r w:rsidRPr="00E81016">
        <w:rPr>
          <w:rFonts w:ascii="GHEA Grapalat" w:hAnsi="GHEA Grapalat"/>
          <w:color w:val="000000"/>
        </w:rPr>
        <w:t>։</w:t>
      </w:r>
    </w:p>
    <w:p w:rsidR="00680C99" w:rsidRDefault="00680C99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 w:rsidRPr="000D630D">
        <w:rPr>
          <w:rFonts w:ascii="GHEA Grapalat" w:hAnsi="GHEA Grapalat"/>
          <w:color w:val="000000"/>
        </w:rPr>
        <w:t xml:space="preserve">109. </w:t>
      </w:r>
      <w:r w:rsidRPr="000D630D">
        <w:rPr>
          <w:rFonts w:ascii="Cambria Math" w:hAnsi="Cambria Math" w:cs="Cambria Math"/>
          <w:color w:val="000000"/>
        </w:rPr>
        <w:t>​​</w:t>
      </w:r>
      <w:r w:rsidRPr="000D630D">
        <w:rPr>
          <w:rFonts w:ascii="GHEA Grapalat" w:hAnsi="GHEA Grapalat" w:cs="Cambria Math"/>
          <w:color w:val="000000"/>
        </w:rPr>
        <w:t>Դ</w:t>
      </w:r>
      <w:r w:rsidRPr="000D630D">
        <w:rPr>
          <w:rFonts w:ascii="GHEA Grapalat" w:hAnsi="GHEA Grapalat" w:cs="GHEA Grapalat"/>
          <w:color w:val="000000"/>
        </w:rPr>
        <w:t>արպասների</w:t>
      </w:r>
      <w:r w:rsidRPr="000D630D">
        <w:rPr>
          <w:rFonts w:ascii="GHEA Grapalat" w:hAnsi="GHEA Grapalat"/>
          <w:color w:val="000000"/>
        </w:rPr>
        <w:t xml:space="preserve"> </w:t>
      </w:r>
      <w:r w:rsidRPr="000D630D">
        <w:rPr>
          <w:rFonts w:ascii="GHEA Grapalat" w:hAnsi="GHEA Grapalat" w:cs="GHEA Grapalat"/>
          <w:color w:val="000000"/>
        </w:rPr>
        <w:t>միջև</w:t>
      </w:r>
      <w:r w:rsidRPr="00680C9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30</w:t>
      </w:r>
      <w:r w:rsidRPr="00680C99">
        <w:rPr>
          <w:rFonts w:ascii="GHEA Grapalat" w:hAnsi="GHEA Grapalat" w:cs="GHEA Grapalat"/>
          <w:color w:val="000000"/>
        </w:rPr>
        <w:t>մ</w:t>
      </w:r>
      <w:r w:rsidRPr="00680C99">
        <w:rPr>
          <w:rFonts w:ascii="GHEA Grapalat" w:hAnsi="GHEA Grapalat"/>
          <w:color w:val="000000"/>
        </w:rPr>
        <w:t>-</w:t>
      </w:r>
      <w:r w:rsidRPr="00680C99">
        <w:rPr>
          <w:rFonts w:ascii="GHEA Grapalat" w:hAnsi="GHEA Grapalat" w:cs="GHEA Grapalat"/>
          <w:color w:val="000000"/>
        </w:rPr>
        <w:t>ից</w:t>
      </w:r>
      <w:r w:rsidRPr="00680C99">
        <w:rPr>
          <w:rFonts w:ascii="GHEA Grapalat" w:hAnsi="GHEA Grapalat"/>
          <w:color w:val="000000"/>
        </w:rPr>
        <w:t xml:space="preserve"> </w:t>
      </w:r>
      <w:r w:rsidRPr="00680C99">
        <w:rPr>
          <w:rFonts w:ascii="GHEA Grapalat" w:hAnsi="GHEA Grapalat" w:cs="GHEA Grapalat"/>
          <w:color w:val="000000"/>
        </w:rPr>
        <w:t>պակաս</w:t>
      </w:r>
      <w:r w:rsidRPr="00680C9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>հեռավորության դեպքում</w:t>
      </w:r>
      <w:r w:rsidRPr="00680C99">
        <w:rPr>
          <w:rFonts w:ascii="GHEA Grapalat" w:hAnsi="GHEA Grapalat"/>
          <w:color w:val="000000"/>
        </w:rPr>
        <w:t xml:space="preserve">, </w:t>
      </w:r>
      <w:r w:rsidRPr="00680C99">
        <w:rPr>
          <w:rFonts w:ascii="GHEA Grapalat" w:hAnsi="GHEA Grapalat" w:cs="GHEA Grapalat"/>
          <w:color w:val="000000"/>
        </w:rPr>
        <w:t>մուտքը</w:t>
      </w:r>
      <w:r w:rsidRPr="00680C99">
        <w:rPr>
          <w:rFonts w:ascii="GHEA Grapalat" w:hAnsi="GHEA Grapalat"/>
          <w:color w:val="000000"/>
        </w:rPr>
        <w:t xml:space="preserve"> </w:t>
      </w:r>
      <w:r w:rsidRPr="00680C99">
        <w:rPr>
          <w:rFonts w:ascii="GHEA Grapalat" w:hAnsi="GHEA Grapalat" w:cs="GHEA Grapalat"/>
          <w:color w:val="000000"/>
        </w:rPr>
        <w:t>պետք</w:t>
      </w:r>
      <w:r w:rsidRPr="00680C99">
        <w:rPr>
          <w:rFonts w:ascii="GHEA Grapalat" w:hAnsi="GHEA Grapalat"/>
          <w:color w:val="000000"/>
        </w:rPr>
        <w:t xml:space="preserve"> </w:t>
      </w:r>
      <w:r w:rsidRPr="00680C99">
        <w:rPr>
          <w:rFonts w:ascii="GHEA Grapalat" w:hAnsi="GHEA Grapalat" w:cs="GHEA Grapalat"/>
          <w:color w:val="000000"/>
        </w:rPr>
        <w:t>է</w:t>
      </w:r>
      <w:r w:rsidRPr="00680C99">
        <w:rPr>
          <w:rFonts w:ascii="GHEA Grapalat" w:hAnsi="GHEA Grapalat"/>
          <w:color w:val="000000"/>
        </w:rPr>
        <w:t xml:space="preserve"> </w:t>
      </w:r>
      <w:r w:rsidRPr="00680C99">
        <w:rPr>
          <w:rFonts w:ascii="GHEA Grapalat" w:hAnsi="GHEA Grapalat" w:cs="GHEA Grapalat"/>
          <w:color w:val="000000"/>
        </w:rPr>
        <w:t>նախորդի</w:t>
      </w:r>
      <w:r w:rsidRPr="00680C9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GHEA Grapalat"/>
          <w:color w:val="000000"/>
        </w:rPr>
        <w:t xml:space="preserve">ելքին, </w:t>
      </w:r>
      <w:r w:rsidRPr="00680C99">
        <w:rPr>
          <w:rFonts w:ascii="GHEA Grapalat" w:hAnsi="GHEA Grapalat" w:cs="GHEA Grapalat"/>
          <w:color w:val="000000"/>
        </w:rPr>
        <w:t xml:space="preserve">հաշվի առնելով </w:t>
      </w:r>
      <w:r w:rsidR="000D630D">
        <w:rPr>
          <w:rFonts w:ascii="GHEA Grapalat" w:hAnsi="GHEA Grapalat" w:cs="GHEA Grapalat"/>
          <w:color w:val="000000"/>
        </w:rPr>
        <w:t>կ</w:t>
      </w:r>
      <w:r w:rsidR="000D630D">
        <w:rPr>
          <w:rFonts w:ascii="GHEA Grapalat" w:hAnsi="GHEA Grapalat"/>
          <w:color w:val="000000"/>
        </w:rPr>
        <w:t>ազմակերպ</w:t>
      </w:r>
      <w:r w:rsidR="000D630D" w:rsidRPr="0049034F">
        <w:rPr>
          <w:rFonts w:ascii="GHEA Grapalat" w:hAnsi="GHEA Grapalat"/>
          <w:color w:val="000000"/>
        </w:rPr>
        <w:t>ութ</w:t>
      </w:r>
      <w:r w:rsidR="000D630D" w:rsidRPr="00E81016">
        <w:rPr>
          <w:rFonts w:ascii="GHEA Grapalat" w:hAnsi="GHEA Grapalat"/>
          <w:color w:val="000000"/>
        </w:rPr>
        <w:t>յան</w:t>
      </w:r>
      <w:r w:rsidRPr="00680C99">
        <w:rPr>
          <w:rFonts w:ascii="GHEA Grapalat" w:hAnsi="GHEA Grapalat" w:cs="GHEA Grapalat"/>
          <w:color w:val="000000"/>
        </w:rPr>
        <w:t xml:space="preserve"> կողմից ճ</w:t>
      </w:r>
      <w:r w:rsidR="000D630D">
        <w:rPr>
          <w:rFonts w:ascii="GHEA Grapalat" w:hAnsi="GHEA Grapalat" w:cs="GHEA Grapalat"/>
          <w:color w:val="000000"/>
        </w:rPr>
        <w:t>անապարհի վրա շարժման ուղղությունը:</w:t>
      </w:r>
    </w:p>
    <w:p w:rsidR="000D630D" w:rsidRDefault="000D630D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110. Երկու </w:t>
      </w:r>
      <w:r w:rsidRPr="001B2CAC">
        <w:rPr>
          <w:rStyle w:val="anegp0gi0b9av8jahpyh"/>
          <w:rFonts w:ascii="GHEA Grapalat" w:hAnsi="GHEA Grapalat"/>
          <w:lang w:val="hy-AM"/>
        </w:rPr>
        <w:t>ընդանուր օգտագործման</w:t>
      </w:r>
      <w:r w:rsidRPr="000D630D">
        <w:rPr>
          <w:rFonts w:ascii="GHEA Grapalat" w:hAnsi="GHEA Grapalat" w:cs="GHEA Grapalat"/>
          <w:color w:val="000000"/>
        </w:rPr>
        <w:t xml:space="preserve"> ճանապարհներով սահմանակից տարածքում </w:t>
      </w:r>
      <w:r>
        <w:rPr>
          <w:rFonts w:ascii="GHEA Grapalat" w:hAnsi="GHEA Grapalat" w:cs="GHEA Grapalat"/>
          <w:color w:val="000000"/>
        </w:rPr>
        <w:t>կազմակերպություններ տեղաբաշխելու դեպքում</w:t>
      </w:r>
      <w:r w:rsidRPr="000D630D">
        <w:rPr>
          <w:rFonts w:ascii="GHEA Grapalat" w:hAnsi="GHEA Grapalat" w:cs="GHEA Grapalat"/>
          <w:color w:val="000000"/>
        </w:rPr>
        <w:t xml:space="preserve"> դարպասները պետք է տեղակայված լինեն ճանապարհի այն կողմում, որտեղ երթևեկության ինտենսիվությունն ամենացածրն է։</w:t>
      </w:r>
    </w:p>
    <w:p w:rsidR="009A5E1E" w:rsidRDefault="009A5E1E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111. </w:t>
      </w:r>
      <w:r w:rsidRPr="009A5E1E">
        <w:rPr>
          <w:rFonts w:ascii="GHEA Grapalat" w:hAnsi="GHEA Grapalat" w:cs="GHEA Grapalat"/>
          <w:color w:val="000000"/>
        </w:rPr>
        <w:t xml:space="preserve">Տեխնիկական սպասարկման, վերանորոգման ենթարկված և հաճախորդին հանձնելու սպասող մեքենաները պետք է պահվեն հատուկ տարածքում՝ ցանցով շրջապատված ծածկով՝ </w:t>
      </w:r>
      <w:r>
        <w:rPr>
          <w:rFonts w:ascii="GHEA Grapalat" w:hAnsi="GHEA Grapalat" w:cs="GHEA Grapalat"/>
          <w:color w:val="000000"/>
        </w:rPr>
        <w:t xml:space="preserve">կողմնակի </w:t>
      </w:r>
      <w:r w:rsidRPr="009A5E1E">
        <w:rPr>
          <w:rFonts w:ascii="GHEA Grapalat" w:hAnsi="GHEA Grapalat" w:cs="GHEA Grapalat"/>
          <w:color w:val="000000"/>
        </w:rPr>
        <w:t>անձանց մուտքը կանխելու համար։</w:t>
      </w:r>
    </w:p>
    <w:p w:rsidR="009A5E1E" w:rsidRDefault="009A5E1E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112. </w:t>
      </w:r>
      <w:r w:rsidR="00604B40" w:rsidRPr="00604B40">
        <w:rPr>
          <w:rFonts w:ascii="GHEA Grapalat" w:hAnsi="GHEA Grapalat" w:cs="GHEA Grapalat"/>
          <w:color w:val="000000"/>
        </w:rPr>
        <w:t xml:space="preserve">Ավտոմեքենաների վերանորոգման և սպասարկման </w:t>
      </w:r>
      <w:r w:rsidR="00BD16FD">
        <w:rPr>
          <w:rFonts w:ascii="GHEA Grapalat" w:hAnsi="GHEA Grapalat" w:cs="GHEA Grapalat"/>
          <w:color w:val="000000"/>
        </w:rPr>
        <w:t>ազմակերպություններ</w:t>
      </w:r>
      <w:r w:rsidR="00604B40" w:rsidRPr="00604B40">
        <w:rPr>
          <w:rFonts w:ascii="GHEA Grapalat" w:hAnsi="GHEA Grapalat" w:cs="GHEA Grapalat"/>
          <w:color w:val="000000"/>
        </w:rPr>
        <w:t>ի տարածքու</w:t>
      </w:r>
      <w:r w:rsidR="00BD16FD">
        <w:rPr>
          <w:rFonts w:ascii="GHEA Grapalat" w:hAnsi="GHEA Grapalat" w:cs="GHEA Grapalat"/>
          <w:color w:val="000000"/>
        </w:rPr>
        <w:t>մ տրանսպորտային միջոցների պահ</w:t>
      </w:r>
      <w:r w:rsidR="00604B40" w:rsidRPr="00604B40">
        <w:rPr>
          <w:rFonts w:ascii="GHEA Grapalat" w:hAnsi="GHEA Grapalat" w:cs="GHEA Grapalat"/>
          <w:color w:val="000000"/>
        </w:rPr>
        <w:t>ումը պետք է իրականացվի բաց տարածքում:</w:t>
      </w:r>
    </w:p>
    <w:p w:rsidR="00BD16FD" w:rsidRDefault="00BD16FD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113. </w:t>
      </w:r>
      <w:r w:rsidRPr="00BD16FD">
        <w:rPr>
          <w:rFonts w:ascii="GHEA Grapalat" w:hAnsi="GHEA Grapalat" w:cs="GHEA Grapalat"/>
          <w:color w:val="000000"/>
        </w:rPr>
        <w:t>Թունավոր, վարակիչ նյութեր, կղանքի հեղուկներ և աղբ տեղափոխող տր</w:t>
      </w:r>
      <w:r>
        <w:rPr>
          <w:rFonts w:ascii="GHEA Grapalat" w:hAnsi="GHEA Grapalat" w:cs="GHEA Grapalat"/>
          <w:color w:val="000000"/>
        </w:rPr>
        <w:t>անսպորտային միջոցների պահ</w:t>
      </w:r>
      <w:r w:rsidRPr="00BD16FD">
        <w:rPr>
          <w:rFonts w:ascii="GHEA Grapalat" w:hAnsi="GHEA Grapalat" w:cs="GHEA Grapalat"/>
          <w:color w:val="000000"/>
        </w:rPr>
        <w:t>ման և սպասման տարածքները պետք է տեղակ</w:t>
      </w:r>
      <w:r w:rsidR="0027107B">
        <w:rPr>
          <w:rFonts w:ascii="GHEA Grapalat" w:hAnsi="GHEA Grapalat" w:cs="GHEA Grapalat"/>
          <w:color w:val="000000"/>
        </w:rPr>
        <w:t xml:space="preserve">այված լինեն միմյանցից և այլ </w:t>
      </w:r>
      <w:r w:rsidRPr="00BD16FD">
        <w:rPr>
          <w:rFonts w:ascii="GHEA Grapalat" w:hAnsi="GHEA Grapalat" w:cs="GHEA Grapalat"/>
          <w:color w:val="000000"/>
        </w:rPr>
        <w:t>տրանսպորտային մ</w:t>
      </w:r>
      <w:r>
        <w:rPr>
          <w:rFonts w:ascii="GHEA Grapalat" w:hAnsi="GHEA Grapalat" w:cs="GHEA Grapalat"/>
          <w:color w:val="000000"/>
        </w:rPr>
        <w:t>իջոցների պահ</w:t>
      </w:r>
      <w:r w:rsidRPr="00BD16FD">
        <w:rPr>
          <w:rFonts w:ascii="GHEA Grapalat" w:hAnsi="GHEA Grapalat" w:cs="GHEA Grapalat"/>
          <w:color w:val="000000"/>
        </w:rPr>
        <w:t xml:space="preserve">ման տարածքներից </w:t>
      </w:r>
      <w:r>
        <w:rPr>
          <w:rFonts w:ascii="GHEA Grapalat" w:hAnsi="GHEA Grapalat" w:cs="GHEA Grapalat"/>
          <w:color w:val="000000"/>
        </w:rPr>
        <w:t>10</w:t>
      </w:r>
      <w:r w:rsidRPr="00BD16FD">
        <w:rPr>
          <w:rFonts w:ascii="GHEA Grapalat" w:hAnsi="GHEA Grapalat" w:cs="GHEA Grapalat"/>
          <w:color w:val="000000"/>
        </w:rPr>
        <w:t>մ</w:t>
      </w:r>
      <w:r>
        <w:rPr>
          <w:rFonts w:ascii="GHEA Grapalat" w:hAnsi="GHEA Grapalat" w:cs="GHEA Grapalat"/>
          <w:color w:val="000000"/>
        </w:rPr>
        <w:t>-ից ոչ պակաս</w:t>
      </w:r>
      <w:r w:rsidRPr="00BD16FD">
        <w:rPr>
          <w:rFonts w:ascii="GHEA Grapalat" w:hAnsi="GHEA Grapalat" w:cs="GHEA Grapalat"/>
          <w:color w:val="000000"/>
        </w:rPr>
        <w:t xml:space="preserve"> հեռավորության վրա։</w:t>
      </w:r>
    </w:p>
    <w:p w:rsidR="00BD16FD" w:rsidRDefault="00BD16FD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>114. Վ</w:t>
      </w:r>
      <w:r w:rsidR="00F4450A">
        <w:rPr>
          <w:rFonts w:ascii="GHEA Grapalat" w:hAnsi="GHEA Grapalat" w:cs="GHEA Grapalat"/>
          <w:color w:val="000000"/>
        </w:rPr>
        <w:t>առելանյութեր</w:t>
      </w:r>
      <w:r w:rsidRPr="00BD16FD">
        <w:rPr>
          <w:rFonts w:ascii="GHEA Grapalat" w:hAnsi="GHEA Grapalat" w:cs="GHEA Grapalat"/>
          <w:color w:val="000000"/>
        </w:rPr>
        <w:t xml:space="preserve"> և քսանյութեր տեղափոխող տր</w:t>
      </w:r>
      <w:r>
        <w:rPr>
          <w:rFonts w:ascii="GHEA Grapalat" w:hAnsi="GHEA Grapalat" w:cs="GHEA Grapalat"/>
          <w:color w:val="000000"/>
        </w:rPr>
        <w:t>անսպորտային միջոցների պահ</w:t>
      </w:r>
      <w:r w:rsidRPr="00BD16FD">
        <w:rPr>
          <w:rFonts w:ascii="GHEA Grapalat" w:hAnsi="GHEA Grapalat" w:cs="GHEA Grapalat"/>
          <w:color w:val="000000"/>
        </w:rPr>
        <w:t>ումը պետք է նախատեսվի խմբերով, որոնց տրանսպորտային բաքերի ընդհանուր տարո</w:t>
      </w:r>
      <w:r>
        <w:rPr>
          <w:rFonts w:ascii="GHEA Grapalat" w:hAnsi="GHEA Grapalat" w:cs="GHEA Grapalat"/>
          <w:color w:val="000000"/>
        </w:rPr>
        <w:t>ղությունը չպետք է գերազանցի 600մ</w:t>
      </w:r>
      <w:r>
        <w:rPr>
          <w:rFonts w:ascii="GHEA Grapalat" w:hAnsi="GHEA Grapalat" w:cs="GHEA Grapalat"/>
          <w:color w:val="000000"/>
          <w:vertAlign w:val="superscript"/>
        </w:rPr>
        <w:t>3</w:t>
      </w:r>
      <w:r w:rsidRPr="00BD16FD">
        <w:rPr>
          <w:rFonts w:ascii="GHEA Grapalat" w:hAnsi="GHEA Grapalat" w:cs="GHEA Grapalat"/>
          <w:color w:val="000000"/>
        </w:rPr>
        <w:t>-ը, բայց չպետք է գերազանցի 50 տրանսպորտային միջոցը։</w:t>
      </w:r>
    </w:p>
    <w:p w:rsidR="00540EB0" w:rsidRDefault="00540EB0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115. </w:t>
      </w:r>
      <w:r w:rsidR="00F4450A">
        <w:rPr>
          <w:rFonts w:ascii="GHEA Grapalat" w:hAnsi="GHEA Grapalat" w:cs="GHEA Grapalat"/>
          <w:color w:val="000000"/>
        </w:rPr>
        <w:t>Վառելանյութեր</w:t>
      </w:r>
      <w:r w:rsidRPr="00540EB0">
        <w:rPr>
          <w:rFonts w:ascii="GHEA Grapalat" w:hAnsi="GHEA Grapalat" w:cs="GHEA Grapalat"/>
          <w:color w:val="000000"/>
        </w:rPr>
        <w:t xml:space="preserve"> և քսանյութերի տեղափոխման համար նախատեսված տրանսպորտային միջոցների խմբերի, ինչպես նաև այլ տր</w:t>
      </w:r>
      <w:r>
        <w:rPr>
          <w:rFonts w:ascii="GHEA Grapalat" w:hAnsi="GHEA Grapalat" w:cs="GHEA Grapalat"/>
          <w:color w:val="000000"/>
        </w:rPr>
        <w:t>անսպորտային միջոցների պահ</w:t>
      </w:r>
      <w:r w:rsidRPr="00540EB0">
        <w:rPr>
          <w:rFonts w:ascii="GHEA Grapalat" w:hAnsi="GHEA Grapalat" w:cs="GHEA Grapalat"/>
          <w:color w:val="000000"/>
        </w:rPr>
        <w:t>ման տարածքների միջև հեռավոր</w:t>
      </w:r>
      <w:r w:rsidR="005C28AC">
        <w:rPr>
          <w:rFonts w:ascii="GHEA Grapalat" w:hAnsi="GHEA Grapalat" w:cs="GHEA Grapalat"/>
          <w:color w:val="000000"/>
        </w:rPr>
        <w:t>ությունը պետք է լինի 12</w:t>
      </w:r>
      <w:r w:rsidR="005C28AC" w:rsidRPr="00540EB0">
        <w:rPr>
          <w:rFonts w:ascii="GHEA Grapalat" w:hAnsi="GHEA Grapalat" w:cs="GHEA Grapalat"/>
          <w:color w:val="000000"/>
        </w:rPr>
        <w:t>մ</w:t>
      </w:r>
      <w:r w:rsidR="005C28AC">
        <w:rPr>
          <w:rFonts w:ascii="GHEA Grapalat" w:hAnsi="GHEA Grapalat" w:cs="GHEA Grapalat"/>
          <w:color w:val="000000"/>
        </w:rPr>
        <w:t>-ից ոչ պակաս</w:t>
      </w:r>
      <w:r w:rsidRPr="00540EB0">
        <w:rPr>
          <w:rFonts w:ascii="GHEA Grapalat" w:hAnsi="GHEA Grapalat" w:cs="GHEA Grapalat"/>
          <w:color w:val="000000"/>
        </w:rPr>
        <w:t>:</w:t>
      </w:r>
    </w:p>
    <w:p w:rsidR="00F4450A" w:rsidRDefault="00F4450A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116. </w:t>
      </w:r>
      <w:r w:rsidR="001C46AB">
        <w:rPr>
          <w:rFonts w:ascii="GHEA Grapalat" w:hAnsi="GHEA Grapalat" w:cs="GHEA Grapalat"/>
          <w:color w:val="000000"/>
        </w:rPr>
        <w:t>15 և պակաս կետեր</w:t>
      </w:r>
      <w:r w:rsidR="001C46AB" w:rsidRPr="001C46AB">
        <w:rPr>
          <w:rFonts w:ascii="GHEA Grapalat" w:hAnsi="GHEA Grapalat" w:cs="GHEA Grapalat"/>
          <w:color w:val="000000"/>
        </w:rPr>
        <w:t xml:space="preserve"> ունեցող ուղևորատար ավտոսպասարկման կայանների տարածքում տրանսպորտային միջոց</w:t>
      </w:r>
      <w:r w:rsidR="001C46AB">
        <w:rPr>
          <w:rFonts w:ascii="GHEA Grapalat" w:hAnsi="GHEA Grapalat" w:cs="GHEA Grapalat"/>
          <w:color w:val="000000"/>
        </w:rPr>
        <w:t>ների պահ</w:t>
      </w:r>
      <w:r w:rsidR="001C46AB" w:rsidRPr="001C46AB">
        <w:rPr>
          <w:rFonts w:ascii="GHEA Grapalat" w:hAnsi="GHEA Grapalat" w:cs="GHEA Grapalat"/>
          <w:color w:val="000000"/>
        </w:rPr>
        <w:t xml:space="preserve">ման և սպասման </w:t>
      </w:r>
      <w:r w:rsidR="001C46AB">
        <w:rPr>
          <w:rFonts w:ascii="GHEA Grapalat" w:hAnsi="GHEA Grapalat" w:cs="GHEA Grapalat"/>
          <w:color w:val="000000"/>
        </w:rPr>
        <w:t>տարածքնե</w:t>
      </w:r>
      <w:r w:rsidR="001C46AB" w:rsidRPr="001C46AB">
        <w:rPr>
          <w:rFonts w:ascii="GHEA Grapalat" w:hAnsi="GHEA Grapalat" w:cs="GHEA Grapalat"/>
          <w:color w:val="000000"/>
        </w:rPr>
        <w:t xml:space="preserve">րից և </w:t>
      </w:r>
      <w:r w:rsidR="001C46AB" w:rsidRPr="001C46AB">
        <w:rPr>
          <w:rFonts w:ascii="GHEA Grapalat" w:hAnsi="GHEA Grapalat" w:cs="GHEA Grapalat"/>
          <w:color w:val="000000"/>
        </w:rPr>
        <w:lastRenderedPageBreak/>
        <w:t>մինչև I և II հրակայունու</w:t>
      </w:r>
      <w:r w:rsidR="001C46AB">
        <w:rPr>
          <w:rFonts w:ascii="GHEA Grapalat" w:hAnsi="GHEA Grapalat" w:cs="GHEA Grapalat"/>
          <w:color w:val="000000"/>
        </w:rPr>
        <w:t>թյան աստիճանի շենքերն ու շինություն</w:t>
      </w:r>
      <w:r w:rsidR="001C46AB" w:rsidRPr="001C46AB">
        <w:rPr>
          <w:rFonts w:ascii="GHEA Grapalat" w:hAnsi="GHEA Grapalat" w:cs="GHEA Grapalat"/>
          <w:color w:val="000000"/>
        </w:rPr>
        <w:t>ները՝ բա</w:t>
      </w:r>
      <w:r w:rsidR="001C46AB">
        <w:rPr>
          <w:rFonts w:ascii="GHEA Grapalat" w:hAnsi="GHEA Grapalat" w:cs="GHEA Grapalat"/>
          <w:color w:val="000000"/>
        </w:rPr>
        <w:t>ցվածքներ ունեցող պատերի կողմից՝ չի նորմավորվում</w:t>
      </w:r>
      <w:r w:rsidR="001C46AB" w:rsidRPr="001C46AB">
        <w:rPr>
          <w:rFonts w:ascii="GHEA Grapalat" w:hAnsi="GHEA Grapalat" w:cs="GHEA Grapalat"/>
          <w:color w:val="000000"/>
        </w:rPr>
        <w:t>։</w:t>
      </w:r>
    </w:p>
    <w:p w:rsidR="001C46AB" w:rsidRDefault="001C46AB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117. </w:t>
      </w:r>
      <w:r w:rsidRPr="001C46AB">
        <w:rPr>
          <w:rFonts w:ascii="GHEA Grapalat" w:hAnsi="GHEA Grapalat" w:cs="GHEA Grapalat"/>
          <w:color w:val="000000"/>
        </w:rPr>
        <w:t>Սպասարկման</w:t>
      </w:r>
      <w:r>
        <w:rPr>
          <w:rFonts w:ascii="GHEA Grapalat" w:hAnsi="GHEA Grapalat" w:cs="GHEA Grapalat"/>
          <w:color w:val="000000"/>
        </w:rPr>
        <w:t xml:space="preserve"> կայանի տարածքում պետք է տեղաբաշխ</w:t>
      </w:r>
      <w:r w:rsidRPr="001C46AB">
        <w:rPr>
          <w:rFonts w:ascii="GHEA Grapalat" w:hAnsi="GHEA Grapalat" w:cs="GHEA Grapalat"/>
          <w:color w:val="000000"/>
        </w:rPr>
        <w:t>վեն արտադրական և օժանդ</w:t>
      </w:r>
      <w:r>
        <w:rPr>
          <w:rFonts w:ascii="GHEA Grapalat" w:hAnsi="GHEA Grapalat" w:cs="GHEA Grapalat"/>
          <w:color w:val="000000"/>
        </w:rPr>
        <w:t>ակ սենք</w:t>
      </w:r>
      <w:r w:rsidRPr="001C46AB">
        <w:rPr>
          <w:rFonts w:ascii="GHEA Grapalat" w:hAnsi="GHEA Grapalat" w:cs="GHEA Grapalat"/>
          <w:color w:val="000000"/>
        </w:rPr>
        <w:t>եր, վերանորոգման սպասող և սպասարկման ու վերանորոգման ենթարկված տր</w:t>
      </w:r>
      <w:r>
        <w:rPr>
          <w:rFonts w:ascii="GHEA Grapalat" w:hAnsi="GHEA Grapalat" w:cs="GHEA Grapalat"/>
          <w:color w:val="000000"/>
        </w:rPr>
        <w:t>անսպորտային միջոցների կայանատեղ</w:t>
      </w:r>
      <w:r w:rsidRPr="001C46AB">
        <w:rPr>
          <w:rFonts w:ascii="GHEA Grapalat" w:hAnsi="GHEA Grapalat" w:cs="GHEA Grapalat"/>
          <w:color w:val="000000"/>
        </w:rPr>
        <w:t>։</w:t>
      </w:r>
    </w:p>
    <w:p w:rsidR="001C46AB" w:rsidRDefault="001C46AB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color w:val="000000"/>
        </w:rPr>
        <w:t xml:space="preserve">118. </w:t>
      </w:r>
      <w:r w:rsidRPr="001C46AB">
        <w:rPr>
          <w:rFonts w:ascii="GHEA Grapalat" w:hAnsi="GHEA Grapalat" w:cs="GHEA Grapalat"/>
          <w:color w:val="000000"/>
        </w:rPr>
        <w:t>Ցանկապ</w:t>
      </w:r>
      <w:r w:rsidR="00AF48F5">
        <w:rPr>
          <w:rFonts w:ascii="GHEA Grapalat" w:hAnsi="GHEA Grapalat" w:cs="GHEA Grapalat"/>
          <w:color w:val="000000"/>
        </w:rPr>
        <w:t>ատի պարագծի տարածքը բարեկարգվում է</w:t>
      </w:r>
      <w:r w:rsidRPr="001C46AB">
        <w:rPr>
          <w:rFonts w:ascii="GHEA Grapalat" w:hAnsi="GHEA Grapalat" w:cs="GHEA Grapalat"/>
          <w:color w:val="000000"/>
        </w:rPr>
        <w:t>՝ սովորական եզրագիծ սիզամարգով, որտեղ տնկվում են ծառեր և թփեր։</w:t>
      </w:r>
    </w:p>
    <w:p w:rsidR="00AF48F5" w:rsidRDefault="00AF48F5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</w:p>
    <w:p w:rsidR="00AF48F5" w:rsidRDefault="00AF48F5" w:rsidP="008449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</w:rPr>
      </w:pPr>
    </w:p>
    <w:p w:rsidR="00AF48F5" w:rsidRPr="00495BC7" w:rsidRDefault="0074631C" w:rsidP="0074631C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 w:cs="GHEA Grapalat"/>
          <w:b/>
          <w:color w:val="000000"/>
        </w:rPr>
      </w:pPr>
      <w:r w:rsidRPr="00495BC7">
        <w:rPr>
          <w:rFonts w:ascii="GHEA Grapalat" w:hAnsi="GHEA Grapalat" w:cs="GHEA Grapalat"/>
          <w:b/>
          <w:color w:val="000000"/>
        </w:rPr>
        <w:t xml:space="preserve">4.4 </w:t>
      </w:r>
      <w:r w:rsidR="00495BC7" w:rsidRPr="00495BC7">
        <w:rPr>
          <w:rFonts w:ascii="GHEA Grapalat" w:hAnsi="GHEA Grapalat" w:cs="GHEA Grapalat"/>
          <w:b/>
          <w:color w:val="000000"/>
        </w:rPr>
        <w:t>Ծավալահատակագծային լուծումներ</w:t>
      </w:r>
    </w:p>
    <w:p w:rsidR="00AF48F5" w:rsidRDefault="00495BC7" w:rsidP="00495BC7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>4.4.1 Արտադրական պահեստային սենքեր</w:t>
      </w:r>
    </w:p>
    <w:p w:rsidR="00495BC7" w:rsidRDefault="00495BC7" w:rsidP="00495BC7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GHEA Grapalat" w:hAnsi="GHEA Grapalat"/>
          <w:b/>
          <w:color w:val="000000"/>
        </w:rPr>
      </w:pPr>
    </w:p>
    <w:p w:rsidR="000C41BB" w:rsidRPr="000C41BB" w:rsidRDefault="00495BC7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 w:rsidRPr="00495BC7">
        <w:rPr>
          <w:rFonts w:ascii="GHEA Grapalat" w:hAnsi="GHEA Grapalat"/>
          <w:color w:val="000000"/>
        </w:rPr>
        <w:t>119.</w:t>
      </w:r>
      <w:r w:rsidR="000C41BB">
        <w:rPr>
          <w:rStyle w:val="anegp0gi0b9av8jahpyh"/>
          <w:b/>
        </w:rPr>
        <w:t xml:space="preserve"> </w:t>
      </w:r>
      <w:r w:rsidR="000C41BB" w:rsidRPr="000C41BB">
        <w:rPr>
          <w:rStyle w:val="anegp0gi0b9av8jahpyh"/>
          <w:rFonts w:ascii="GHEA Grapalat" w:hAnsi="GHEA Grapalat"/>
        </w:rPr>
        <w:t>Արտադրական և պահեստային տարածքները պետք է ներառեն.</w:t>
      </w:r>
    </w:p>
    <w:p w:rsidR="000C41BB" w:rsidRPr="000C41BB" w:rsidRDefault="00BA778C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 տեխնիկական սպասարկման և վերանորոգման գոտի</w:t>
      </w:r>
      <w:r w:rsidR="000C41BB" w:rsidRPr="000C41BB">
        <w:rPr>
          <w:rStyle w:val="anegp0gi0b9av8jahpyh"/>
          <w:rFonts w:ascii="GHEA Grapalat" w:hAnsi="GHEA Grapalat"/>
        </w:rPr>
        <w:t>,</w:t>
      </w:r>
    </w:p>
    <w:p w:rsidR="000C41BB" w:rsidRPr="000C41BB" w:rsidRDefault="00BA778C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2) </w:t>
      </w:r>
      <w:r w:rsidR="000C41BB" w:rsidRPr="000C41BB">
        <w:rPr>
          <w:rStyle w:val="anegp0gi0b9av8jahpyh"/>
          <w:rFonts w:ascii="GHEA Grapalat" w:hAnsi="GHEA Grapalat"/>
        </w:rPr>
        <w:t>տեխնիկական վերանորոգման արտադրական տարածքներ,</w:t>
      </w:r>
    </w:p>
    <w:p w:rsidR="000C41BB" w:rsidRPr="000C41BB" w:rsidRDefault="00BA778C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3) </w:t>
      </w:r>
      <w:r w:rsidR="000C41BB" w:rsidRPr="000C41BB">
        <w:rPr>
          <w:rStyle w:val="anegp0gi0b9av8jahpyh"/>
          <w:rFonts w:ascii="GHEA Grapalat" w:hAnsi="GHEA Grapalat"/>
        </w:rPr>
        <w:t>պահեստներ,</w:t>
      </w:r>
    </w:p>
    <w:p w:rsidR="00495BC7" w:rsidRDefault="00BA778C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4) էներգետիկ և սանիտարատեխնիկական</w:t>
      </w:r>
      <w:r w:rsidR="000C41BB" w:rsidRPr="000C41BB">
        <w:rPr>
          <w:rStyle w:val="anegp0gi0b9av8jahpyh"/>
          <w:rFonts w:ascii="GHEA Grapalat" w:hAnsi="GHEA Grapalat"/>
        </w:rPr>
        <w:t xml:space="preserve"> ծառայությունների և սարքերի (</w:t>
      </w:r>
      <w:r>
        <w:rPr>
          <w:rStyle w:val="anegp0gi0b9av8jahpyh"/>
          <w:rFonts w:ascii="GHEA Grapalat" w:hAnsi="GHEA Grapalat"/>
        </w:rPr>
        <w:t>ճնշակային /</w:t>
      </w:r>
      <w:r w:rsidR="000C41BB" w:rsidRPr="000C41BB">
        <w:rPr>
          <w:rStyle w:val="anegp0gi0b9av8jahpyh"/>
          <w:rFonts w:ascii="GHEA Grapalat" w:hAnsi="GHEA Grapalat"/>
        </w:rPr>
        <w:t>կոմպրեսոր</w:t>
      </w:r>
      <w:r>
        <w:rPr>
          <w:rStyle w:val="anegp0gi0b9av8jahpyh"/>
          <w:rFonts w:ascii="GHEA Grapalat" w:hAnsi="GHEA Grapalat"/>
        </w:rPr>
        <w:t>ային/</w:t>
      </w:r>
      <w:r w:rsidR="000C41BB" w:rsidRPr="000C41BB">
        <w:rPr>
          <w:rStyle w:val="anegp0gi0b9av8jahpyh"/>
          <w:rFonts w:ascii="GHEA Grapalat" w:hAnsi="GHEA Grapalat"/>
        </w:rPr>
        <w:t>, տրանսֆորմատոր</w:t>
      </w:r>
      <w:r>
        <w:rPr>
          <w:rStyle w:val="anegp0gi0b9av8jahpyh"/>
          <w:rFonts w:ascii="GHEA Grapalat" w:hAnsi="GHEA Grapalat"/>
        </w:rPr>
        <w:t>ի</w:t>
      </w:r>
      <w:r w:rsidR="000C41BB" w:rsidRPr="000C41BB">
        <w:rPr>
          <w:rStyle w:val="anegp0gi0b9av8jahpyh"/>
          <w:rFonts w:ascii="GHEA Grapalat" w:hAnsi="GHEA Grapalat"/>
        </w:rPr>
        <w:t>, պոմպ</w:t>
      </w:r>
      <w:r>
        <w:rPr>
          <w:rStyle w:val="anegp0gi0b9av8jahpyh"/>
          <w:rFonts w:ascii="GHEA Grapalat" w:hAnsi="GHEA Grapalat"/>
        </w:rPr>
        <w:t>երի</w:t>
      </w:r>
      <w:r w:rsidR="000C41BB" w:rsidRPr="000C41BB">
        <w:rPr>
          <w:rStyle w:val="anegp0gi0b9av8jahpyh"/>
          <w:rFonts w:ascii="GHEA Grapalat" w:hAnsi="GHEA Grapalat"/>
        </w:rPr>
        <w:t>, օդափոխու</w:t>
      </w:r>
      <w:r>
        <w:rPr>
          <w:rStyle w:val="anegp0gi0b9av8jahpyh"/>
          <w:rFonts w:ascii="GHEA Grapalat" w:hAnsi="GHEA Grapalat"/>
        </w:rPr>
        <w:t>թյուն և այլն) տեխնիկական սենք</w:t>
      </w:r>
      <w:r w:rsidR="000C41BB" w:rsidRPr="000C41BB">
        <w:rPr>
          <w:rStyle w:val="anegp0gi0b9av8jahpyh"/>
          <w:rFonts w:ascii="GHEA Grapalat" w:hAnsi="GHEA Grapalat"/>
        </w:rPr>
        <w:t>եր:</w:t>
      </w:r>
      <w:r w:rsidR="00495BC7" w:rsidRPr="000C41BB">
        <w:rPr>
          <w:rStyle w:val="anegp0gi0b9av8jahpyh"/>
          <w:rFonts w:ascii="GHEA Grapalat" w:hAnsi="GHEA Grapalat"/>
        </w:rPr>
        <w:t xml:space="preserve"> </w:t>
      </w:r>
    </w:p>
    <w:p w:rsidR="00B109DD" w:rsidRDefault="00B109DD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120.</w:t>
      </w:r>
      <w:r w:rsidRPr="00B109DD">
        <w:rPr>
          <w:rStyle w:val="anegp0gi0b9av8jahpyh"/>
          <w:rFonts w:ascii="GHEA Grapalat" w:hAnsi="GHEA Grapalat"/>
        </w:rPr>
        <w:t xml:space="preserve"> I, II և III </w:t>
      </w:r>
      <w:r w:rsidR="005D5187">
        <w:rPr>
          <w:rStyle w:val="anegp0gi0b9av8jahpyh"/>
          <w:rFonts w:ascii="GHEA Grapalat" w:hAnsi="GHEA Grapalat"/>
        </w:rPr>
        <w:t>կարգ</w:t>
      </w:r>
      <w:r w:rsidR="005D5187" w:rsidRPr="00FA0A94">
        <w:rPr>
          <w:rStyle w:val="anegp0gi0b9av8jahpyh"/>
          <w:rFonts w:ascii="GHEA Grapalat" w:hAnsi="GHEA Grapalat"/>
        </w:rPr>
        <w:t xml:space="preserve">երի տրանսպորտային միջոցներ </w:t>
      </w:r>
      <w:r w:rsidRPr="00B109DD">
        <w:rPr>
          <w:rStyle w:val="anegp0gi0b9av8jahpyh"/>
          <w:rFonts w:ascii="GHEA Grapalat" w:hAnsi="GHEA Grapalat"/>
        </w:rPr>
        <w:t xml:space="preserve">մինչև 200 (ներառյալ) տրանսպորտային միջոցների և IV </w:t>
      </w:r>
      <w:r w:rsidR="005D5187">
        <w:rPr>
          <w:rStyle w:val="anegp0gi0b9av8jahpyh"/>
          <w:rFonts w:ascii="GHEA Grapalat" w:hAnsi="GHEA Grapalat"/>
        </w:rPr>
        <w:t>կարգ</w:t>
      </w:r>
      <w:r w:rsidR="005D5187" w:rsidRPr="00FA0A94">
        <w:rPr>
          <w:rStyle w:val="anegp0gi0b9av8jahpyh"/>
          <w:rFonts w:ascii="GHEA Grapalat" w:hAnsi="GHEA Grapalat"/>
        </w:rPr>
        <w:t xml:space="preserve">ի </w:t>
      </w:r>
      <w:r w:rsidRPr="00B109DD">
        <w:rPr>
          <w:rStyle w:val="anegp0gi0b9av8jahpyh"/>
          <w:rFonts w:ascii="GHEA Grapalat" w:hAnsi="GHEA Grapalat"/>
        </w:rPr>
        <w:t xml:space="preserve">մինչև 50 (ներառյալ) տրանսպորտային միջոցների քանակ ունեցող </w:t>
      </w:r>
      <w:r w:rsidR="00CB0AE2">
        <w:rPr>
          <w:rStyle w:val="anegp0gi0b9av8jahpyh"/>
          <w:rFonts w:ascii="GHEA Grapalat" w:hAnsi="GHEA Grapalat"/>
        </w:rPr>
        <w:t>կազմակերպ</w:t>
      </w:r>
      <w:r w:rsidRPr="00B109DD">
        <w:rPr>
          <w:rStyle w:val="anegp0gi0b9av8jahpyh"/>
          <w:rFonts w:ascii="GHEA Grapalat" w:hAnsi="GHEA Grapalat"/>
        </w:rPr>
        <w:t xml:space="preserve">ություններում, ինչպես նաև մինչև 10 (ներառյալ) սպասարկման և </w:t>
      </w:r>
      <w:r w:rsidR="00CB0AE2">
        <w:rPr>
          <w:rStyle w:val="anegp0gi0b9av8jahpyh"/>
          <w:rFonts w:ascii="GHEA Grapalat" w:hAnsi="GHEA Grapalat"/>
        </w:rPr>
        <w:t xml:space="preserve">ընթացիկ </w:t>
      </w:r>
      <w:r w:rsidRPr="00B109DD">
        <w:rPr>
          <w:rStyle w:val="anegp0gi0b9av8jahpyh"/>
          <w:rFonts w:ascii="GHEA Grapalat" w:hAnsi="GHEA Grapalat"/>
        </w:rPr>
        <w:t>վերանորոգման կետեր ունեցող տրանսպորտային միջոցների սպասարկման կայաններում, ագրեգատ</w:t>
      </w:r>
      <w:r w:rsidR="00CB0AE2">
        <w:rPr>
          <w:rStyle w:val="anegp0gi0b9av8jahpyh"/>
          <w:rFonts w:ascii="GHEA Grapalat" w:hAnsi="GHEA Grapalat"/>
        </w:rPr>
        <w:t>ների վերանորոգման, փականագործական-մեխանիկական, էլեկտրատեխնիկական</w:t>
      </w:r>
      <w:r w:rsidRPr="00B109DD">
        <w:rPr>
          <w:rStyle w:val="anegp0gi0b9av8jahpyh"/>
          <w:rFonts w:ascii="GHEA Grapalat" w:hAnsi="GHEA Grapalat"/>
        </w:rPr>
        <w:t xml:space="preserve"> և ռադիովերանորոգման, գործիքների վերանորոգման, տեխնոլոգիական սարքավորումների</w:t>
      </w:r>
      <w:r w:rsidR="00CB0AE2">
        <w:rPr>
          <w:rStyle w:val="anegp0gi0b9av8jahpyh"/>
          <w:rFonts w:ascii="GHEA Grapalat" w:hAnsi="GHEA Grapalat"/>
        </w:rPr>
        <w:t xml:space="preserve"> պատրաստման, հարմարանքն</w:t>
      </w:r>
      <w:r w:rsidRPr="00B109DD">
        <w:rPr>
          <w:rStyle w:val="anegp0gi0b9av8jahpyh"/>
          <w:rFonts w:ascii="GHEA Grapalat" w:hAnsi="GHEA Grapalat"/>
        </w:rPr>
        <w:t>երի և արտադրական գույքի վերանորոգման և արտադրության հետ կապված աշխատանքները կարող են իրականացվել</w:t>
      </w:r>
      <w:r w:rsidR="00FE5C15">
        <w:rPr>
          <w:rStyle w:val="anegp0gi0b9av8jahpyh"/>
          <w:rFonts w:ascii="GHEA Grapalat" w:hAnsi="GHEA Grapalat"/>
        </w:rPr>
        <w:t xml:space="preserve"> </w:t>
      </w:r>
      <w:r w:rsidR="00FE5C15" w:rsidRPr="00E86C32">
        <w:rPr>
          <w:rStyle w:val="anegp0gi0b9av8jahpyh"/>
          <w:rFonts w:ascii="GHEA Grapalat" w:hAnsi="GHEA Grapalat"/>
          <w:lang w:val="hy-AM"/>
        </w:rPr>
        <w:t xml:space="preserve">տրանսպորտային միջոցների </w:t>
      </w:r>
      <w:r w:rsidR="00DD638A">
        <w:rPr>
          <w:rStyle w:val="anegp0gi0b9av8jahpyh"/>
          <w:rFonts w:ascii="GHEA Grapalat" w:hAnsi="GHEA Grapalat"/>
        </w:rPr>
        <w:t>սպասարկման և ընթացիկ</w:t>
      </w:r>
      <w:r w:rsidRPr="00B109DD">
        <w:rPr>
          <w:rStyle w:val="anegp0gi0b9av8jahpyh"/>
          <w:rFonts w:ascii="GHEA Grapalat" w:hAnsi="GHEA Grapalat"/>
        </w:rPr>
        <w:t xml:space="preserve"> վերա</w:t>
      </w:r>
      <w:r w:rsidR="00893A44">
        <w:rPr>
          <w:rStyle w:val="anegp0gi0b9av8jahpyh"/>
          <w:rFonts w:ascii="GHEA Grapalat" w:hAnsi="GHEA Grapalat"/>
        </w:rPr>
        <w:t>նորոգման կետերի հետ նույն սենքում, որը մյուս սենք</w:t>
      </w:r>
      <w:r w:rsidR="00DD638A">
        <w:rPr>
          <w:rStyle w:val="anegp0gi0b9av8jahpyh"/>
          <w:rFonts w:ascii="GHEA Grapalat" w:hAnsi="GHEA Grapalat"/>
        </w:rPr>
        <w:t>երից մեկուսացված է I տեսակ</w:t>
      </w:r>
      <w:r w:rsidRPr="00B109DD">
        <w:rPr>
          <w:rStyle w:val="anegp0gi0b9av8jahpyh"/>
          <w:rFonts w:ascii="GHEA Grapalat" w:hAnsi="GHEA Grapalat"/>
        </w:rPr>
        <w:t>ի հրդեհային միջնորմով:</w:t>
      </w:r>
    </w:p>
    <w:p w:rsidR="00DD638A" w:rsidRDefault="00DD638A" w:rsidP="000C41B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121. </w:t>
      </w:r>
      <w:r w:rsidRPr="00DD638A">
        <w:rPr>
          <w:rStyle w:val="anegp0gi0b9av8jahpyh"/>
          <w:rFonts w:ascii="GHEA Grapalat" w:hAnsi="GHEA Grapalat"/>
        </w:rPr>
        <w:t>Մինչև 10</w:t>
      </w:r>
      <w:r>
        <w:rPr>
          <w:rStyle w:val="anegp0gi0b9av8jahpyh"/>
          <w:rFonts w:ascii="GHEA Grapalat" w:hAnsi="GHEA Grapalat"/>
        </w:rPr>
        <w:t>-ը ներառյալ սպասարկման և ընթացիկ</w:t>
      </w:r>
      <w:r w:rsidRPr="00DD638A">
        <w:rPr>
          <w:rStyle w:val="anegp0gi0b9av8jahpyh"/>
          <w:rFonts w:ascii="GHEA Grapalat" w:hAnsi="GHEA Grapalat"/>
        </w:rPr>
        <w:t xml:space="preserve"> վերանորոգման կետերի քանակով սպասարկման կայաններում թույլատրվում է եռակցման միջոցով թա</w:t>
      </w:r>
      <w:r>
        <w:rPr>
          <w:rStyle w:val="anegp0gi0b9av8jahpyh"/>
          <w:rFonts w:ascii="GHEA Grapalat" w:hAnsi="GHEA Grapalat"/>
        </w:rPr>
        <w:t>փքի վերանորոգման կետեր տեղադրել</w:t>
      </w:r>
      <w:r w:rsidRPr="00DD638A">
        <w:rPr>
          <w:rStyle w:val="anegp0gi0b9av8jahpyh"/>
          <w:rFonts w:ascii="GHEA Grapalat" w:hAnsi="GHEA Grapalat"/>
        </w:rPr>
        <w:t xml:space="preserve"> սպասարկման և </w:t>
      </w:r>
      <w:r>
        <w:rPr>
          <w:rStyle w:val="anegp0gi0b9av8jahpyh"/>
          <w:rFonts w:ascii="GHEA Grapalat" w:hAnsi="GHEA Grapalat"/>
        </w:rPr>
        <w:t>ընթացիկ</w:t>
      </w:r>
      <w:r w:rsidRPr="00DD638A">
        <w:rPr>
          <w:rStyle w:val="anegp0gi0b9av8jahpyh"/>
          <w:rFonts w:ascii="GHEA Grapalat" w:hAnsi="GHEA Grapalat"/>
        </w:rPr>
        <w:t xml:space="preserve"> վերանորոգման կետերի տարածքում</w:t>
      </w:r>
      <w:r>
        <w:rPr>
          <w:rStyle w:val="anegp0gi0b9av8jahpyh"/>
          <w:rFonts w:ascii="GHEA Grapalat" w:hAnsi="GHEA Grapalat"/>
        </w:rPr>
        <w:t xml:space="preserve"> պայմանով՝ նշված կետերը</w:t>
      </w:r>
      <w:r w:rsidRPr="00DD638A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 xml:space="preserve">պետք է </w:t>
      </w:r>
      <w:r w:rsidR="00E744DA">
        <w:rPr>
          <w:rStyle w:val="anegp0gi0b9av8jahpyh"/>
          <w:rFonts w:ascii="GHEA Grapalat" w:hAnsi="GHEA Grapalat"/>
        </w:rPr>
        <w:t>ցանկապատված լինեն հատակից 2,5</w:t>
      </w:r>
      <w:r>
        <w:rPr>
          <w:rStyle w:val="anegp0gi0b9av8jahpyh"/>
          <w:rFonts w:ascii="GHEA Grapalat" w:hAnsi="GHEA Grapalat"/>
        </w:rPr>
        <w:t xml:space="preserve">մ </w:t>
      </w:r>
      <w:r>
        <w:rPr>
          <w:rStyle w:val="anegp0gi0b9av8jahpyh"/>
          <w:rFonts w:ascii="GHEA Grapalat" w:hAnsi="GHEA Grapalat"/>
        </w:rPr>
        <w:lastRenderedPageBreak/>
        <w:t>բարձրությամբ համատարած</w:t>
      </w:r>
      <w:r w:rsidRPr="00DD638A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չայրելի էկրան</w:t>
      </w:r>
      <w:r w:rsidRPr="00DD638A">
        <w:rPr>
          <w:rStyle w:val="anegp0gi0b9av8jahpyh"/>
          <w:rFonts w:ascii="GHEA Grapalat" w:hAnsi="GHEA Grapalat"/>
        </w:rPr>
        <w:t>ով և ապահովված լինեն կենտրոնացված գազամատակարարմամբ։</w:t>
      </w:r>
    </w:p>
    <w:p w:rsidR="005E103E" w:rsidRDefault="00E4257D" w:rsidP="0087108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122.</w:t>
      </w:r>
      <w:r w:rsidR="00871082" w:rsidRPr="00871082">
        <w:t xml:space="preserve"> </w:t>
      </w:r>
      <w:r w:rsidR="00871082" w:rsidRPr="00871082">
        <w:rPr>
          <w:rStyle w:val="anegp0gi0b9av8jahpyh"/>
          <w:rFonts w:ascii="GHEA Grapalat" w:hAnsi="GHEA Grapalat"/>
        </w:rPr>
        <w:t>Արդյունաբերական</w:t>
      </w:r>
      <w:r w:rsidR="00871082">
        <w:rPr>
          <w:rStyle w:val="anegp0gi0b9av8jahpyh"/>
          <w:rFonts w:ascii="GHEA Grapalat" w:hAnsi="GHEA Grapalat"/>
        </w:rPr>
        <w:t xml:space="preserve"> և այլ </w:t>
      </w:r>
      <w:r w:rsidR="00871082" w:rsidRPr="00871082">
        <w:rPr>
          <w:rStyle w:val="anegp0gi0b9av8jahpyh"/>
          <w:rFonts w:ascii="GHEA Grapalat" w:hAnsi="GHEA Grapalat"/>
        </w:rPr>
        <w:t xml:space="preserve">կազմակերպություններին սպասարկող </w:t>
      </w:r>
      <w:r w:rsidR="00FE5C15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 w:rsidR="00871082" w:rsidRPr="00871082">
        <w:rPr>
          <w:rStyle w:val="anegp0gi0b9av8jahpyh"/>
          <w:rFonts w:ascii="GHEA Grapalat" w:hAnsi="GHEA Grapalat"/>
        </w:rPr>
        <w:t xml:space="preserve"> տեխնիկական սպասարկման և </w:t>
      </w:r>
      <w:r w:rsidR="00871082">
        <w:rPr>
          <w:rStyle w:val="anegp0gi0b9av8jahpyh"/>
          <w:rFonts w:ascii="GHEA Grapalat" w:hAnsi="GHEA Grapalat"/>
        </w:rPr>
        <w:t>ընթացիկ</w:t>
      </w:r>
      <w:r w:rsidR="00871082" w:rsidRPr="00871082">
        <w:rPr>
          <w:rStyle w:val="anegp0gi0b9av8jahpyh"/>
          <w:rFonts w:ascii="GHEA Grapalat" w:hAnsi="GHEA Grapalat"/>
        </w:rPr>
        <w:t xml:space="preserve"> նորոգման համար նախատեսված </w:t>
      </w:r>
      <w:r w:rsidR="00871082">
        <w:rPr>
          <w:rStyle w:val="anegp0gi0b9av8jahpyh"/>
          <w:rFonts w:ascii="GHEA Grapalat" w:hAnsi="GHEA Grapalat"/>
        </w:rPr>
        <w:t>արտադրական ու պահեստային սեն</w:t>
      </w:r>
      <w:r w:rsidR="00871082" w:rsidRPr="00871082">
        <w:rPr>
          <w:rStyle w:val="anegp0gi0b9av8jahpyh"/>
          <w:rFonts w:ascii="GHEA Grapalat" w:hAnsi="GHEA Grapalat"/>
        </w:rPr>
        <w:t xml:space="preserve">քները կարող են տեղակայվել </w:t>
      </w:r>
      <w:r w:rsidR="00871082">
        <w:rPr>
          <w:rStyle w:val="anegp0gi0b9av8jahpyh"/>
          <w:rFonts w:ascii="GHEA Grapalat" w:hAnsi="GHEA Grapalat"/>
        </w:rPr>
        <w:t>Վ, Գ և Դ</w:t>
      </w:r>
      <w:r w:rsidR="00140116">
        <w:rPr>
          <w:rStyle w:val="anegp0gi0b9av8jahpyh"/>
          <w:rFonts w:ascii="GHEA Grapalat" w:hAnsi="GHEA Grapalat"/>
        </w:rPr>
        <w:t xml:space="preserve"> կարգ</w:t>
      </w:r>
      <w:r w:rsidR="00871082" w:rsidRPr="00871082">
        <w:rPr>
          <w:rStyle w:val="anegp0gi0b9av8jahpyh"/>
          <w:rFonts w:ascii="GHEA Grapalat" w:hAnsi="GHEA Grapalat"/>
        </w:rPr>
        <w:t xml:space="preserve">երի II հրակայունության </w:t>
      </w:r>
      <w:r w:rsidR="00871082">
        <w:rPr>
          <w:rStyle w:val="anegp0gi0b9av8jahpyh"/>
          <w:rFonts w:ascii="GHEA Grapalat" w:hAnsi="GHEA Grapalat"/>
        </w:rPr>
        <w:t>աստիճանի արտադ</w:t>
      </w:r>
      <w:r w:rsidR="00871082" w:rsidRPr="00871082">
        <w:rPr>
          <w:rStyle w:val="anegp0gi0b9av8jahpyh"/>
          <w:rFonts w:ascii="GHEA Grapalat" w:hAnsi="GHEA Grapalat"/>
        </w:rPr>
        <w:t xml:space="preserve">րական շենքերում, եթե նշված </w:t>
      </w:r>
      <w:r w:rsidR="00871082">
        <w:rPr>
          <w:rStyle w:val="anegp0gi0b9av8jahpyh"/>
          <w:rFonts w:ascii="GHEA Grapalat" w:hAnsi="GHEA Grapalat"/>
        </w:rPr>
        <w:t>սեն</w:t>
      </w:r>
      <w:r w:rsidR="00871082" w:rsidRPr="00871082">
        <w:rPr>
          <w:rStyle w:val="anegp0gi0b9av8jahpyh"/>
          <w:rFonts w:ascii="GHEA Grapalat" w:hAnsi="GHEA Grapalat"/>
        </w:rPr>
        <w:t>քները շենքի մ</w:t>
      </w:r>
      <w:r w:rsidR="00871082">
        <w:rPr>
          <w:rStyle w:val="anegp0gi0b9av8jahpyh"/>
          <w:rFonts w:ascii="GHEA Grapalat" w:hAnsi="GHEA Grapalat"/>
        </w:rPr>
        <w:t>նացած մասից բաժանված են 2-րդ տեսակ</w:t>
      </w:r>
      <w:r w:rsidR="00871082" w:rsidRPr="00871082">
        <w:rPr>
          <w:rStyle w:val="anegp0gi0b9av8jahpyh"/>
          <w:rFonts w:ascii="GHEA Grapalat" w:hAnsi="GHEA Grapalat"/>
        </w:rPr>
        <w:t xml:space="preserve">ի </w:t>
      </w:r>
      <w:r w:rsidR="00871082">
        <w:rPr>
          <w:rStyle w:val="anegp0gi0b9av8jahpyh"/>
          <w:rFonts w:ascii="GHEA Grapalat" w:hAnsi="GHEA Grapalat"/>
        </w:rPr>
        <w:t>խուլ հակահ</w:t>
      </w:r>
      <w:r w:rsidR="00A61969">
        <w:rPr>
          <w:rStyle w:val="anegp0gi0b9av8jahpyh"/>
          <w:rFonts w:ascii="GHEA Grapalat" w:hAnsi="GHEA Grapalat"/>
        </w:rPr>
        <w:t>րդեհային պատերով և 3-րդ տեսակի ծածկ</w:t>
      </w:r>
      <w:r w:rsidR="00871082" w:rsidRPr="00871082">
        <w:rPr>
          <w:rStyle w:val="anegp0gi0b9av8jahpyh"/>
          <w:rFonts w:ascii="GHEA Grapalat" w:hAnsi="GHEA Grapalat"/>
        </w:rPr>
        <w:t>երով։</w:t>
      </w:r>
    </w:p>
    <w:p w:rsidR="00140116" w:rsidRDefault="00140116" w:rsidP="0087108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123. </w:t>
      </w:r>
      <w:r w:rsidRPr="00140116">
        <w:rPr>
          <w:rStyle w:val="anegp0gi0b9av8jahpyh"/>
          <w:rFonts w:ascii="GHEA Grapalat" w:hAnsi="GHEA Grapalat"/>
        </w:rPr>
        <w:t>Տեխնիկական սպասա</w:t>
      </w:r>
      <w:r>
        <w:rPr>
          <w:rStyle w:val="anegp0gi0b9av8jahpyh"/>
          <w:rFonts w:ascii="GHEA Grapalat" w:hAnsi="GHEA Grapalat"/>
        </w:rPr>
        <w:t>րկման կայանների արտադրական սեն</w:t>
      </w:r>
      <w:r w:rsidRPr="00140116">
        <w:rPr>
          <w:rStyle w:val="anegp0gi0b9av8jahpyh"/>
          <w:rFonts w:ascii="GHEA Grapalat" w:hAnsi="GHEA Grapalat"/>
        </w:rPr>
        <w:t>քնե</w:t>
      </w:r>
      <w:r>
        <w:rPr>
          <w:rStyle w:val="anegp0gi0b9av8jahpyh"/>
          <w:rFonts w:ascii="GHEA Grapalat" w:hAnsi="GHEA Grapalat"/>
        </w:rPr>
        <w:t xml:space="preserve">րն ըստ արտադրության հրդեհային վտանգավորության </w:t>
      </w:r>
      <w:r w:rsidRPr="00140116">
        <w:rPr>
          <w:rStyle w:val="anegp0gi0b9av8jahpyh"/>
          <w:rFonts w:ascii="GHEA Grapalat" w:hAnsi="GHEA Grapalat"/>
        </w:rPr>
        <w:t>ներառում են.</w:t>
      </w:r>
    </w:p>
    <w:p w:rsidR="00140116" w:rsidRDefault="00140116" w:rsidP="0087108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Pr="00140116">
        <w:t xml:space="preserve"> </w:t>
      </w:r>
      <w:r w:rsidRPr="00140116">
        <w:rPr>
          <w:rStyle w:val="anegp0gi0b9av8jahpyh"/>
          <w:rFonts w:ascii="GHEA Grapalat" w:hAnsi="GHEA Grapalat"/>
        </w:rPr>
        <w:t>սպասարկ</w:t>
      </w:r>
      <w:r>
        <w:rPr>
          <w:rStyle w:val="anegp0gi0b9av8jahpyh"/>
          <w:rFonts w:ascii="GHEA Grapalat" w:hAnsi="GHEA Grapalat"/>
        </w:rPr>
        <w:t>ման և ընթացիկ վերանորոգման տեղամաս</w:t>
      </w:r>
      <w:r w:rsidRPr="00140116">
        <w:rPr>
          <w:rStyle w:val="anegp0gi0b9av8jahpyh"/>
          <w:rFonts w:ascii="GHEA Grapalat" w:hAnsi="GHEA Grapalat"/>
        </w:rPr>
        <w:t>, կոմպրեսոր</w:t>
      </w:r>
      <w:r>
        <w:rPr>
          <w:rStyle w:val="anegp0gi0b9av8jahpyh"/>
          <w:rFonts w:ascii="GHEA Grapalat" w:hAnsi="GHEA Grapalat"/>
        </w:rPr>
        <w:t>ային, ագրեգատա</w:t>
      </w:r>
      <w:r w:rsidRPr="00140116">
        <w:rPr>
          <w:rStyle w:val="anegp0gi0b9av8jahpyh"/>
          <w:rFonts w:ascii="GHEA Grapalat" w:hAnsi="GHEA Grapalat"/>
        </w:rPr>
        <w:t xml:space="preserve">մեխանիկական </w:t>
      </w:r>
      <w:r>
        <w:rPr>
          <w:rStyle w:val="anegp0gi0b9av8jahpyh"/>
          <w:rFonts w:ascii="GHEA Grapalat" w:hAnsi="GHEA Grapalat"/>
        </w:rPr>
        <w:t>տեղամաս, էլեկտրա</w:t>
      </w:r>
      <w:r w:rsidRPr="00140116">
        <w:rPr>
          <w:rStyle w:val="anegp0gi0b9av8jahpyh"/>
          <w:rFonts w:ascii="GHEA Grapalat" w:hAnsi="GHEA Grapalat"/>
        </w:rPr>
        <w:t>կարբյուրատոր</w:t>
      </w:r>
      <w:r>
        <w:rPr>
          <w:rStyle w:val="anegp0gi0b9av8jahpyh"/>
          <w:rFonts w:ascii="GHEA Grapalat" w:hAnsi="GHEA Grapalat"/>
        </w:rPr>
        <w:t>ային</w:t>
      </w:r>
      <w:r w:rsidRPr="00140116">
        <w:rPr>
          <w:rStyle w:val="anegp0gi0b9av8jahpyh"/>
          <w:rFonts w:ascii="GHEA Grapalat" w:hAnsi="GHEA Grapalat"/>
        </w:rPr>
        <w:t>, մարտկոց</w:t>
      </w:r>
      <w:r>
        <w:rPr>
          <w:rStyle w:val="anegp0gi0b9av8jahpyh"/>
          <w:rFonts w:ascii="GHEA Grapalat" w:hAnsi="GHEA Grapalat"/>
        </w:rPr>
        <w:t>ային</w:t>
      </w:r>
      <w:r w:rsidRPr="00140116">
        <w:rPr>
          <w:rStyle w:val="anegp0gi0b9av8jahpyh"/>
          <w:rFonts w:ascii="GHEA Grapalat" w:hAnsi="GHEA Grapalat"/>
        </w:rPr>
        <w:t xml:space="preserve">՝ </w:t>
      </w:r>
      <w:r>
        <w:rPr>
          <w:rStyle w:val="anegp0gi0b9av8jahpyh"/>
          <w:rFonts w:ascii="GHEA Grapalat" w:hAnsi="GHEA Grapalat"/>
        </w:rPr>
        <w:t>«Դ</w:t>
      </w:r>
      <w:r w:rsidR="005A098A">
        <w:rPr>
          <w:rStyle w:val="anegp0gi0b9av8jahpyh"/>
          <w:rFonts w:ascii="GHEA Grapalat" w:hAnsi="GHEA Grapalat"/>
        </w:rPr>
        <w:t>» կարգ</w:t>
      </w:r>
      <w:r w:rsidRPr="00140116">
        <w:rPr>
          <w:rStyle w:val="anegp0gi0b9av8jahpyh"/>
          <w:rFonts w:ascii="GHEA Grapalat" w:hAnsi="GHEA Grapalat"/>
        </w:rPr>
        <w:t>ի</w:t>
      </w:r>
      <w:r w:rsidR="005A098A">
        <w:rPr>
          <w:rStyle w:val="anegp0gi0b9av8jahpyh"/>
          <w:rFonts w:ascii="GHEA Grapalat" w:hAnsi="GHEA Grapalat"/>
        </w:rPr>
        <w:t>ն,</w:t>
      </w:r>
    </w:p>
    <w:p w:rsidR="005A098A" w:rsidRDefault="005A098A" w:rsidP="0087108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Pr="005A098A">
        <w:t xml:space="preserve"> </w:t>
      </w:r>
      <w:r>
        <w:rPr>
          <w:rStyle w:val="anegp0gi0b9av8jahpyh"/>
          <w:rFonts w:ascii="GHEA Grapalat" w:hAnsi="GHEA Grapalat"/>
        </w:rPr>
        <w:t>թափքային</w:t>
      </w:r>
      <w:r w:rsidRPr="005A098A">
        <w:rPr>
          <w:rStyle w:val="anegp0gi0b9av8jahpyh"/>
          <w:rFonts w:ascii="GHEA Grapalat" w:hAnsi="GHEA Grapalat"/>
        </w:rPr>
        <w:t xml:space="preserve">, պահեստամասերի պահեստ, անվադողերի </w:t>
      </w:r>
      <w:r>
        <w:rPr>
          <w:rStyle w:val="anegp0gi0b9av8jahpyh"/>
          <w:rFonts w:ascii="GHEA Grapalat" w:hAnsi="GHEA Grapalat"/>
        </w:rPr>
        <w:t>մոնտաժման, նյութերի պահեստ</w:t>
      </w:r>
      <w:proofErr w:type="gramStart"/>
      <w:r>
        <w:rPr>
          <w:rStyle w:val="anegp0gi0b9av8jahpyh"/>
          <w:rFonts w:ascii="GHEA Grapalat" w:hAnsi="GHEA Grapalat"/>
        </w:rPr>
        <w:t>՝  «</w:t>
      </w:r>
      <w:proofErr w:type="gramEnd"/>
      <w:r>
        <w:rPr>
          <w:rStyle w:val="anegp0gi0b9av8jahpyh"/>
          <w:rFonts w:ascii="GHEA Grapalat" w:hAnsi="GHEA Grapalat"/>
        </w:rPr>
        <w:t>Գ» կարգին,</w:t>
      </w:r>
    </w:p>
    <w:p w:rsidR="005A098A" w:rsidRDefault="005A098A" w:rsidP="0087108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Pr="005A098A">
        <w:t xml:space="preserve"> </w:t>
      </w:r>
      <w:r>
        <w:rPr>
          <w:rStyle w:val="anegp0gi0b9av8jahpyh"/>
          <w:rFonts w:ascii="GHEA Grapalat" w:hAnsi="GHEA Grapalat"/>
        </w:rPr>
        <w:t>ներկման տեղամաս և ներկերի նախապատրաստման համար սենքեր՝ «Ա» կարգին:</w:t>
      </w:r>
    </w:p>
    <w:p w:rsidR="00453F03" w:rsidRDefault="005A098A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124. </w:t>
      </w:r>
      <w:r w:rsidR="00453F03">
        <w:rPr>
          <w:rStyle w:val="anegp0gi0b9av8jahpyh"/>
          <w:rFonts w:ascii="GHEA Grapalat" w:hAnsi="GHEA Grapalat"/>
        </w:rPr>
        <w:t>Արտադրական սենք</w:t>
      </w:r>
      <w:r w:rsidR="00AA193A" w:rsidRPr="00AA193A">
        <w:rPr>
          <w:rStyle w:val="anegp0gi0b9av8jahpyh"/>
          <w:rFonts w:ascii="GHEA Grapalat" w:hAnsi="GHEA Grapalat"/>
        </w:rPr>
        <w:t xml:space="preserve">երի մակերեսը մոտավորապես հաշվարկվում է </w:t>
      </w:r>
      <w:r w:rsidR="00453F03">
        <w:rPr>
          <w:rStyle w:val="anegp0gi0b9av8jahpyh"/>
          <w:rFonts w:ascii="GHEA Grapalat" w:hAnsi="GHEA Grapalat"/>
        </w:rPr>
        <w:t xml:space="preserve">ըստ </w:t>
      </w:r>
      <w:r w:rsidR="00AA193A" w:rsidRPr="00AA193A">
        <w:rPr>
          <w:rStyle w:val="anegp0gi0b9av8jahpyh"/>
          <w:rFonts w:ascii="GHEA Grapalat" w:hAnsi="GHEA Grapalat"/>
        </w:rPr>
        <w:t>յուրաքանչյուր աշխատան</w:t>
      </w:r>
      <w:r w:rsidR="00453F03">
        <w:rPr>
          <w:rStyle w:val="anegp0gi0b9av8jahpyh"/>
          <w:rFonts w:ascii="GHEA Grapalat" w:hAnsi="GHEA Grapalat"/>
        </w:rPr>
        <w:t>քային կետի համար նախատեսված տեսակարար մակերեսի</w:t>
      </w:r>
      <w:r w:rsidR="00AA193A" w:rsidRPr="00AA193A">
        <w:rPr>
          <w:rStyle w:val="anegp0gi0b9av8jahpyh"/>
          <w:rFonts w:ascii="GHEA Grapalat" w:hAnsi="GHEA Grapalat"/>
        </w:rPr>
        <w:t xml:space="preserve"> որը, հաշվի առնելո</w:t>
      </w:r>
      <w:r w:rsidR="00453F03">
        <w:rPr>
          <w:rStyle w:val="anegp0gi0b9av8jahpyh"/>
          <w:rFonts w:ascii="GHEA Grapalat" w:hAnsi="GHEA Grapalat"/>
        </w:rPr>
        <w:t>վ անցումները ընդունվում է 40մ</w:t>
      </w:r>
      <w:r w:rsidR="00453F03">
        <w:rPr>
          <w:rStyle w:val="anegp0gi0b9av8jahpyh"/>
          <w:rFonts w:ascii="GHEA Grapalat" w:hAnsi="GHEA Grapalat"/>
          <w:vertAlign w:val="superscript"/>
        </w:rPr>
        <w:t>2</w:t>
      </w:r>
      <w:r w:rsidR="00453F03">
        <w:rPr>
          <w:rStyle w:val="anegp0gi0b9av8jahpyh"/>
          <w:rFonts w:ascii="GHEA Grapalat" w:hAnsi="GHEA Grapalat"/>
        </w:rPr>
        <w:t>- 60մ</w:t>
      </w:r>
      <w:r w:rsidR="00453F03">
        <w:rPr>
          <w:rStyle w:val="anegp0gi0b9av8jahpyh"/>
          <w:rFonts w:ascii="GHEA Grapalat" w:hAnsi="GHEA Grapalat"/>
          <w:vertAlign w:val="superscript"/>
        </w:rPr>
        <w:t>2</w:t>
      </w:r>
      <w:r w:rsidR="00453F03">
        <w:rPr>
          <w:rStyle w:val="anegp0gi0b9av8jahpyh"/>
          <w:rFonts w:ascii="GHEA Grapalat" w:hAnsi="GHEA Grapalat"/>
        </w:rPr>
        <w:t>:</w:t>
      </w:r>
    </w:p>
    <w:p w:rsidR="00453F03" w:rsidRDefault="00453F03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125. </w:t>
      </w:r>
      <w:r w:rsidRPr="00453F03">
        <w:rPr>
          <w:rStyle w:val="anegp0gi0b9av8jahpyh"/>
          <w:rFonts w:ascii="GHEA Grapalat" w:hAnsi="GHEA Grapalat"/>
        </w:rPr>
        <w:t>Տեխնիկական սպասարկման</w:t>
      </w:r>
      <w:r>
        <w:rPr>
          <w:rStyle w:val="anegp0gi0b9av8jahpyh"/>
          <w:rFonts w:ascii="GHEA Grapalat" w:hAnsi="GHEA Grapalat"/>
        </w:rPr>
        <w:t xml:space="preserve"> արտադրական և պահեստային սենքերը </w:t>
      </w:r>
      <w:r w:rsidR="00053ABF">
        <w:rPr>
          <w:rStyle w:val="anegp0gi0b9av8jahpyh"/>
          <w:rFonts w:ascii="GHEA Grapalat" w:hAnsi="GHEA Grapalat"/>
        </w:rPr>
        <w:t>և I, II և III կարգ</w:t>
      </w:r>
      <w:r w:rsidRPr="00453F03">
        <w:rPr>
          <w:rStyle w:val="anegp0gi0b9av8jahpyh"/>
          <w:rFonts w:ascii="GHEA Grapalat" w:hAnsi="GHEA Grapalat"/>
        </w:rPr>
        <w:t>երի տրանսպոր</w:t>
      </w:r>
      <w:r>
        <w:rPr>
          <w:rStyle w:val="anegp0gi0b9av8jahpyh"/>
          <w:rFonts w:ascii="GHEA Grapalat" w:hAnsi="GHEA Grapalat"/>
        </w:rPr>
        <w:t>տային միջոցների սպասարկման կազմակերպ</w:t>
      </w:r>
      <w:r w:rsidRPr="00453F03">
        <w:rPr>
          <w:rStyle w:val="anegp0gi0b9av8jahpyh"/>
          <w:rFonts w:ascii="GHEA Grapalat" w:hAnsi="GHEA Grapalat"/>
        </w:rPr>
        <w:t>ությունները պետք է տեղակայված լինեն մեկ շենքում։</w:t>
      </w:r>
    </w:p>
    <w:p w:rsidR="00453F03" w:rsidRDefault="00453F03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126. </w:t>
      </w:r>
      <w:r w:rsidRPr="00453F03">
        <w:rPr>
          <w:rStyle w:val="anegp0gi0b9av8jahpyh"/>
          <w:rFonts w:ascii="GHEA Grapalat" w:hAnsi="GHEA Grapalat"/>
        </w:rPr>
        <w:t>Նախագծման ընթացքում աղմուկի և թրթռման աղբյուրներ</w:t>
      </w:r>
      <w:r w:rsidR="00E84A93">
        <w:rPr>
          <w:rStyle w:val="anegp0gi0b9av8jahpyh"/>
          <w:rFonts w:ascii="GHEA Grapalat" w:hAnsi="GHEA Grapalat"/>
        </w:rPr>
        <w:t xml:space="preserve"> ունեցող տրանսպորտային միջոցների օբյեկտները այլ արտադրական սենքներից (տեղամաս</w:t>
      </w:r>
      <w:r w:rsidRPr="00453F03">
        <w:rPr>
          <w:rStyle w:val="anegp0gi0b9av8jahpyh"/>
          <w:rFonts w:ascii="GHEA Grapalat" w:hAnsi="GHEA Grapalat"/>
        </w:rPr>
        <w:t xml:space="preserve">երից) </w:t>
      </w:r>
      <w:r w:rsidR="00E84A93">
        <w:rPr>
          <w:rStyle w:val="anegp0gi0b9av8jahpyh"/>
          <w:rFonts w:ascii="GHEA Grapalat" w:hAnsi="GHEA Grapalat"/>
        </w:rPr>
        <w:t xml:space="preserve">տեղաբաշխվում են </w:t>
      </w:r>
      <w:r w:rsidRPr="00453F03">
        <w:rPr>
          <w:rStyle w:val="anegp0gi0b9av8jahpyh"/>
          <w:rFonts w:ascii="GHEA Grapalat" w:hAnsi="GHEA Grapalat"/>
        </w:rPr>
        <w:t>հեռավորության վրա։</w:t>
      </w:r>
    </w:p>
    <w:p w:rsidR="00D44F9A" w:rsidRDefault="0027107B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127. Տ</w:t>
      </w:r>
      <w:r w:rsidR="00D44F9A">
        <w:rPr>
          <w:rStyle w:val="anegp0gi0b9av8jahpyh"/>
          <w:rFonts w:ascii="GHEA Grapalat" w:hAnsi="GHEA Grapalat"/>
        </w:rPr>
        <w:t>րանսպորտային միջոց</w:t>
      </w:r>
      <w:r w:rsidR="00D44F9A" w:rsidRPr="00D44F9A">
        <w:rPr>
          <w:rStyle w:val="anegp0gi0b9av8jahpyh"/>
          <w:rFonts w:ascii="GHEA Grapalat" w:hAnsi="GHEA Grapalat"/>
        </w:rPr>
        <w:t>ների վ</w:t>
      </w:r>
      <w:r w:rsidR="00D44F9A">
        <w:rPr>
          <w:rStyle w:val="anegp0gi0b9av8jahpyh"/>
          <w:rFonts w:ascii="GHEA Grapalat" w:hAnsi="GHEA Grapalat"/>
        </w:rPr>
        <w:t>երանորոգման և սպասարկման կազմակերպ</w:t>
      </w:r>
      <w:r w:rsidR="00D44F9A" w:rsidRPr="00D44F9A">
        <w:rPr>
          <w:rStyle w:val="anegp0gi0b9av8jahpyh"/>
          <w:rFonts w:ascii="GHEA Grapalat" w:hAnsi="GHEA Grapalat"/>
        </w:rPr>
        <w:t xml:space="preserve">ությունների նախագծման, կառուցման և շահագործման գործընթացում, անվտանգությունն ու հարմարավետությունն ապահովելու համար, անհրաժեշտ է հաշվի առնել աշխատավայրեր թրթռումը փոխանցող սարքավորումները, որոնք պետք է տեղադրվեն առանձին հիմքերի </w:t>
      </w:r>
      <w:r w:rsidR="00D44F9A">
        <w:rPr>
          <w:rStyle w:val="anegp0gi0b9av8jahpyh"/>
          <w:rFonts w:ascii="GHEA Grapalat" w:hAnsi="GHEA Grapalat"/>
        </w:rPr>
        <w:t>կամ թրթռումային մեկուսացում պահպանող</w:t>
      </w:r>
      <w:r w:rsidR="00D44F9A" w:rsidRPr="00D44F9A">
        <w:rPr>
          <w:rStyle w:val="anegp0gi0b9av8jahpyh"/>
          <w:rFonts w:ascii="GHEA Grapalat" w:hAnsi="GHEA Grapalat"/>
        </w:rPr>
        <w:t xml:space="preserve"> </w:t>
      </w:r>
      <w:r w:rsidR="00D44F9A">
        <w:rPr>
          <w:rStyle w:val="anegp0gi0b9av8jahpyh"/>
          <w:rFonts w:ascii="GHEA Grapalat" w:hAnsi="GHEA Grapalat"/>
        </w:rPr>
        <w:t>կոնստրուկցիաների</w:t>
      </w:r>
      <w:r w:rsidR="00D44F9A" w:rsidRPr="00D44F9A">
        <w:rPr>
          <w:rStyle w:val="anegp0gi0b9av8jahpyh"/>
          <w:rFonts w:ascii="GHEA Grapalat" w:hAnsi="GHEA Grapalat"/>
        </w:rPr>
        <w:t xml:space="preserve"> վրա (թրթռումամեկուսիչ հատակներ, գորգեր):</w:t>
      </w:r>
    </w:p>
    <w:p w:rsidR="00EC629B" w:rsidRDefault="00EC629B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128. </w:t>
      </w:r>
      <w:r w:rsidR="003B1E2E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>
        <w:rPr>
          <w:rStyle w:val="anegp0gi0b9av8jahpyh"/>
          <w:rFonts w:ascii="GHEA Grapalat" w:hAnsi="GHEA Grapalat"/>
        </w:rPr>
        <w:t xml:space="preserve"> սպասարկման և ընթացիկ վերանորոգման կետերի սենքեր</w:t>
      </w:r>
      <w:r w:rsidRPr="00EC629B">
        <w:rPr>
          <w:rStyle w:val="anegp0gi0b9av8jahpyh"/>
          <w:rFonts w:ascii="GHEA Grapalat" w:hAnsi="GHEA Grapalat"/>
        </w:rPr>
        <w:t xml:space="preserve">ում թույլատրվում է թարմ և օգտագործված քսայուղեր պահել </w:t>
      </w:r>
      <w:r w:rsidR="00B01047" w:rsidRPr="00EC629B">
        <w:rPr>
          <w:rStyle w:val="anegp0gi0b9av8jahpyh"/>
          <w:rFonts w:ascii="GHEA Grapalat" w:hAnsi="GHEA Grapalat"/>
        </w:rPr>
        <w:t>5</w:t>
      </w:r>
      <w:r w:rsidR="00B01047">
        <w:rPr>
          <w:rStyle w:val="anegp0gi0b9av8jahpyh"/>
          <w:rFonts w:ascii="GHEA Grapalat" w:hAnsi="GHEA Grapalat"/>
        </w:rPr>
        <w:t>մ</w:t>
      </w:r>
      <w:r w:rsidR="00B01047">
        <w:rPr>
          <w:rStyle w:val="anegp0gi0b9av8jahpyh"/>
          <w:rFonts w:ascii="GHEA Grapalat" w:hAnsi="GHEA Grapalat"/>
          <w:vertAlign w:val="superscript"/>
        </w:rPr>
        <w:t>3</w:t>
      </w:r>
      <w:r w:rsidR="00B01047">
        <w:rPr>
          <w:rStyle w:val="anegp0gi0b9av8jahpyh"/>
          <w:rFonts w:ascii="GHEA Grapalat" w:hAnsi="GHEA Grapalat"/>
        </w:rPr>
        <w:t>-ից</w:t>
      </w:r>
      <w:r w:rsidR="00B01047" w:rsidRPr="00EC629B">
        <w:rPr>
          <w:rStyle w:val="anegp0gi0b9av8jahpyh"/>
          <w:rFonts w:ascii="GHEA Grapalat" w:hAnsi="GHEA Grapalat"/>
        </w:rPr>
        <w:t xml:space="preserve"> </w:t>
      </w:r>
      <w:r w:rsidR="00B01047">
        <w:rPr>
          <w:rStyle w:val="anegp0gi0b9av8jahpyh"/>
          <w:rFonts w:ascii="GHEA Grapalat" w:hAnsi="GHEA Grapalat"/>
        </w:rPr>
        <w:t xml:space="preserve">ոչ </w:t>
      </w:r>
      <w:r w:rsidR="00B01047">
        <w:rPr>
          <w:rStyle w:val="anegp0gi0b9av8jahpyh"/>
          <w:rFonts w:ascii="GHEA Grapalat" w:hAnsi="GHEA Grapalat"/>
        </w:rPr>
        <w:lastRenderedPageBreak/>
        <w:t>ավելի ընդհանուր տարողությամբ պահեստարաններում (ռեզերվուարներում), որոնք տեղադրված են սեն</w:t>
      </w:r>
      <w:r w:rsidRPr="00EC629B">
        <w:rPr>
          <w:rStyle w:val="anegp0gi0b9av8jahpyh"/>
          <w:rFonts w:ascii="GHEA Grapalat" w:hAnsi="GHEA Grapalat"/>
        </w:rPr>
        <w:t>քո</w:t>
      </w:r>
      <w:r w:rsidR="00B01047">
        <w:rPr>
          <w:rStyle w:val="anegp0gi0b9av8jahpyh"/>
          <w:rFonts w:ascii="GHEA Grapalat" w:hAnsi="GHEA Grapalat"/>
        </w:rPr>
        <w:t>ւմ կամ գետնախորշ</w:t>
      </w:r>
      <w:r w:rsidRPr="00EC629B">
        <w:rPr>
          <w:rStyle w:val="anegp0gi0b9av8jahpyh"/>
          <w:rFonts w:ascii="GHEA Grapalat" w:hAnsi="GHEA Grapalat"/>
        </w:rPr>
        <w:t>ում, ինչպես նաև տեղադրել քսայուղեր տեղափոխելու համար պոմպային սարքավորումներ:</w:t>
      </w:r>
    </w:p>
    <w:p w:rsidR="00B001CB" w:rsidRDefault="0027107B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129. Տ</w:t>
      </w:r>
      <w:r w:rsidR="00B001CB" w:rsidRPr="00B001CB">
        <w:rPr>
          <w:rStyle w:val="anegp0gi0b9av8jahpyh"/>
          <w:rFonts w:ascii="GHEA Grapalat" w:hAnsi="GHEA Grapalat"/>
        </w:rPr>
        <w:t xml:space="preserve">րանսպորտային </w:t>
      </w:r>
      <w:r w:rsidR="00B001CB">
        <w:rPr>
          <w:rStyle w:val="anegp0gi0b9av8jahpyh"/>
          <w:rFonts w:ascii="GHEA Grapalat" w:hAnsi="GHEA Grapalat"/>
        </w:rPr>
        <w:t>միջոցների կազմակերպություն</w:t>
      </w:r>
      <w:r>
        <w:rPr>
          <w:rStyle w:val="anegp0gi0b9av8jahpyh"/>
          <w:rFonts w:ascii="GHEA Grapalat" w:hAnsi="GHEA Grapalat"/>
        </w:rPr>
        <w:t xml:space="preserve">ներում </w:t>
      </w:r>
      <w:r w:rsidR="00B001CB" w:rsidRPr="00B001CB">
        <w:rPr>
          <w:rStyle w:val="anegp0gi0b9av8jahpyh"/>
          <w:rFonts w:ascii="GHEA Grapalat" w:hAnsi="GHEA Grapalat"/>
        </w:rPr>
        <w:t xml:space="preserve">(I </w:t>
      </w:r>
      <w:r w:rsidR="008313D5">
        <w:rPr>
          <w:rStyle w:val="anegp0gi0b9av8jahpyh"/>
          <w:rFonts w:ascii="GHEA Grapalat" w:hAnsi="GHEA Grapalat"/>
        </w:rPr>
        <w:t>կարգ</w:t>
      </w:r>
      <w:r w:rsidR="008313D5" w:rsidRPr="00453F03">
        <w:rPr>
          <w:rStyle w:val="anegp0gi0b9av8jahpyh"/>
          <w:rFonts w:ascii="GHEA Grapalat" w:hAnsi="GHEA Grapalat"/>
        </w:rPr>
        <w:t>եր</w:t>
      </w:r>
      <w:r w:rsidR="00B001CB" w:rsidRPr="00B001CB">
        <w:rPr>
          <w:rStyle w:val="anegp0gi0b9av8jahpyh"/>
          <w:rFonts w:ascii="GHEA Grapalat" w:hAnsi="GHEA Grapalat"/>
        </w:rPr>
        <w:t>ի տրանսպորտային միջոցների ք</w:t>
      </w:r>
      <w:r w:rsidR="00B001CB">
        <w:rPr>
          <w:rStyle w:val="anegp0gi0b9av8jahpyh"/>
          <w:rFonts w:ascii="GHEA Grapalat" w:hAnsi="GHEA Grapalat"/>
        </w:rPr>
        <w:t xml:space="preserve">անակով մինչև 200 ներառյալ) խորացված </w:t>
      </w:r>
      <w:r w:rsidR="00B001CB" w:rsidRPr="00B001CB">
        <w:rPr>
          <w:rStyle w:val="anegp0gi0b9av8jahpyh"/>
          <w:rFonts w:ascii="GHEA Grapalat" w:hAnsi="GHEA Grapalat"/>
        </w:rPr>
        <w:t xml:space="preserve">ախտորոշման կետերը կարող են տեղադրվել տեխնիկական </w:t>
      </w:r>
      <w:r w:rsidR="00B001CB">
        <w:rPr>
          <w:rStyle w:val="anegp0gi0b9av8jahpyh"/>
          <w:rFonts w:ascii="GHEA Grapalat" w:hAnsi="GHEA Grapalat"/>
        </w:rPr>
        <w:t xml:space="preserve">սպասարկման և ընթացիկ </w:t>
      </w:r>
      <w:r w:rsidR="00B001CB" w:rsidRPr="00B001CB">
        <w:rPr>
          <w:rStyle w:val="anegp0gi0b9av8jahpyh"/>
          <w:rFonts w:ascii="GHEA Grapalat" w:hAnsi="GHEA Grapalat"/>
        </w:rPr>
        <w:t>վերանորոգման կետերի տարածքում:</w:t>
      </w:r>
    </w:p>
    <w:p w:rsidR="00E2228A" w:rsidRDefault="00E2228A" w:rsidP="00453F0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130. </w:t>
      </w:r>
      <w:r w:rsidRPr="00E2228A">
        <w:rPr>
          <w:rStyle w:val="anegp0gi0b9av8jahpyh"/>
          <w:rFonts w:ascii="GHEA Grapalat" w:hAnsi="GHEA Grapalat"/>
        </w:rPr>
        <w:t xml:space="preserve">Փոքր արտադրական հոսք ունեցող </w:t>
      </w:r>
      <w:r w:rsidR="00A82FC6" w:rsidRPr="00B001CB">
        <w:rPr>
          <w:rStyle w:val="anegp0gi0b9av8jahpyh"/>
          <w:rFonts w:ascii="GHEA Grapalat" w:hAnsi="GHEA Grapalat"/>
        </w:rPr>
        <w:t xml:space="preserve">տրանսպորտային </w:t>
      </w:r>
      <w:r w:rsidR="00A82FC6">
        <w:rPr>
          <w:rStyle w:val="anegp0gi0b9av8jahpyh"/>
          <w:rFonts w:ascii="GHEA Grapalat" w:hAnsi="GHEA Grapalat"/>
        </w:rPr>
        <w:t>միջոցների</w:t>
      </w:r>
      <w:r w:rsidRPr="00E2228A">
        <w:rPr>
          <w:rStyle w:val="anegp0gi0b9av8jahpyh"/>
          <w:rFonts w:ascii="GHEA Grapalat" w:hAnsi="GHEA Grapalat"/>
        </w:rPr>
        <w:t xml:space="preserve"> </w:t>
      </w:r>
      <w:r w:rsidR="00A82FC6">
        <w:rPr>
          <w:rStyle w:val="anegp0gi0b9av8jahpyh"/>
          <w:rFonts w:ascii="GHEA Grapalat" w:hAnsi="GHEA Grapalat"/>
        </w:rPr>
        <w:t>վերա</w:t>
      </w:r>
      <w:r w:rsidRPr="00E2228A">
        <w:rPr>
          <w:rStyle w:val="anegp0gi0b9av8jahpyh"/>
          <w:rFonts w:ascii="GHEA Grapalat" w:hAnsi="GHEA Grapalat"/>
        </w:rPr>
        <w:t xml:space="preserve">նորոգմամբ և սպասարկմամբ զբաղվող փոքր </w:t>
      </w:r>
      <w:r w:rsidR="00A82FC6">
        <w:rPr>
          <w:rStyle w:val="anegp0gi0b9av8jahpyh"/>
          <w:rFonts w:ascii="GHEA Grapalat" w:hAnsi="GHEA Grapalat"/>
        </w:rPr>
        <w:t>կազկմակերպ</w:t>
      </w:r>
      <w:r w:rsidRPr="00E2228A">
        <w:rPr>
          <w:rStyle w:val="anegp0gi0b9av8jahpyh"/>
          <w:rFonts w:ascii="GHEA Grapalat" w:hAnsi="GHEA Grapalat"/>
        </w:rPr>
        <w:t>ությունների համար կարող են միավորվել աշխատանքի մ</w:t>
      </w:r>
      <w:r w:rsidR="00A82FC6">
        <w:rPr>
          <w:rStyle w:val="anegp0gi0b9av8jahpyh"/>
          <w:rFonts w:ascii="GHEA Grapalat" w:hAnsi="GHEA Grapalat"/>
        </w:rPr>
        <w:t>իատարր բնույթ ունեցող որոշ տեղամաս</w:t>
      </w:r>
      <w:r w:rsidRPr="00E2228A">
        <w:rPr>
          <w:rStyle w:val="anegp0gi0b9av8jahpyh"/>
          <w:rFonts w:ascii="GHEA Grapalat" w:hAnsi="GHEA Grapalat"/>
        </w:rPr>
        <w:t>եր, ինչպես նաև առանձին պահեստներ։</w:t>
      </w:r>
    </w:p>
    <w:p w:rsidR="00993B68" w:rsidRPr="00993B68" w:rsidRDefault="00993B68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131. Շ</w:t>
      </w:r>
      <w:r w:rsidRPr="00993B68">
        <w:rPr>
          <w:rStyle w:val="anegp0gi0b9av8jahpyh"/>
          <w:rFonts w:ascii="GHEA Grapalat" w:hAnsi="GHEA Grapalat"/>
        </w:rPr>
        <w:t>են</w:t>
      </w:r>
      <w:r>
        <w:rPr>
          <w:rStyle w:val="anegp0gi0b9av8jahpyh"/>
          <w:rFonts w:ascii="GHEA Grapalat" w:hAnsi="GHEA Grapalat"/>
        </w:rPr>
        <w:t>քի առանձին սենք</w:t>
      </w:r>
      <w:r w:rsidRPr="00993B68">
        <w:rPr>
          <w:rStyle w:val="anegp0gi0b9av8jahpyh"/>
          <w:rFonts w:ascii="GHEA Grapalat" w:hAnsi="GHEA Grapalat"/>
        </w:rPr>
        <w:t xml:space="preserve">երում </w:t>
      </w:r>
      <w:r>
        <w:rPr>
          <w:rStyle w:val="anegp0gi0b9av8jahpyh"/>
          <w:rFonts w:ascii="GHEA Grapalat" w:hAnsi="GHEA Grapalat"/>
        </w:rPr>
        <w:t xml:space="preserve">անհրաժեշտ է նախատեսել պահեստանոցներ </w:t>
      </w:r>
      <w:r w:rsidRPr="00993B68">
        <w:rPr>
          <w:rStyle w:val="anegp0gi0b9av8jahpyh"/>
          <w:rFonts w:ascii="GHEA Grapalat" w:hAnsi="GHEA Grapalat"/>
        </w:rPr>
        <w:t>կամ պահեստներ.</w:t>
      </w:r>
    </w:p>
    <w:p w:rsidR="00993B68" w:rsidRPr="00993B68" w:rsidRDefault="000B34E0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="00993B68">
        <w:rPr>
          <w:rStyle w:val="anegp0gi0b9av8jahpyh"/>
          <w:rFonts w:ascii="GHEA Grapalat" w:hAnsi="GHEA Grapalat"/>
        </w:rPr>
        <w:t xml:space="preserve"> քսանյութային</w:t>
      </w:r>
      <w:r w:rsidR="00993B68" w:rsidRPr="00993B68">
        <w:rPr>
          <w:rStyle w:val="anegp0gi0b9av8jahpyh"/>
          <w:rFonts w:ascii="GHEA Grapalat" w:hAnsi="GHEA Grapalat"/>
        </w:rPr>
        <w:t>,</w:t>
      </w:r>
    </w:p>
    <w:p w:rsidR="00993B68" w:rsidRPr="00993B68" w:rsidRDefault="000B34E0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="00993B68" w:rsidRPr="00993B68">
        <w:rPr>
          <w:rStyle w:val="anegp0gi0b9av8jahpyh"/>
          <w:rFonts w:ascii="GHEA Grapalat" w:hAnsi="GHEA Grapalat"/>
        </w:rPr>
        <w:t xml:space="preserve"> </w:t>
      </w:r>
      <w:r w:rsidR="00993B68">
        <w:rPr>
          <w:rStyle w:val="anegp0gi0b9av8jahpyh"/>
          <w:rFonts w:ascii="GHEA Grapalat" w:hAnsi="GHEA Grapalat"/>
        </w:rPr>
        <w:t>լաքաներկային</w:t>
      </w:r>
      <w:r w:rsidR="00993B68" w:rsidRPr="00993B68">
        <w:rPr>
          <w:rStyle w:val="anegp0gi0b9av8jahpyh"/>
          <w:rFonts w:ascii="GHEA Grapalat" w:hAnsi="GHEA Grapalat"/>
        </w:rPr>
        <w:t>,</w:t>
      </w:r>
    </w:p>
    <w:p w:rsidR="00993B68" w:rsidRDefault="000B34E0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 պինդ վառելա</w:t>
      </w:r>
      <w:r w:rsidR="00993B68" w:rsidRPr="00993B68">
        <w:rPr>
          <w:rStyle w:val="anegp0gi0b9av8jahpyh"/>
          <w:rFonts w:ascii="GHEA Grapalat" w:hAnsi="GHEA Grapalat"/>
        </w:rPr>
        <w:t>նյութեր</w:t>
      </w:r>
      <w:r>
        <w:rPr>
          <w:rStyle w:val="anegp0gi0b9av8jahpyh"/>
          <w:rFonts w:ascii="GHEA Grapalat" w:hAnsi="GHEA Grapalat"/>
        </w:rPr>
        <w:t>ի</w:t>
      </w:r>
      <w:r w:rsidR="00993B68" w:rsidRPr="00993B68">
        <w:rPr>
          <w:rStyle w:val="anegp0gi0b9av8jahpyh"/>
          <w:rFonts w:ascii="GHEA Grapalat" w:hAnsi="GHEA Grapalat"/>
        </w:rPr>
        <w:t>:</w:t>
      </w:r>
    </w:p>
    <w:p w:rsidR="00FF75A4" w:rsidRDefault="00FF75A4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132. 25մ</w:t>
      </w:r>
      <w:r>
        <w:rPr>
          <w:rStyle w:val="anegp0gi0b9av8jahpyh"/>
          <w:rFonts w:ascii="GHEA Grapalat" w:hAnsi="GHEA Grapalat"/>
          <w:vertAlign w:val="superscript"/>
        </w:rPr>
        <w:t>3</w:t>
      </w:r>
      <w:r>
        <w:rPr>
          <w:rStyle w:val="anegp0gi0b9av8jahpyh"/>
          <w:rFonts w:ascii="GHEA Grapalat" w:hAnsi="GHEA Grapalat"/>
        </w:rPr>
        <w:t xml:space="preserve">-ից ավելի </w:t>
      </w:r>
      <w:r w:rsidRPr="00FF75A4">
        <w:rPr>
          <w:rStyle w:val="anegp0gi0b9av8jahpyh"/>
          <w:rFonts w:ascii="GHEA Grapalat" w:hAnsi="GHEA Grapalat"/>
        </w:rPr>
        <w:t>քսայուղեր ներսում պահելու դեպքում</w:t>
      </w:r>
      <w:r>
        <w:rPr>
          <w:rStyle w:val="anegp0gi0b9av8jahpyh"/>
          <w:rFonts w:ascii="GHEA Grapalat" w:hAnsi="GHEA Grapalat"/>
        </w:rPr>
        <w:t>,</w:t>
      </w:r>
      <w:r w:rsidRPr="00FF75A4">
        <w:rPr>
          <w:rStyle w:val="anegp0gi0b9av8jahpyh"/>
          <w:rFonts w:ascii="GHEA Grapalat" w:hAnsi="GHEA Grapalat"/>
        </w:rPr>
        <w:t xml:space="preserve"> շենքից դուրս պետք է տրամադրվեն ստոր</w:t>
      </w:r>
      <w:r>
        <w:rPr>
          <w:rStyle w:val="anegp0gi0b9av8jahpyh"/>
          <w:rFonts w:ascii="GHEA Grapalat" w:hAnsi="GHEA Grapalat"/>
        </w:rPr>
        <w:t>գետնյա վթարային պահեստարաններ՝ սենք</w:t>
      </w:r>
      <w:r w:rsidRPr="00FF75A4">
        <w:rPr>
          <w:rStyle w:val="anegp0gi0b9av8jahpyh"/>
          <w:rFonts w:ascii="GHEA Grapalat" w:hAnsi="GHEA Grapalat"/>
        </w:rPr>
        <w:t xml:space="preserve">ում </w:t>
      </w:r>
      <w:r>
        <w:rPr>
          <w:rStyle w:val="anegp0gi0b9av8jahpyh"/>
          <w:rFonts w:ascii="GHEA Grapalat" w:hAnsi="GHEA Grapalat"/>
        </w:rPr>
        <w:t>տեղադրված վերգետնյա սպառ</w:t>
      </w:r>
      <w:r w:rsidRPr="00FF75A4">
        <w:rPr>
          <w:rStyle w:val="anegp0gi0b9av8jahpyh"/>
          <w:rFonts w:ascii="GHEA Grapalat" w:hAnsi="GHEA Grapalat"/>
        </w:rPr>
        <w:t xml:space="preserve">ման </w:t>
      </w:r>
      <w:r>
        <w:rPr>
          <w:rStyle w:val="anegp0gi0b9av8jahpyh"/>
          <w:rFonts w:ascii="GHEA Grapalat" w:hAnsi="GHEA Grapalat"/>
        </w:rPr>
        <w:t>պահեստարաններից յուղը դատարկելու</w:t>
      </w:r>
      <w:r w:rsidRPr="00FF75A4">
        <w:rPr>
          <w:rStyle w:val="anegp0gi0b9av8jahpyh"/>
          <w:rFonts w:ascii="GHEA Grapalat" w:hAnsi="GHEA Grapalat"/>
        </w:rPr>
        <w:t xml:space="preserve"> համար:</w:t>
      </w:r>
    </w:p>
    <w:p w:rsidR="002108AC" w:rsidRDefault="002108AC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133. </w:t>
      </w:r>
      <w:r w:rsidRPr="002108AC">
        <w:rPr>
          <w:rStyle w:val="anegp0gi0b9av8jahpyh"/>
          <w:rFonts w:ascii="GHEA Grapalat" w:hAnsi="GHEA Grapalat"/>
        </w:rPr>
        <w:t>10</w:t>
      </w:r>
      <w:r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3</w:t>
      </w:r>
      <w:r w:rsidRPr="002108AC">
        <w:rPr>
          <w:rStyle w:val="anegp0gi0b9av8jahpyh"/>
          <w:rFonts w:ascii="GHEA Grapalat" w:hAnsi="GHEA Grapalat"/>
        </w:rPr>
        <w:t>-ից ոչ ավելի ծավալով քսանյութե</w:t>
      </w:r>
      <w:r w:rsidR="008934BA">
        <w:rPr>
          <w:rStyle w:val="anegp0gi0b9av8jahpyh"/>
          <w:rFonts w:ascii="GHEA Grapalat" w:hAnsi="GHEA Grapalat"/>
        </w:rPr>
        <w:t>ր պահելու համար նախատեսված սենք</w:t>
      </w:r>
      <w:r w:rsidRPr="002108AC">
        <w:rPr>
          <w:rStyle w:val="anegp0gi0b9av8jahpyh"/>
          <w:rFonts w:ascii="GHEA Grapalat" w:hAnsi="GHEA Grapalat"/>
        </w:rPr>
        <w:t>երում թույլատրվում է տեղադրել յուղեր մղելու համար նախատեսված պոմպային ագրեգատներ:</w:t>
      </w:r>
    </w:p>
    <w:p w:rsidR="008934BA" w:rsidRDefault="008934BA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134. </w:t>
      </w:r>
      <w:r w:rsidRPr="008934BA">
        <w:rPr>
          <w:rStyle w:val="anegp0gi0b9av8jahpyh"/>
          <w:rFonts w:ascii="GHEA Grapalat" w:hAnsi="GHEA Grapalat"/>
        </w:rPr>
        <w:t xml:space="preserve">Պահեստամասերի և նյութերի պահեստավորման համար </w:t>
      </w:r>
      <w:r>
        <w:rPr>
          <w:rStyle w:val="anegp0gi0b9av8jahpyh"/>
          <w:rFonts w:ascii="GHEA Grapalat" w:hAnsi="GHEA Grapalat"/>
        </w:rPr>
        <w:t>պետք է նախատեսվեն առանձին սենք</w:t>
      </w:r>
      <w:r w:rsidRPr="008934BA">
        <w:rPr>
          <w:rStyle w:val="anegp0gi0b9av8jahpyh"/>
          <w:rFonts w:ascii="GHEA Grapalat" w:hAnsi="GHEA Grapalat"/>
        </w:rPr>
        <w:t xml:space="preserve">եր, որոնք ցանկապատված են </w:t>
      </w:r>
      <w:r>
        <w:rPr>
          <w:rStyle w:val="anegp0gi0b9av8jahpyh"/>
          <w:rFonts w:ascii="GHEA Grapalat" w:hAnsi="GHEA Grapalat"/>
        </w:rPr>
        <w:t>հակահրդեհային միջնորմերով և ծածկ</w:t>
      </w:r>
      <w:r w:rsidRPr="008934BA">
        <w:rPr>
          <w:rStyle w:val="anegp0gi0b9av8jahpyh"/>
          <w:rFonts w:ascii="GHEA Grapalat" w:hAnsi="GHEA Grapalat"/>
        </w:rPr>
        <w:t xml:space="preserve">երով՝ կախված </w:t>
      </w:r>
      <w:r>
        <w:rPr>
          <w:rStyle w:val="anegp0gi0b9av8jahpyh"/>
          <w:rFonts w:ascii="GHEA Grapalat" w:hAnsi="GHEA Grapalat"/>
        </w:rPr>
        <w:t>շենքի հրակայունության աստիճանից.</w:t>
      </w:r>
    </w:p>
    <w:p w:rsidR="008934BA" w:rsidRDefault="00F029B3" w:rsidP="00F029B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Pr="00F029B3">
        <w:t xml:space="preserve"> </w:t>
      </w:r>
      <w:r w:rsidRPr="00F029B3">
        <w:rPr>
          <w:rStyle w:val="anegp0gi0b9av8jahpyh"/>
          <w:rFonts w:ascii="GHEA Grapalat" w:hAnsi="GHEA Grapalat"/>
        </w:rPr>
        <w:t xml:space="preserve">շարժիչների, ագրեգատների, </w:t>
      </w:r>
      <w:r>
        <w:rPr>
          <w:rStyle w:val="anegp0gi0b9av8jahpyh"/>
          <w:rFonts w:ascii="GHEA Grapalat" w:hAnsi="GHEA Grapalat"/>
        </w:rPr>
        <w:t xml:space="preserve">հանգույցների, բաղադրամասերի, </w:t>
      </w:r>
      <w:r w:rsidRPr="00F029B3">
        <w:rPr>
          <w:rStyle w:val="anegp0gi0b9av8jahpyh"/>
          <w:rFonts w:ascii="GHEA Grapalat" w:hAnsi="GHEA Grapalat"/>
        </w:rPr>
        <w:t>չհրկիզվող նյութերի, մետաղների, գործիքների, արժեքավոր ջարդոնի (գունավոր մետաղ և այլն) համար</w:t>
      </w:r>
      <w:r>
        <w:rPr>
          <w:rStyle w:val="anegp0gi0b9av8jahpyh"/>
          <w:rFonts w:ascii="GHEA Grapalat" w:hAnsi="GHEA Grapalat"/>
        </w:rPr>
        <w:t>,</w:t>
      </w:r>
    </w:p>
    <w:p w:rsidR="00F029B3" w:rsidRDefault="00F029B3" w:rsidP="00F029B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2)  </w:t>
      </w:r>
      <w:r w:rsidRPr="00F029B3">
        <w:rPr>
          <w:rStyle w:val="anegp0gi0b9av8jahpyh"/>
          <w:rFonts w:ascii="GHEA Grapalat" w:hAnsi="GHEA Grapalat"/>
        </w:rPr>
        <w:t>մեքենայի անվադողեր</w:t>
      </w:r>
      <w:r>
        <w:rPr>
          <w:rStyle w:val="anegp0gi0b9av8jahpyh"/>
          <w:rFonts w:ascii="GHEA Grapalat" w:hAnsi="GHEA Grapalat"/>
        </w:rPr>
        <w:t>ի</w:t>
      </w:r>
      <w:r w:rsidRPr="00F029B3">
        <w:rPr>
          <w:rStyle w:val="anegp0gi0b9av8jahpyh"/>
          <w:rFonts w:ascii="GHEA Grapalat" w:hAnsi="GHEA Grapalat"/>
        </w:rPr>
        <w:t xml:space="preserve"> (</w:t>
      </w:r>
      <w:r>
        <w:rPr>
          <w:rStyle w:val="anegp0gi0b9av8jahpyh"/>
          <w:rFonts w:ascii="GHEA Grapalat" w:hAnsi="GHEA Grapalat"/>
        </w:rPr>
        <w:t>դողի օդախցիկների և դողածածկանների),</w:t>
      </w:r>
    </w:p>
    <w:p w:rsidR="00F029B3" w:rsidRDefault="00F029B3" w:rsidP="00F029B3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 քսանյութերի,</w:t>
      </w:r>
    </w:p>
    <w:p w:rsidR="008934BA" w:rsidRDefault="00F029B3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4) լաքաներկային նյութերի,</w:t>
      </w:r>
    </w:p>
    <w:p w:rsidR="00F029B3" w:rsidRDefault="00F029B3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5) </w:t>
      </w:r>
      <w:r w:rsidRPr="00F029B3">
        <w:rPr>
          <w:rStyle w:val="anegp0gi0b9av8jahpyh"/>
          <w:rFonts w:ascii="GHEA Grapalat" w:hAnsi="GHEA Grapalat"/>
        </w:rPr>
        <w:t>պինդ այրվող նյու</w:t>
      </w:r>
      <w:r w:rsidR="004C155A">
        <w:rPr>
          <w:rStyle w:val="anegp0gi0b9av8jahpyh"/>
          <w:rFonts w:ascii="GHEA Grapalat" w:hAnsi="GHEA Grapalat"/>
        </w:rPr>
        <w:t>թեր (թուղթ, ստվարաթուղթ</w:t>
      </w:r>
      <w:r w:rsidRPr="00F029B3">
        <w:rPr>
          <w:rStyle w:val="anegp0gi0b9av8jahpyh"/>
          <w:rFonts w:ascii="GHEA Grapalat" w:hAnsi="GHEA Grapalat"/>
        </w:rPr>
        <w:t>)</w:t>
      </w:r>
      <w:r w:rsidR="004C155A">
        <w:rPr>
          <w:rStyle w:val="anegp0gi0b9av8jahpyh"/>
          <w:rFonts w:ascii="GHEA Grapalat" w:hAnsi="GHEA Grapalat"/>
        </w:rPr>
        <w:t>:</w:t>
      </w:r>
    </w:p>
    <w:p w:rsidR="004C155A" w:rsidRDefault="00590003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>135.</w:t>
      </w:r>
      <w:r w:rsidRPr="00590003">
        <w:t xml:space="preserve"> </w:t>
      </w:r>
      <w:r>
        <w:rPr>
          <w:rStyle w:val="anegp0gi0b9av8jahpyh"/>
          <w:rFonts w:ascii="GHEA Grapalat" w:hAnsi="GHEA Grapalat"/>
        </w:rPr>
        <w:t>Գազա</w:t>
      </w:r>
      <w:r w:rsidRPr="00590003">
        <w:rPr>
          <w:rStyle w:val="anegp0gi0b9av8jahpyh"/>
          <w:rFonts w:ascii="GHEA Grapalat" w:hAnsi="GHEA Grapalat"/>
        </w:rPr>
        <w:t>եռակցման աշխատանքներում օգտագործվող թթվա</w:t>
      </w:r>
      <w:r>
        <w:rPr>
          <w:rStyle w:val="anegp0gi0b9av8jahpyh"/>
          <w:rFonts w:ascii="GHEA Grapalat" w:hAnsi="GHEA Grapalat"/>
        </w:rPr>
        <w:t>ծնի և ացետիլենի բալոնների պահպանման պահեստը և յուղերի</w:t>
      </w:r>
      <w:r w:rsidR="004A0093">
        <w:rPr>
          <w:rStyle w:val="anegp0gi0b9av8jahpyh"/>
          <w:rFonts w:ascii="GHEA Grapalat" w:hAnsi="GHEA Grapalat"/>
        </w:rPr>
        <w:t xml:space="preserve"> պահեստը տեղաբաշխ</w:t>
      </w:r>
      <w:r w:rsidRPr="00590003">
        <w:rPr>
          <w:rStyle w:val="anegp0gi0b9av8jahpyh"/>
          <w:rFonts w:ascii="GHEA Grapalat" w:hAnsi="GHEA Grapalat"/>
        </w:rPr>
        <w:t>վում են կ</w:t>
      </w:r>
      <w:r w:rsidR="00CD0E88">
        <w:rPr>
          <w:rStyle w:val="anegp0gi0b9av8jahpyh"/>
          <w:rFonts w:ascii="GHEA Grapalat" w:hAnsi="GHEA Grapalat"/>
        </w:rPr>
        <w:t>այանի տարածքում առանձին սենքերում</w:t>
      </w:r>
      <w:r w:rsidRPr="00590003">
        <w:rPr>
          <w:rStyle w:val="anegp0gi0b9av8jahpyh"/>
          <w:rFonts w:ascii="GHEA Grapalat" w:hAnsi="GHEA Grapalat"/>
        </w:rPr>
        <w:t>։</w:t>
      </w:r>
    </w:p>
    <w:p w:rsidR="00CD0E88" w:rsidRDefault="00CD0E88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136. </w:t>
      </w:r>
      <w:r w:rsidRPr="00CD0E88">
        <w:rPr>
          <w:rStyle w:val="anegp0gi0b9av8jahpyh"/>
          <w:rFonts w:ascii="GHEA Grapalat" w:hAnsi="GHEA Grapalat"/>
        </w:rPr>
        <w:t>Անվադողերի տեղադրման</w:t>
      </w:r>
      <w:r>
        <w:rPr>
          <w:rStyle w:val="anegp0gi0b9av8jahpyh"/>
          <w:rFonts w:ascii="GHEA Grapalat" w:hAnsi="GHEA Grapalat"/>
        </w:rPr>
        <w:t xml:space="preserve"> (մոնտաժման)</w:t>
      </w:r>
      <w:r w:rsidRPr="00CD0E88">
        <w:rPr>
          <w:rStyle w:val="anegp0gi0b9av8jahpyh"/>
          <w:rFonts w:ascii="GHEA Grapalat" w:hAnsi="GHEA Grapalat"/>
        </w:rPr>
        <w:t xml:space="preserve"> աշխատանքները կարող են ի</w:t>
      </w:r>
      <w:r>
        <w:rPr>
          <w:rStyle w:val="anegp0gi0b9av8jahpyh"/>
          <w:rFonts w:ascii="GHEA Grapalat" w:hAnsi="GHEA Grapalat"/>
        </w:rPr>
        <w:t>րականացվել սպասարկման և ընթացիկ վերանորոգման կետերի սենք</w:t>
      </w:r>
      <w:r w:rsidRPr="00CD0E88">
        <w:rPr>
          <w:rStyle w:val="anegp0gi0b9av8jahpyh"/>
          <w:rFonts w:ascii="GHEA Grapalat" w:hAnsi="GHEA Grapalat"/>
        </w:rPr>
        <w:t>ում։</w:t>
      </w:r>
    </w:p>
    <w:p w:rsidR="00CD0E88" w:rsidRDefault="00CD0E88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137. 50մ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="000C09D0">
        <w:rPr>
          <w:rStyle w:val="anegp0gi0b9av8jahpyh"/>
          <w:rFonts w:ascii="GHEA Grapalat" w:hAnsi="GHEA Grapalat"/>
        </w:rPr>
        <w:t>-ից ավելի մակերեսով ավտոմեքենայ</w:t>
      </w:r>
      <w:r w:rsidRPr="00CD0E88">
        <w:rPr>
          <w:rStyle w:val="anegp0gi0b9av8jahpyh"/>
          <w:rFonts w:ascii="GHEA Grapalat" w:hAnsi="GHEA Grapalat"/>
        </w:rPr>
        <w:t>ի</w:t>
      </w:r>
      <w:r w:rsidR="000C09D0">
        <w:rPr>
          <w:rStyle w:val="anegp0gi0b9av8jahpyh"/>
          <w:rFonts w:ascii="GHEA Grapalat" w:hAnsi="GHEA Grapalat"/>
        </w:rPr>
        <w:t xml:space="preserve"> անվադողերի պահպանման սենքը</w:t>
      </w:r>
      <w:r w:rsidRPr="00CD0E88">
        <w:rPr>
          <w:rStyle w:val="anegp0gi0b9av8jahpyh"/>
          <w:rFonts w:ascii="GHEA Grapalat" w:hAnsi="GHEA Grapalat"/>
        </w:rPr>
        <w:t xml:space="preserve"> պետք է տեղակայված լինի շենքի արտաքին պատի մոտ՝ պատուհանի բացվածքով:</w:t>
      </w:r>
    </w:p>
    <w:p w:rsidR="000C09D0" w:rsidRDefault="000C09D0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138.</w:t>
      </w:r>
      <w:r w:rsidRPr="000C09D0">
        <w:t xml:space="preserve"> </w:t>
      </w:r>
      <w:r w:rsidRPr="000C09D0">
        <w:rPr>
          <w:rStyle w:val="anegp0gi0b9av8jahpyh"/>
          <w:rFonts w:ascii="GHEA Grapalat" w:hAnsi="GHEA Grapalat"/>
        </w:rPr>
        <w:t xml:space="preserve">Ավտոմեքենայի անվադողերի </w:t>
      </w:r>
      <w:r>
        <w:rPr>
          <w:rStyle w:val="anegp0gi0b9av8jahpyh"/>
          <w:rFonts w:ascii="GHEA Grapalat" w:hAnsi="GHEA Grapalat"/>
        </w:rPr>
        <w:t>պահպանումը</w:t>
      </w:r>
      <w:r w:rsidRPr="000C09D0">
        <w:rPr>
          <w:rStyle w:val="anegp0gi0b9av8jahpyh"/>
          <w:rFonts w:ascii="GHEA Grapalat" w:hAnsi="GHEA Grapalat"/>
        </w:rPr>
        <w:t xml:space="preserve"> թույլատ</w:t>
      </w:r>
      <w:r>
        <w:rPr>
          <w:rStyle w:val="anegp0gi0b9av8jahpyh"/>
          <w:rFonts w:ascii="GHEA Grapalat" w:hAnsi="GHEA Grapalat"/>
        </w:rPr>
        <w:t>րվում է այլ նյութերի հետ միասին, ելնելով</w:t>
      </w:r>
      <w:r w:rsidR="00580FC8">
        <w:rPr>
          <w:rStyle w:val="anegp0gi0b9av8jahpyh"/>
          <w:rFonts w:ascii="GHEA Grapalat" w:hAnsi="GHEA Grapalat"/>
        </w:rPr>
        <w:t xml:space="preserve"> դրանց համատեղելիության պայմանից մինչև 50</w:t>
      </w:r>
      <w:r w:rsidRPr="000C09D0">
        <w:rPr>
          <w:rStyle w:val="anegp0gi0b9av8jahpyh"/>
          <w:rFonts w:ascii="GHEA Grapalat" w:hAnsi="GHEA Grapalat"/>
        </w:rPr>
        <w:t>մ</w:t>
      </w:r>
      <w:r w:rsidR="00580FC8">
        <w:rPr>
          <w:rStyle w:val="anegp0gi0b9av8jahpyh"/>
          <w:rFonts w:ascii="GHEA Grapalat" w:hAnsi="GHEA Grapalat"/>
          <w:vertAlign w:val="superscript"/>
        </w:rPr>
        <w:t xml:space="preserve">2 </w:t>
      </w:r>
      <w:r w:rsidR="00580FC8" w:rsidRPr="00580FC8">
        <w:rPr>
          <w:rStyle w:val="anegp0gi0b9av8jahpyh"/>
          <w:rFonts w:ascii="GHEA Grapalat" w:hAnsi="GHEA Grapalat"/>
        </w:rPr>
        <w:t>ներառյալ</w:t>
      </w:r>
      <w:r w:rsidRPr="00580FC8">
        <w:rPr>
          <w:rStyle w:val="anegp0gi0b9av8jahpyh"/>
          <w:rFonts w:ascii="GHEA Grapalat" w:hAnsi="GHEA Grapalat"/>
        </w:rPr>
        <w:t xml:space="preserve"> </w:t>
      </w:r>
      <w:r w:rsidRPr="000C09D0">
        <w:rPr>
          <w:rStyle w:val="anegp0gi0b9av8jahpyh"/>
          <w:rFonts w:ascii="GHEA Grapalat" w:hAnsi="GHEA Grapalat"/>
        </w:rPr>
        <w:t>ընդհա</w:t>
      </w:r>
      <w:r w:rsidR="00580FC8">
        <w:rPr>
          <w:rStyle w:val="anegp0gi0b9av8jahpyh"/>
          <w:rFonts w:ascii="GHEA Grapalat" w:hAnsi="GHEA Grapalat"/>
        </w:rPr>
        <w:t>նուր սենքի մակերեսի դեպքում</w:t>
      </w:r>
      <w:r w:rsidRPr="000C09D0">
        <w:rPr>
          <w:rStyle w:val="anegp0gi0b9av8jahpyh"/>
          <w:rFonts w:ascii="GHEA Grapalat" w:hAnsi="GHEA Grapalat"/>
        </w:rPr>
        <w:t>:</w:t>
      </w:r>
    </w:p>
    <w:p w:rsidR="00580FC8" w:rsidRDefault="00580FC8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139. Թույլատրվում է լցված</w:t>
      </w:r>
      <w:r w:rsidRPr="00580FC8">
        <w:rPr>
          <w:rStyle w:val="anegp0gi0b9av8jahpyh"/>
          <w:rFonts w:ascii="GHEA Grapalat" w:hAnsi="GHEA Grapalat"/>
        </w:rPr>
        <w:t xml:space="preserve"> և դատարկ</w:t>
      </w:r>
      <w:r>
        <w:rPr>
          <w:rStyle w:val="anegp0gi0b9av8jahpyh"/>
          <w:rFonts w:ascii="GHEA Grapalat" w:hAnsi="GHEA Grapalat"/>
        </w:rPr>
        <w:t>ված թթվածնի և ացետիլենի</w:t>
      </w:r>
      <w:r w:rsidRPr="00580FC8">
        <w:rPr>
          <w:rStyle w:val="anegp0gi0b9av8jahpyh"/>
          <w:rFonts w:ascii="GHEA Grapalat" w:hAnsi="GHEA Grapalat"/>
        </w:rPr>
        <w:t xml:space="preserve"> բալոնների պահպանումը մինչև 10 հատ քանակով՝ յուրաքանչյուր տեսակից ներառյալ, առանձին մետաղական պահարաններու</w:t>
      </w:r>
      <w:r>
        <w:rPr>
          <w:rStyle w:val="anegp0gi0b9av8jahpyh"/>
          <w:rFonts w:ascii="GHEA Grapalat" w:hAnsi="GHEA Grapalat"/>
        </w:rPr>
        <w:t>մ, որոնք տեղադրված են արտադ</w:t>
      </w:r>
      <w:r w:rsidRPr="00580FC8">
        <w:rPr>
          <w:rStyle w:val="anegp0gi0b9av8jahpyh"/>
          <w:rFonts w:ascii="GHEA Grapalat" w:hAnsi="GHEA Grapalat"/>
        </w:rPr>
        <w:t>րական շենքերի դրսում գտնվող պատուհանների կամ դռների բացվածքների միջև ընկած միջնապատերում՝ պահար</w:t>
      </w:r>
      <w:r>
        <w:rPr>
          <w:rStyle w:val="anegp0gi0b9av8jahpyh"/>
          <w:rFonts w:ascii="GHEA Grapalat" w:hAnsi="GHEA Grapalat"/>
        </w:rPr>
        <w:t>անից մինչև միջնապատի եզրը 0,5</w:t>
      </w:r>
      <w:r w:rsidRPr="00580FC8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 ոչ պակաս</w:t>
      </w:r>
      <w:r w:rsidRPr="00580FC8">
        <w:rPr>
          <w:rStyle w:val="anegp0gi0b9av8jahpyh"/>
          <w:rFonts w:ascii="GHEA Grapalat" w:hAnsi="GHEA Grapalat"/>
        </w:rPr>
        <w:t xml:space="preserve"> հեռավորության վրա։</w:t>
      </w:r>
    </w:p>
    <w:p w:rsidR="00580FC8" w:rsidRDefault="00580FC8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140.</w:t>
      </w:r>
      <w:r w:rsidRPr="00580FC8">
        <w:t xml:space="preserve"> </w:t>
      </w:r>
      <w:r w:rsidRPr="00580FC8">
        <w:rPr>
          <w:rStyle w:val="anegp0gi0b9av8jahpyh"/>
          <w:rFonts w:ascii="GHEA Grapalat" w:hAnsi="GHEA Grapalat"/>
        </w:rPr>
        <w:t xml:space="preserve">Օգտագործված </w:t>
      </w:r>
      <w:r>
        <w:rPr>
          <w:rStyle w:val="anegp0gi0b9av8jahpyh"/>
          <w:rFonts w:ascii="GHEA Grapalat" w:hAnsi="GHEA Grapalat"/>
        </w:rPr>
        <w:t>մարտկոցների պահեստանոցի մակերեսը</w:t>
      </w:r>
      <w:r w:rsidR="00C7072A">
        <w:rPr>
          <w:rStyle w:val="anegp0gi0b9av8jahpyh"/>
          <w:rFonts w:ascii="GHEA Grapalat" w:hAnsi="GHEA Grapalat"/>
        </w:rPr>
        <w:t xml:space="preserve"> պետք է ընդունել 0,5մ</w:t>
      </w:r>
      <w:r w:rsidR="00C7072A">
        <w:rPr>
          <w:rStyle w:val="anegp0gi0b9av8jahpyh"/>
          <w:rFonts w:ascii="GHEA Grapalat" w:hAnsi="GHEA Grapalat"/>
          <w:vertAlign w:val="superscript"/>
        </w:rPr>
        <w:t>2</w:t>
      </w:r>
      <w:r w:rsidRPr="00580FC8">
        <w:rPr>
          <w:rStyle w:val="anegp0gi0b9av8jahpyh"/>
          <w:rFonts w:ascii="GHEA Grapalat" w:hAnsi="GHEA Grapalat"/>
        </w:rPr>
        <w:t xml:space="preserve"> յուրաքանչյուր 1000 </w:t>
      </w:r>
      <w:r w:rsidR="00C7072A" w:rsidRPr="00580FC8">
        <w:rPr>
          <w:rStyle w:val="anegp0gi0b9av8jahpyh"/>
          <w:rFonts w:ascii="GHEA Grapalat" w:hAnsi="GHEA Grapalat"/>
        </w:rPr>
        <w:t xml:space="preserve">համալիր </w:t>
      </w:r>
      <w:r w:rsidR="00C7072A">
        <w:rPr>
          <w:rStyle w:val="anegp0gi0b9av8jahpyh"/>
          <w:rFonts w:ascii="GHEA Grapalat" w:hAnsi="GHEA Grapalat"/>
        </w:rPr>
        <w:t>սպասարկվող</w:t>
      </w:r>
      <w:r w:rsidR="00C7072A" w:rsidRPr="00580FC8">
        <w:rPr>
          <w:rStyle w:val="anegp0gi0b9av8jahpyh"/>
          <w:rFonts w:ascii="GHEA Grapalat" w:hAnsi="GHEA Grapalat"/>
        </w:rPr>
        <w:t xml:space="preserve"> մեքենայի </w:t>
      </w:r>
      <w:r w:rsidR="00C7072A">
        <w:rPr>
          <w:rStyle w:val="anegp0gi0b9av8jahpyh"/>
          <w:rFonts w:ascii="GHEA Grapalat" w:hAnsi="GHEA Grapalat"/>
        </w:rPr>
        <w:t>համար:</w:t>
      </w:r>
    </w:p>
    <w:p w:rsidR="00C7072A" w:rsidRDefault="00C7072A" w:rsidP="00993B6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141. </w:t>
      </w:r>
      <w:r w:rsidRPr="00C7072A">
        <w:rPr>
          <w:rStyle w:val="anegp0gi0b9av8jahpyh"/>
          <w:rFonts w:ascii="GHEA Grapalat" w:hAnsi="GHEA Grapalat"/>
        </w:rPr>
        <w:t xml:space="preserve">I </w:t>
      </w:r>
      <w:r w:rsidR="008313D5">
        <w:rPr>
          <w:rStyle w:val="anegp0gi0b9av8jahpyh"/>
          <w:rFonts w:ascii="GHEA Grapalat" w:hAnsi="GHEA Grapalat"/>
        </w:rPr>
        <w:t>կարգ</w:t>
      </w:r>
      <w:r w:rsidRPr="00C7072A">
        <w:rPr>
          <w:rStyle w:val="anegp0gi0b9av8jahpyh"/>
          <w:rFonts w:ascii="GHEA Grapalat" w:hAnsi="GHEA Grapalat"/>
        </w:rPr>
        <w:t xml:space="preserve">ի տրանսպորտային միջոցների լվացման խցիկները կարող են տեղադրվել </w:t>
      </w:r>
      <w:r w:rsidR="00060305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 w:rsidRPr="00C7072A">
        <w:rPr>
          <w:rStyle w:val="anegp0gi0b9av8jahpyh"/>
          <w:rFonts w:ascii="GHEA Grapalat" w:hAnsi="GHEA Grapalat"/>
        </w:rPr>
        <w:t xml:space="preserve"> տեխնիկա</w:t>
      </w:r>
      <w:r>
        <w:rPr>
          <w:rStyle w:val="anegp0gi0b9av8jahpyh"/>
          <w:rFonts w:ascii="GHEA Grapalat" w:hAnsi="GHEA Grapalat"/>
        </w:rPr>
        <w:t>կան սպասարկման և ընթացիկ վերանորոգման կետերի սենք</w:t>
      </w:r>
      <w:r w:rsidRPr="00C7072A">
        <w:rPr>
          <w:rStyle w:val="anegp0gi0b9av8jahpyh"/>
          <w:rFonts w:ascii="GHEA Grapalat" w:hAnsi="GHEA Grapalat"/>
        </w:rPr>
        <w:t>երում։</w:t>
      </w:r>
    </w:p>
    <w:p w:rsidR="00191ABC" w:rsidRDefault="00FA336D" w:rsidP="00191AB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142.</w:t>
      </w:r>
      <w:r w:rsidRPr="00FA336D">
        <w:t xml:space="preserve"> </w:t>
      </w:r>
      <w:r w:rsidRPr="00FA336D">
        <w:rPr>
          <w:rStyle w:val="anegp0gi0b9av8jahpyh"/>
          <w:rFonts w:ascii="GHEA Grapalat" w:hAnsi="GHEA Grapalat"/>
        </w:rPr>
        <w:t xml:space="preserve">Միասնական սպասարկման համալիրի լվացման և հարակից տարածքների միջև բացվածքները տրանսպորտային միջոցների պահպանման, տեխնիկական սպասարկման և տրանսպորտային միջոցների սովորական վերանորոգման կետերի միջև կարող են </w:t>
      </w:r>
      <w:r w:rsidR="00191ABC">
        <w:rPr>
          <w:rStyle w:val="anegp0gi0b9av8jahpyh"/>
          <w:rFonts w:ascii="GHEA Grapalat" w:hAnsi="GHEA Grapalat"/>
        </w:rPr>
        <w:t>սարքավորվել</w:t>
      </w:r>
      <w:r w:rsidR="00191ABC" w:rsidRPr="00FA336D">
        <w:rPr>
          <w:rStyle w:val="anegp0gi0b9av8jahpyh"/>
          <w:rFonts w:ascii="GHEA Grapalat" w:hAnsi="GHEA Grapalat"/>
        </w:rPr>
        <w:t xml:space="preserve"> անջրանցիկ վարագույրներով:</w:t>
      </w:r>
    </w:p>
    <w:p w:rsidR="00191ABC" w:rsidRDefault="00191ABC" w:rsidP="00191AB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143.</w:t>
      </w:r>
      <w:r w:rsidRPr="00191ABC">
        <w:t xml:space="preserve"> </w:t>
      </w:r>
      <w:r>
        <w:t>Մ</w:t>
      </w:r>
      <w:r w:rsidRPr="00191ABC">
        <w:rPr>
          <w:rStyle w:val="anegp0gi0b9av8jahpyh"/>
          <w:rFonts w:ascii="GHEA Grapalat" w:hAnsi="GHEA Grapalat"/>
        </w:rPr>
        <w:t xml:space="preserve">իասնական սպասարկման համալիրի լվացման, մաքրման և այլ աշխատանքների կատարման համար 0°C և ավելի </w:t>
      </w:r>
      <w:r w:rsidR="00831960">
        <w:rPr>
          <w:rStyle w:val="anegp0gi0b9av8jahpyh"/>
          <w:rFonts w:ascii="GHEA Grapalat" w:hAnsi="GHEA Grapalat"/>
        </w:rPr>
        <w:t>բարձր արտաքին օդի ջերմաստիճանի դեպքում</w:t>
      </w:r>
      <w:r w:rsidRPr="00191ABC">
        <w:rPr>
          <w:rStyle w:val="anegp0gi0b9av8jahpyh"/>
          <w:rFonts w:ascii="GHEA Grapalat" w:hAnsi="GHEA Grapalat"/>
        </w:rPr>
        <w:t xml:space="preserve"> թույլա</w:t>
      </w:r>
      <w:r w:rsidR="00831960">
        <w:rPr>
          <w:rStyle w:val="anegp0gi0b9av8jahpyh"/>
          <w:rFonts w:ascii="GHEA Grapalat" w:hAnsi="GHEA Grapalat"/>
        </w:rPr>
        <w:t>տրվում է նախատեսել կետ</w:t>
      </w:r>
      <w:r w:rsidR="00831960" w:rsidRPr="00191ABC">
        <w:rPr>
          <w:rStyle w:val="anegp0gi0b9av8jahpyh"/>
          <w:rFonts w:ascii="GHEA Grapalat" w:hAnsi="GHEA Grapalat"/>
        </w:rPr>
        <w:t>եր</w:t>
      </w:r>
      <w:r w:rsidR="00831960">
        <w:rPr>
          <w:rStyle w:val="anegp0gi0b9av8jahpyh"/>
          <w:rFonts w:ascii="GHEA Grapalat" w:hAnsi="GHEA Grapalat"/>
        </w:rPr>
        <w:t>, տեղակայված բաց հարթակներում</w:t>
      </w:r>
      <w:r w:rsidRPr="00191ABC">
        <w:rPr>
          <w:rStyle w:val="anegp0gi0b9av8jahpyh"/>
          <w:rFonts w:ascii="GHEA Grapalat" w:hAnsi="GHEA Grapalat"/>
        </w:rPr>
        <w:t xml:space="preserve"> կամ ծածկ</w:t>
      </w:r>
      <w:r w:rsidR="00831960">
        <w:rPr>
          <w:rStyle w:val="anegp0gi0b9av8jahpyh"/>
          <w:rFonts w:ascii="GHEA Grapalat" w:hAnsi="GHEA Grapalat"/>
        </w:rPr>
        <w:t>արանի տակ</w:t>
      </w:r>
      <w:r w:rsidRPr="00191ABC">
        <w:rPr>
          <w:rStyle w:val="anegp0gi0b9av8jahpyh"/>
          <w:rFonts w:ascii="GHEA Grapalat" w:hAnsi="GHEA Grapalat"/>
        </w:rPr>
        <w:t>։</w:t>
      </w:r>
    </w:p>
    <w:p w:rsidR="00592560" w:rsidRDefault="00592560" w:rsidP="00191AB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144.</w:t>
      </w:r>
      <w:r w:rsidRPr="00592560">
        <w:t xml:space="preserve"> </w:t>
      </w:r>
      <w:r w:rsidRPr="00592560">
        <w:rPr>
          <w:rStyle w:val="anegp0gi0b9av8jahpyh"/>
          <w:rFonts w:ascii="GHEA Grapalat" w:hAnsi="GHEA Grapalat"/>
        </w:rPr>
        <w:t>Եռակցմա</w:t>
      </w:r>
      <w:r w:rsidR="00410A91">
        <w:rPr>
          <w:rStyle w:val="anegp0gi0b9av8jahpyh"/>
          <w:rFonts w:ascii="GHEA Grapalat" w:hAnsi="GHEA Grapalat"/>
        </w:rPr>
        <w:t>ն, թիթեղային և ամրանային աշխատանքների կետ</w:t>
      </w:r>
      <w:r w:rsidRPr="00592560">
        <w:rPr>
          <w:rStyle w:val="anegp0gi0b9av8jahpyh"/>
          <w:rFonts w:ascii="GHEA Grapalat" w:hAnsi="GHEA Grapalat"/>
        </w:rPr>
        <w:t xml:space="preserve">երը IV </w:t>
      </w:r>
      <w:r w:rsidR="00F67E13">
        <w:rPr>
          <w:rStyle w:val="anegp0gi0b9av8jahpyh"/>
          <w:rFonts w:ascii="GHEA Grapalat" w:hAnsi="GHEA Grapalat"/>
        </w:rPr>
        <w:t>կարգ</w:t>
      </w:r>
      <w:r w:rsidR="00F67E13" w:rsidRPr="00453F03">
        <w:rPr>
          <w:rStyle w:val="anegp0gi0b9av8jahpyh"/>
          <w:rFonts w:ascii="GHEA Grapalat" w:hAnsi="GHEA Grapalat"/>
        </w:rPr>
        <w:t>եր</w:t>
      </w:r>
      <w:r w:rsidR="00410A91" w:rsidRPr="00453F03">
        <w:rPr>
          <w:rStyle w:val="anegp0gi0b9av8jahpyh"/>
          <w:rFonts w:ascii="GHEA Grapalat" w:hAnsi="GHEA Grapalat"/>
        </w:rPr>
        <w:t>ի տրանսպոր</w:t>
      </w:r>
      <w:r w:rsidR="00410A91">
        <w:rPr>
          <w:rStyle w:val="anegp0gi0b9av8jahpyh"/>
          <w:rFonts w:ascii="GHEA Grapalat" w:hAnsi="GHEA Grapalat"/>
        </w:rPr>
        <w:t xml:space="preserve">տային միջոցների </w:t>
      </w:r>
      <w:r w:rsidRPr="00592560">
        <w:rPr>
          <w:rStyle w:val="anegp0gi0b9av8jahpyh"/>
          <w:rFonts w:ascii="GHEA Grapalat" w:hAnsi="GHEA Grapalat"/>
        </w:rPr>
        <w:t xml:space="preserve">համար, </w:t>
      </w:r>
      <w:r w:rsidR="00410A91" w:rsidRPr="00592560">
        <w:rPr>
          <w:rStyle w:val="anegp0gi0b9av8jahpyh"/>
          <w:rFonts w:ascii="GHEA Grapalat" w:hAnsi="GHEA Grapalat"/>
        </w:rPr>
        <w:t xml:space="preserve">երկու </w:t>
      </w:r>
      <w:r w:rsidR="00410A91">
        <w:rPr>
          <w:rStyle w:val="anegp0gi0b9av8jahpyh"/>
          <w:rFonts w:ascii="GHEA Grapalat" w:hAnsi="GHEA Grapalat"/>
        </w:rPr>
        <w:t xml:space="preserve">և </w:t>
      </w:r>
      <w:r w:rsidRPr="00592560">
        <w:rPr>
          <w:rStyle w:val="anegp0gi0b9av8jahpyh"/>
          <w:rFonts w:ascii="GHEA Grapalat" w:hAnsi="GHEA Grapalat"/>
        </w:rPr>
        <w:t>ավելի</w:t>
      </w:r>
      <w:r w:rsidR="00410A91">
        <w:rPr>
          <w:rStyle w:val="anegp0gi0b9av8jahpyh"/>
          <w:rFonts w:ascii="GHEA Grapalat" w:hAnsi="GHEA Grapalat"/>
        </w:rPr>
        <w:t xml:space="preserve"> կետերով</w:t>
      </w:r>
      <w:r w:rsidRPr="00592560">
        <w:rPr>
          <w:rStyle w:val="anegp0gi0b9av8jahpyh"/>
          <w:rFonts w:ascii="GHEA Grapalat" w:hAnsi="GHEA Grapalat"/>
        </w:rPr>
        <w:t xml:space="preserve">, </w:t>
      </w:r>
      <w:r w:rsidR="00410A91">
        <w:rPr>
          <w:rStyle w:val="anegp0gi0b9av8jahpyh"/>
          <w:rFonts w:ascii="GHEA Grapalat" w:hAnsi="GHEA Grapalat"/>
        </w:rPr>
        <w:t xml:space="preserve">թույլատրվում է առանձնացնել </w:t>
      </w:r>
      <w:r w:rsidRPr="00592560">
        <w:rPr>
          <w:rStyle w:val="anegp0gi0b9av8jahpyh"/>
          <w:rFonts w:ascii="GHEA Grapalat" w:hAnsi="GHEA Grapalat"/>
        </w:rPr>
        <w:t xml:space="preserve">տրանսպորտային </w:t>
      </w:r>
      <w:r w:rsidR="00410A91">
        <w:rPr>
          <w:rStyle w:val="anegp0gi0b9av8jahpyh"/>
          <w:rFonts w:ascii="GHEA Grapalat" w:hAnsi="GHEA Grapalat"/>
        </w:rPr>
        <w:t>միջոցների սպասարկման և ընթացիկ վերանորոգման կետերի սենքերի</w:t>
      </w:r>
      <w:r w:rsidRPr="00592560">
        <w:rPr>
          <w:rStyle w:val="anegp0gi0b9av8jahpyh"/>
          <w:rFonts w:ascii="GHEA Grapalat" w:hAnsi="GHEA Grapalat"/>
        </w:rPr>
        <w:t xml:space="preserve">ց հատակից </w:t>
      </w:r>
      <w:r w:rsidR="00410A91">
        <w:rPr>
          <w:rStyle w:val="anegp0gi0b9av8jahpyh"/>
          <w:rFonts w:ascii="GHEA Grapalat" w:hAnsi="GHEA Grapalat"/>
        </w:rPr>
        <w:t>4</w:t>
      </w:r>
      <w:r w:rsidRPr="00592560">
        <w:rPr>
          <w:rStyle w:val="anegp0gi0b9av8jahpyh"/>
          <w:rFonts w:ascii="GHEA Grapalat" w:hAnsi="GHEA Grapalat"/>
        </w:rPr>
        <w:t>մ</w:t>
      </w:r>
      <w:r w:rsidR="00410A91">
        <w:rPr>
          <w:rStyle w:val="anegp0gi0b9av8jahpyh"/>
          <w:rFonts w:ascii="GHEA Grapalat" w:hAnsi="GHEA Grapalat"/>
        </w:rPr>
        <w:t>-ից ոչ ավելի</w:t>
      </w:r>
      <w:r w:rsidRPr="00592560">
        <w:rPr>
          <w:rStyle w:val="anegp0gi0b9av8jahpyh"/>
          <w:rFonts w:ascii="GHEA Grapalat" w:hAnsi="GHEA Grapalat"/>
        </w:rPr>
        <w:t xml:space="preserve"> բարձրությամբ ոչ այրվող </w:t>
      </w:r>
      <w:r w:rsidRPr="00592560">
        <w:rPr>
          <w:rStyle w:val="anegp0gi0b9av8jahpyh"/>
          <w:rFonts w:ascii="GHEA Grapalat" w:hAnsi="GHEA Grapalat"/>
        </w:rPr>
        <w:lastRenderedPageBreak/>
        <w:t>նյութերից պատրաստված միջնո</w:t>
      </w:r>
      <w:r w:rsidR="00410A91">
        <w:rPr>
          <w:rStyle w:val="anegp0gi0b9av8jahpyh"/>
          <w:rFonts w:ascii="GHEA Grapalat" w:hAnsi="GHEA Grapalat"/>
        </w:rPr>
        <w:t>րմով, վերհան</w:t>
      </w:r>
      <w:r w:rsidR="00410A91" w:rsidRPr="00592560">
        <w:rPr>
          <w:rStyle w:val="anegp0gi0b9av8jahpyh"/>
          <w:rFonts w:ascii="GHEA Grapalat" w:hAnsi="GHEA Grapalat"/>
        </w:rPr>
        <w:t xml:space="preserve"> տրանսպորտային սարքավորումների</w:t>
      </w:r>
      <w:r w:rsidR="00410A91">
        <w:rPr>
          <w:rStyle w:val="anegp0gi0b9av8jahpyh"/>
          <w:rFonts w:ascii="GHEA Grapalat" w:hAnsi="GHEA Grapalat"/>
        </w:rPr>
        <w:t xml:space="preserve"> </w:t>
      </w:r>
      <w:r w:rsidRPr="00592560">
        <w:rPr>
          <w:rStyle w:val="anegp0gi0b9av8jahpyh"/>
          <w:rFonts w:ascii="GHEA Grapalat" w:hAnsi="GHEA Grapalat"/>
        </w:rPr>
        <w:t>անցումը</w:t>
      </w:r>
      <w:r w:rsidR="00EF79BA" w:rsidRPr="00EF79BA">
        <w:rPr>
          <w:rStyle w:val="anegp0gi0b9av8jahpyh"/>
          <w:rFonts w:ascii="GHEA Grapalat" w:hAnsi="GHEA Grapalat"/>
        </w:rPr>
        <w:t xml:space="preserve"> </w:t>
      </w:r>
      <w:r w:rsidR="00EF79BA">
        <w:rPr>
          <w:rStyle w:val="anegp0gi0b9av8jahpyh"/>
          <w:rFonts w:ascii="GHEA Grapalat" w:hAnsi="GHEA Grapalat"/>
        </w:rPr>
        <w:t>ապահովելու համար</w:t>
      </w:r>
      <w:r w:rsidRPr="00592560">
        <w:rPr>
          <w:rStyle w:val="anegp0gi0b9av8jahpyh"/>
          <w:rFonts w:ascii="GHEA Grapalat" w:hAnsi="GHEA Grapalat"/>
        </w:rPr>
        <w:t>:</w:t>
      </w:r>
    </w:p>
    <w:p w:rsidR="00CA597D" w:rsidRDefault="00CA597D" w:rsidP="00191AB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145. </w:t>
      </w:r>
      <w:r w:rsidRPr="00CA597D">
        <w:rPr>
          <w:rStyle w:val="anegp0gi0b9av8jahpyh"/>
          <w:rFonts w:ascii="GHEA Grapalat" w:hAnsi="GHEA Grapalat"/>
        </w:rPr>
        <w:t xml:space="preserve">Թունելի </w:t>
      </w:r>
      <w:r>
        <w:rPr>
          <w:rStyle w:val="anegp0gi0b9av8jahpyh"/>
          <w:rFonts w:ascii="GHEA Grapalat" w:hAnsi="GHEA Grapalat"/>
        </w:rPr>
        <w:t>առլույս</w:t>
      </w:r>
      <w:r w:rsidRPr="00CA597D">
        <w:rPr>
          <w:rStyle w:val="anegp0gi0b9av8jahpyh"/>
          <w:rFonts w:ascii="GHEA Grapalat" w:hAnsi="GHEA Grapalat"/>
        </w:rPr>
        <w:t xml:space="preserve"> բարձ</w:t>
      </w:r>
      <w:r>
        <w:rPr>
          <w:rStyle w:val="anegp0gi0b9av8jahpyh"/>
          <w:rFonts w:ascii="GHEA Grapalat" w:hAnsi="GHEA Grapalat"/>
        </w:rPr>
        <w:t>րությունը պետք է լինի 2</w:t>
      </w:r>
      <w:r w:rsidRPr="00CA597D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 ոչ պակաս</w:t>
      </w:r>
      <w:r w:rsidRPr="00CA597D">
        <w:rPr>
          <w:rStyle w:val="anegp0gi0b9av8jahpyh"/>
          <w:rFonts w:ascii="GHEA Grapalat" w:hAnsi="GHEA Grapalat"/>
        </w:rPr>
        <w:t xml:space="preserve">, թունելի լայնությունը՝ </w:t>
      </w:r>
      <w:r>
        <w:rPr>
          <w:rStyle w:val="anegp0gi0b9av8jahpyh"/>
          <w:rFonts w:ascii="GHEA Grapalat" w:hAnsi="GHEA Grapalat"/>
        </w:rPr>
        <w:t>1</w:t>
      </w:r>
      <w:r w:rsidRPr="00CA597D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 ոչ պակաս:</w:t>
      </w:r>
    </w:p>
    <w:p w:rsidR="00CA597D" w:rsidRDefault="00CA597D" w:rsidP="00191AB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146. </w:t>
      </w:r>
      <w:r w:rsidRPr="00CA597D">
        <w:rPr>
          <w:rStyle w:val="anegp0gi0b9av8jahpyh"/>
          <w:rFonts w:ascii="GHEA Grapalat" w:hAnsi="GHEA Grapalat"/>
        </w:rPr>
        <w:t>Խրամուղու լայնությունը պետք է ընդունվի</w:t>
      </w:r>
      <w:r>
        <w:rPr>
          <w:rStyle w:val="anegp0gi0b9av8jahpyh"/>
          <w:rFonts w:ascii="GHEA Grapalat" w:hAnsi="GHEA Grapalat"/>
        </w:rPr>
        <w:t>.</w:t>
      </w:r>
    </w:p>
    <w:p w:rsidR="00CA597D" w:rsidRDefault="00CA597D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 առանց սարքավորումները խրամուղու</w:t>
      </w:r>
      <w:r w:rsidRPr="00CA597D">
        <w:rPr>
          <w:rStyle w:val="anegp0gi0b9av8jahpyh"/>
          <w:rFonts w:ascii="GHEA Grapalat" w:hAnsi="GHEA Grapalat"/>
        </w:rPr>
        <w:t xml:space="preserve"> տեղադրելու՝ </w:t>
      </w:r>
      <w:r>
        <w:rPr>
          <w:rStyle w:val="anegp0gi0b9av8jahpyh"/>
          <w:rFonts w:ascii="GHEA Grapalat" w:hAnsi="GHEA Grapalat"/>
        </w:rPr>
        <w:t>1,2</w:t>
      </w:r>
      <w:r w:rsidRPr="00CA597D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</w:rPr>
        <w:t>-ից</w:t>
      </w:r>
      <w:r w:rsidRPr="00CA597D">
        <w:rPr>
          <w:rStyle w:val="anegp0gi0b9av8jahpyh"/>
          <w:rFonts w:ascii="GHEA Grapalat" w:hAnsi="GHEA Grapalat"/>
        </w:rPr>
        <w:t xml:space="preserve"> ոչ պակաս</w:t>
      </w:r>
      <w:r>
        <w:rPr>
          <w:rStyle w:val="anegp0gi0b9av8jahpyh"/>
          <w:rFonts w:ascii="GHEA Grapalat" w:hAnsi="GHEA Grapalat"/>
        </w:rPr>
        <w:t>,</w:t>
      </w:r>
    </w:p>
    <w:p w:rsidR="00CA597D" w:rsidRDefault="00CA597D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Pr="00CA597D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սարքավորումները խրամուղում</w:t>
      </w:r>
      <w:r w:rsidRPr="00CA597D">
        <w:rPr>
          <w:rStyle w:val="anegp0gi0b9av8jahpyh"/>
          <w:rFonts w:ascii="GHEA Grapalat" w:hAnsi="GHEA Grapalat"/>
        </w:rPr>
        <w:t xml:space="preserve"> տեղադրելու</w:t>
      </w:r>
      <w:r>
        <w:rPr>
          <w:rStyle w:val="anegp0gi0b9av8jahpyh"/>
          <w:rFonts w:ascii="GHEA Grapalat" w:hAnsi="GHEA Grapalat"/>
        </w:rPr>
        <w:t xml:space="preserve"> դեպքում՝ 2,0մ-2,2մ:</w:t>
      </w:r>
    </w:p>
    <w:p w:rsidR="00CA597D" w:rsidRPr="00CA597D" w:rsidRDefault="00CA597D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147. </w:t>
      </w:r>
      <w:r w:rsidRPr="00CA597D">
        <w:rPr>
          <w:rStyle w:val="anegp0gi0b9av8jahpyh"/>
          <w:rFonts w:ascii="GHEA Grapalat" w:hAnsi="GHEA Grapalat"/>
        </w:rPr>
        <w:t xml:space="preserve">Աշխատանքային պայմանները և տեխնոլոգիական գործընթացների ճկունությունն ապահովելու համար պետք է նախատեսվեն զննման </w:t>
      </w:r>
      <w:r w:rsidR="007B628A">
        <w:rPr>
          <w:rStyle w:val="anegp0gi0b9av8jahpyh"/>
          <w:rFonts w:ascii="GHEA Grapalat" w:hAnsi="GHEA Grapalat"/>
        </w:rPr>
        <w:t>փոս</w:t>
      </w:r>
      <w:r w:rsidR="00117B95" w:rsidRPr="001F4481">
        <w:rPr>
          <w:rStyle w:val="anegp0gi0b9av8jahpyh"/>
          <w:rFonts w:ascii="GHEA Grapalat" w:hAnsi="GHEA Grapalat"/>
        </w:rPr>
        <w:t>եր</w:t>
      </w:r>
      <w:r w:rsidRPr="00CA597D">
        <w:rPr>
          <w:rStyle w:val="anegp0gi0b9av8jahpyh"/>
          <w:rFonts w:ascii="GHEA Grapalat" w:hAnsi="GHEA Grapalat"/>
        </w:rPr>
        <w:t>, որոնք պետք է նախագծվեն հետևյալ պայմաններով.</w:t>
      </w:r>
    </w:p>
    <w:p w:rsidR="00CA597D" w:rsidRPr="00CA597D" w:rsidRDefault="00B338F2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 աշխատանքային գոտու</w:t>
      </w:r>
      <w:r w:rsidR="00CA597D" w:rsidRPr="00CA597D">
        <w:rPr>
          <w:rStyle w:val="anegp0gi0b9av8jahpyh"/>
          <w:rFonts w:ascii="GHEA Grapalat" w:hAnsi="GHEA Grapalat"/>
        </w:rPr>
        <w:t xml:space="preserve"> երկարությունը պետք է լինի </w:t>
      </w:r>
      <w:r>
        <w:rPr>
          <w:rStyle w:val="anegp0gi0b9av8jahpyh"/>
          <w:rFonts w:ascii="GHEA Grapalat" w:hAnsi="GHEA Grapalat"/>
        </w:rPr>
        <w:t>տրա</w:t>
      </w:r>
      <w:r w:rsidR="00227C42">
        <w:rPr>
          <w:rStyle w:val="anegp0gi0b9av8jahpyh"/>
          <w:rFonts w:ascii="GHEA Grapalat" w:hAnsi="GHEA Grapalat"/>
        </w:rPr>
        <w:t xml:space="preserve">նսպորտային միջոցի եզրաչափքային </w:t>
      </w:r>
      <w:r>
        <w:rPr>
          <w:rStyle w:val="anegp0gi0b9av8jahpyh"/>
          <w:rFonts w:ascii="GHEA Grapalat" w:hAnsi="GHEA Grapalat"/>
        </w:rPr>
        <w:t>երկարությունից</w:t>
      </w:r>
      <w:r w:rsidRPr="00CA597D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ոչ պակաս</w:t>
      </w:r>
      <w:r w:rsidR="00CA597D" w:rsidRPr="00CA597D">
        <w:rPr>
          <w:rStyle w:val="anegp0gi0b9av8jahpyh"/>
          <w:rFonts w:ascii="GHEA Grapalat" w:hAnsi="GHEA Grapalat"/>
        </w:rPr>
        <w:t xml:space="preserve">, </w:t>
      </w:r>
      <w:r>
        <w:rPr>
          <w:rStyle w:val="anegp0gi0b9av8jahpyh"/>
          <w:rFonts w:ascii="GHEA Grapalat" w:hAnsi="GHEA Grapalat"/>
        </w:rPr>
        <w:t>բայց չգերազանցի այն ավելի քան 0,8</w:t>
      </w:r>
      <w:r w:rsidR="00CA597D" w:rsidRPr="00CA597D">
        <w:rPr>
          <w:rStyle w:val="anegp0gi0b9av8jahpyh"/>
          <w:rFonts w:ascii="GHEA Grapalat" w:hAnsi="GHEA Grapalat"/>
        </w:rPr>
        <w:t>մ-ով.</w:t>
      </w:r>
    </w:p>
    <w:p w:rsidR="00CA597D" w:rsidRDefault="00B338F2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Pr="00CA597D">
        <w:rPr>
          <w:rStyle w:val="anegp0gi0b9av8jahpyh"/>
          <w:rFonts w:ascii="GHEA Grapalat" w:hAnsi="GHEA Grapalat"/>
        </w:rPr>
        <w:t xml:space="preserve"> </w:t>
      </w:r>
      <w:r w:rsidR="00CA597D" w:rsidRPr="00CA597D">
        <w:rPr>
          <w:rStyle w:val="anegp0gi0b9av8jahpyh"/>
          <w:rFonts w:ascii="GHEA Grapalat" w:hAnsi="GHEA Grapalat"/>
        </w:rPr>
        <w:t xml:space="preserve">լայնությունը ընտրվում է </w:t>
      </w:r>
      <w:r>
        <w:rPr>
          <w:rStyle w:val="anegp0gi0b9av8jahpyh"/>
          <w:rFonts w:ascii="GHEA Grapalat" w:hAnsi="GHEA Grapalat"/>
        </w:rPr>
        <w:t>անվամեջի</w:t>
      </w:r>
      <w:r w:rsidR="00CA597D" w:rsidRPr="00CA597D">
        <w:rPr>
          <w:rStyle w:val="anegp0gi0b9av8jahpyh"/>
          <w:rFonts w:ascii="GHEA Grapalat" w:hAnsi="GHEA Grapalat"/>
        </w:rPr>
        <w:t xml:space="preserve"> չափսերից և կազմում է 0</w:t>
      </w:r>
      <w:r>
        <w:rPr>
          <w:rStyle w:val="anegp0gi0b9av8jahpyh"/>
          <w:rFonts w:ascii="GHEA Grapalat" w:hAnsi="GHEA Grapalat"/>
        </w:rPr>
        <w:t>,</w:t>
      </w:r>
      <w:r w:rsidR="00CA597D" w:rsidRPr="00CA597D">
        <w:rPr>
          <w:rStyle w:val="anegp0gi0b9av8jahpyh"/>
          <w:rFonts w:ascii="GHEA Grapalat" w:hAnsi="GHEA Grapalat"/>
        </w:rPr>
        <w:t>9</w:t>
      </w:r>
      <w:r>
        <w:rPr>
          <w:rStyle w:val="anegp0gi0b9av8jahpyh"/>
          <w:rFonts w:ascii="GHEA Grapalat" w:hAnsi="GHEA Grapalat"/>
        </w:rPr>
        <w:t>մ՝ մարդատար ավտոմեքենաների և 1,1</w:t>
      </w:r>
      <w:r w:rsidR="00CA597D" w:rsidRPr="00CA597D">
        <w:rPr>
          <w:rStyle w:val="anegp0gi0b9av8jahpyh"/>
          <w:rFonts w:ascii="GHEA Grapalat" w:hAnsi="GHEA Grapalat"/>
        </w:rPr>
        <w:t>մ՝ բե</w:t>
      </w:r>
      <w:r>
        <w:rPr>
          <w:rStyle w:val="anegp0gi0b9av8jahpyh"/>
          <w:rFonts w:ascii="GHEA Grapalat" w:hAnsi="GHEA Grapalat"/>
        </w:rPr>
        <w:t>ռնատարների և ավտոբուսների համար,</w:t>
      </w:r>
    </w:p>
    <w:p w:rsidR="00B338F2" w:rsidRDefault="00B338F2" w:rsidP="00B338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Pr="00B338F2">
        <w:t xml:space="preserve"> </w:t>
      </w:r>
      <w:r w:rsidRPr="00B338F2">
        <w:rPr>
          <w:rStyle w:val="anegp0gi0b9av8jahpyh"/>
          <w:rFonts w:ascii="GHEA Grapalat" w:hAnsi="GHEA Grapalat"/>
        </w:rPr>
        <w:t>խորությունը պ</w:t>
      </w:r>
      <w:r>
        <w:rPr>
          <w:rStyle w:val="anegp0gi0b9av8jahpyh"/>
          <w:rFonts w:ascii="GHEA Grapalat" w:hAnsi="GHEA Grapalat"/>
        </w:rPr>
        <w:t xml:space="preserve">ետք է ապահովի ներքևից </w:t>
      </w:r>
      <w:r w:rsidRPr="00B338F2">
        <w:rPr>
          <w:rStyle w:val="anegp0gi0b9av8jahpyh"/>
          <w:rFonts w:ascii="GHEA Grapalat" w:hAnsi="GHEA Grapalat"/>
        </w:rPr>
        <w:t xml:space="preserve">ազատ մուտքը </w:t>
      </w:r>
      <w:r>
        <w:rPr>
          <w:rStyle w:val="anegp0gi0b9av8jahpyh"/>
          <w:rFonts w:ascii="GHEA Grapalat" w:hAnsi="GHEA Grapalat"/>
        </w:rPr>
        <w:t>հանգույցներին</w:t>
      </w:r>
      <w:r w:rsidRPr="00B338F2">
        <w:rPr>
          <w:rStyle w:val="anegp0gi0b9av8jahpyh"/>
          <w:rFonts w:ascii="GHEA Grapalat" w:hAnsi="GHEA Grapalat"/>
        </w:rPr>
        <w:t xml:space="preserve"> և </w:t>
      </w:r>
      <w:r>
        <w:rPr>
          <w:rStyle w:val="anegp0gi0b9av8jahpyh"/>
          <w:rFonts w:ascii="GHEA Grapalat" w:hAnsi="GHEA Grapalat"/>
        </w:rPr>
        <w:t>ագրեգատ</w:t>
      </w:r>
      <w:r w:rsidRPr="00B338F2">
        <w:rPr>
          <w:rStyle w:val="anegp0gi0b9av8jahpyh"/>
          <w:rFonts w:ascii="GHEA Grapalat" w:hAnsi="GHEA Grapalat"/>
        </w:rPr>
        <w:t xml:space="preserve">ներին </w:t>
      </w:r>
      <w:r>
        <w:rPr>
          <w:rStyle w:val="anegp0gi0b9av8jahpyh"/>
          <w:rFonts w:ascii="GHEA Grapalat" w:hAnsi="GHEA Grapalat"/>
        </w:rPr>
        <w:t>և լինի 1,3մ-1,5</w:t>
      </w:r>
      <w:r w:rsidRPr="00B338F2">
        <w:rPr>
          <w:rStyle w:val="anegp0gi0b9av8jahpyh"/>
          <w:rFonts w:ascii="GHEA Grapalat" w:hAnsi="GHEA Grapalat"/>
        </w:rPr>
        <w:t>մ՝ մարդատար ավտոմեքենաների և գերփոքր ավտոբուսների համար</w:t>
      </w:r>
      <w:r>
        <w:rPr>
          <w:rStyle w:val="anegp0gi0b9av8jahpyh"/>
          <w:rFonts w:ascii="GHEA Grapalat" w:hAnsi="GHEA Grapalat"/>
        </w:rPr>
        <w:t>,</w:t>
      </w:r>
      <w:r w:rsidRPr="00B338F2">
        <w:t xml:space="preserve"> </w:t>
      </w:r>
      <w:r w:rsidRPr="00B338F2">
        <w:rPr>
          <w:rStyle w:val="anegp0gi0b9av8jahpyh"/>
          <w:rFonts w:ascii="GHEA Grapalat" w:hAnsi="GHEA Grapalat"/>
        </w:rPr>
        <w:t>բեռնատարներ</w:t>
      </w:r>
      <w:r>
        <w:rPr>
          <w:rStyle w:val="anegp0gi0b9av8jahpyh"/>
          <w:rFonts w:ascii="GHEA Grapalat" w:hAnsi="GHEA Grapalat"/>
        </w:rPr>
        <w:t>ի</w:t>
      </w:r>
      <w:r w:rsidRPr="00B338F2">
        <w:rPr>
          <w:rStyle w:val="anegp0gi0b9av8jahpyh"/>
          <w:rFonts w:ascii="GHEA Grapalat" w:hAnsi="GHEA Grapalat"/>
        </w:rPr>
        <w:t xml:space="preserve"> և ավտոբուսներ</w:t>
      </w:r>
      <w:r>
        <w:rPr>
          <w:rStyle w:val="anegp0gi0b9av8jahpyh"/>
          <w:rFonts w:ascii="GHEA Grapalat" w:hAnsi="GHEA Grapalat"/>
        </w:rPr>
        <w:t xml:space="preserve">ի (բացառությամբ գերփոքր </w:t>
      </w:r>
      <w:proofErr w:type="gramStart"/>
      <w:r>
        <w:rPr>
          <w:rStyle w:val="anegp0gi0b9av8jahpyh"/>
          <w:rFonts w:ascii="GHEA Grapalat" w:hAnsi="GHEA Grapalat"/>
        </w:rPr>
        <w:t>դասի)՝</w:t>
      </w:r>
      <w:proofErr w:type="gramEnd"/>
      <w:r>
        <w:rPr>
          <w:rStyle w:val="anegp0gi0b9av8jahpyh"/>
          <w:rFonts w:ascii="GHEA Grapalat" w:hAnsi="GHEA Grapalat"/>
        </w:rPr>
        <w:t xml:space="preserve"> 1,1մ – 1,2</w:t>
      </w:r>
      <w:r w:rsidRPr="00B338F2">
        <w:rPr>
          <w:rStyle w:val="anegp0gi0b9av8jahpyh"/>
          <w:rFonts w:ascii="GHEA Grapalat" w:hAnsi="GHEA Grapalat"/>
        </w:rPr>
        <w:t>մ:</w:t>
      </w:r>
    </w:p>
    <w:p w:rsidR="00B338F2" w:rsidRDefault="00B338F2" w:rsidP="00B338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148. </w:t>
      </w:r>
      <w:r w:rsidR="001F4481" w:rsidRPr="00CA597D">
        <w:rPr>
          <w:rStyle w:val="anegp0gi0b9av8jahpyh"/>
          <w:rFonts w:ascii="GHEA Grapalat" w:hAnsi="GHEA Grapalat"/>
        </w:rPr>
        <w:t>Զ</w:t>
      </w:r>
      <w:r w:rsidR="001F4481">
        <w:rPr>
          <w:rStyle w:val="anegp0gi0b9av8jahpyh"/>
          <w:rFonts w:ascii="GHEA Grapalat" w:hAnsi="GHEA Grapalat"/>
        </w:rPr>
        <w:t xml:space="preserve">ննման </w:t>
      </w:r>
      <w:r w:rsidR="004C25F7">
        <w:rPr>
          <w:rStyle w:val="anegp0gi0b9av8jahpyh"/>
          <w:rFonts w:ascii="GHEA Grapalat" w:hAnsi="GHEA Grapalat"/>
        </w:rPr>
        <w:t>փոսի</w:t>
      </w:r>
      <w:r w:rsidR="001F4481" w:rsidRPr="00B338F2">
        <w:rPr>
          <w:rStyle w:val="anegp0gi0b9av8jahpyh"/>
          <w:rFonts w:ascii="GHEA Grapalat" w:hAnsi="GHEA Grapalat"/>
        </w:rPr>
        <w:t xml:space="preserve"> </w:t>
      </w:r>
      <w:r w:rsidR="001F4481">
        <w:rPr>
          <w:rStyle w:val="anegp0gi0b9av8jahpyh"/>
          <w:rFonts w:ascii="GHEA Grapalat" w:hAnsi="GHEA Grapalat"/>
        </w:rPr>
        <w:t>մուտքի մոտ պետք է նախատեսվի 0,15մ-0,20</w:t>
      </w:r>
      <w:r w:rsidRPr="00B338F2">
        <w:rPr>
          <w:rStyle w:val="anegp0gi0b9av8jahpyh"/>
          <w:rFonts w:ascii="GHEA Grapalat" w:hAnsi="GHEA Grapalat"/>
        </w:rPr>
        <w:t>մ բարձրությամբ բաժանարար։</w:t>
      </w:r>
    </w:p>
    <w:p w:rsidR="001F4481" w:rsidRDefault="00265BF4" w:rsidP="00B338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149. Անցումային զննման փոս</w:t>
      </w:r>
      <w:r w:rsidR="001F4481" w:rsidRPr="001F4481">
        <w:rPr>
          <w:rStyle w:val="anegp0gi0b9av8jahpyh"/>
          <w:rFonts w:ascii="GHEA Grapalat" w:hAnsi="GHEA Grapalat"/>
        </w:rPr>
        <w:t xml:space="preserve">երը, որոնք գտնվում են միմյանց զուգահեռ, պետք է միացվեն թունելներով (ստորգետնյա անցումներ), իսկ փակուղային </w:t>
      </w:r>
      <w:r w:rsidR="00964305">
        <w:rPr>
          <w:rStyle w:val="anegp0gi0b9av8jahpyh"/>
          <w:rFonts w:ascii="GHEA Grapalat" w:hAnsi="GHEA Grapalat"/>
        </w:rPr>
        <w:t>փոսեր</w:t>
      </w:r>
      <w:r w:rsidR="001F4481" w:rsidRPr="001F4481">
        <w:rPr>
          <w:rStyle w:val="anegp0gi0b9av8jahpyh"/>
          <w:rFonts w:ascii="GHEA Grapalat" w:hAnsi="GHEA Grapalat"/>
        </w:rPr>
        <w:t xml:space="preserve">ը՝ բաց </w:t>
      </w:r>
      <w:r w:rsidR="001F4481">
        <w:rPr>
          <w:rStyle w:val="anegp0gi0b9av8jahpyh"/>
          <w:rFonts w:ascii="GHEA Grapalat" w:hAnsi="GHEA Grapalat"/>
        </w:rPr>
        <w:t>խրամուղիներ</w:t>
      </w:r>
      <w:r w:rsidR="001F4481" w:rsidRPr="001F4481">
        <w:rPr>
          <w:rStyle w:val="anegp0gi0b9av8jahpyh"/>
          <w:rFonts w:ascii="GHEA Grapalat" w:hAnsi="GHEA Grapalat"/>
        </w:rPr>
        <w:t>ով</w:t>
      </w:r>
      <w:r w:rsidR="001F4481">
        <w:rPr>
          <w:rStyle w:val="anegp0gi0b9av8jahpyh"/>
          <w:rFonts w:ascii="GHEA Grapalat" w:hAnsi="GHEA Grapalat"/>
        </w:rPr>
        <w:t>:</w:t>
      </w:r>
    </w:p>
    <w:p w:rsidR="001F4481" w:rsidRDefault="001F4481" w:rsidP="00B338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150.</w:t>
      </w:r>
      <w:r w:rsidRPr="001F4481">
        <w:t xml:space="preserve"> </w:t>
      </w:r>
      <w:r w:rsidR="00913C8C" w:rsidRPr="00CA597D">
        <w:rPr>
          <w:rStyle w:val="anegp0gi0b9av8jahpyh"/>
          <w:rFonts w:ascii="GHEA Grapalat" w:hAnsi="GHEA Grapalat"/>
        </w:rPr>
        <w:t>Զ</w:t>
      </w:r>
      <w:r w:rsidR="00913C8C">
        <w:rPr>
          <w:rStyle w:val="anegp0gi0b9av8jahpyh"/>
          <w:rFonts w:ascii="GHEA Grapalat" w:hAnsi="GHEA Grapalat"/>
        </w:rPr>
        <w:t xml:space="preserve">ննման </w:t>
      </w:r>
      <w:r w:rsidR="00265BF4">
        <w:rPr>
          <w:rStyle w:val="anegp0gi0b9av8jahpyh"/>
          <w:rFonts w:ascii="GHEA Grapalat" w:hAnsi="GHEA Grapalat"/>
        </w:rPr>
        <w:t>փոս</w:t>
      </w:r>
      <w:r w:rsidR="00913C8C">
        <w:rPr>
          <w:rStyle w:val="anegp0gi0b9av8jahpyh"/>
          <w:rFonts w:ascii="GHEA Grapalat" w:hAnsi="GHEA Grapalat"/>
        </w:rPr>
        <w:t>եր</w:t>
      </w:r>
      <w:r w:rsidR="00913C8C" w:rsidRPr="00B338F2">
        <w:rPr>
          <w:rStyle w:val="anegp0gi0b9av8jahpyh"/>
          <w:rFonts w:ascii="GHEA Grapalat" w:hAnsi="GHEA Grapalat"/>
        </w:rPr>
        <w:t xml:space="preserve"> </w:t>
      </w:r>
      <w:r w:rsidRPr="001F4481">
        <w:rPr>
          <w:rStyle w:val="anegp0gi0b9av8jahpyh"/>
          <w:rFonts w:ascii="GHEA Grapalat" w:hAnsi="GHEA Grapalat"/>
        </w:rPr>
        <w:t>մուտք գործելու հա</w:t>
      </w:r>
      <w:r w:rsidR="007B628A">
        <w:rPr>
          <w:rStyle w:val="anegp0gi0b9av8jahpyh"/>
          <w:rFonts w:ascii="GHEA Grapalat" w:hAnsi="GHEA Grapalat"/>
        </w:rPr>
        <w:t>մար պետք է նախատեսվեն 0,7</w:t>
      </w:r>
      <w:r w:rsidRPr="001F4481">
        <w:rPr>
          <w:rStyle w:val="anegp0gi0b9av8jahpyh"/>
          <w:rFonts w:ascii="GHEA Grapalat" w:hAnsi="GHEA Grapalat"/>
        </w:rPr>
        <w:t>մ</w:t>
      </w:r>
      <w:r w:rsidR="007B628A">
        <w:rPr>
          <w:rStyle w:val="anegp0gi0b9av8jahpyh"/>
          <w:rFonts w:ascii="GHEA Grapalat" w:hAnsi="GHEA Grapalat"/>
        </w:rPr>
        <w:t>-ից ոչ պակաս</w:t>
      </w:r>
      <w:r w:rsidRPr="001F4481">
        <w:rPr>
          <w:rStyle w:val="anegp0gi0b9av8jahpyh"/>
          <w:rFonts w:ascii="GHEA Grapalat" w:hAnsi="GHEA Grapalat"/>
        </w:rPr>
        <w:t xml:space="preserve"> լայնությամբ սանդուղքներ հետևյալ քանակությամբ.</w:t>
      </w:r>
    </w:p>
    <w:p w:rsidR="007B628A" w:rsidRDefault="007B628A" w:rsidP="007B628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="00265BF4">
        <w:rPr>
          <w:rStyle w:val="anegp0gi0b9av8jahpyh"/>
          <w:rFonts w:ascii="GHEA Grapalat" w:hAnsi="GHEA Grapalat"/>
        </w:rPr>
        <w:t xml:space="preserve"> խ</w:t>
      </w:r>
      <w:r w:rsidR="00265BF4" w:rsidRPr="00265BF4">
        <w:rPr>
          <w:rStyle w:val="anegp0gi0b9av8jahpyh"/>
          <w:rFonts w:ascii="GHEA Grapalat" w:hAnsi="GHEA Grapalat"/>
        </w:rPr>
        <w:t xml:space="preserve">րամատներով միացված փակուղային </w:t>
      </w:r>
      <w:r w:rsidR="0097552B">
        <w:rPr>
          <w:rStyle w:val="anegp0gi0b9av8jahpyh"/>
          <w:rFonts w:ascii="GHEA Grapalat" w:hAnsi="GHEA Grapalat"/>
        </w:rPr>
        <w:t>զննման</w:t>
      </w:r>
      <w:r w:rsidR="00265BF4" w:rsidRPr="00265BF4">
        <w:rPr>
          <w:rStyle w:val="anegp0gi0b9av8jahpyh"/>
          <w:rFonts w:ascii="GHEA Grapalat" w:hAnsi="GHEA Grapalat"/>
        </w:rPr>
        <w:t xml:space="preserve"> փոսերի համար՝ յուրաքանչյուր երեք ստուգիչ փոսի համար առնվազն մեկ սանդուղք</w:t>
      </w:r>
      <w:r w:rsidR="0097552B">
        <w:rPr>
          <w:rStyle w:val="anegp0gi0b9av8jahpyh"/>
          <w:rFonts w:ascii="GHEA Grapalat" w:hAnsi="GHEA Grapalat"/>
        </w:rPr>
        <w:t>,</w:t>
      </w:r>
    </w:p>
    <w:p w:rsidR="0097552B" w:rsidRDefault="0097552B" w:rsidP="009755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Pr="0097552B">
        <w:t xml:space="preserve"> </w:t>
      </w:r>
      <w:r w:rsidRPr="0097552B">
        <w:rPr>
          <w:rStyle w:val="anegp0gi0b9av8jahpyh"/>
          <w:rFonts w:ascii="GHEA Grapalat" w:hAnsi="GHEA Grapalat"/>
        </w:rPr>
        <w:t xml:space="preserve">թունելներով միացված առանձին </w:t>
      </w:r>
      <w:r>
        <w:rPr>
          <w:rStyle w:val="anegp0gi0b9av8jahpyh"/>
          <w:rFonts w:ascii="GHEA Grapalat" w:hAnsi="GHEA Grapalat"/>
        </w:rPr>
        <w:t>զննման</w:t>
      </w:r>
      <w:r w:rsidRPr="0097552B">
        <w:rPr>
          <w:rStyle w:val="anegp0gi0b9av8jahpyh"/>
          <w:rFonts w:ascii="GHEA Grapalat" w:hAnsi="GHEA Grapalat"/>
        </w:rPr>
        <w:t xml:space="preserve"> փոսերի համար՝ չորս </w:t>
      </w:r>
      <w:r>
        <w:rPr>
          <w:rStyle w:val="anegp0gi0b9av8jahpyh"/>
          <w:rFonts w:ascii="GHEA Grapalat" w:hAnsi="GHEA Grapalat"/>
        </w:rPr>
        <w:t>զննման</w:t>
      </w:r>
      <w:r w:rsidRPr="0097552B">
        <w:rPr>
          <w:rStyle w:val="anegp0gi0b9av8jahpyh"/>
          <w:rFonts w:ascii="GHEA Grapalat" w:hAnsi="GHEA Grapalat"/>
        </w:rPr>
        <w:t xml:space="preserve"> փոսերի համար մեկ սանդուղք</w:t>
      </w:r>
      <w:r>
        <w:rPr>
          <w:rStyle w:val="anegp0gi0b9av8jahpyh"/>
          <w:rFonts w:ascii="GHEA Grapalat" w:hAnsi="GHEA Grapalat"/>
        </w:rPr>
        <w:t>ից</w:t>
      </w:r>
      <w:r w:rsidRPr="0097552B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 xml:space="preserve">ոչ պակաս, </w:t>
      </w:r>
    </w:p>
    <w:p w:rsidR="0097552B" w:rsidRDefault="0097552B" w:rsidP="009755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="00712E9B" w:rsidRPr="00712E9B">
        <w:t xml:space="preserve"> </w:t>
      </w:r>
      <w:r w:rsidR="00712E9B">
        <w:rPr>
          <w:rStyle w:val="anegp0gi0b9av8jahpyh"/>
          <w:rFonts w:ascii="GHEA Grapalat" w:hAnsi="GHEA Grapalat"/>
        </w:rPr>
        <w:t>անցումային</w:t>
      </w:r>
      <w:r w:rsidR="00712E9B" w:rsidRPr="00712E9B">
        <w:rPr>
          <w:rStyle w:val="anegp0gi0b9av8jahpyh"/>
          <w:rFonts w:ascii="GHEA Grapalat" w:hAnsi="GHEA Grapalat"/>
        </w:rPr>
        <w:t xml:space="preserve"> </w:t>
      </w:r>
      <w:r w:rsidR="00712E9B">
        <w:rPr>
          <w:rStyle w:val="anegp0gi0b9av8jahpyh"/>
          <w:rFonts w:ascii="GHEA Grapalat" w:hAnsi="GHEA Grapalat"/>
        </w:rPr>
        <w:t>զննման</w:t>
      </w:r>
      <w:r w:rsidR="00712E9B" w:rsidRPr="00712E9B">
        <w:rPr>
          <w:rStyle w:val="anegp0gi0b9av8jahpyh"/>
          <w:rFonts w:ascii="GHEA Grapalat" w:hAnsi="GHEA Grapalat"/>
        </w:rPr>
        <w:t xml:space="preserve"> փոսերի համար՝ յուրաքանչյուր հոսքագծի համար առնվազն երկու սանդուղք, որոնք տեղակայված են հակառակ կողմերում (մոտակա ելքից հեռավորությունը պետք է լինի 25մ</w:t>
      </w:r>
      <w:r w:rsidR="00712E9B">
        <w:rPr>
          <w:rStyle w:val="anegp0gi0b9av8jahpyh"/>
          <w:rFonts w:ascii="GHEA Grapalat" w:hAnsi="GHEA Grapalat"/>
        </w:rPr>
        <w:t>-ից</w:t>
      </w:r>
      <w:r w:rsidR="00712E9B" w:rsidRPr="00712E9B">
        <w:rPr>
          <w:rStyle w:val="anegp0gi0b9av8jahpyh"/>
          <w:rFonts w:ascii="GHEA Grapalat" w:hAnsi="GHEA Grapalat"/>
        </w:rPr>
        <w:t xml:space="preserve"> </w:t>
      </w:r>
      <w:r w:rsidR="00712E9B">
        <w:rPr>
          <w:rStyle w:val="anegp0gi0b9av8jahpyh"/>
          <w:rFonts w:ascii="GHEA Grapalat" w:hAnsi="GHEA Grapalat"/>
        </w:rPr>
        <w:t>ոչ ավելի),</w:t>
      </w:r>
    </w:p>
    <w:p w:rsidR="00712E9B" w:rsidRDefault="00712E9B" w:rsidP="009755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>4)</w:t>
      </w:r>
      <w:r w:rsidRPr="00712E9B">
        <w:t xml:space="preserve"> </w:t>
      </w:r>
      <w:r w:rsidRPr="00712E9B">
        <w:rPr>
          <w:rStyle w:val="anegp0gi0b9av8jahpyh"/>
          <w:rFonts w:ascii="GHEA Grapalat" w:hAnsi="GHEA Grapalat"/>
        </w:rPr>
        <w:t xml:space="preserve">փակուղային </w:t>
      </w:r>
      <w:r>
        <w:rPr>
          <w:rStyle w:val="anegp0gi0b9av8jahpyh"/>
          <w:rFonts w:ascii="GHEA Grapalat" w:hAnsi="GHEA Grapalat"/>
        </w:rPr>
        <w:t>զննման</w:t>
      </w:r>
      <w:r w:rsidRPr="00712E9B">
        <w:rPr>
          <w:rStyle w:val="anegp0gi0b9av8jahpyh"/>
          <w:rFonts w:ascii="GHEA Grapalat" w:hAnsi="GHEA Grapalat"/>
        </w:rPr>
        <w:t xml:space="preserve"> փոսերի համար, որոնք միացված չեն խրամատներով՝ յուրաքանչյուր </w:t>
      </w:r>
      <w:r>
        <w:rPr>
          <w:rStyle w:val="anegp0gi0b9av8jahpyh"/>
          <w:rFonts w:ascii="GHEA Grapalat" w:hAnsi="GHEA Grapalat"/>
        </w:rPr>
        <w:t>զննման</w:t>
      </w:r>
      <w:r w:rsidRPr="00712E9B">
        <w:rPr>
          <w:rStyle w:val="anegp0gi0b9av8jahpyh"/>
          <w:rFonts w:ascii="GHEA Grapalat" w:hAnsi="GHEA Grapalat"/>
        </w:rPr>
        <w:t xml:space="preserve"> փոսի համար մեկ սանդուղք։</w:t>
      </w:r>
    </w:p>
    <w:p w:rsidR="00712E9B" w:rsidRDefault="00712E9B" w:rsidP="009755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151. Աշխատանքային կետ</w:t>
      </w:r>
      <w:r w:rsidRPr="00712E9B">
        <w:rPr>
          <w:rStyle w:val="anegp0gi0b9av8jahpyh"/>
          <w:rFonts w:ascii="GHEA Grapalat" w:hAnsi="GHEA Grapalat"/>
        </w:rPr>
        <w:t xml:space="preserve">ի </w:t>
      </w:r>
      <w:r>
        <w:rPr>
          <w:rStyle w:val="anegp0gi0b9av8jahpyh"/>
          <w:rFonts w:ascii="GHEA Grapalat" w:hAnsi="GHEA Grapalat"/>
        </w:rPr>
        <w:t>տեսակարար արտադրական մակերես</w:t>
      </w:r>
      <w:r w:rsidR="006D0B02">
        <w:rPr>
          <w:rStyle w:val="anegp0gi0b9av8jahpyh"/>
          <w:rFonts w:ascii="GHEA Grapalat" w:hAnsi="GHEA Grapalat"/>
        </w:rPr>
        <w:t xml:space="preserve">ը                       </w:t>
      </w:r>
      <w:proofErr w:type="gramStart"/>
      <w:r w:rsidR="006D0B02">
        <w:rPr>
          <w:rStyle w:val="anegp0gi0b9av8jahpyh"/>
          <w:rFonts w:ascii="GHEA Grapalat" w:hAnsi="GHEA Grapalat"/>
        </w:rPr>
        <w:t xml:space="preserve">   (</w:t>
      </w:r>
      <w:proofErr w:type="gramEnd"/>
      <w:r w:rsidRPr="00712E9B">
        <w:rPr>
          <w:rStyle w:val="anegp0gi0b9av8jahpyh"/>
          <w:rFonts w:ascii="GHEA Grapalat" w:hAnsi="GHEA Grapalat"/>
        </w:rPr>
        <w:t>տեխնիկական սարքավորումնե</w:t>
      </w:r>
      <w:r>
        <w:rPr>
          <w:rStyle w:val="anegp0gi0b9av8jahpyh"/>
          <w:rFonts w:ascii="GHEA Grapalat" w:hAnsi="GHEA Grapalat"/>
        </w:rPr>
        <w:t>րի և մեկ աշխատանքային կետ</w:t>
      </w:r>
      <w:r w:rsidRPr="00712E9B">
        <w:rPr>
          <w:rStyle w:val="anegp0gi0b9av8jahpyh"/>
          <w:rFonts w:ascii="GHEA Grapalat" w:hAnsi="GHEA Grapalat"/>
        </w:rPr>
        <w:t>ի շահ</w:t>
      </w:r>
      <w:r>
        <w:rPr>
          <w:rStyle w:val="anegp0gi0b9av8jahpyh"/>
          <w:rFonts w:ascii="GHEA Grapalat" w:hAnsi="GHEA Grapalat"/>
        </w:rPr>
        <w:t>ագործման համար հատկացված մակերես</w:t>
      </w:r>
      <w:r w:rsidRPr="00712E9B">
        <w:rPr>
          <w:rStyle w:val="anegp0gi0b9av8jahpyh"/>
          <w:rFonts w:ascii="GHEA Grapalat" w:hAnsi="GHEA Grapalat"/>
        </w:rPr>
        <w:t xml:space="preserve">ը՝ </w:t>
      </w:r>
      <w:r>
        <w:rPr>
          <w:rStyle w:val="anegp0gi0b9av8jahpyh"/>
          <w:rFonts w:ascii="GHEA Grapalat" w:hAnsi="GHEA Grapalat"/>
        </w:rPr>
        <w:t>տեխնիկական սպասարկման և ընթացիկ</w:t>
      </w:r>
      <w:r w:rsidRPr="00712E9B">
        <w:rPr>
          <w:rStyle w:val="anegp0gi0b9av8jahpyh"/>
          <w:rFonts w:ascii="GHEA Grapalat" w:hAnsi="GHEA Grapalat"/>
        </w:rPr>
        <w:t xml:space="preserve"> նորոգման համար)՝ կախված կայանի հզորությունից, կազմում է.</w:t>
      </w:r>
    </w:p>
    <w:p w:rsidR="006D0B02" w:rsidRDefault="006D0B02" w:rsidP="009755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Pr="006D0B02">
        <w:t xml:space="preserve"> </w:t>
      </w:r>
      <w:r>
        <w:rPr>
          <w:rStyle w:val="anegp0gi0b9av8jahpyh"/>
          <w:rFonts w:ascii="GHEA Grapalat" w:hAnsi="GHEA Grapalat"/>
        </w:rPr>
        <w:t>6–10 կետ՝ 120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-110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6D0B02" w:rsidRPr="006D0B02" w:rsidRDefault="006D0B02" w:rsidP="006D0B0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2)</w:t>
      </w:r>
      <w:r w:rsidRPr="006D0B02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11–15 կետ՝ 110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-100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6D0B02" w:rsidRPr="006D0B02" w:rsidRDefault="006D0B02" w:rsidP="006D0B0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Pr="006D0B02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16–25 կետ՝ 100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-90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6D0B02" w:rsidRDefault="006D0B02" w:rsidP="006D0B0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4)</w:t>
      </w:r>
      <w:r w:rsidRPr="006D0B02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25-ից ավելի կետ՝ 90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-80</w:t>
      </w:r>
      <w:r w:rsidRPr="006D0B02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:</w:t>
      </w:r>
    </w:p>
    <w:p w:rsidR="00246D3A" w:rsidRPr="00246D3A" w:rsidRDefault="00246D3A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152. Ներկման տեղամասը պետք է ունենա </w:t>
      </w:r>
      <w:r w:rsidRPr="00246D3A">
        <w:rPr>
          <w:rStyle w:val="anegp0gi0b9av8jahpyh"/>
          <w:rFonts w:ascii="GHEA Grapalat" w:hAnsi="GHEA Grapalat"/>
        </w:rPr>
        <w:t>երեք</w:t>
      </w:r>
      <w:r>
        <w:rPr>
          <w:rStyle w:val="anegp0gi0b9av8jahpyh"/>
          <w:rFonts w:ascii="GHEA Grapalat" w:hAnsi="GHEA Grapalat"/>
        </w:rPr>
        <w:t>ից ոչ պակաս առանձին սենքեր (բաժանմունք</w:t>
      </w:r>
      <w:r w:rsidRPr="00246D3A">
        <w:rPr>
          <w:rStyle w:val="anegp0gi0b9av8jahpyh"/>
          <w:rFonts w:ascii="GHEA Grapalat" w:hAnsi="GHEA Grapalat"/>
        </w:rPr>
        <w:t>) հետևյալ աշխատանքների համար՝</w:t>
      </w:r>
    </w:p>
    <w:p w:rsidR="00246D3A" w:rsidRPr="00246D3A" w:rsidRDefault="00246D3A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1)</w:t>
      </w:r>
      <w:r w:rsidRPr="006D0B02">
        <w:t xml:space="preserve"> </w:t>
      </w:r>
      <w:r w:rsidRPr="00246D3A">
        <w:rPr>
          <w:rStyle w:val="anegp0gi0b9av8jahpyh"/>
          <w:rFonts w:ascii="GHEA Grapalat" w:hAnsi="GHEA Grapalat"/>
        </w:rPr>
        <w:t xml:space="preserve"> ներկման նախապատրաստում (նախապատրաստական </w:t>
      </w:r>
      <w:r w:rsidRPr="00246D3A">
        <w:rPr>
          <w:rStyle w:val="anegp0gi0b9av8jahpyh"/>
          <w:rFonts w:ascii="Cambria Math" w:hAnsi="Cambria Math" w:cs="Cambria Math"/>
        </w:rPr>
        <w:t>​​</w:t>
      </w:r>
      <w:r w:rsidRPr="00246D3A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բաժանմունք),</w:t>
      </w:r>
    </w:p>
    <w:p w:rsidR="00246D3A" w:rsidRPr="00246D3A" w:rsidRDefault="00246D3A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2) </w:t>
      </w:r>
      <w:r w:rsidR="00F733ED" w:rsidRPr="00F733ED">
        <w:rPr>
          <w:rStyle w:val="anegp0gi0b9av8jahpyh"/>
          <w:rFonts w:ascii="GHEA Grapalat" w:hAnsi="GHEA Grapalat"/>
        </w:rPr>
        <w:t>լաքաներկային</w:t>
      </w:r>
      <w:r w:rsidR="00F733ED" w:rsidRPr="00F733ED">
        <w:rPr>
          <w:rFonts w:ascii="GHEA Grapalat" w:hAnsi="GHEA Grapalat"/>
        </w:rPr>
        <w:t xml:space="preserve"> </w:t>
      </w:r>
      <w:r w:rsidR="00F733ED" w:rsidRPr="00F733ED">
        <w:rPr>
          <w:rStyle w:val="anegp0gi0b9av8jahpyh"/>
          <w:rFonts w:ascii="GHEA Grapalat" w:hAnsi="GHEA Grapalat"/>
        </w:rPr>
        <w:t>պատվածքի</w:t>
      </w:r>
      <w:r w:rsidR="00F733ED" w:rsidRPr="00F733ED">
        <w:rPr>
          <w:rFonts w:ascii="GHEA Grapalat" w:hAnsi="GHEA Grapalat"/>
        </w:rPr>
        <w:t xml:space="preserve"> </w:t>
      </w:r>
      <w:r w:rsidR="00F733ED" w:rsidRPr="00F733ED">
        <w:rPr>
          <w:rStyle w:val="anegp0gi0b9av8jahpyh"/>
          <w:rFonts w:ascii="GHEA Grapalat" w:hAnsi="GHEA Grapalat"/>
        </w:rPr>
        <w:t>կիրառում</w:t>
      </w:r>
      <w:r w:rsidR="00F733ED" w:rsidRPr="00F733ED">
        <w:rPr>
          <w:rFonts w:ascii="GHEA Grapalat" w:hAnsi="GHEA Grapalat"/>
        </w:rPr>
        <w:t xml:space="preserve"> </w:t>
      </w:r>
      <w:r w:rsidRPr="00F733ED">
        <w:rPr>
          <w:rStyle w:val="anegp0gi0b9av8jahpyh"/>
          <w:rFonts w:ascii="GHEA Grapalat" w:hAnsi="GHEA Grapalat"/>
        </w:rPr>
        <w:t>(</w:t>
      </w:r>
      <w:r w:rsidRPr="00246D3A">
        <w:rPr>
          <w:rStyle w:val="anegp0gi0b9av8jahpyh"/>
          <w:rFonts w:ascii="GHEA Grapalat" w:hAnsi="GHEA Grapalat"/>
        </w:rPr>
        <w:t xml:space="preserve">ներկման </w:t>
      </w:r>
      <w:r>
        <w:rPr>
          <w:rStyle w:val="anegp0gi0b9av8jahpyh"/>
          <w:rFonts w:ascii="GHEA Grapalat" w:hAnsi="GHEA Grapalat"/>
        </w:rPr>
        <w:t>բաժանմունք),</w:t>
      </w:r>
    </w:p>
    <w:p w:rsidR="00246D3A" w:rsidRDefault="00246D3A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3)</w:t>
      </w:r>
      <w:r w:rsidRPr="00246D3A">
        <w:rPr>
          <w:rStyle w:val="anegp0gi0b9av8jahpyh"/>
          <w:rFonts w:ascii="GHEA Grapalat" w:hAnsi="GHEA Grapalat"/>
        </w:rPr>
        <w:t xml:space="preserve"> լաքաներկային</w:t>
      </w:r>
      <w:r w:rsidRPr="00246D3A">
        <w:rPr>
          <w:rFonts w:ascii="GHEA Grapalat" w:hAnsi="GHEA Grapalat"/>
        </w:rPr>
        <w:t xml:space="preserve"> </w:t>
      </w:r>
      <w:r w:rsidRPr="00246D3A">
        <w:rPr>
          <w:rStyle w:val="anegp0gi0b9av8jahpyh"/>
          <w:rFonts w:ascii="GHEA Grapalat" w:hAnsi="GHEA Grapalat"/>
        </w:rPr>
        <w:t>ծածկույթների</w:t>
      </w:r>
      <w:r w:rsidRPr="00246D3A">
        <w:rPr>
          <w:rFonts w:ascii="GHEA Grapalat" w:hAnsi="GHEA Grapalat"/>
        </w:rPr>
        <w:t xml:space="preserve"> </w:t>
      </w:r>
      <w:r w:rsidRPr="00246D3A">
        <w:rPr>
          <w:rStyle w:val="anegp0gi0b9av8jahpyh"/>
          <w:rFonts w:ascii="GHEA Grapalat" w:hAnsi="GHEA Grapalat"/>
        </w:rPr>
        <w:t>չորացում</w:t>
      </w:r>
      <w:r w:rsidR="00F733ED">
        <w:rPr>
          <w:rStyle w:val="anegp0gi0b9av8jahpyh"/>
          <w:rFonts w:ascii="GHEA Grapalat" w:hAnsi="GHEA Grapalat"/>
        </w:rPr>
        <w:t xml:space="preserve"> </w:t>
      </w:r>
      <w:r w:rsidR="00F733ED" w:rsidRPr="00F733ED">
        <w:rPr>
          <w:rStyle w:val="anegp0gi0b9av8jahpyh"/>
          <w:rFonts w:ascii="GHEA Grapalat" w:hAnsi="GHEA Grapalat"/>
        </w:rPr>
        <w:t xml:space="preserve">(չորացման </w:t>
      </w:r>
      <w:r w:rsidR="00F733ED">
        <w:rPr>
          <w:rStyle w:val="anegp0gi0b9av8jahpyh"/>
          <w:rFonts w:ascii="GHEA Grapalat" w:hAnsi="GHEA Grapalat"/>
        </w:rPr>
        <w:t>բաժանմունք</w:t>
      </w:r>
      <w:r w:rsidR="00F733ED" w:rsidRPr="00F733ED">
        <w:rPr>
          <w:rStyle w:val="anegp0gi0b9av8jahpyh"/>
          <w:rFonts w:ascii="GHEA Grapalat" w:hAnsi="GHEA Grapalat"/>
        </w:rPr>
        <w:t>):</w:t>
      </w:r>
    </w:p>
    <w:p w:rsidR="00B11CA3" w:rsidRDefault="00B11CA3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153. </w:t>
      </w:r>
      <w:r w:rsidR="00766034">
        <w:rPr>
          <w:rStyle w:val="anegp0gi0b9av8jahpyh"/>
          <w:rFonts w:ascii="GHEA Grapalat" w:hAnsi="GHEA Grapalat"/>
        </w:rPr>
        <w:t>Ներկարարական սենք</w:t>
      </w:r>
      <w:r w:rsidR="00A822BB" w:rsidRPr="00A822BB">
        <w:rPr>
          <w:rStyle w:val="anegp0gi0b9av8jahpyh"/>
          <w:rFonts w:ascii="GHEA Grapalat" w:hAnsi="GHEA Grapalat"/>
        </w:rPr>
        <w:t>ում հեղուկ և գազային վառելիքով աշխատող ներկի չորացման խցիկներ</w:t>
      </w:r>
      <w:r w:rsidR="00766034">
        <w:rPr>
          <w:rStyle w:val="anegp0gi0b9av8jahpyh"/>
          <w:rFonts w:ascii="GHEA Grapalat" w:hAnsi="GHEA Grapalat"/>
        </w:rPr>
        <w:t>ի տեղադրման դեպքում, պետք է նախատեսվի առանձին ջերմագեներատորային սենք</w:t>
      </w:r>
      <w:r w:rsidR="00A822BB" w:rsidRPr="00A822BB">
        <w:rPr>
          <w:rStyle w:val="anegp0gi0b9av8jahpyh"/>
          <w:rFonts w:ascii="GHEA Grapalat" w:hAnsi="GHEA Grapalat"/>
        </w:rPr>
        <w:t xml:space="preserve">, որը պետք է տեղակայված լինի արտաքին պատի մոտ՝ </w:t>
      </w:r>
      <w:r w:rsidR="00766034">
        <w:rPr>
          <w:rStyle w:val="anegp0gi0b9av8jahpyh"/>
          <w:rFonts w:ascii="GHEA Grapalat" w:hAnsi="GHEA Grapalat"/>
        </w:rPr>
        <w:t>դեպի դուրս ելքով և մյուս սենք</w:t>
      </w:r>
      <w:r w:rsidR="00A822BB" w:rsidRPr="00A822BB">
        <w:rPr>
          <w:rStyle w:val="anegp0gi0b9av8jahpyh"/>
          <w:rFonts w:ascii="GHEA Grapalat" w:hAnsi="GHEA Grapalat"/>
        </w:rPr>
        <w:t>երից բաժանված լ</w:t>
      </w:r>
      <w:r w:rsidR="00766034">
        <w:rPr>
          <w:rStyle w:val="anegp0gi0b9av8jahpyh"/>
          <w:rFonts w:ascii="GHEA Grapalat" w:hAnsi="GHEA Grapalat"/>
        </w:rPr>
        <w:t>ինի 1-ին տեսակի հակահրդեհային միջնորմ</w:t>
      </w:r>
      <w:r w:rsidR="00A822BB" w:rsidRPr="00A822BB">
        <w:rPr>
          <w:rStyle w:val="anegp0gi0b9av8jahpyh"/>
          <w:rFonts w:ascii="GHEA Grapalat" w:hAnsi="GHEA Grapalat"/>
        </w:rPr>
        <w:t xml:space="preserve">երով և 3-րդ </w:t>
      </w:r>
      <w:r w:rsidR="00766034">
        <w:rPr>
          <w:rStyle w:val="anegp0gi0b9av8jahpyh"/>
          <w:rFonts w:ascii="GHEA Grapalat" w:hAnsi="GHEA Grapalat"/>
        </w:rPr>
        <w:t>տեսակի հակահրդեհային ծածկերով</w:t>
      </w:r>
      <w:r w:rsidR="00A822BB" w:rsidRPr="00A822BB">
        <w:rPr>
          <w:rStyle w:val="anegp0gi0b9av8jahpyh"/>
          <w:rFonts w:ascii="GHEA Grapalat" w:hAnsi="GHEA Grapalat"/>
        </w:rPr>
        <w:t>։</w:t>
      </w:r>
    </w:p>
    <w:p w:rsidR="00766034" w:rsidRDefault="00766034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154. </w:t>
      </w:r>
      <w:r w:rsidRPr="00766034">
        <w:rPr>
          <w:rStyle w:val="anegp0gi0b9av8jahpyh"/>
          <w:rFonts w:ascii="GHEA Grapalat" w:hAnsi="GHEA Grapalat"/>
        </w:rPr>
        <w:t xml:space="preserve">I </w:t>
      </w:r>
      <w:r w:rsidR="003F34F6">
        <w:rPr>
          <w:rStyle w:val="anegp0gi0b9av8jahpyh"/>
          <w:rFonts w:ascii="GHEA Grapalat" w:hAnsi="GHEA Grapalat"/>
        </w:rPr>
        <w:t xml:space="preserve">կարգի </w:t>
      </w:r>
      <w:r w:rsidRPr="00766034">
        <w:rPr>
          <w:rStyle w:val="anegp0gi0b9av8jahpyh"/>
          <w:rFonts w:ascii="GHEA Grapalat" w:hAnsi="GHEA Grapalat"/>
        </w:rPr>
        <w:t xml:space="preserve">տրանսպորտային միջոցների լվացման խցիկները կարող են տեղադրվել տեխնիկական սպասարկման և </w:t>
      </w:r>
      <w:r>
        <w:rPr>
          <w:rStyle w:val="anegp0gi0b9av8jahpyh"/>
          <w:rFonts w:ascii="GHEA Grapalat" w:hAnsi="GHEA Grapalat"/>
        </w:rPr>
        <w:t>ընթացիկ վերանորոգման կետերի սենք</w:t>
      </w:r>
      <w:r w:rsidRPr="00766034">
        <w:rPr>
          <w:rStyle w:val="anegp0gi0b9av8jahpyh"/>
          <w:rFonts w:ascii="GHEA Grapalat" w:hAnsi="GHEA Grapalat"/>
        </w:rPr>
        <w:t>երում։</w:t>
      </w:r>
    </w:p>
    <w:p w:rsidR="00766034" w:rsidRDefault="00766034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155. </w:t>
      </w:r>
      <w:r w:rsidRPr="00766034">
        <w:rPr>
          <w:rStyle w:val="anegp0gi0b9av8jahpyh"/>
          <w:rFonts w:ascii="GHEA Grapalat" w:hAnsi="GHEA Grapalat"/>
        </w:rPr>
        <w:t xml:space="preserve">Թույլատրվում է առանձին շենքում տեղակայել </w:t>
      </w:r>
      <w:r>
        <w:rPr>
          <w:rStyle w:val="anegp0gi0b9av8jahpyh"/>
          <w:rFonts w:ascii="GHEA Grapalat" w:hAnsi="GHEA Grapalat"/>
        </w:rPr>
        <w:t xml:space="preserve">միասնական </w:t>
      </w:r>
      <w:r w:rsidRPr="00766034">
        <w:rPr>
          <w:rStyle w:val="anegp0gi0b9av8jahpyh"/>
          <w:rFonts w:ascii="GHEA Grapalat" w:hAnsi="GHEA Grapalat"/>
        </w:rPr>
        <w:t xml:space="preserve">սպասարկման համալիրի, ներկման, թափքի վերանորոգման, </w:t>
      </w:r>
      <w:r w:rsidR="001C472B">
        <w:rPr>
          <w:rStyle w:val="anegp0gi0b9av8jahpyh"/>
          <w:rFonts w:ascii="GHEA Grapalat" w:hAnsi="GHEA Grapalat"/>
        </w:rPr>
        <w:t xml:space="preserve">անվադողերի տեղադրման և </w:t>
      </w:r>
      <w:r w:rsidRPr="00766034">
        <w:rPr>
          <w:rStyle w:val="anegp0gi0b9av8jahpyh"/>
          <w:rFonts w:ascii="GHEA Grapalat" w:hAnsi="GHEA Grapalat"/>
        </w:rPr>
        <w:t>ընթացիկ վերանորոգման հետ կապված աշխատանքների համար նախատեսված</w:t>
      </w:r>
      <w:r w:rsidR="001C472B" w:rsidRPr="001C472B">
        <w:rPr>
          <w:rStyle w:val="anegp0gi0b9av8jahpyh"/>
          <w:rFonts w:ascii="GHEA Grapalat" w:hAnsi="GHEA Grapalat"/>
        </w:rPr>
        <w:t xml:space="preserve"> </w:t>
      </w:r>
      <w:r w:rsidR="001C472B">
        <w:rPr>
          <w:rStyle w:val="anegp0gi0b9av8jahpyh"/>
          <w:rFonts w:ascii="GHEA Grapalat" w:hAnsi="GHEA Grapalat"/>
        </w:rPr>
        <w:t>սենքեր</w:t>
      </w:r>
      <w:r w:rsidRPr="00766034">
        <w:rPr>
          <w:rStyle w:val="anegp0gi0b9av8jahpyh"/>
          <w:rFonts w:ascii="GHEA Grapalat" w:hAnsi="GHEA Grapalat"/>
        </w:rPr>
        <w:t>:</w:t>
      </w:r>
    </w:p>
    <w:p w:rsidR="001C472B" w:rsidRDefault="001C472B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1C472B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1C472B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227C42" w:rsidRDefault="00227C42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227C42" w:rsidRDefault="00227C42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1C472B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1C472B" w:rsidP="00246D3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1C472B" w:rsidP="001C472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anegp0gi0b9av8jahpyh"/>
          <w:rFonts w:ascii="GHEA Grapalat" w:hAnsi="GHEA Grapalat"/>
          <w:b/>
        </w:rPr>
      </w:pPr>
      <w:proofErr w:type="gramStart"/>
      <w:r w:rsidRPr="001C472B">
        <w:rPr>
          <w:rStyle w:val="anegp0gi0b9av8jahpyh"/>
          <w:rFonts w:ascii="GHEA Grapalat" w:hAnsi="GHEA Grapalat"/>
          <w:b/>
        </w:rPr>
        <w:t xml:space="preserve">4.4.2 </w:t>
      </w:r>
      <w:r>
        <w:rPr>
          <w:rStyle w:val="anegp0gi0b9av8jahpyh"/>
          <w:rFonts w:ascii="GHEA Grapalat" w:hAnsi="GHEA Grapalat"/>
          <w:b/>
        </w:rPr>
        <w:t xml:space="preserve"> Վարչական</w:t>
      </w:r>
      <w:proofErr w:type="gramEnd"/>
      <w:r>
        <w:rPr>
          <w:rStyle w:val="anegp0gi0b9av8jahpyh"/>
          <w:rFonts w:ascii="GHEA Grapalat" w:hAnsi="GHEA Grapalat"/>
          <w:b/>
        </w:rPr>
        <w:t xml:space="preserve"> և կենցաղային սենքեր</w:t>
      </w:r>
    </w:p>
    <w:p w:rsidR="001C472B" w:rsidRDefault="001C472B" w:rsidP="0041085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anegp0gi0b9av8jahpyh"/>
          <w:rFonts w:ascii="GHEA Grapalat" w:hAnsi="GHEA Grapalat"/>
          <w:b/>
        </w:rPr>
      </w:pPr>
    </w:p>
    <w:p w:rsidR="001C472B" w:rsidRDefault="001C472B" w:rsidP="001C47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  <w:b/>
        </w:rPr>
        <w:tab/>
      </w:r>
      <w:r w:rsidRPr="001C472B">
        <w:rPr>
          <w:rStyle w:val="anegp0gi0b9av8jahpyh"/>
          <w:rFonts w:ascii="GHEA Grapalat" w:hAnsi="GHEA Grapalat"/>
        </w:rPr>
        <w:t>156. Վարչական տա</w:t>
      </w:r>
      <w:r>
        <w:rPr>
          <w:rStyle w:val="anegp0gi0b9av8jahpyh"/>
          <w:rFonts w:ascii="GHEA Grapalat" w:hAnsi="GHEA Grapalat"/>
        </w:rPr>
        <w:t>րածքներ պետք է համարվեն</w:t>
      </w:r>
      <w:r w:rsidRPr="001C472B">
        <w:rPr>
          <w:rStyle w:val="anegp0gi0b9av8jahpyh"/>
          <w:rFonts w:ascii="GHEA Grapalat" w:hAnsi="GHEA Grapalat"/>
        </w:rPr>
        <w:t>՝ գրասենյակ,</w:t>
      </w:r>
      <w:r>
        <w:rPr>
          <w:rStyle w:val="anegp0gi0b9av8jahpyh"/>
          <w:rFonts w:ascii="GHEA Grapalat" w:hAnsi="GHEA Grapalat"/>
        </w:rPr>
        <w:t xml:space="preserve"> դրամարկղ, հաճախորդների սենյակ,</w:t>
      </w:r>
      <w:r w:rsidRPr="001C472B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հաշվապահական</w:t>
      </w:r>
      <w:r w:rsidRPr="001C472B">
        <w:rPr>
          <w:rStyle w:val="anegp0gi0b9av8jahpyh"/>
          <w:rFonts w:ascii="GHEA Grapalat" w:hAnsi="GHEA Grapalat"/>
        </w:rPr>
        <w:t>, պետի, վարպետ</w:t>
      </w:r>
      <w:r>
        <w:rPr>
          <w:rStyle w:val="anegp0gi0b9av8jahpyh"/>
          <w:rFonts w:ascii="GHEA Grapalat" w:hAnsi="GHEA Grapalat"/>
        </w:rPr>
        <w:t>ների</w:t>
      </w:r>
      <w:r w:rsidRPr="001C472B">
        <w:rPr>
          <w:rStyle w:val="anegp0gi0b9av8jahpyh"/>
          <w:rFonts w:ascii="GHEA Grapalat" w:hAnsi="GHEA Grapalat"/>
        </w:rPr>
        <w:t>, ինժեներ-տնտեսագետի, պահե</w:t>
      </w:r>
      <w:r>
        <w:rPr>
          <w:rStyle w:val="anegp0gi0b9av8jahpyh"/>
          <w:rFonts w:ascii="GHEA Grapalat" w:hAnsi="GHEA Grapalat"/>
        </w:rPr>
        <w:t>ստապետ</w:t>
      </w:r>
      <w:r w:rsidRPr="001C472B">
        <w:rPr>
          <w:rStyle w:val="anegp0gi0b9av8jahpyh"/>
          <w:rFonts w:ascii="GHEA Grapalat" w:hAnsi="GHEA Grapalat"/>
        </w:rPr>
        <w:t xml:space="preserve">ի, սարքավորումների </w:t>
      </w:r>
      <w:r w:rsidR="0041085D">
        <w:rPr>
          <w:rStyle w:val="anegp0gi0b9av8jahpyh"/>
          <w:rFonts w:ascii="GHEA Grapalat" w:hAnsi="GHEA Grapalat"/>
        </w:rPr>
        <w:t xml:space="preserve">վարպետի, </w:t>
      </w:r>
      <w:r w:rsidR="0075488C" w:rsidRPr="00A32CF4">
        <w:rPr>
          <w:rFonts w:ascii="GHEA Grapalat" w:hAnsi="GHEA Grapalat"/>
          <w:lang w:val="hy-AM"/>
        </w:rPr>
        <w:t>երթակարգավար</w:t>
      </w:r>
      <w:r w:rsidR="0041085D">
        <w:rPr>
          <w:rStyle w:val="anegp0gi0b9av8jahpyh"/>
          <w:rFonts w:ascii="GHEA Grapalat" w:hAnsi="GHEA Grapalat"/>
        </w:rPr>
        <w:t>ի</w:t>
      </w:r>
      <w:r w:rsidR="0041085D" w:rsidRPr="0041085D">
        <w:rPr>
          <w:rStyle w:val="anegp0gi0b9av8jahpyh"/>
          <w:rFonts w:ascii="GHEA Grapalat" w:hAnsi="GHEA Grapalat"/>
        </w:rPr>
        <w:t xml:space="preserve"> </w:t>
      </w:r>
      <w:r w:rsidR="0041085D">
        <w:rPr>
          <w:rStyle w:val="anegp0gi0b9av8jahpyh"/>
          <w:rFonts w:ascii="GHEA Grapalat" w:hAnsi="GHEA Grapalat"/>
        </w:rPr>
        <w:t>առանձնասենյակներ</w:t>
      </w:r>
      <w:r w:rsidRPr="001C472B">
        <w:rPr>
          <w:rStyle w:val="anegp0gi0b9av8jahpyh"/>
          <w:rFonts w:ascii="GHEA Grapalat" w:hAnsi="GHEA Grapalat"/>
        </w:rPr>
        <w:t>, տրանսպորտային միջոցների ըն</w:t>
      </w:r>
      <w:r w:rsidR="0041085D">
        <w:rPr>
          <w:rStyle w:val="anegp0gi0b9av8jahpyh"/>
          <w:rFonts w:ascii="GHEA Grapalat" w:hAnsi="GHEA Grapalat"/>
        </w:rPr>
        <w:t>դունման, սանիտարակենցաղային, հանրային սննդի</w:t>
      </w:r>
      <w:r w:rsidRPr="001C472B">
        <w:rPr>
          <w:rStyle w:val="anegp0gi0b9av8jahpyh"/>
          <w:rFonts w:ascii="GHEA Grapalat" w:hAnsi="GHEA Grapalat"/>
        </w:rPr>
        <w:t>, առողջապահություն (բժշկական կետեր), մշակութային ծառայություններ</w:t>
      </w:r>
      <w:r w:rsidR="0041085D">
        <w:rPr>
          <w:rStyle w:val="anegp0gi0b9av8jahpyh"/>
          <w:rFonts w:ascii="GHEA Grapalat" w:hAnsi="GHEA Grapalat"/>
        </w:rPr>
        <w:t>ի և կառավարման</w:t>
      </w:r>
      <w:r w:rsidR="0041085D" w:rsidRPr="0041085D">
        <w:rPr>
          <w:rStyle w:val="anegp0gi0b9av8jahpyh"/>
          <w:rFonts w:ascii="GHEA Grapalat" w:hAnsi="GHEA Grapalat"/>
        </w:rPr>
        <w:t xml:space="preserve"> </w:t>
      </w:r>
      <w:r w:rsidR="0041085D">
        <w:rPr>
          <w:rStyle w:val="anegp0gi0b9av8jahpyh"/>
          <w:rFonts w:ascii="GHEA Grapalat" w:hAnsi="GHEA Grapalat"/>
        </w:rPr>
        <w:t>կետեր</w:t>
      </w:r>
      <w:r w:rsidRPr="001C472B">
        <w:rPr>
          <w:rStyle w:val="anegp0gi0b9av8jahpyh"/>
          <w:rFonts w:ascii="GHEA Grapalat" w:hAnsi="GHEA Grapalat"/>
        </w:rPr>
        <w:t>:</w:t>
      </w:r>
    </w:p>
    <w:p w:rsidR="0041085D" w:rsidRDefault="003603EE" w:rsidP="0041085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157. Տ</w:t>
      </w:r>
      <w:r w:rsidR="0041085D">
        <w:rPr>
          <w:rStyle w:val="anegp0gi0b9av8jahpyh"/>
          <w:rFonts w:ascii="GHEA Grapalat" w:hAnsi="GHEA Grapalat"/>
        </w:rPr>
        <w:t>րանսպորտային միջոցների</w:t>
      </w:r>
      <w:r w:rsidR="0041085D" w:rsidRPr="0041085D">
        <w:rPr>
          <w:rStyle w:val="anegp0gi0b9av8jahpyh"/>
          <w:rFonts w:ascii="GHEA Grapalat" w:hAnsi="GHEA Grapalat"/>
        </w:rPr>
        <w:t xml:space="preserve"> վերանորոգման և </w:t>
      </w:r>
      <w:r w:rsidR="0041085D">
        <w:rPr>
          <w:rStyle w:val="anegp0gi0b9av8jahpyh"/>
          <w:rFonts w:ascii="GHEA Grapalat" w:hAnsi="GHEA Grapalat"/>
        </w:rPr>
        <w:t xml:space="preserve">տեխնիկական </w:t>
      </w:r>
      <w:r w:rsidR="0041085D" w:rsidRPr="0041085D">
        <w:rPr>
          <w:rStyle w:val="anegp0gi0b9av8jahpyh"/>
          <w:rFonts w:ascii="GHEA Grapalat" w:hAnsi="GHEA Grapalat"/>
        </w:rPr>
        <w:t xml:space="preserve">սպասարկման </w:t>
      </w:r>
      <w:r w:rsidR="0041085D">
        <w:rPr>
          <w:rStyle w:val="anegp0gi0b9av8jahpyh"/>
          <w:rFonts w:ascii="GHEA Grapalat" w:hAnsi="GHEA Grapalat"/>
        </w:rPr>
        <w:t>կազմակերպությունների</w:t>
      </w:r>
      <w:r w:rsidR="0041085D" w:rsidRPr="0041085D">
        <w:rPr>
          <w:rStyle w:val="anegp0gi0b9av8jahpyh"/>
          <w:rFonts w:ascii="GHEA Grapalat" w:hAnsi="GHEA Grapalat"/>
        </w:rPr>
        <w:t xml:space="preserve"> նախագծելիս պահակային ծառայության գոտիներում աշխատողների համար </w:t>
      </w:r>
      <w:r w:rsidR="0041085D">
        <w:rPr>
          <w:rStyle w:val="anegp0gi0b9av8jahpyh"/>
          <w:rFonts w:ascii="GHEA Grapalat" w:hAnsi="GHEA Grapalat"/>
        </w:rPr>
        <w:t>անհրաժեշտ</w:t>
      </w:r>
      <w:r w:rsidR="0041085D" w:rsidRPr="0041085D">
        <w:rPr>
          <w:rStyle w:val="anegp0gi0b9av8jahpyh"/>
          <w:rFonts w:ascii="GHEA Grapalat" w:hAnsi="GHEA Grapalat"/>
        </w:rPr>
        <w:t xml:space="preserve"> </w:t>
      </w:r>
      <w:proofErr w:type="gramStart"/>
      <w:r w:rsidR="0041085D" w:rsidRPr="0041085D">
        <w:rPr>
          <w:rStyle w:val="anegp0gi0b9av8jahpyh"/>
          <w:rFonts w:ascii="GHEA Grapalat" w:hAnsi="GHEA Grapalat"/>
        </w:rPr>
        <w:t xml:space="preserve">են </w:t>
      </w:r>
      <w:r w:rsidR="0041085D">
        <w:rPr>
          <w:rStyle w:val="anegp0gi0b9av8jahpyh"/>
          <w:rFonts w:ascii="GHEA Grapalat" w:hAnsi="GHEA Grapalat"/>
        </w:rPr>
        <w:t xml:space="preserve"> սենքեր</w:t>
      </w:r>
      <w:proofErr w:type="gramEnd"/>
      <w:r w:rsidR="0041085D">
        <w:rPr>
          <w:rStyle w:val="anegp0gi0b9av8jahpyh"/>
          <w:rFonts w:ascii="GHEA Grapalat" w:hAnsi="GHEA Grapalat"/>
        </w:rPr>
        <w:t xml:space="preserve"> հանգստի համար</w:t>
      </w:r>
      <w:r w:rsidR="0041085D" w:rsidRPr="0041085D">
        <w:rPr>
          <w:rStyle w:val="anegp0gi0b9av8jahpyh"/>
          <w:rFonts w:ascii="GHEA Grapalat" w:hAnsi="GHEA Grapalat"/>
        </w:rPr>
        <w:t>: Դրանք պետք է ունենան հագուստի կախիչներ, լվացարան, խմելու հարմարություններ, ինչպես</w:t>
      </w:r>
      <w:r w:rsidR="0041085D">
        <w:rPr>
          <w:rStyle w:val="anegp0gi0b9av8jahpyh"/>
          <w:rFonts w:ascii="GHEA Grapalat" w:hAnsi="GHEA Grapalat"/>
        </w:rPr>
        <w:t xml:space="preserve"> նաև սնունդ պատրաստելու</w:t>
      </w:r>
      <w:r w:rsidR="0041085D" w:rsidRPr="0041085D">
        <w:rPr>
          <w:rStyle w:val="anegp0gi0b9av8jahpyh"/>
          <w:rFonts w:ascii="GHEA Grapalat" w:hAnsi="GHEA Grapalat"/>
        </w:rPr>
        <w:t xml:space="preserve"> և ֆիզիկական վարժությունների համար նախատեսված վայրեր:</w:t>
      </w:r>
    </w:p>
    <w:p w:rsidR="0041085D" w:rsidRDefault="0041085D" w:rsidP="0041085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158. </w:t>
      </w:r>
      <w:r w:rsidR="00C67BE2" w:rsidRPr="00C67BE2">
        <w:rPr>
          <w:rStyle w:val="anegp0gi0b9av8jahpyh"/>
          <w:rFonts w:ascii="GHEA Grapalat" w:hAnsi="GHEA Grapalat"/>
        </w:rPr>
        <w:t>Վարորդների հագուստը պա</w:t>
      </w:r>
      <w:r w:rsidR="00C67BE2">
        <w:rPr>
          <w:rStyle w:val="anegp0gi0b9av8jahpyh"/>
          <w:rFonts w:ascii="GHEA Grapalat" w:hAnsi="GHEA Grapalat"/>
        </w:rPr>
        <w:t>հելու համար թույլատրվում է տեղադրել հանդերձարաններ:</w:t>
      </w:r>
    </w:p>
    <w:p w:rsidR="00C67BE2" w:rsidRDefault="00C67BE2" w:rsidP="0041085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159.</w:t>
      </w:r>
      <w:r w:rsidRPr="00C67BE2">
        <w:t xml:space="preserve"> </w:t>
      </w:r>
      <w:r>
        <w:rPr>
          <w:rStyle w:val="anegp0gi0b9av8jahpyh"/>
          <w:rFonts w:ascii="GHEA Grapalat" w:hAnsi="GHEA Grapalat"/>
        </w:rPr>
        <w:t>Հանդերձարանի մակերեսը ընդունվում է մեկ անձի համար 0,1մ² հաշվարկով:</w:t>
      </w:r>
    </w:p>
    <w:p w:rsidR="00EE7244" w:rsidRDefault="00EE7244" w:rsidP="0041085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160. </w:t>
      </w:r>
      <w:r w:rsidRPr="00EE7244">
        <w:rPr>
          <w:rStyle w:val="anegp0gi0b9av8jahpyh"/>
          <w:rFonts w:ascii="GHEA Grapalat" w:hAnsi="GHEA Grapalat"/>
        </w:rPr>
        <w:t>Առանձին պահարաններում պահելու դեպ</w:t>
      </w:r>
      <w:r>
        <w:rPr>
          <w:rStyle w:val="anegp0gi0b9av8jahpyh"/>
          <w:rFonts w:ascii="GHEA Grapalat" w:hAnsi="GHEA Grapalat"/>
        </w:rPr>
        <w:t>քում դրանք պետք է ընդունվեն 0,4մ x 0,</w:t>
      </w:r>
      <w:r w:rsidRPr="00EE7244">
        <w:rPr>
          <w:rStyle w:val="anegp0gi0b9av8jahpyh"/>
          <w:rFonts w:ascii="GHEA Grapalat" w:hAnsi="GHEA Grapalat"/>
        </w:rPr>
        <w:t>5մ չափսերով։</w:t>
      </w:r>
    </w:p>
    <w:p w:rsidR="00EE7244" w:rsidRDefault="00EE7244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161. </w:t>
      </w:r>
      <w:r w:rsidRPr="00EE7244">
        <w:rPr>
          <w:rStyle w:val="anegp0gi0b9av8jahpyh"/>
          <w:rFonts w:ascii="GHEA Grapalat" w:hAnsi="GHEA Grapalat"/>
        </w:rPr>
        <w:t xml:space="preserve">Բեռնատարների, ավտոբուսների վարորդների </w:t>
      </w:r>
      <w:r>
        <w:rPr>
          <w:rStyle w:val="anegp0gi0b9av8jahpyh"/>
          <w:rFonts w:ascii="GHEA Grapalat" w:hAnsi="GHEA Grapalat"/>
        </w:rPr>
        <w:t>համար ցնցուղարանների</w:t>
      </w:r>
      <w:r w:rsidRPr="00EE7244">
        <w:rPr>
          <w:rStyle w:val="anegp0gi0b9av8jahpyh"/>
          <w:rFonts w:ascii="GHEA Grapalat" w:hAnsi="GHEA Grapalat"/>
        </w:rPr>
        <w:t>, լվացարանների, զուգարանակոնքերի և միզարանների</w:t>
      </w:r>
      <w:r>
        <w:rPr>
          <w:rStyle w:val="anegp0gi0b9av8jahpyh"/>
          <w:rFonts w:ascii="GHEA Grapalat" w:hAnsi="GHEA Grapalat"/>
        </w:rPr>
        <w:t xml:space="preserve"> քանակը պետք է հաշվարկվի </w:t>
      </w:r>
      <w:r w:rsidRPr="00EE7244">
        <w:rPr>
          <w:rStyle w:val="anegp0gi0b9av8jahpyh"/>
          <w:rFonts w:ascii="GHEA Grapalat" w:hAnsi="GHEA Grapalat"/>
        </w:rPr>
        <w:t>մեկ ժամվա ընթացքում</w:t>
      </w:r>
      <w:r>
        <w:rPr>
          <w:rStyle w:val="anegp0gi0b9av8jahpyh"/>
          <w:rFonts w:ascii="GHEA Grapalat" w:hAnsi="GHEA Grapalat"/>
        </w:rPr>
        <w:t xml:space="preserve"> կազմակերպ</w:t>
      </w:r>
      <w:r w:rsidRPr="00EE7244">
        <w:rPr>
          <w:rStyle w:val="anegp0gi0b9av8jahpyh"/>
          <w:rFonts w:ascii="GHEA Grapalat" w:hAnsi="GHEA Grapalat"/>
        </w:rPr>
        <w:t>ություն վերա</w:t>
      </w:r>
      <w:r>
        <w:rPr>
          <w:rStyle w:val="anegp0gi0b9av8jahpyh"/>
          <w:rFonts w:ascii="GHEA Grapalat" w:hAnsi="GHEA Grapalat"/>
        </w:rPr>
        <w:t>դարձող ամենամեծ թվի 50%-ի չափով:</w:t>
      </w:r>
    </w:p>
    <w:p w:rsidR="00EE7244" w:rsidRDefault="00EE7244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162. </w:t>
      </w:r>
      <w:r w:rsidR="00770AA7">
        <w:rPr>
          <w:rStyle w:val="anegp0gi0b9av8jahpyh"/>
          <w:rFonts w:ascii="GHEA Grapalat" w:hAnsi="GHEA Grapalat"/>
        </w:rPr>
        <w:t xml:space="preserve">Լոգախցիկների դեպքում նախատեսվում են նախացնցուղարաններ, հաշվի </w:t>
      </w:r>
      <w:proofErr w:type="gramStart"/>
      <w:r w:rsidR="00770AA7">
        <w:rPr>
          <w:rStyle w:val="anegp0gi0b9av8jahpyh"/>
          <w:rFonts w:ascii="GHEA Grapalat" w:hAnsi="GHEA Grapalat"/>
        </w:rPr>
        <w:t>առնելով  0</w:t>
      </w:r>
      <w:proofErr w:type="gramEnd"/>
      <w:r w:rsidR="00770AA7">
        <w:rPr>
          <w:rStyle w:val="anegp0gi0b9av8jahpyh"/>
          <w:rFonts w:ascii="GHEA Grapalat" w:hAnsi="GHEA Grapalat"/>
        </w:rPr>
        <w:t>,7մ</w:t>
      </w:r>
      <w:r w:rsidR="00770AA7">
        <w:rPr>
          <w:rStyle w:val="anegp0gi0b9av8jahpyh"/>
          <w:rFonts w:ascii="GHEA Grapalat" w:hAnsi="GHEA Grapalat"/>
          <w:vertAlign w:val="superscript"/>
        </w:rPr>
        <w:t>2</w:t>
      </w:r>
      <w:r w:rsidR="00770AA7">
        <w:rPr>
          <w:rStyle w:val="anegp0gi0b9av8jahpyh"/>
          <w:rFonts w:ascii="GHEA Grapalat" w:hAnsi="GHEA Grapalat"/>
        </w:rPr>
        <w:t xml:space="preserve"> </w:t>
      </w:r>
      <w:r w:rsidR="00770AA7" w:rsidRPr="00EE7244">
        <w:rPr>
          <w:rStyle w:val="anegp0gi0b9av8jahpyh"/>
          <w:rFonts w:ascii="GHEA Grapalat" w:hAnsi="GHEA Grapalat"/>
        </w:rPr>
        <w:t>մակե</w:t>
      </w:r>
      <w:r w:rsidR="00770AA7">
        <w:rPr>
          <w:rStyle w:val="anegp0gi0b9av8jahpyh"/>
          <w:rFonts w:ascii="GHEA Grapalat" w:hAnsi="GHEA Grapalat"/>
        </w:rPr>
        <w:t>րեսով մեկ խցիկի, բայց 2,</w:t>
      </w:r>
      <w:r w:rsidR="00770AA7" w:rsidRPr="00770AA7">
        <w:rPr>
          <w:rStyle w:val="anegp0gi0b9av8jahpyh"/>
          <w:rFonts w:ascii="GHEA Grapalat" w:hAnsi="GHEA Grapalat"/>
        </w:rPr>
        <w:t>0մ</w:t>
      </w:r>
      <w:r w:rsidR="00770AA7">
        <w:rPr>
          <w:rStyle w:val="anegp0gi0b9av8jahpyh"/>
          <w:rFonts w:ascii="GHEA Grapalat" w:hAnsi="GHEA Grapalat"/>
          <w:vertAlign w:val="superscript"/>
        </w:rPr>
        <w:t xml:space="preserve">2 </w:t>
      </w:r>
      <w:r w:rsidR="00770AA7" w:rsidRPr="00770AA7">
        <w:rPr>
          <w:rStyle w:val="anegp0gi0b9av8jahpyh"/>
          <w:rFonts w:ascii="GHEA Grapalat" w:hAnsi="GHEA Grapalat"/>
        </w:rPr>
        <w:t>ոչ</w:t>
      </w:r>
      <w:r w:rsidR="00770AA7">
        <w:rPr>
          <w:rStyle w:val="anegp0gi0b9av8jahpyh"/>
          <w:rFonts w:ascii="GHEA Grapalat" w:hAnsi="GHEA Grapalat"/>
        </w:rPr>
        <w:t xml:space="preserve"> պակաս</w:t>
      </w:r>
      <w:r w:rsidRPr="00EE7244">
        <w:rPr>
          <w:rStyle w:val="anegp0gi0b9av8jahpyh"/>
          <w:rFonts w:ascii="GHEA Grapalat" w:hAnsi="GHEA Grapalat"/>
        </w:rPr>
        <w:t>:</w:t>
      </w:r>
    </w:p>
    <w:p w:rsidR="00770AA7" w:rsidRDefault="00770AA7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163. Սանիտարակենցաղային</w:t>
      </w:r>
      <w:r w:rsidRPr="00770AA7">
        <w:rPr>
          <w:rStyle w:val="anegp0gi0b9av8jahpyh"/>
          <w:rFonts w:ascii="GHEA Grapalat" w:hAnsi="GHEA Grapalat"/>
        </w:rPr>
        <w:t xml:space="preserve"> սենյակները</w:t>
      </w:r>
      <w:r>
        <w:rPr>
          <w:rStyle w:val="anegp0gi0b9av8jahpyh"/>
          <w:rFonts w:ascii="GHEA Grapalat" w:hAnsi="GHEA Grapalat"/>
        </w:rPr>
        <w:t xml:space="preserve"> զբաղեցնում են կայանի վարչակենցաղային</w:t>
      </w:r>
      <w:r w:rsidRPr="00770AA7">
        <w:rPr>
          <w:rStyle w:val="anegp0gi0b9av8jahpyh"/>
          <w:rFonts w:ascii="GHEA Grapalat" w:hAnsi="GHEA Grapalat"/>
        </w:rPr>
        <w:t xml:space="preserve"> գոտու</w:t>
      </w:r>
      <w:r w:rsidR="00D5692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օժանդակ սենք</w:t>
      </w:r>
      <w:r w:rsidRPr="00770AA7">
        <w:rPr>
          <w:rStyle w:val="anegp0gi0b9av8jahpyh"/>
          <w:rFonts w:ascii="GHEA Grapalat" w:hAnsi="GHEA Grapalat"/>
        </w:rPr>
        <w:t>ների ամենափոքր տարածքը։</w:t>
      </w:r>
    </w:p>
    <w:p w:rsidR="00770AA7" w:rsidRDefault="00770AA7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164. </w:t>
      </w:r>
      <w:r w:rsidRPr="00770AA7">
        <w:rPr>
          <w:rStyle w:val="anegp0gi0b9av8jahpyh"/>
          <w:rFonts w:ascii="GHEA Grapalat" w:hAnsi="GHEA Grapalat"/>
        </w:rPr>
        <w:t>Օժանդակ սենյակները ներառում են աշխատողների հանգստի սենյակ, ճաշարան, հանդերձարաններ, ցնցուղ</w:t>
      </w:r>
      <w:r>
        <w:rPr>
          <w:rStyle w:val="anegp0gi0b9av8jahpyh"/>
          <w:rFonts w:ascii="GHEA Grapalat" w:hAnsi="GHEA Grapalat"/>
        </w:rPr>
        <w:t>արաններ, լվացարաններ և սանհանգույցներ</w:t>
      </w:r>
      <w:r w:rsidRPr="00770AA7">
        <w:rPr>
          <w:rStyle w:val="anegp0gi0b9av8jahpyh"/>
          <w:rFonts w:ascii="GHEA Grapalat" w:hAnsi="GHEA Grapalat"/>
        </w:rPr>
        <w:t>։</w:t>
      </w:r>
    </w:p>
    <w:p w:rsidR="00770AA7" w:rsidRDefault="00770AA7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165. </w:t>
      </w:r>
      <w:r w:rsidR="0044475C">
        <w:rPr>
          <w:rStyle w:val="anegp0gi0b9av8jahpyh"/>
          <w:rFonts w:ascii="GHEA Grapalat" w:hAnsi="GHEA Grapalat"/>
        </w:rPr>
        <w:t>Սանիտարակենցաղային սենք</w:t>
      </w:r>
      <w:r w:rsidRPr="00770AA7">
        <w:rPr>
          <w:rStyle w:val="anegp0gi0b9av8jahpyh"/>
          <w:rFonts w:ascii="GHEA Grapalat" w:hAnsi="GHEA Grapalat"/>
        </w:rPr>
        <w:t>երի տարածքի միջին</w:t>
      </w:r>
      <w:r w:rsidR="0044475C">
        <w:rPr>
          <w:rStyle w:val="anegp0gi0b9av8jahpyh"/>
          <w:rFonts w:ascii="GHEA Grapalat" w:hAnsi="GHEA Grapalat"/>
        </w:rPr>
        <w:t>ացված</w:t>
      </w:r>
      <w:r w:rsidRPr="00770AA7">
        <w:rPr>
          <w:rStyle w:val="anegp0gi0b9av8jahpyh"/>
          <w:rFonts w:ascii="GHEA Grapalat" w:hAnsi="GHEA Grapalat"/>
        </w:rPr>
        <w:t xml:space="preserve"> հաշվարկված ընդհանուր</w:t>
      </w:r>
      <w:r w:rsidR="0044475C">
        <w:rPr>
          <w:rStyle w:val="anegp0gi0b9av8jahpyh"/>
          <w:rFonts w:ascii="GHEA Grapalat" w:hAnsi="GHEA Grapalat"/>
        </w:rPr>
        <w:t xml:space="preserve"> մակերեսի</w:t>
      </w:r>
      <w:r w:rsidRPr="00770AA7">
        <w:rPr>
          <w:rStyle w:val="anegp0gi0b9av8jahpyh"/>
          <w:rFonts w:ascii="GHEA Grapalat" w:hAnsi="GHEA Grapalat"/>
        </w:rPr>
        <w:t xml:space="preserve"> սպառումը մեկ սպասարկվ</w:t>
      </w:r>
      <w:r w:rsidR="0044475C">
        <w:rPr>
          <w:rStyle w:val="anegp0gi0b9av8jahpyh"/>
          <w:rFonts w:ascii="GHEA Grapalat" w:hAnsi="GHEA Grapalat"/>
        </w:rPr>
        <w:t>ող անձի համար պետք է ընդունվի 1,5մ</w:t>
      </w:r>
      <w:r w:rsidR="0044475C">
        <w:rPr>
          <w:rStyle w:val="anegp0gi0b9av8jahpyh"/>
          <w:rFonts w:ascii="GHEA Grapalat" w:hAnsi="GHEA Grapalat"/>
          <w:vertAlign w:val="superscript"/>
        </w:rPr>
        <w:t>2</w:t>
      </w:r>
      <w:r w:rsidRPr="00770AA7">
        <w:rPr>
          <w:rStyle w:val="anegp0gi0b9av8jahpyh"/>
          <w:rFonts w:ascii="GHEA Grapalat" w:hAnsi="GHEA Grapalat"/>
        </w:rPr>
        <w:t>:</w:t>
      </w:r>
    </w:p>
    <w:p w:rsidR="00355EAE" w:rsidRDefault="00355EAE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 xml:space="preserve">166. </w:t>
      </w:r>
      <w:r w:rsidRPr="00355EAE">
        <w:rPr>
          <w:rStyle w:val="anegp0gi0b9av8jahpyh"/>
          <w:rFonts w:ascii="GHEA Grapalat" w:hAnsi="GHEA Grapalat"/>
        </w:rPr>
        <w:t xml:space="preserve">Եթե </w:t>
      </w:r>
      <w:r w:rsidRPr="00355EAE">
        <w:rPr>
          <w:rStyle w:val="anegp0gi0b9av8jahpyh"/>
          <w:rFonts w:ascii="Cambria Math" w:hAnsi="Cambria Math" w:cs="Cambria Math"/>
        </w:rPr>
        <w:t>​​</w:t>
      </w:r>
      <w:r w:rsidRPr="00355EAE">
        <w:rPr>
          <w:rStyle w:val="anegp0gi0b9av8jahpyh"/>
          <w:rFonts w:ascii="GHEA Grapalat" w:hAnsi="GHEA Grapalat"/>
        </w:rPr>
        <w:t>երկու հարակից հարկերում աշխատող մարդկանց թիվը 30 է, ապա սանհա</w:t>
      </w:r>
      <w:r>
        <w:rPr>
          <w:rStyle w:val="anegp0gi0b9av8jahpyh"/>
          <w:rFonts w:ascii="GHEA Grapalat" w:hAnsi="GHEA Grapalat"/>
        </w:rPr>
        <w:t>նգույցները պետք է տեղակայվ</w:t>
      </w:r>
      <w:r w:rsidRPr="00355EAE">
        <w:rPr>
          <w:rStyle w:val="anegp0gi0b9av8jahpyh"/>
          <w:rFonts w:ascii="GHEA Grapalat" w:hAnsi="GHEA Grapalat"/>
        </w:rPr>
        <w:t>են մարդկանց ամենամեծ թվով հարկերից մեկում։</w:t>
      </w:r>
    </w:p>
    <w:p w:rsidR="00355EAE" w:rsidRDefault="00355EAE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167. </w:t>
      </w:r>
      <w:r w:rsidRPr="00355EAE">
        <w:rPr>
          <w:rStyle w:val="anegp0gi0b9av8jahpyh"/>
          <w:rFonts w:ascii="GHEA Grapalat" w:hAnsi="GHEA Grapalat"/>
        </w:rPr>
        <w:t>Զուգարանի մուտքը պետք է</w:t>
      </w:r>
      <w:r>
        <w:rPr>
          <w:rStyle w:val="anegp0gi0b9av8jahpyh"/>
          <w:rFonts w:ascii="GHEA Grapalat" w:hAnsi="GHEA Grapalat"/>
        </w:rPr>
        <w:t xml:space="preserve"> նախատեսված</w:t>
      </w:r>
      <w:r w:rsidRPr="00355EAE">
        <w:rPr>
          <w:rStyle w:val="anegp0gi0b9av8jahpyh"/>
          <w:rFonts w:ascii="GHEA Grapalat" w:hAnsi="GHEA Grapalat"/>
        </w:rPr>
        <w:t xml:space="preserve"> լինի </w:t>
      </w:r>
      <w:r w:rsidR="003A75D9">
        <w:rPr>
          <w:rStyle w:val="anegp0gi0b9av8jahpyh"/>
          <w:rFonts w:ascii="GHEA Grapalat" w:hAnsi="GHEA Grapalat"/>
        </w:rPr>
        <w:t>նախասրահ</w:t>
      </w:r>
      <w:r>
        <w:rPr>
          <w:rStyle w:val="anegp0gi0b9av8jahpyh"/>
          <w:rFonts w:ascii="GHEA Grapalat" w:hAnsi="GHEA Grapalat"/>
        </w:rPr>
        <w:t>ի միջով ինքնափակվող դռնով:</w:t>
      </w:r>
    </w:p>
    <w:p w:rsidR="00355EAE" w:rsidRDefault="00355EAE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168. </w:t>
      </w:r>
      <w:r w:rsidR="003A75D9">
        <w:rPr>
          <w:rStyle w:val="anegp0gi0b9av8jahpyh"/>
          <w:rFonts w:ascii="GHEA Grapalat" w:hAnsi="GHEA Grapalat"/>
        </w:rPr>
        <w:t>Նախասրահի մակերես</w:t>
      </w:r>
      <w:r w:rsidR="003A75D9" w:rsidRPr="003A75D9">
        <w:rPr>
          <w:rStyle w:val="anegp0gi0b9av8jahpyh"/>
          <w:rFonts w:ascii="GHEA Grapalat" w:hAnsi="GHEA Grapalat"/>
        </w:rPr>
        <w:t>ը որոշվում է յուրաքանչյուր զուգարանի համար 0</w:t>
      </w:r>
      <w:r w:rsidR="003A75D9">
        <w:rPr>
          <w:rStyle w:val="anegp0gi0b9av8jahpyh"/>
          <w:rFonts w:ascii="GHEA Grapalat" w:hAnsi="GHEA Grapalat"/>
        </w:rPr>
        <w:t>,4</w:t>
      </w:r>
      <w:r w:rsidR="003A75D9" w:rsidRPr="003A75D9">
        <w:rPr>
          <w:rStyle w:val="anegp0gi0b9av8jahpyh"/>
          <w:rFonts w:ascii="GHEA Grapalat" w:hAnsi="GHEA Grapalat"/>
        </w:rPr>
        <w:t>մ</w:t>
      </w:r>
      <w:r w:rsidR="003A75D9">
        <w:rPr>
          <w:rStyle w:val="anegp0gi0b9av8jahpyh"/>
          <w:rFonts w:ascii="GHEA Grapalat" w:hAnsi="GHEA Grapalat"/>
          <w:vertAlign w:val="superscript"/>
        </w:rPr>
        <w:t>2</w:t>
      </w:r>
      <w:r w:rsidR="003A75D9">
        <w:rPr>
          <w:rStyle w:val="anegp0gi0b9av8jahpyh"/>
          <w:rFonts w:ascii="GHEA Grapalat" w:hAnsi="GHEA Grapalat"/>
        </w:rPr>
        <w:t>-ի հաշվարկով:</w:t>
      </w:r>
    </w:p>
    <w:p w:rsidR="003A75D9" w:rsidRDefault="003A75D9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169. </w:t>
      </w:r>
      <w:r w:rsidRPr="003A75D9">
        <w:rPr>
          <w:rStyle w:val="anegp0gi0b9av8jahpyh"/>
          <w:rFonts w:ascii="GHEA Grapalat" w:hAnsi="GHEA Grapalat"/>
        </w:rPr>
        <w:t>Թույլատրվում է ճաշարանի փոխարե</w:t>
      </w:r>
      <w:r>
        <w:rPr>
          <w:rStyle w:val="anegp0gi0b9av8jahpyh"/>
          <w:rFonts w:ascii="GHEA Grapalat" w:hAnsi="GHEA Grapalat"/>
        </w:rPr>
        <w:t>ն տաք ուտեստներով բուֆետ նախատես</w:t>
      </w:r>
      <w:r w:rsidRPr="003A75D9">
        <w:rPr>
          <w:rStyle w:val="anegp0gi0b9av8jahpyh"/>
          <w:rFonts w:ascii="GHEA Grapalat" w:hAnsi="GHEA Grapalat"/>
        </w:rPr>
        <w:t>ել։</w:t>
      </w:r>
    </w:p>
    <w:p w:rsidR="00FE7BD3" w:rsidRDefault="00FE7BD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170. Բուֆետները պետք է հաշվարկ</w:t>
      </w:r>
      <w:r w:rsidRPr="00FE7BD3">
        <w:rPr>
          <w:rStyle w:val="anegp0gi0b9av8jahpyh"/>
          <w:rFonts w:ascii="GHEA Grapalat" w:hAnsi="GHEA Grapalat"/>
        </w:rPr>
        <w:t>ված լինեն դահլիճում 8-ից 50 մարդ տեղավորելու համար</w:t>
      </w:r>
      <w:r>
        <w:rPr>
          <w:rStyle w:val="anegp0gi0b9av8jahpyh"/>
          <w:rFonts w:ascii="GHEA Grapalat" w:hAnsi="GHEA Grapalat"/>
        </w:rPr>
        <w:t>:</w:t>
      </w:r>
    </w:p>
    <w:p w:rsidR="00FE7BD3" w:rsidRDefault="00FE7BD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171. Բուֆետի տարածքի մակերեսը նախատեսվում է 30մ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FE7BD3">
        <w:rPr>
          <w:rStyle w:val="anegp0gi0b9av8jahpyh"/>
          <w:rFonts w:ascii="GHEA Grapalat" w:hAnsi="GHEA Grapalat"/>
        </w:rPr>
        <w:t>-ից մինչև 110</w:t>
      </w:r>
      <w:r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FE7BD3">
        <w:rPr>
          <w:rStyle w:val="anegp0gi0b9av8jahpyh"/>
          <w:rFonts w:ascii="GHEA Grapalat" w:hAnsi="GHEA Grapalat"/>
        </w:rPr>
        <w:t>:</w:t>
      </w:r>
    </w:p>
    <w:p w:rsidR="00C84F1B" w:rsidRDefault="00C84F1B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172. Սննդի համար նախատեսված սեն</w:t>
      </w:r>
      <w:r w:rsidRPr="00C84F1B">
        <w:rPr>
          <w:rStyle w:val="anegp0gi0b9av8jahpyh"/>
          <w:rFonts w:ascii="GHEA Grapalat" w:hAnsi="GHEA Grapalat"/>
        </w:rPr>
        <w:t xml:space="preserve">քի մակերեսը պետք է որոշվի </w:t>
      </w:r>
      <w:r w:rsidR="000E26B0">
        <w:rPr>
          <w:rStyle w:val="anegp0gi0b9av8jahpyh"/>
          <w:rFonts w:ascii="GHEA Grapalat" w:hAnsi="GHEA Grapalat"/>
        </w:rPr>
        <w:t>յուրաքանչյուր այցելուի համար 1</w:t>
      </w:r>
      <w:r w:rsidRPr="00C84F1B">
        <w:rPr>
          <w:rStyle w:val="anegp0gi0b9av8jahpyh"/>
          <w:rFonts w:ascii="GHEA Grapalat" w:hAnsi="GHEA Grapalat"/>
        </w:rPr>
        <w:t>մ</w:t>
      </w:r>
      <w:r w:rsidR="000E26B0">
        <w:rPr>
          <w:rStyle w:val="anegp0gi0b9av8jahpyh"/>
          <w:rFonts w:ascii="GHEA Grapalat" w:hAnsi="GHEA Grapalat"/>
          <w:vertAlign w:val="superscript"/>
        </w:rPr>
        <w:t>2</w:t>
      </w:r>
      <w:r w:rsidRPr="00C84F1B">
        <w:rPr>
          <w:rStyle w:val="anegp0gi0b9av8jahpyh"/>
          <w:rFonts w:ascii="GHEA Grapalat" w:hAnsi="GHEA Grapalat"/>
        </w:rPr>
        <w:t xml:space="preserve"> հաշվարկով, բայց </w:t>
      </w:r>
      <w:r w:rsidR="000E26B0">
        <w:rPr>
          <w:rStyle w:val="anegp0gi0b9av8jahpyh"/>
          <w:rFonts w:ascii="GHEA Grapalat" w:hAnsi="GHEA Grapalat"/>
        </w:rPr>
        <w:t>12մ</w:t>
      </w:r>
      <w:r w:rsidR="000E26B0">
        <w:rPr>
          <w:rStyle w:val="anegp0gi0b9av8jahpyh"/>
          <w:rFonts w:ascii="GHEA Grapalat" w:hAnsi="GHEA Grapalat"/>
          <w:vertAlign w:val="superscript"/>
        </w:rPr>
        <w:t>2</w:t>
      </w:r>
      <w:r w:rsidR="000E26B0">
        <w:rPr>
          <w:rStyle w:val="anegp0gi0b9av8jahpyh"/>
          <w:rFonts w:ascii="GHEA Grapalat" w:hAnsi="GHEA Grapalat"/>
        </w:rPr>
        <w:t xml:space="preserve"> ոչ պակաս</w:t>
      </w:r>
      <w:r w:rsidRPr="00C84F1B">
        <w:rPr>
          <w:rStyle w:val="anegp0gi0b9av8jahpyh"/>
          <w:rFonts w:ascii="GHEA Grapalat" w:hAnsi="GHEA Grapalat"/>
        </w:rPr>
        <w:t>։</w:t>
      </w:r>
    </w:p>
    <w:p w:rsidR="000E26B0" w:rsidRDefault="000E26B0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/>
        </w:rPr>
        <w:t xml:space="preserve">173. </w:t>
      </w:r>
      <w:r w:rsidRPr="000E26B0">
        <w:rPr>
          <w:rStyle w:val="anegp0gi0b9av8jahpyh"/>
          <w:rFonts w:ascii="GHEA Grapalat" w:hAnsi="GHEA Grapalat"/>
        </w:rPr>
        <w:t xml:space="preserve">Եթե </w:t>
      </w:r>
      <w:r w:rsidRPr="000E26B0">
        <w:rPr>
          <w:rStyle w:val="anegp0gi0b9av8jahpyh"/>
          <w:rFonts w:ascii="Cambria Math" w:hAnsi="Cambria Math" w:cs="Cambria Math"/>
        </w:rPr>
        <w:t>​​</w:t>
      </w:r>
      <w:r w:rsidRPr="000E26B0">
        <w:rPr>
          <w:rStyle w:val="anegp0gi0b9av8jahpyh"/>
          <w:rFonts w:ascii="GHEA Grapalat" w:hAnsi="GHEA Grapalat" w:cs="GHEA Grapalat"/>
        </w:rPr>
        <w:t>աշխատողների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թիվը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մեկ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հերթափոխում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մինչև</w:t>
      </w:r>
      <w:r w:rsidRPr="000E26B0">
        <w:rPr>
          <w:rStyle w:val="anegp0gi0b9av8jahpyh"/>
          <w:rFonts w:ascii="GHEA Grapalat" w:hAnsi="GHEA Grapalat"/>
        </w:rPr>
        <w:t xml:space="preserve"> 10 </w:t>
      </w:r>
      <w:r w:rsidRPr="000E26B0">
        <w:rPr>
          <w:rStyle w:val="anegp0gi0b9av8jahpyh"/>
          <w:rFonts w:ascii="GHEA Grapalat" w:hAnsi="GHEA Grapalat" w:cs="GHEA Grapalat"/>
        </w:rPr>
        <w:t>մարդ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է</w:t>
      </w:r>
      <w:r w:rsidRPr="000E26B0">
        <w:rPr>
          <w:rStyle w:val="anegp0gi0b9av8jahpyh"/>
          <w:rFonts w:ascii="GHEA Grapalat" w:hAnsi="GHEA Grapalat"/>
        </w:rPr>
        <w:t xml:space="preserve">, </w:t>
      </w:r>
      <w:r w:rsidRPr="000E26B0">
        <w:rPr>
          <w:rStyle w:val="anegp0gi0b9av8jahpyh"/>
          <w:rFonts w:ascii="GHEA Grapalat" w:hAnsi="GHEA Grapalat" w:cs="GHEA Grapalat"/>
        </w:rPr>
        <w:t>ճաշասենյակի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փոխարեն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թույլատրվում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է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հանդերձարանում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նախատեսել</w:t>
      </w:r>
      <w:r>
        <w:rPr>
          <w:rStyle w:val="anegp0gi0b9av8jahpyh"/>
          <w:rFonts w:ascii="GHEA Grapalat" w:hAnsi="GHEA Grapalat"/>
        </w:rPr>
        <w:t xml:space="preserve"> 6</w:t>
      </w:r>
      <w:r w:rsidRPr="000E26B0">
        <w:rPr>
          <w:rStyle w:val="anegp0gi0b9av8jahpyh"/>
          <w:rFonts w:ascii="GHEA Grapalat" w:hAnsi="GHEA Grapalat" w:cs="GHEA Grapalat"/>
        </w:rPr>
        <w:t>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լրացուցիչ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տարածք՝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սեղան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տեղադրելու</w:t>
      </w:r>
      <w:r w:rsidRPr="000E26B0">
        <w:rPr>
          <w:rStyle w:val="anegp0gi0b9av8jahpyh"/>
          <w:rFonts w:ascii="GHEA Grapalat" w:hAnsi="GHEA Grapalat"/>
        </w:rPr>
        <w:t xml:space="preserve"> </w:t>
      </w:r>
      <w:r w:rsidRPr="000E26B0">
        <w:rPr>
          <w:rStyle w:val="anegp0gi0b9av8jahpyh"/>
          <w:rFonts w:ascii="GHEA Grapalat" w:hAnsi="GHEA Grapalat" w:cs="GHEA Grapalat"/>
        </w:rPr>
        <w:t>համար։</w:t>
      </w:r>
    </w:p>
    <w:p w:rsidR="000E26B0" w:rsidRDefault="003603EE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>174. Տ</w:t>
      </w:r>
      <w:r w:rsidR="000E26B0">
        <w:rPr>
          <w:rStyle w:val="anegp0gi0b9av8jahpyh"/>
          <w:rFonts w:ascii="GHEA Grapalat" w:hAnsi="GHEA Grapalat" w:cs="GHEA Grapalat"/>
        </w:rPr>
        <w:t>րանսպորտային միջոց</w:t>
      </w:r>
      <w:r w:rsidR="000E26B0" w:rsidRPr="000E26B0">
        <w:rPr>
          <w:rStyle w:val="anegp0gi0b9av8jahpyh"/>
          <w:rFonts w:ascii="GHEA Grapalat" w:hAnsi="GHEA Grapalat" w:cs="GHEA Grapalat"/>
        </w:rPr>
        <w:t xml:space="preserve">ների վերանորոգման և </w:t>
      </w:r>
      <w:r w:rsidR="000E26B0">
        <w:rPr>
          <w:rStyle w:val="anegp0gi0b9av8jahpyh"/>
          <w:rFonts w:ascii="GHEA Grapalat" w:hAnsi="GHEA Grapalat" w:cs="GHEA Grapalat"/>
        </w:rPr>
        <w:t>տեխնիկական սպասարկման կազմակերպությունների սենքերի կազմում</w:t>
      </w:r>
      <w:r w:rsidR="000E26B0" w:rsidRPr="000E26B0">
        <w:rPr>
          <w:rStyle w:val="anegp0gi0b9av8jahpyh"/>
          <w:rFonts w:ascii="GHEA Grapalat" w:hAnsi="GHEA Grapalat" w:cs="GHEA Grapalat"/>
        </w:rPr>
        <w:t xml:space="preserve"> կարող է ներառ</w:t>
      </w:r>
      <w:r w:rsidR="000E26B0">
        <w:rPr>
          <w:rStyle w:val="anegp0gi0b9av8jahpyh"/>
          <w:rFonts w:ascii="GHEA Grapalat" w:hAnsi="GHEA Grapalat" w:cs="GHEA Grapalat"/>
        </w:rPr>
        <w:t>վել հաճախորդներին, վաճառասրահի</w:t>
      </w:r>
      <w:r w:rsidR="000E26B0" w:rsidRPr="000E26B0">
        <w:rPr>
          <w:rStyle w:val="anegp0gi0b9av8jahpyh"/>
          <w:rFonts w:ascii="GHEA Grapalat" w:hAnsi="GHEA Grapalat" w:cs="GHEA Grapalat"/>
        </w:rPr>
        <w:t xml:space="preserve"> այցելուներին և հարակից բնակելի տարածքի բնակչությանը սպասարկող սրճարանի </w:t>
      </w:r>
      <w:r w:rsidR="000E26B0">
        <w:rPr>
          <w:rStyle w:val="anegp0gi0b9av8jahpyh"/>
          <w:rFonts w:ascii="GHEA Grapalat" w:hAnsi="GHEA Grapalat" w:cs="GHEA Grapalat"/>
        </w:rPr>
        <w:t>սենքեր</w:t>
      </w:r>
      <w:r w:rsidR="000E26B0" w:rsidRPr="000E26B0">
        <w:rPr>
          <w:rStyle w:val="anegp0gi0b9av8jahpyh"/>
          <w:rFonts w:ascii="GHEA Grapalat" w:hAnsi="GHEA Grapalat" w:cs="GHEA Grapalat"/>
        </w:rPr>
        <w:t>։</w:t>
      </w:r>
    </w:p>
    <w:p w:rsidR="000E26B0" w:rsidRDefault="000E26B0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>175. Սրճարանի մակերես</w:t>
      </w:r>
      <w:r w:rsidRPr="000E26B0">
        <w:rPr>
          <w:rStyle w:val="anegp0gi0b9av8jahpyh"/>
          <w:rFonts w:ascii="GHEA Grapalat" w:hAnsi="GHEA Grapalat" w:cs="GHEA Grapalat"/>
        </w:rPr>
        <w:t xml:space="preserve">ի հաշվարկի վրա կազդի քաղաքի համեմատ </w:t>
      </w:r>
      <w:r w:rsidR="001A5D97">
        <w:rPr>
          <w:rStyle w:val="anegp0gi0b9av8jahpyh"/>
          <w:rFonts w:ascii="GHEA Grapalat" w:hAnsi="GHEA Grapalat" w:cs="GHEA Grapalat"/>
        </w:rPr>
        <w:t>վերանորոգման և սպասարկման կազմակերպությունների գտնվելու վայրը:</w:t>
      </w:r>
    </w:p>
    <w:p w:rsidR="001A5D97" w:rsidRDefault="001A5D97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>176. Վարչա</w:t>
      </w:r>
      <w:r w:rsidRPr="001A5D97">
        <w:rPr>
          <w:rStyle w:val="anegp0gi0b9av8jahpyh"/>
          <w:rFonts w:ascii="GHEA Grapalat" w:hAnsi="GHEA Grapalat" w:cs="GHEA Grapalat"/>
        </w:rPr>
        <w:t xml:space="preserve">կենցաղային մասի ընդհանուր մակերեսը պետք է լինի </w:t>
      </w:r>
      <w:r>
        <w:rPr>
          <w:rStyle w:val="anegp0gi0b9av8jahpyh"/>
          <w:rFonts w:ascii="GHEA Grapalat" w:hAnsi="GHEA Grapalat" w:cs="GHEA Grapalat"/>
        </w:rPr>
        <w:t>1000</w:t>
      </w:r>
      <w:r w:rsidRPr="001A5D97">
        <w:rPr>
          <w:rStyle w:val="anegp0gi0b9av8jahpyh"/>
          <w:rFonts w:ascii="GHEA Grapalat" w:hAnsi="GHEA Grapalat" w:cs="GHEA Grapalat"/>
        </w:rPr>
        <w:t>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 w:rsidRPr="001A5D97">
        <w:rPr>
          <w:rStyle w:val="anegp0gi0b9av8jahpyh"/>
          <w:rFonts w:ascii="GHEA Grapalat" w:hAnsi="GHEA Grapalat" w:cs="GHEA Grapalat"/>
        </w:rPr>
        <w:t xml:space="preserve"> </w:t>
      </w:r>
      <w:r>
        <w:rPr>
          <w:rStyle w:val="anegp0gi0b9av8jahpyh"/>
          <w:rFonts w:ascii="GHEA Grapalat" w:hAnsi="GHEA Grapalat" w:cs="GHEA Grapalat"/>
        </w:rPr>
        <w:t xml:space="preserve">ոչ պակաս, </w:t>
      </w:r>
      <w:r w:rsidRPr="001A5D97">
        <w:rPr>
          <w:rStyle w:val="anegp0gi0b9av8jahpyh"/>
          <w:rFonts w:ascii="GHEA Grapalat" w:hAnsi="GHEA Grapalat" w:cs="GHEA Grapalat"/>
        </w:rPr>
        <w:t>որից՝ վարչակ</w:t>
      </w:r>
      <w:r w:rsidR="0047110E">
        <w:rPr>
          <w:rStyle w:val="anegp0gi0b9av8jahpyh"/>
          <w:rFonts w:ascii="GHEA Grapalat" w:hAnsi="GHEA Grapalat" w:cs="GHEA Grapalat"/>
        </w:rPr>
        <w:t>ան և կառավարչական ապարատի համար՝ 200</w:t>
      </w:r>
      <w:r w:rsidRPr="001A5D97">
        <w:rPr>
          <w:rStyle w:val="anegp0gi0b9av8jahpyh"/>
          <w:rFonts w:ascii="GHEA Grapalat" w:hAnsi="GHEA Grapalat" w:cs="GHEA Grapalat"/>
        </w:rPr>
        <w:t>մ</w:t>
      </w:r>
      <w:r w:rsidR="0047110E">
        <w:rPr>
          <w:rStyle w:val="anegp0gi0b9av8jahpyh"/>
          <w:rFonts w:ascii="GHEA Grapalat" w:hAnsi="GHEA Grapalat" w:cs="GHEA Grapalat"/>
          <w:vertAlign w:val="superscript"/>
        </w:rPr>
        <w:t>2</w:t>
      </w:r>
      <w:r w:rsidRPr="001A5D97">
        <w:rPr>
          <w:rStyle w:val="anegp0gi0b9av8jahpyh"/>
          <w:rFonts w:ascii="GHEA Grapalat" w:hAnsi="GHEA Grapalat" w:cs="GHEA Grapalat"/>
        </w:rPr>
        <w:t xml:space="preserve">, արտադրական և օժանդակ աշխատողների համար նախատեսված կենցաղային տարածքներ՝ </w:t>
      </w:r>
      <w:r w:rsidR="0047110E" w:rsidRPr="001A5D97">
        <w:rPr>
          <w:rStyle w:val="anegp0gi0b9av8jahpyh"/>
          <w:rFonts w:ascii="GHEA Grapalat" w:hAnsi="GHEA Grapalat" w:cs="GHEA Grapalat"/>
        </w:rPr>
        <w:t>500</w:t>
      </w:r>
      <w:r w:rsidR="0047110E">
        <w:rPr>
          <w:rStyle w:val="anegp0gi0b9av8jahpyh"/>
          <w:rFonts w:ascii="GHEA Grapalat" w:hAnsi="GHEA Grapalat" w:cs="GHEA Grapalat"/>
        </w:rPr>
        <w:t>մ</w:t>
      </w:r>
      <w:r w:rsidR="0047110E">
        <w:rPr>
          <w:rStyle w:val="anegp0gi0b9av8jahpyh"/>
          <w:rFonts w:ascii="GHEA Grapalat" w:hAnsi="GHEA Grapalat" w:cs="GHEA Grapalat"/>
          <w:vertAlign w:val="superscript"/>
        </w:rPr>
        <w:t>2</w:t>
      </w:r>
      <w:r w:rsidR="0047110E" w:rsidRPr="001A5D97">
        <w:rPr>
          <w:rStyle w:val="anegp0gi0b9av8jahpyh"/>
          <w:rFonts w:ascii="GHEA Grapalat" w:hAnsi="GHEA Grapalat" w:cs="GHEA Grapalat"/>
        </w:rPr>
        <w:t xml:space="preserve"> </w:t>
      </w:r>
      <w:r w:rsidRPr="001A5D97">
        <w:rPr>
          <w:rStyle w:val="anegp0gi0b9av8jahpyh"/>
          <w:rFonts w:ascii="GHEA Grapalat" w:hAnsi="GHEA Grapalat" w:cs="GHEA Grapalat"/>
        </w:rPr>
        <w:t>ո</w:t>
      </w:r>
      <w:r w:rsidR="0047110E">
        <w:rPr>
          <w:rStyle w:val="anegp0gi0b9av8jahpyh"/>
          <w:rFonts w:ascii="GHEA Grapalat" w:hAnsi="GHEA Grapalat" w:cs="GHEA Grapalat"/>
        </w:rPr>
        <w:t>չ պակաս։ Հաճախորդների համար</w:t>
      </w:r>
      <w:r w:rsidRPr="001A5D97">
        <w:rPr>
          <w:rStyle w:val="anegp0gi0b9av8jahpyh"/>
          <w:rFonts w:ascii="GHEA Grapalat" w:hAnsi="GHEA Grapalat" w:cs="GHEA Grapalat"/>
        </w:rPr>
        <w:t>՝</w:t>
      </w:r>
      <w:r w:rsidR="0047110E">
        <w:rPr>
          <w:rStyle w:val="anegp0gi0b9av8jahpyh"/>
          <w:rFonts w:ascii="GHEA Grapalat" w:hAnsi="GHEA Grapalat" w:cs="GHEA Grapalat"/>
        </w:rPr>
        <w:t xml:space="preserve"> 300մ</w:t>
      </w:r>
      <w:r w:rsidR="0047110E">
        <w:rPr>
          <w:rStyle w:val="anegp0gi0b9av8jahpyh"/>
          <w:rFonts w:ascii="GHEA Grapalat" w:hAnsi="GHEA Grapalat" w:cs="GHEA Grapalat"/>
          <w:vertAlign w:val="superscript"/>
        </w:rPr>
        <w:t>2</w:t>
      </w:r>
      <w:r w:rsidR="0047110E">
        <w:rPr>
          <w:rStyle w:val="anegp0gi0b9av8jahpyh"/>
          <w:rFonts w:ascii="GHEA Grapalat" w:hAnsi="GHEA Grapalat" w:cs="GHEA Grapalat"/>
        </w:rPr>
        <w:t xml:space="preserve"> ոչ պակաս</w:t>
      </w:r>
      <w:r w:rsidRPr="001A5D97">
        <w:rPr>
          <w:rStyle w:val="anegp0gi0b9av8jahpyh"/>
          <w:rFonts w:ascii="GHEA Grapalat" w:hAnsi="GHEA Grapalat" w:cs="GHEA Grapalat"/>
        </w:rPr>
        <w:t>։</w:t>
      </w:r>
    </w:p>
    <w:p w:rsidR="00D05394" w:rsidRDefault="00D05394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 xml:space="preserve">177. </w:t>
      </w:r>
      <w:r w:rsidRPr="00D05394">
        <w:rPr>
          <w:rStyle w:val="anegp0gi0b9av8jahpyh"/>
          <w:rFonts w:ascii="GHEA Grapalat" w:hAnsi="GHEA Grapalat" w:cs="GHEA Grapalat"/>
        </w:rPr>
        <w:t>Հաճախորդների համար նախատեսված տարածքներ՝ հաճախորդների սպասասրահ՝</w:t>
      </w:r>
      <w:r>
        <w:rPr>
          <w:rStyle w:val="anegp0gi0b9av8jahpyh"/>
          <w:rFonts w:ascii="GHEA Grapalat" w:hAnsi="GHEA Grapalat" w:cs="GHEA Grapalat"/>
        </w:rPr>
        <w:t xml:space="preserve"> 100մ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>
        <w:rPr>
          <w:rStyle w:val="anegp0gi0b9av8jahpyh"/>
          <w:rFonts w:ascii="GHEA Grapalat" w:hAnsi="GHEA Grapalat" w:cs="GHEA Grapalat"/>
        </w:rPr>
        <w:t xml:space="preserve"> ոչ պակաս</w:t>
      </w:r>
      <w:r w:rsidRPr="00D05394">
        <w:rPr>
          <w:rStyle w:val="anegp0gi0b9av8jahpyh"/>
          <w:rFonts w:ascii="GHEA Grapalat" w:hAnsi="GHEA Grapalat" w:cs="GHEA Grapalat"/>
        </w:rPr>
        <w:t xml:space="preserve">, տեխնիկական խորհրդատվությունների սենյակ՝ </w:t>
      </w:r>
      <w:r>
        <w:rPr>
          <w:rStyle w:val="anegp0gi0b9av8jahpyh"/>
          <w:rFonts w:ascii="GHEA Grapalat" w:hAnsi="GHEA Grapalat" w:cs="GHEA Grapalat"/>
        </w:rPr>
        <w:t>70մ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>
        <w:rPr>
          <w:rStyle w:val="anegp0gi0b9av8jahpyh"/>
          <w:rFonts w:ascii="GHEA Grapalat" w:hAnsi="GHEA Grapalat" w:cs="GHEA Grapalat"/>
        </w:rPr>
        <w:t xml:space="preserve">   ոչ պակաս, սրճարան՝ 95</w:t>
      </w:r>
      <w:r w:rsidRPr="00D05394">
        <w:rPr>
          <w:rStyle w:val="anegp0gi0b9av8jahpyh"/>
          <w:rFonts w:ascii="GHEA Grapalat" w:hAnsi="GHEA Grapalat" w:cs="GHEA Grapalat"/>
        </w:rPr>
        <w:t>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>
        <w:rPr>
          <w:rStyle w:val="anegp0gi0b9av8jahpyh"/>
          <w:rFonts w:ascii="GHEA Grapalat" w:hAnsi="GHEA Grapalat" w:cs="GHEA Grapalat"/>
        </w:rPr>
        <w:t>, սանհանգույց</w:t>
      </w:r>
      <w:r w:rsidRPr="00D05394">
        <w:rPr>
          <w:rStyle w:val="anegp0gi0b9av8jahpyh"/>
          <w:rFonts w:ascii="GHEA Grapalat" w:hAnsi="GHEA Grapalat" w:cs="GHEA Grapalat"/>
        </w:rPr>
        <w:t xml:space="preserve">ներ՝ </w:t>
      </w:r>
      <w:r>
        <w:rPr>
          <w:rStyle w:val="anegp0gi0b9av8jahpyh"/>
          <w:rFonts w:ascii="GHEA Grapalat" w:hAnsi="GHEA Grapalat" w:cs="GHEA Grapalat"/>
        </w:rPr>
        <w:t>35մ</w:t>
      </w:r>
      <w:r>
        <w:rPr>
          <w:rStyle w:val="anegp0gi0b9av8jahpyh"/>
          <w:rFonts w:ascii="GHEA Grapalat" w:hAnsi="GHEA Grapalat" w:cs="GHEA Grapalat"/>
          <w:vertAlign w:val="superscript"/>
        </w:rPr>
        <w:t>2</w:t>
      </w:r>
      <w:r>
        <w:rPr>
          <w:rStyle w:val="anegp0gi0b9av8jahpyh"/>
          <w:rFonts w:ascii="GHEA Grapalat" w:hAnsi="GHEA Grapalat" w:cs="GHEA Grapalat"/>
        </w:rPr>
        <w:t xml:space="preserve"> ոչ պակաս:</w:t>
      </w:r>
    </w:p>
    <w:p w:rsidR="00D05394" w:rsidRDefault="00D05394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 xml:space="preserve">178. </w:t>
      </w:r>
      <w:r w:rsidRPr="00D05394">
        <w:rPr>
          <w:rStyle w:val="anegp0gi0b9av8jahpyh"/>
          <w:rFonts w:ascii="GHEA Grapalat" w:hAnsi="GHEA Grapalat" w:cs="GHEA Grapalat"/>
        </w:rPr>
        <w:t>Ճաշարաններում և բուֆետնե</w:t>
      </w:r>
      <w:r>
        <w:rPr>
          <w:rStyle w:val="anegp0gi0b9av8jahpyh"/>
          <w:rFonts w:ascii="GHEA Grapalat" w:hAnsi="GHEA Grapalat" w:cs="GHEA Grapalat"/>
        </w:rPr>
        <w:t>րում տեղերի քանակը պետք է ընդունել</w:t>
      </w:r>
      <w:r w:rsidRPr="00D05394">
        <w:rPr>
          <w:rStyle w:val="anegp0gi0b9av8jahpyh"/>
          <w:rFonts w:ascii="GHEA Grapalat" w:hAnsi="GHEA Grapalat" w:cs="GHEA Grapalat"/>
        </w:rPr>
        <w:t xml:space="preserve"> ամենամեծ հերթափոխի աշխատողների թվից կախված՝ հաշվի առնելով այս հերթափոխում աշխատող</w:t>
      </w:r>
      <w:r>
        <w:rPr>
          <w:rStyle w:val="anegp0gi0b9av8jahpyh"/>
          <w:rFonts w:ascii="GHEA Grapalat" w:hAnsi="GHEA Grapalat" w:cs="GHEA Grapalat"/>
        </w:rPr>
        <w:t>ների</w:t>
      </w:r>
      <w:r w:rsidRPr="00D05394">
        <w:rPr>
          <w:rStyle w:val="anegp0gi0b9av8jahpyh"/>
          <w:rFonts w:ascii="GHEA Grapalat" w:hAnsi="GHEA Grapalat" w:cs="GHEA Grapalat"/>
        </w:rPr>
        <w:t xml:space="preserve"> թվի 10%-ը։</w:t>
      </w:r>
    </w:p>
    <w:p w:rsidR="00D05394" w:rsidRDefault="00D05394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lastRenderedPageBreak/>
        <w:t xml:space="preserve">179. </w:t>
      </w:r>
      <w:r w:rsidR="00913706" w:rsidRPr="00913706">
        <w:rPr>
          <w:rStyle w:val="anegp0gi0b9av8jahpyh"/>
          <w:rFonts w:ascii="GHEA Grapalat" w:hAnsi="GHEA Grapalat" w:cs="GHEA Grapalat"/>
        </w:rPr>
        <w:t xml:space="preserve">Եթե </w:t>
      </w:r>
      <w:r w:rsidR="00913706" w:rsidRPr="00913706">
        <w:rPr>
          <w:rStyle w:val="anegp0gi0b9av8jahpyh"/>
          <w:rFonts w:ascii="Cambria Math" w:hAnsi="Cambria Math" w:cs="Cambria Math"/>
        </w:rPr>
        <w:t>​​</w:t>
      </w:r>
      <w:r w:rsidR="00913706" w:rsidRPr="00913706">
        <w:rPr>
          <w:rStyle w:val="anegp0gi0b9av8jahpyh"/>
          <w:rFonts w:ascii="GHEA Grapalat" w:hAnsi="GHEA Grapalat" w:cs="GHEA Grapalat"/>
        </w:rPr>
        <w:t xml:space="preserve">անձնակազմի </w:t>
      </w:r>
      <w:r w:rsidR="00913706">
        <w:rPr>
          <w:rStyle w:val="anegp0gi0b9av8jahpyh"/>
          <w:rFonts w:ascii="GHEA Grapalat" w:hAnsi="GHEA Grapalat" w:cs="GHEA Grapalat"/>
        </w:rPr>
        <w:t>թվաքանակը</w:t>
      </w:r>
      <w:r w:rsidR="00913706" w:rsidRPr="00913706">
        <w:rPr>
          <w:rStyle w:val="anegp0gi0b9av8jahpyh"/>
          <w:rFonts w:ascii="GHEA Grapalat" w:hAnsi="GHEA Grapalat" w:cs="GHEA Grapalat"/>
        </w:rPr>
        <w:t xml:space="preserve"> 50-ից մինչև 300 աշխատակից է, պետք է </w:t>
      </w:r>
      <w:r w:rsidR="00913706">
        <w:rPr>
          <w:rStyle w:val="anegp0gi0b9av8jahpyh"/>
          <w:rFonts w:ascii="GHEA Grapalat" w:hAnsi="GHEA Grapalat" w:cs="GHEA Grapalat"/>
        </w:rPr>
        <w:t>նախատես</w:t>
      </w:r>
      <w:r w:rsidR="00913706" w:rsidRPr="00913706">
        <w:rPr>
          <w:rStyle w:val="anegp0gi0b9av8jahpyh"/>
          <w:rFonts w:ascii="GHEA Grapalat" w:hAnsi="GHEA Grapalat" w:cs="GHEA Grapalat"/>
        </w:rPr>
        <w:t>վի բժշկական կենտրո</w:t>
      </w:r>
      <w:r w:rsidR="00913706">
        <w:rPr>
          <w:rStyle w:val="anegp0gi0b9av8jahpyh"/>
          <w:rFonts w:ascii="GHEA Grapalat" w:hAnsi="GHEA Grapalat" w:cs="GHEA Grapalat"/>
        </w:rPr>
        <w:t>ն, որի մակերեսը պետք է լինի 12</w:t>
      </w:r>
      <w:r w:rsidR="00913706" w:rsidRPr="00913706">
        <w:rPr>
          <w:rStyle w:val="anegp0gi0b9av8jahpyh"/>
          <w:rFonts w:ascii="GHEA Grapalat" w:hAnsi="GHEA Grapalat" w:cs="GHEA Grapalat"/>
        </w:rPr>
        <w:t>մ</w:t>
      </w:r>
      <w:r w:rsidR="00913706">
        <w:rPr>
          <w:rStyle w:val="anegp0gi0b9av8jahpyh"/>
          <w:rFonts w:ascii="GHEA Grapalat" w:hAnsi="GHEA Grapalat" w:cs="GHEA Grapalat"/>
          <w:vertAlign w:val="superscript"/>
        </w:rPr>
        <w:t>2</w:t>
      </w:r>
      <w:r w:rsidR="00913706">
        <w:rPr>
          <w:rStyle w:val="anegp0gi0b9av8jahpyh"/>
          <w:rFonts w:ascii="GHEA Grapalat" w:hAnsi="GHEA Grapalat" w:cs="GHEA Grapalat"/>
        </w:rPr>
        <w:t>-ից մինչև 18</w:t>
      </w:r>
      <w:r w:rsidR="00913706" w:rsidRPr="00913706">
        <w:rPr>
          <w:rStyle w:val="anegp0gi0b9av8jahpyh"/>
          <w:rFonts w:ascii="GHEA Grapalat" w:hAnsi="GHEA Grapalat" w:cs="GHEA Grapalat"/>
        </w:rPr>
        <w:t>մ</w:t>
      </w:r>
      <w:r w:rsidR="00913706">
        <w:rPr>
          <w:rStyle w:val="anegp0gi0b9av8jahpyh"/>
          <w:rFonts w:ascii="GHEA Grapalat" w:hAnsi="GHEA Grapalat" w:cs="GHEA Grapalat"/>
          <w:vertAlign w:val="superscript"/>
        </w:rPr>
        <w:t>2</w:t>
      </w:r>
      <w:r w:rsidR="00913706" w:rsidRPr="00913706">
        <w:rPr>
          <w:rStyle w:val="anegp0gi0b9av8jahpyh"/>
          <w:rFonts w:ascii="GHEA Grapalat" w:hAnsi="GHEA Grapalat" w:cs="GHEA Grapalat"/>
        </w:rPr>
        <w:t>:</w:t>
      </w:r>
    </w:p>
    <w:p w:rsidR="003E13B8" w:rsidRDefault="003E13B8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 xml:space="preserve">180. </w:t>
      </w:r>
      <w:r w:rsidR="00BF307B">
        <w:rPr>
          <w:rStyle w:val="anegp0gi0b9av8jahpyh"/>
          <w:rFonts w:ascii="GHEA Grapalat" w:hAnsi="GHEA Grapalat" w:cs="GHEA Grapalat"/>
        </w:rPr>
        <w:t>Առողջության</w:t>
      </w:r>
      <w:r w:rsidRPr="003E13B8">
        <w:rPr>
          <w:rStyle w:val="anegp0gi0b9av8jahpyh"/>
          <w:rFonts w:ascii="GHEA Grapalat" w:hAnsi="GHEA Grapalat" w:cs="GHEA Grapalat"/>
        </w:rPr>
        <w:t xml:space="preserve"> կենտրոնի, առողջապահական սենյակների, նախնական և հետուղևորական </w:t>
      </w:r>
      <w:r>
        <w:rPr>
          <w:rStyle w:val="anegp0gi0b9av8jahpyh"/>
          <w:rFonts w:ascii="GHEA Grapalat" w:hAnsi="GHEA Grapalat" w:cs="GHEA Grapalat"/>
        </w:rPr>
        <w:t>զննման սենյակների կազմը և մակերեսը ներկայացված են Աղյուսակ 4</w:t>
      </w:r>
      <w:r w:rsidRPr="003E13B8">
        <w:rPr>
          <w:rStyle w:val="anegp0gi0b9av8jahpyh"/>
          <w:rFonts w:ascii="GHEA Grapalat" w:hAnsi="GHEA Grapalat" w:cs="GHEA Grapalat"/>
        </w:rPr>
        <w:t>-ում:</w:t>
      </w:r>
    </w:p>
    <w:p w:rsidR="003E13B8" w:rsidRDefault="00D56926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 xml:space="preserve">                                                                                            </w:t>
      </w:r>
      <w:r w:rsidR="008B3BC2">
        <w:rPr>
          <w:rStyle w:val="anegp0gi0b9av8jahpyh"/>
          <w:rFonts w:ascii="GHEA Grapalat" w:hAnsi="GHEA Grapalat" w:cs="GHEA Grapalat"/>
        </w:rPr>
        <w:t xml:space="preserve">              </w:t>
      </w:r>
      <w:r>
        <w:rPr>
          <w:rStyle w:val="anegp0gi0b9av8jahpyh"/>
          <w:rFonts w:ascii="GHEA Grapalat" w:hAnsi="GHEA Grapalat" w:cs="GHEA Grapalat"/>
        </w:rPr>
        <w:t>Աղյուսակ 4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620"/>
        <w:gridCol w:w="5506"/>
        <w:gridCol w:w="901"/>
        <w:gridCol w:w="1068"/>
        <w:gridCol w:w="1080"/>
        <w:gridCol w:w="1170"/>
      </w:tblGrid>
      <w:tr w:rsidR="003E13B8" w:rsidTr="00BF307B">
        <w:tc>
          <w:tcPr>
            <w:tcW w:w="620" w:type="dxa"/>
            <w:vMerge w:val="restart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N</w:t>
            </w:r>
          </w:p>
        </w:tc>
        <w:tc>
          <w:tcPr>
            <w:tcW w:w="5506" w:type="dxa"/>
            <w:vMerge w:val="restart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Սենքեր</w:t>
            </w:r>
          </w:p>
        </w:tc>
        <w:tc>
          <w:tcPr>
            <w:tcW w:w="4219" w:type="dxa"/>
            <w:gridSpan w:val="4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Մակերես, մ</w:t>
            </w:r>
            <w:r>
              <w:rPr>
                <w:rStyle w:val="anegp0gi0b9av8jahpyh"/>
                <w:rFonts w:ascii="GHEA Grapalat" w:hAnsi="GHEA Grapalat" w:cs="GHEA Grapalat"/>
                <w:vertAlign w:val="superscript"/>
              </w:rPr>
              <w:t>2</w:t>
            </w:r>
            <w:r>
              <w:rPr>
                <w:rStyle w:val="anegp0gi0b9av8jahpyh"/>
                <w:rFonts w:ascii="GHEA Grapalat" w:hAnsi="GHEA Grapalat" w:cs="GHEA Grapalat"/>
              </w:rPr>
              <w:t>, կազմակերպությունում աշխատողների ցուցակային թվաքանակի դեպքում</w:t>
            </w:r>
          </w:p>
        </w:tc>
      </w:tr>
      <w:tr w:rsidR="00BF307B" w:rsidTr="00BF307B">
        <w:tc>
          <w:tcPr>
            <w:tcW w:w="620" w:type="dxa"/>
            <w:vMerge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  <w:tc>
          <w:tcPr>
            <w:tcW w:w="5506" w:type="dxa"/>
            <w:vMerge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  <w:tc>
          <w:tcPr>
            <w:tcW w:w="901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Մինչև 300</w:t>
            </w:r>
          </w:p>
        </w:tc>
        <w:tc>
          <w:tcPr>
            <w:tcW w:w="1068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300-ից ավելի մինչև 500</w:t>
            </w:r>
          </w:p>
        </w:tc>
        <w:tc>
          <w:tcPr>
            <w:tcW w:w="1080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500-ից ավելի մինչև 1700</w:t>
            </w:r>
          </w:p>
        </w:tc>
        <w:tc>
          <w:tcPr>
            <w:tcW w:w="1170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1700-ից ավելի</w:t>
            </w:r>
          </w:p>
        </w:tc>
      </w:tr>
      <w:tr w:rsidR="00BF307B" w:rsidTr="00BF307B">
        <w:tc>
          <w:tcPr>
            <w:tcW w:w="620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</w:t>
            </w:r>
          </w:p>
        </w:tc>
        <w:tc>
          <w:tcPr>
            <w:tcW w:w="5506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</w:t>
            </w:r>
          </w:p>
        </w:tc>
        <w:tc>
          <w:tcPr>
            <w:tcW w:w="901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</w:t>
            </w:r>
          </w:p>
        </w:tc>
        <w:tc>
          <w:tcPr>
            <w:tcW w:w="1068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4</w:t>
            </w:r>
          </w:p>
        </w:tc>
        <w:tc>
          <w:tcPr>
            <w:tcW w:w="1080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5</w:t>
            </w:r>
          </w:p>
        </w:tc>
        <w:tc>
          <w:tcPr>
            <w:tcW w:w="1170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6</w:t>
            </w:r>
          </w:p>
        </w:tc>
      </w:tr>
      <w:tr w:rsidR="00BF307B" w:rsidTr="00BF307B">
        <w:tc>
          <w:tcPr>
            <w:tcW w:w="620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</w:t>
            </w:r>
          </w:p>
        </w:tc>
        <w:tc>
          <w:tcPr>
            <w:tcW w:w="5506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Առողջության</w:t>
            </w:r>
            <w:r w:rsidRPr="003E13B8">
              <w:rPr>
                <w:rStyle w:val="anegp0gi0b9av8jahpyh"/>
                <w:rFonts w:ascii="GHEA Grapalat" w:hAnsi="GHEA Grapalat" w:cs="GHEA Grapalat"/>
              </w:rPr>
              <w:t xml:space="preserve"> կենտրոն</w:t>
            </w:r>
          </w:p>
        </w:tc>
        <w:tc>
          <w:tcPr>
            <w:tcW w:w="901" w:type="dxa"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  <w:tc>
          <w:tcPr>
            <w:tcW w:w="1068" w:type="dxa"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  <w:tc>
          <w:tcPr>
            <w:tcW w:w="1080" w:type="dxa"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  <w:tc>
          <w:tcPr>
            <w:tcW w:w="1170" w:type="dxa"/>
          </w:tcPr>
          <w:p w:rsidR="003E13B8" w:rsidRDefault="003E13B8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</w:p>
        </w:tc>
      </w:tr>
      <w:tr w:rsidR="00BF307B" w:rsidTr="00BF307B">
        <w:tc>
          <w:tcPr>
            <w:tcW w:w="620" w:type="dxa"/>
          </w:tcPr>
          <w:p w:rsidR="003E13B8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1)</w:t>
            </w:r>
          </w:p>
        </w:tc>
        <w:tc>
          <w:tcPr>
            <w:tcW w:w="5506" w:type="dxa"/>
          </w:tcPr>
          <w:p w:rsidR="003E13B8" w:rsidRPr="00BF307B" w:rsidRDefault="00BF307B" w:rsidP="00BF307B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 w:rsidRPr="00BF307B">
              <w:rPr>
                <w:rStyle w:val="anegp0gi0b9av8jahpyh"/>
                <w:rFonts w:ascii="GHEA Grapalat" w:hAnsi="GHEA Grapalat" w:cs="GHEA Grapalat"/>
              </w:rPr>
              <w:t>Հ</w:t>
            </w:r>
            <w:r w:rsidR="00D20AD7" w:rsidRPr="00401C40">
              <w:rPr>
                <w:rFonts w:ascii="GHEA Grapalat" w:hAnsi="GHEA Grapalat"/>
                <w:lang w:val="hy-AM"/>
              </w:rPr>
              <w:t>իգիենայի</w:t>
            </w:r>
            <w:r w:rsidRPr="00BF307B">
              <w:rPr>
                <w:rStyle w:val="anegp0gi0b9av8jahpyh"/>
                <w:rFonts w:ascii="GHEA Grapalat" w:hAnsi="GHEA Grapalat" w:cs="GHEA Grapalat"/>
              </w:rPr>
              <w:t xml:space="preserve"> և բուժական </w:t>
            </w:r>
            <w:r w:rsidR="00D20AD7" w:rsidRPr="00401C40">
              <w:rPr>
                <w:rFonts w:ascii="GHEA Grapalat" w:hAnsi="GHEA Grapalat"/>
                <w:lang w:val="hy-AM"/>
              </w:rPr>
              <w:t xml:space="preserve">ֆիզիկական կուլտուրայի </w:t>
            </w:r>
            <w:r>
              <w:rPr>
                <w:rStyle w:val="anegp0gi0b9av8jahpyh"/>
                <w:rFonts w:ascii="GHEA Grapalat" w:hAnsi="GHEA Grapalat" w:cs="GHEA Grapalat"/>
              </w:rPr>
              <w:t>սենյակ՝ մեկ անձի համար 5մ</w:t>
            </w:r>
            <w:r>
              <w:rPr>
                <w:rStyle w:val="anegp0gi0b9av8jahpyh"/>
                <w:rFonts w:ascii="GHEA Grapalat" w:hAnsi="GHEA Grapalat" w:cs="GHEA Grapalat"/>
                <w:vertAlign w:val="superscript"/>
              </w:rPr>
              <w:t xml:space="preserve">2 </w:t>
            </w:r>
            <w:r>
              <w:rPr>
                <w:rStyle w:val="anegp0gi0b9av8jahpyh"/>
                <w:rFonts w:ascii="GHEA Grapalat" w:hAnsi="GHEA Grapalat" w:cs="GHEA Grapalat"/>
              </w:rPr>
              <w:t>մակերեսով</w:t>
            </w:r>
          </w:p>
        </w:tc>
        <w:tc>
          <w:tcPr>
            <w:tcW w:w="901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68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80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40</w:t>
            </w:r>
          </w:p>
        </w:tc>
        <w:tc>
          <w:tcPr>
            <w:tcW w:w="1170" w:type="dxa"/>
            <w:vAlign w:val="center"/>
          </w:tcPr>
          <w:p w:rsidR="003E13B8" w:rsidRDefault="00BF307B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70</w:t>
            </w:r>
          </w:p>
        </w:tc>
      </w:tr>
      <w:tr w:rsidR="00BF307B" w:rsidTr="00BF307B">
        <w:tc>
          <w:tcPr>
            <w:tcW w:w="620" w:type="dxa"/>
          </w:tcPr>
          <w:p w:rsidR="00BF307B" w:rsidRDefault="00BF307B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2)</w:t>
            </w:r>
          </w:p>
        </w:tc>
        <w:tc>
          <w:tcPr>
            <w:tcW w:w="5506" w:type="dxa"/>
          </w:tcPr>
          <w:p w:rsidR="00BF307B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 w:rsidRPr="004C5F93">
              <w:rPr>
                <w:rStyle w:val="anegp0gi0b9av8jahpyh"/>
                <w:rFonts w:ascii="GHEA Grapalat" w:hAnsi="GHEA Grapalat" w:cs="GHEA Grapalat"/>
              </w:rPr>
              <w:t xml:space="preserve">հոգեբանական օգնության </w:t>
            </w:r>
            <w:r>
              <w:rPr>
                <w:rStyle w:val="anegp0gi0b9av8jahpyh"/>
                <w:rFonts w:ascii="GHEA Grapalat" w:hAnsi="GHEA Grapalat" w:cs="GHEA Grapalat"/>
              </w:rPr>
              <w:t>աշխատա</w:t>
            </w:r>
            <w:r w:rsidRPr="004C5F93">
              <w:rPr>
                <w:rStyle w:val="anegp0gi0b9av8jahpyh"/>
                <w:rFonts w:ascii="GHEA Grapalat" w:hAnsi="GHEA Grapalat" w:cs="GHEA Grapalat"/>
              </w:rPr>
              <w:t>սենյակ</w:t>
            </w:r>
          </w:p>
        </w:tc>
        <w:tc>
          <w:tcPr>
            <w:tcW w:w="901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68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8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20</w:t>
            </w:r>
          </w:p>
        </w:tc>
        <w:tc>
          <w:tcPr>
            <w:tcW w:w="117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30</w:t>
            </w:r>
          </w:p>
        </w:tc>
      </w:tr>
      <w:tr w:rsidR="004C5F93" w:rsidTr="00BF307B">
        <w:tc>
          <w:tcPr>
            <w:tcW w:w="620" w:type="dxa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3)</w:t>
            </w:r>
          </w:p>
        </w:tc>
        <w:tc>
          <w:tcPr>
            <w:tcW w:w="5506" w:type="dxa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Ֆիզիոթերապևտիկ աշխատա</w:t>
            </w:r>
            <w:r w:rsidRPr="004C5F93">
              <w:rPr>
                <w:rStyle w:val="anegp0gi0b9av8jahpyh"/>
                <w:rFonts w:ascii="GHEA Grapalat" w:hAnsi="GHEA Grapalat" w:cs="GHEA Grapalat"/>
              </w:rPr>
              <w:t>սենյակ</w:t>
            </w:r>
          </w:p>
        </w:tc>
        <w:tc>
          <w:tcPr>
            <w:tcW w:w="901" w:type="dxa"/>
            <w:vAlign w:val="center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68" w:type="dxa"/>
            <w:vAlign w:val="center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80" w:type="dxa"/>
            <w:vAlign w:val="center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20</w:t>
            </w:r>
          </w:p>
        </w:tc>
        <w:tc>
          <w:tcPr>
            <w:tcW w:w="1170" w:type="dxa"/>
            <w:vAlign w:val="center"/>
          </w:tcPr>
          <w:p w:rsidR="004C5F93" w:rsidRDefault="004C5F93" w:rsidP="004C5F93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30</w:t>
            </w:r>
          </w:p>
        </w:tc>
      </w:tr>
      <w:tr w:rsidR="00BF307B" w:rsidTr="00BF307B">
        <w:tc>
          <w:tcPr>
            <w:tcW w:w="620" w:type="dxa"/>
          </w:tcPr>
          <w:p w:rsidR="00BF307B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4)</w:t>
            </w:r>
          </w:p>
        </w:tc>
        <w:tc>
          <w:tcPr>
            <w:tcW w:w="5506" w:type="dxa"/>
          </w:tcPr>
          <w:p w:rsidR="00BF307B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 w:rsidRPr="004C5F93">
              <w:rPr>
                <w:rStyle w:val="anegp0gi0b9av8jahpyh"/>
                <w:rFonts w:ascii="GHEA Grapalat" w:hAnsi="GHEA Grapalat" w:cs="GHEA Grapalat"/>
              </w:rPr>
              <w:t>մերսման սրահ</w:t>
            </w:r>
          </w:p>
        </w:tc>
        <w:tc>
          <w:tcPr>
            <w:tcW w:w="901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68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08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20</w:t>
            </w:r>
          </w:p>
        </w:tc>
      </w:tr>
      <w:tr w:rsidR="00BF307B" w:rsidTr="00BF307B">
        <w:tc>
          <w:tcPr>
            <w:tcW w:w="620" w:type="dxa"/>
          </w:tcPr>
          <w:p w:rsidR="00BF307B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2</w:t>
            </w:r>
          </w:p>
        </w:tc>
        <w:tc>
          <w:tcPr>
            <w:tcW w:w="5506" w:type="dxa"/>
          </w:tcPr>
          <w:p w:rsidR="00BF307B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Առողջության աշխատասենյակ</w:t>
            </w:r>
          </w:p>
        </w:tc>
        <w:tc>
          <w:tcPr>
            <w:tcW w:w="901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18</w:t>
            </w:r>
          </w:p>
        </w:tc>
        <w:tc>
          <w:tcPr>
            <w:tcW w:w="1068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35</w:t>
            </w:r>
          </w:p>
        </w:tc>
        <w:tc>
          <w:tcPr>
            <w:tcW w:w="108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  <w:tc>
          <w:tcPr>
            <w:tcW w:w="1170" w:type="dxa"/>
            <w:vAlign w:val="center"/>
          </w:tcPr>
          <w:p w:rsidR="00BF307B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-</w:t>
            </w:r>
          </w:p>
        </w:tc>
      </w:tr>
      <w:tr w:rsidR="004C5F93" w:rsidTr="00BF307B">
        <w:tc>
          <w:tcPr>
            <w:tcW w:w="620" w:type="dxa"/>
          </w:tcPr>
          <w:p w:rsidR="004C5F93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3</w:t>
            </w:r>
          </w:p>
        </w:tc>
        <w:tc>
          <w:tcPr>
            <w:tcW w:w="5506" w:type="dxa"/>
          </w:tcPr>
          <w:p w:rsidR="004C5F93" w:rsidRDefault="004C5F93" w:rsidP="0047110E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Ն</w:t>
            </w:r>
            <w:r w:rsidRPr="003E13B8">
              <w:rPr>
                <w:rStyle w:val="anegp0gi0b9av8jahpyh"/>
                <w:rFonts w:ascii="GHEA Grapalat" w:hAnsi="GHEA Grapalat" w:cs="GHEA Grapalat"/>
              </w:rPr>
              <w:t xml:space="preserve">ախնական և հետուղևորական </w:t>
            </w:r>
            <w:r>
              <w:rPr>
                <w:rStyle w:val="anegp0gi0b9av8jahpyh"/>
                <w:rFonts w:ascii="GHEA Grapalat" w:hAnsi="GHEA Grapalat" w:cs="GHEA Grapalat"/>
              </w:rPr>
              <w:t>զննման աշխատասենյակներ</w:t>
            </w:r>
          </w:p>
        </w:tc>
        <w:tc>
          <w:tcPr>
            <w:tcW w:w="901" w:type="dxa"/>
            <w:vAlign w:val="center"/>
          </w:tcPr>
          <w:p w:rsidR="004C5F93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12</w:t>
            </w:r>
          </w:p>
        </w:tc>
        <w:tc>
          <w:tcPr>
            <w:tcW w:w="1068" w:type="dxa"/>
            <w:vAlign w:val="center"/>
          </w:tcPr>
          <w:p w:rsidR="004C5F93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12</w:t>
            </w:r>
          </w:p>
        </w:tc>
        <w:tc>
          <w:tcPr>
            <w:tcW w:w="1080" w:type="dxa"/>
            <w:vAlign w:val="center"/>
          </w:tcPr>
          <w:p w:rsidR="004C5F93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18</w:t>
            </w:r>
          </w:p>
        </w:tc>
        <w:tc>
          <w:tcPr>
            <w:tcW w:w="1170" w:type="dxa"/>
            <w:vAlign w:val="center"/>
          </w:tcPr>
          <w:p w:rsidR="004C5F93" w:rsidRDefault="004C5F93" w:rsidP="00BF307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 w:cs="GHEA Grapalat"/>
              </w:rPr>
            </w:pPr>
            <w:r>
              <w:rPr>
                <w:rStyle w:val="anegp0gi0b9av8jahpyh"/>
                <w:rFonts w:ascii="GHEA Grapalat" w:hAnsi="GHEA Grapalat" w:cs="GHEA Grapalat"/>
              </w:rPr>
              <w:t>18</w:t>
            </w:r>
          </w:p>
        </w:tc>
      </w:tr>
    </w:tbl>
    <w:p w:rsidR="003E13B8" w:rsidRPr="0047110E" w:rsidRDefault="003E13B8" w:rsidP="004711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</w:p>
    <w:p w:rsidR="00766034" w:rsidRDefault="004C5F9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181.</w:t>
      </w:r>
      <w:r w:rsidRPr="004C5F93">
        <w:t xml:space="preserve"> </w:t>
      </w:r>
      <w:r w:rsidR="00CD0BE8" w:rsidRPr="00CD0BE8">
        <w:rPr>
          <w:rFonts w:ascii="GHEA Grapalat" w:hAnsi="GHEA Grapalat"/>
        </w:rPr>
        <w:t>Ճ</w:t>
      </w:r>
      <w:r w:rsidR="00CD0BE8">
        <w:rPr>
          <w:rStyle w:val="anegp0gi0b9av8jahpyh"/>
          <w:rFonts w:ascii="GHEA Grapalat" w:hAnsi="GHEA Grapalat"/>
        </w:rPr>
        <w:t>անապարհային փաստաթղթերի ձևակերպման սենքերի</w:t>
      </w:r>
      <w:r w:rsidRPr="00CD0BE8">
        <w:rPr>
          <w:rStyle w:val="anegp0gi0b9av8jahpyh"/>
          <w:rFonts w:ascii="GHEA Grapalat" w:hAnsi="GHEA Grapalat"/>
        </w:rPr>
        <w:t xml:space="preserve"> (վարորդի) մակերեսը պետք է հաշվարկվի սենյակում միաժամանակ գտնվո</w:t>
      </w:r>
      <w:r w:rsidR="00CD0BE8">
        <w:rPr>
          <w:rStyle w:val="anegp0gi0b9av8jahpyh"/>
          <w:rFonts w:ascii="GHEA Grapalat" w:hAnsi="GHEA Grapalat"/>
        </w:rPr>
        <w:t>ղ վարորդների և ուղեկցորդների թվաքանակից և մեկ անձի համար 1</w:t>
      </w:r>
      <w:r w:rsidRPr="00CD0BE8">
        <w:rPr>
          <w:rStyle w:val="anegp0gi0b9av8jahpyh"/>
          <w:rFonts w:ascii="GHEA Grapalat" w:hAnsi="GHEA Grapalat"/>
        </w:rPr>
        <w:t>մ</w:t>
      </w:r>
      <w:r w:rsidR="00CD0BE8">
        <w:rPr>
          <w:rStyle w:val="anegp0gi0b9av8jahpyh"/>
          <w:rFonts w:ascii="GHEA Grapalat" w:hAnsi="GHEA Grapalat"/>
          <w:vertAlign w:val="superscript"/>
        </w:rPr>
        <w:t>2</w:t>
      </w:r>
      <w:r w:rsidR="00CD0BE8">
        <w:rPr>
          <w:rStyle w:val="anegp0gi0b9av8jahpyh"/>
          <w:rFonts w:ascii="GHEA Grapalat" w:hAnsi="GHEA Grapalat"/>
        </w:rPr>
        <w:t xml:space="preserve"> նորմայից</w:t>
      </w:r>
      <w:r w:rsidRPr="00CD0BE8">
        <w:rPr>
          <w:rStyle w:val="anegp0gi0b9av8jahpyh"/>
          <w:rFonts w:ascii="GHEA Grapalat" w:hAnsi="GHEA Grapalat"/>
        </w:rPr>
        <w:t xml:space="preserve">, բայց </w:t>
      </w:r>
      <w:r w:rsidR="00CD0BE8">
        <w:rPr>
          <w:rStyle w:val="anegp0gi0b9av8jahpyh"/>
          <w:rFonts w:ascii="GHEA Grapalat" w:hAnsi="GHEA Grapalat"/>
        </w:rPr>
        <w:t>18մ</w:t>
      </w:r>
      <w:r w:rsidR="00CD0BE8">
        <w:rPr>
          <w:rStyle w:val="anegp0gi0b9av8jahpyh"/>
          <w:rFonts w:ascii="GHEA Grapalat" w:hAnsi="GHEA Grapalat"/>
          <w:vertAlign w:val="superscript"/>
        </w:rPr>
        <w:t>2</w:t>
      </w:r>
      <w:r w:rsidR="00CD0BE8">
        <w:rPr>
          <w:rStyle w:val="anegp0gi0b9av8jahpyh"/>
          <w:rFonts w:ascii="GHEA Grapalat" w:hAnsi="GHEA Grapalat"/>
        </w:rPr>
        <w:t xml:space="preserve"> ոչ պակաս</w:t>
      </w:r>
      <w:r w:rsidRPr="00CD0BE8">
        <w:rPr>
          <w:rStyle w:val="anegp0gi0b9av8jahpyh"/>
          <w:rFonts w:ascii="GHEA Grapalat" w:hAnsi="GHEA Grapalat"/>
        </w:rPr>
        <w:t>:</w:t>
      </w:r>
    </w:p>
    <w:p w:rsidR="00046A74" w:rsidRDefault="00046A74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182.</w:t>
      </w:r>
      <w:r w:rsidRPr="00046A74">
        <w:t xml:space="preserve"> </w:t>
      </w:r>
      <w:r w:rsidRPr="00046A74">
        <w:rPr>
          <w:rStyle w:val="anegp0gi0b9av8jahpyh"/>
          <w:rFonts w:ascii="GHEA Grapalat" w:hAnsi="GHEA Grapalat"/>
        </w:rPr>
        <w:t>Վարորդի սենյակու</w:t>
      </w:r>
      <w:r>
        <w:rPr>
          <w:rStyle w:val="anegp0gi0b9av8jahpyh"/>
          <w:rFonts w:ascii="GHEA Grapalat" w:hAnsi="GHEA Grapalat"/>
        </w:rPr>
        <w:t>մ միաժամանակ գտնվող մարդկանց թվաքանակ</w:t>
      </w:r>
      <w:r w:rsidRPr="00046A74">
        <w:rPr>
          <w:rStyle w:val="anegp0gi0b9av8jahpyh"/>
          <w:rFonts w:ascii="GHEA Grapalat" w:hAnsi="GHEA Grapalat"/>
        </w:rPr>
        <w:t>ը պ</w:t>
      </w:r>
      <w:r>
        <w:rPr>
          <w:rStyle w:val="anegp0gi0b9av8jahpyh"/>
          <w:rFonts w:ascii="GHEA Grapalat" w:hAnsi="GHEA Grapalat"/>
        </w:rPr>
        <w:t>ետք է ընդունվի որպես կազմակերպ</w:t>
      </w:r>
      <w:r w:rsidRPr="00046A74">
        <w:rPr>
          <w:rStyle w:val="anegp0gi0b9av8jahpyh"/>
          <w:rFonts w:ascii="GHEA Grapalat" w:hAnsi="GHEA Grapalat"/>
        </w:rPr>
        <w:t>ությունը մեկ ժամվա ընթացքում լքող վարորդների և ուղեկցորդների ամենամեծ թվի 25%-ը։</w:t>
      </w:r>
    </w:p>
    <w:p w:rsidR="00046A74" w:rsidRDefault="00046A74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lastRenderedPageBreak/>
        <w:t xml:space="preserve">183. </w:t>
      </w:r>
      <w:r w:rsidR="00663F53">
        <w:rPr>
          <w:rStyle w:val="anegp0gi0b9av8jahpyh"/>
          <w:rFonts w:ascii="GHEA Grapalat" w:hAnsi="GHEA Grapalat"/>
        </w:rPr>
        <w:t>Քաղաքային կազմակերպ</w:t>
      </w:r>
      <w:r w:rsidRPr="00046A74">
        <w:rPr>
          <w:rStyle w:val="anegp0gi0b9av8jahpyh"/>
          <w:rFonts w:ascii="GHEA Grapalat" w:hAnsi="GHEA Grapalat"/>
        </w:rPr>
        <w:t>ությո</w:t>
      </w:r>
      <w:r w:rsidR="00663F53">
        <w:rPr>
          <w:rStyle w:val="anegp0gi0b9av8jahpyh"/>
          <w:rFonts w:ascii="GHEA Grapalat" w:hAnsi="GHEA Grapalat"/>
        </w:rPr>
        <w:t>ւնների համար հաճախորդների սենքի մակերեսը պետք է ընդունվի 9</w:t>
      </w:r>
      <w:r w:rsidRPr="00046A74">
        <w:rPr>
          <w:rStyle w:val="anegp0gi0b9av8jahpyh"/>
          <w:rFonts w:ascii="GHEA Grapalat" w:hAnsi="GHEA Grapalat"/>
        </w:rPr>
        <w:t>մ</w:t>
      </w:r>
      <w:r w:rsidR="00663F53">
        <w:rPr>
          <w:rStyle w:val="anegp0gi0b9av8jahpyh"/>
          <w:rFonts w:ascii="GHEA Grapalat" w:hAnsi="GHEA Grapalat"/>
          <w:vertAlign w:val="superscript"/>
        </w:rPr>
        <w:t>2</w:t>
      </w:r>
      <w:r w:rsidR="00663F53">
        <w:rPr>
          <w:rStyle w:val="anegp0gi0b9av8jahpyh"/>
          <w:rFonts w:ascii="GHEA Grapalat" w:hAnsi="GHEA Grapalat"/>
        </w:rPr>
        <w:t>-ից մինչև 12</w:t>
      </w:r>
      <w:r w:rsidRPr="00046A74">
        <w:rPr>
          <w:rStyle w:val="anegp0gi0b9av8jahpyh"/>
          <w:rFonts w:ascii="GHEA Grapalat" w:hAnsi="GHEA Grapalat"/>
        </w:rPr>
        <w:t>մ</w:t>
      </w:r>
      <w:r w:rsidR="00663F53">
        <w:rPr>
          <w:rStyle w:val="anegp0gi0b9av8jahpyh"/>
          <w:rFonts w:ascii="GHEA Grapalat" w:hAnsi="GHEA Grapalat"/>
          <w:vertAlign w:val="superscript"/>
        </w:rPr>
        <w:t>2</w:t>
      </w:r>
      <w:r w:rsidR="00663F53">
        <w:rPr>
          <w:rStyle w:val="anegp0gi0b9av8jahpyh"/>
          <w:rFonts w:ascii="GHEA Grapalat" w:hAnsi="GHEA Grapalat"/>
        </w:rPr>
        <w:t xml:space="preserve"> մեկ աշխատանքային կետ</w:t>
      </w:r>
      <w:r w:rsidRPr="00046A74">
        <w:rPr>
          <w:rStyle w:val="anegp0gi0b9av8jahpyh"/>
          <w:rFonts w:ascii="GHEA Grapalat" w:hAnsi="GHEA Grapalat"/>
        </w:rPr>
        <w:t>ի համար։</w:t>
      </w:r>
    </w:p>
    <w:p w:rsidR="00663F53" w:rsidRDefault="00663F5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184. </w:t>
      </w:r>
      <w:r w:rsidRPr="00663F53">
        <w:rPr>
          <w:rStyle w:val="anegp0gi0b9av8jahpyh"/>
          <w:rFonts w:ascii="GHEA Grapalat" w:hAnsi="GHEA Grapalat"/>
        </w:rPr>
        <w:t>Նախասրահի մակերեսը պետք է հաշվարկվի ամենամեծ հերթափոխի</w:t>
      </w:r>
      <w:r>
        <w:rPr>
          <w:rStyle w:val="anegp0gi0b9av8jahpyh"/>
          <w:rFonts w:ascii="GHEA Grapalat" w:hAnsi="GHEA Grapalat"/>
        </w:rPr>
        <w:t xml:space="preserve"> յուրաքանչյուր աշխատողի համար 0,</w:t>
      </w:r>
      <w:r w:rsidRPr="00663F53">
        <w:rPr>
          <w:rStyle w:val="anegp0gi0b9av8jahpyh"/>
          <w:rFonts w:ascii="GHEA Grapalat" w:hAnsi="GHEA Grapalat"/>
        </w:rPr>
        <w:t>2</w:t>
      </w:r>
      <w:r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663F53">
        <w:rPr>
          <w:rStyle w:val="anegp0gi0b9av8jahpyh"/>
          <w:rFonts w:ascii="GHEA Grapalat" w:hAnsi="GHEA Grapalat"/>
        </w:rPr>
        <w:t xml:space="preserve">, բայց </w:t>
      </w:r>
      <w:r>
        <w:rPr>
          <w:rStyle w:val="anegp0gi0b9av8jahpyh"/>
          <w:rFonts w:ascii="GHEA Grapalat" w:hAnsi="GHEA Grapalat"/>
        </w:rPr>
        <w:t>18 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 xml:space="preserve"> ոչ պակաս</w:t>
      </w:r>
      <w:r w:rsidRPr="00663F53">
        <w:rPr>
          <w:rStyle w:val="anegp0gi0b9av8jahpyh"/>
          <w:rFonts w:ascii="GHEA Grapalat" w:hAnsi="GHEA Grapalat"/>
        </w:rPr>
        <w:t>:</w:t>
      </w:r>
    </w:p>
    <w:p w:rsidR="00663F53" w:rsidRDefault="00663F5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185. </w:t>
      </w:r>
      <w:r w:rsidRPr="00663F53">
        <w:rPr>
          <w:rStyle w:val="anegp0gi0b9av8jahpyh"/>
          <w:rFonts w:ascii="GHEA Grapalat" w:hAnsi="GHEA Grapalat"/>
        </w:rPr>
        <w:t>Ղեկավարների</w:t>
      </w:r>
      <w:r w:rsidRPr="00663F53">
        <w:rPr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աշխատասենյակի մակերեսը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պետք է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լինի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15%</w:t>
      </w:r>
      <w:r>
        <w:rPr>
          <w:rStyle w:val="anegp0gi0b9av8jahpyh"/>
          <w:rFonts w:ascii="GHEA Grapalat" w:hAnsi="GHEA Grapalat"/>
        </w:rPr>
        <w:t>-ից ոչ ավելի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աշխատանքային</w:t>
      </w:r>
      <w:r w:rsidRPr="00663F53">
        <w:rPr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սենք</w:t>
      </w:r>
      <w:r w:rsidRPr="00663F53">
        <w:rPr>
          <w:rStyle w:val="anegp0gi0b9av8jahpyh"/>
          <w:rFonts w:ascii="GHEA Grapalat" w:hAnsi="GHEA Grapalat"/>
        </w:rPr>
        <w:t>երի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ընդհանուր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մակերես</w:t>
      </w:r>
      <w:r>
        <w:rPr>
          <w:rStyle w:val="anegp0gi0b9av8jahpyh"/>
          <w:rFonts w:ascii="GHEA Grapalat" w:hAnsi="GHEA Grapalat"/>
        </w:rPr>
        <w:t>ից</w:t>
      </w:r>
      <w:r w:rsidRPr="00663F53">
        <w:rPr>
          <w:rFonts w:ascii="GHEA Grapalat" w:hAnsi="GHEA Grapalat"/>
        </w:rPr>
        <w:t>:</w:t>
      </w:r>
    </w:p>
    <w:p w:rsidR="00663F53" w:rsidRDefault="00663F53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Fonts w:ascii="GHEA Grapalat" w:hAnsi="GHEA Grapalat"/>
        </w:rPr>
        <w:t>186.</w:t>
      </w:r>
      <w:r w:rsidRPr="00663F53">
        <w:t xml:space="preserve"> </w:t>
      </w:r>
      <w:r w:rsidRPr="00663F53">
        <w:rPr>
          <w:rStyle w:val="anegp0gi0b9av8jahpyh"/>
          <w:rFonts w:ascii="GHEA Grapalat" w:hAnsi="GHEA Grapalat"/>
        </w:rPr>
        <w:t>Ղեկավարն</w:t>
      </w:r>
      <w:r w:rsidR="004D49F2">
        <w:rPr>
          <w:rStyle w:val="anegp0gi0b9av8jahpyh"/>
          <w:rFonts w:ascii="GHEA Grapalat" w:hAnsi="GHEA Grapalat"/>
        </w:rPr>
        <w:t>երի և նրանց տեղակալների սենքերին կից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պետք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է լինեն</w:t>
      </w:r>
      <w:r w:rsidRPr="00663F53">
        <w:rPr>
          <w:rFonts w:ascii="GHEA Grapalat" w:hAnsi="GHEA Grapalat"/>
        </w:rPr>
        <w:t xml:space="preserve"> </w:t>
      </w:r>
      <w:r w:rsidRPr="00663F53">
        <w:rPr>
          <w:rStyle w:val="anegp0gi0b9av8jahpyh"/>
          <w:rFonts w:ascii="GHEA Grapalat" w:hAnsi="GHEA Grapalat"/>
        </w:rPr>
        <w:t>նախատեսված ընդունարաններ</w:t>
      </w:r>
      <w:r w:rsidRPr="00663F53">
        <w:rPr>
          <w:rFonts w:ascii="GHEA Grapalat" w:hAnsi="GHEA Grapalat"/>
        </w:rPr>
        <w:t xml:space="preserve"> </w:t>
      </w:r>
      <w:r w:rsidR="004D49F2">
        <w:rPr>
          <w:rStyle w:val="anegp0gi0b9av8jahpyh"/>
          <w:rFonts w:ascii="GHEA Grapalat" w:hAnsi="GHEA Grapalat"/>
        </w:rPr>
        <w:t>9մ</w:t>
      </w:r>
      <w:r w:rsidR="004D49F2">
        <w:rPr>
          <w:rStyle w:val="anegp0gi0b9av8jahpyh"/>
          <w:rFonts w:ascii="GHEA Grapalat" w:hAnsi="GHEA Grapalat"/>
          <w:vertAlign w:val="superscript"/>
        </w:rPr>
        <w:t xml:space="preserve">2 </w:t>
      </w:r>
      <w:r w:rsidR="004D49F2">
        <w:rPr>
          <w:rStyle w:val="anegp0gi0b9av8jahpyh"/>
          <w:rFonts w:ascii="GHEA Grapalat" w:hAnsi="GHEA Grapalat"/>
        </w:rPr>
        <w:t>ոչ պակաս մակերեսով</w:t>
      </w:r>
      <w:r w:rsidRPr="00663F53">
        <w:rPr>
          <w:rStyle w:val="anegp0gi0b9av8jahpyh"/>
          <w:rFonts w:ascii="GHEA Grapalat" w:hAnsi="GHEA Grapalat"/>
        </w:rPr>
        <w:t xml:space="preserve"> մակերեսով</w:t>
      </w:r>
      <w:r w:rsidR="004D49F2">
        <w:rPr>
          <w:rStyle w:val="anegp0gi0b9av8jahpyh"/>
          <w:rFonts w:ascii="GHEA Grapalat" w:hAnsi="GHEA Grapalat"/>
        </w:rPr>
        <w:t>:</w:t>
      </w:r>
    </w:p>
    <w:p w:rsidR="004D49F2" w:rsidRDefault="003603EE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187. Տ</w:t>
      </w:r>
      <w:r w:rsidR="004D49F2">
        <w:rPr>
          <w:rStyle w:val="anegp0gi0b9av8jahpyh"/>
          <w:rFonts w:ascii="GHEA Grapalat" w:hAnsi="GHEA Grapalat"/>
        </w:rPr>
        <w:t>րանսպորտային միջոց</w:t>
      </w:r>
      <w:r w:rsidR="004D49F2" w:rsidRPr="004D49F2">
        <w:rPr>
          <w:rStyle w:val="anegp0gi0b9av8jahpyh"/>
          <w:rFonts w:ascii="GHEA Grapalat" w:hAnsi="GHEA Grapalat"/>
        </w:rPr>
        <w:t xml:space="preserve">ների վերանորոգման և </w:t>
      </w:r>
      <w:r w:rsidR="004D49F2">
        <w:rPr>
          <w:rStyle w:val="anegp0gi0b9av8jahpyh"/>
          <w:rFonts w:ascii="GHEA Grapalat" w:hAnsi="GHEA Grapalat"/>
        </w:rPr>
        <w:t>տեխնիկական սպասարկման կազմակերպ</w:t>
      </w:r>
      <w:r w:rsidR="004D49F2" w:rsidRPr="004D49F2">
        <w:rPr>
          <w:rStyle w:val="anegp0gi0b9av8jahpyh"/>
          <w:rFonts w:ascii="GHEA Grapalat" w:hAnsi="GHEA Grapalat"/>
        </w:rPr>
        <w:t>ություններ նախագծելիս պետք է հաշվի առնե</w:t>
      </w:r>
      <w:r w:rsidR="004D49F2">
        <w:rPr>
          <w:rStyle w:val="anegp0gi0b9av8jahpyh"/>
          <w:rFonts w:ascii="GHEA Grapalat" w:hAnsi="GHEA Grapalat"/>
        </w:rPr>
        <w:t>լ կառավարման կենտրոնի սենքը, այն նկուղային սենքերում տեղաբաշխել չի թույլատրվում</w:t>
      </w:r>
      <w:r w:rsidR="004D49F2" w:rsidRPr="004D49F2">
        <w:rPr>
          <w:rStyle w:val="anegp0gi0b9av8jahpyh"/>
          <w:rFonts w:ascii="GHEA Grapalat" w:hAnsi="GHEA Grapalat"/>
        </w:rPr>
        <w:t>։</w:t>
      </w:r>
    </w:p>
    <w:p w:rsidR="00642AB8" w:rsidRDefault="00642AB8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188. </w:t>
      </w:r>
      <w:r w:rsidRPr="00642AB8">
        <w:rPr>
          <w:rStyle w:val="anegp0gi0b9av8jahpyh"/>
          <w:rFonts w:ascii="GHEA Grapalat" w:hAnsi="GHEA Grapalat"/>
        </w:rPr>
        <w:t xml:space="preserve">Կառավարման սենյակի մակերեսը պետք է հաշվարկվի ամենամեծ </w:t>
      </w:r>
      <w:r>
        <w:rPr>
          <w:rStyle w:val="anegp0gi0b9av8jahpyh"/>
          <w:rFonts w:ascii="GHEA Grapalat" w:hAnsi="GHEA Grapalat"/>
        </w:rPr>
        <w:t>թվաքանակով հերթափոխի</w:t>
      </w:r>
      <w:r w:rsidRPr="00642AB8">
        <w:rPr>
          <w:rStyle w:val="anegp0gi0b9av8jahpyh"/>
          <w:rFonts w:ascii="GHEA Grapalat" w:hAnsi="GHEA Grapalat"/>
        </w:rPr>
        <w:t xml:space="preserve"> աշխատող յու</w:t>
      </w:r>
      <w:r>
        <w:rPr>
          <w:rStyle w:val="anegp0gi0b9av8jahpyh"/>
          <w:rFonts w:ascii="GHEA Grapalat" w:hAnsi="GHEA Grapalat"/>
        </w:rPr>
        <w:t xml:space="preserve">րաքանչյուր </w:t>
      </w:r>
      <w:r w:rsidR="00B051E7" w:rsidRPr="00A32CF4">
        <w:rPr>
          <w:rFonts w:ascii="GHEA Grapalat" w:hAnsi="GHEA Grapalat"/>
          <w:lang w:val="hy-AM"/>
        </w:rPr>
        <w:t>երթակարգավար</w:t>
      </w:r>
      <w:r>
        <w:rPr>
          <w:rStyle w:val="anegp0gi0b9av8jahpyh"/>
          <w:rFonts w:ascii="GHEA Grapalat" w:hAnsi="GHEA Grapalat"/>
        </w:rPr>
        <w:t>ի համար 6 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642AB8">
        <w:rPr>
          <w:rStyle w:val="anegp0gi0b9av8jahpyh"/>
          <w:rFonts w:ascii="GHEA Grapalat" w:hAnsi="GHEA Grapalat"/>
        </w:rPr>
        <w:t>:</w:t>
      </w:r>
    </w:p>
    <w:p w:rsidR="00435A6F" w:rsidRDefault="00435A6F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189. </w:t>
      </w:r>
      <w:r w:rsidRPr="00435A6F">
        <w:rPr>
          <w:rStyle w:val="anegp0gi0b9av8jahpyh"/>
          <w:rFonts w:ascii="GHEA Grapalat" w:hAnsi="GHEA Grapalat"/>
        </w:rPr>
        <w:t>Հարմարավետությունն ապահովելու համար կառավարման կենտրոնի պատերը և առաստաղները պետք է ծածկված լինեն ձայնամեկուսիչ նյութերով։</w:t>
      </w:r>
    </w:p>
    <w:p w:rsidR="00642AB8" w:rsidRDefault="002B4F30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190. </w:t>
      </w:r>
      <w:r w:rsidR="00192D46" w:rsidRPr="00192D46">
        <w:rPr>
          <w:rStyle w:val="anegp0gi0b9av8jahpyh"/>
          <w:rFonts w:ascii="GHEA Grapalat" w:hAnsi="GHEA Grapalat"/>
        </w:rPr>
        <w:t>Հերթապահ վա</w:t>
      </w:r>
      <w:r w:rsidR="00192D46">
        <w:rPr>
          <w:rStyle w:val="anegp0gi0b9av8jahpyh"/>
          <w:rFonts w:ascii="GHEA Grapalat" w:hAnsi="GHEA Grapalat"/>
        </w:rPr>
        <w:t>րորդների համար նախատեսված սենքի մակերեսը կազմակերպ</w:t>
      </w:r>
      <w:r w:rsidR="00192D46" w:rsidRPr="00192D46">
        <w:rPr>
          <w:rStyle w:val="anegp0gi0b9av8jahpyh"/>
          <w:rFonts w:ascii="GHEA Grapalat" w:hAnsi="GHEA Grapalat"/>
        </w:rPr>
        <w:t>ությունում շուրջօրյա հերթապահությո</w:t>
      </w:r>
      <w:r w:rsidR="00192D46">
        <w:rPr>
          <w:rStyle w:val="anegp0gi0b9av8jahpyh"/>
          <w:rFonts w:ascii="GHEA Grapalat" w:hAnsi="GHEA Grapalat"/>
        </w:rPr>
        <w:t>ւն կազմակերպելիս պետք է ընդունել, ելնելով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>
        <w:rPr>
          <w:rStyle w:val="anegp0gi0b9av8jahpyh"/>
          <w:rFonts w:ascii="GHEA Grapalat" w:hAnsi="GHEA Grapalat"/>
        </w:rPr>
        <w:t>հերթապահ հաշվարկային թվաքանակից և մեկ</w:t>
      </w:r>
      <w:r w:rsidR="00192D46" w:rsidRPr="00192D46">
        <w:rPr>
          <w:rStyle w:val="anegp0gi0b9av8jahpyh"/>
          <w:rFonts w:ascii="GHEA Grapalat" w:hAnsi="GHEA Grapalat"/>
        </w:rPr>
        <w:t xml:space="preserve"> անձի համար 3</w:t>
      </w:r>
      <w:r w:rsidR="00192D46" w:rsidRPr="00192D46">
        <w:rPr>
          <w:rStyle w:val="anegp0gi0b9av8jahpyh"/>
          <w:rFonts w:ascii="Cambria Math" w:hAnsi="Cambria Math" w:cs="Cambria Math"/>
        </w:rPr>
        <w:t>​​</w:t>
      </w:r>
      <w:r w:rsidR="00192D46" w:rsidRPr="00192D46">
        <w:rPr>
          <w:rStyle w:val="anegp0gi0b9av8jahpyh"/>
          <w:rFonts w:ascii="GHEA Grapalat" w:hAnsi="GHEA Grapalat" w:cs="GHEA Grapalat"/>
        </w:rPr>
        <w:t>մ</w:t>
      </w:r>
      <w:r w:rsidR="00192D46">
        <w:rPr>
          <w:rStyle w:val="anegp0gi0b9av8jahpyh"/>
          <w:rFonts w:ascii="GHEA Grapalat" w:hAnsi="GHEA Grapalat"/>
          <w:vertAlign w:val="superscript"/>
        </w:rPr>
        <w:t>2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>
        <w:rPr>
          <w:rStyle w:val="anegp0gi0b9av8jahpyh"/>
          <w:rFonts w:ascii="GHEA Grapalat" w:hAnsi="GHEA Grapalat" w:cs="GHEA Grapalat"/>
        </w:rPr>
        <w:t>նորմի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 w:rsidRPr="00192D46">
        <w:rPr>
          <w:rStyle w:val="anegp0gi0b9av8jahpyh"/>
          <w:rFonts w:ascii="GHEA Grapalat" w:hAnsi="GHEA Grapalat" w:cs="GHEA Grapalat"/>
        </w:rPr>
        <w:t>հիման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 w:rsidRPr="00192D46">
        <w:rPr>
          <w:rStyle w:val="anegp0gi0b9av8jahpyh"/>
          <w:rFonts w:ascii="GHEA Grapalat" w:hAnsi="GHEA Grapalat" w:cs="GHEA Grapalat"/>
        </w:rPr>
        <w:t>վրա</w:t>
      </w:r>
      <w:r w:rsidR="00192D46" w:rsidRPr="00192D46">
        <w:rPr>
          <w:rStyle w:val="anegp0gi0b9av8jahpyh"/>
          <w:rFonts w:ascii="GHEA Grapalat" w:hAnsi="GHEA Grapalat"/>
        </w:rPr>
        <w:t xml:space="preserve">, </w:t>
      </w:r>
      <w:r w:rsidR="00192D46" w:rsidRPr="00192D46">
        <w:rPr>
          <w:rStyle w:val="anegp0gi0b9av8jahpyh"/>
          <w:rFonts w:ascii="GHEA Grapalat" w:hAnsi="GHEA Grapalat" w:cs="GHEA Grapalat"/>
        </w:rPr>
        <w:t>բայց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>
        <w:rPr>
          <w:rStyle w:val="anegp0gi0b9av8jahpyh"/>
          <w:rFonts w:ascii="GHEA Grapalat" w:hAnsi="GHEA Grapalat"/>
        </w:rPr>
        <w:t>12</w:t>
      </w:r>
      <w:r w:rsidR="00192D46" w:rsidRPr="00192D46">
        <w:rPr>
          <w:rStyle w:val="anegp0gi0b9av8jahpyh"/>
          <w:rFonts w:ascii="GHEA Grapalat" w:hAnsi="GHEA Grapalat" w:cs="GHEA Grapalat"/>
        </w:rPr>
        <w:t>մ</w:t>
      </w:r>
      <w:r w:rsidR="00192D46">
        <w:rPr>
          <w:rStyle w:val="anegp0gi0b9av8jahpyh"/>
          <w:rFonts w:ascii="GHEA Grapalat" w:hAnsi="GHEA Grapalat"/>
          <w:vertAlign w:val="superscript"/>
        </w:rPr>
        <w:t>2</w:t>
      </w:r>
      <w:r w:rsidR="00192D46">
        <w:rPr>
          <w:rStyle w:val="anegp0gi0b9av8jahpyh"/>
          <w:rFonts w:ascii="GHEA Grapalat" w:hAnsi="GHEA Grapalat"/>
        </w:rPr>
        <w:t xml:space="preserve"> </w:t>
      </w:r>
      <w:r w:rsidR="00192D46" w:rsidRPr="00192D46">
        <w:rPr>
          <w:rStyle w:val="anegp0gi0b9av8jahpyh"/>
          <w:rFonts w:ascii="GHEA Grapalat" w:hAnsi="GHEA Grapalat" w:cs="GHEA Grapalat"/>
        </w:rPr>
        <w:t>ոչ</w:t>
      </w:r>
      <w:r w:rsidR="00192D46" w:rsidRPr="00192D46">
        <w:rPr>
          <w:rStyle w:val="anegp0gi0b9av8jahpyh"/>
          <w:rFonts w:ascii="GHEA Grapalat" w:hAnsi="GHEA Grapalat"/>
        </w:rPr>
        <w:t xml:space="preserve"> </w:t>
      </w:r>
      <w:r w:rsidR="00192D46" w:rsidRPr="00192D46">
        <w:rPr>
          <w:rStyle w:val="anegp0gi0b9av8jahpyh"/>
          <w:rFonts w:ascii="GHEA Grapalat" w:hAnsi="GHEA Grapalat" w:cs="GHEA Grapalat"/>
        </w:rPr>
        <w:t>պակաս</w:t>
      </w:r>
      <w:r w:rsidR="00192D46" w:rsidRPr="00192D46">
        <w:rPr>
          <w:rStyle w:val="anegp0gi0b9av8jahpyh"/>
          <w:rFonts w:ascii="GHEA Grapalat" w:hAnsi="GHEA Grapalat"/>
        </w:rPr>
        <w:t>:</w:t>
      </w:r>
    </w:p>
    <w:p w:rsidR="00192D46" w:rsidRDefault="00192D46" w:rsidP="00770AA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191. Կազմակերպ</w:t>
      </w:r>
      <w:r w:rsidRPr="00192D46">
        <w:rPr>
          <w:rStyle w:val="anegp0gi0b9av8jahpyh"/>
          <w:rFonts w:ascii="GHEA Grapalat" w:hAnsi="GHEA Grapalat"/>
        </w:rPr>
        <w:t>ության անցակետում մեխանիկ</w:t>
      </w:r>
      <w:r>
        <w:rPr>
          <w:rStyle w:val="anegp0gi0b9av8jahpyh"/>
          <w:rFonts w:ascii="GHEA Grapalat" w:hAnsi="GHEA Grapalat"/>
        </w:rPr>
        <w:t>ների սենքի</w:t>
      </w:r>
      <w:r w:rsidRPr="00192D46">
        <w:rPr>
          <w:rStyle w:val="anegp0gi0b9av8jahpyh"/>
          <w:rFonts w:ascii="GHEA Grapalat" w:hAnsi="GHEA Grapalat"/>
        </w:rPr>
        <w:t xml:space="preserve"> մակերեսը պետք է</w:t>
      </w:r>
      <w:r>
        <w:rPr>
          <w:rStyle w:val="anegp0gi0b9av8jahpyh"/>
          <w:rFonts w:ascii="GHEA Grapalat" w:hAnsi="GHEA Grapalat"/>
        </w:rPr>
        <w:t xml:space="preserve"> ընդունել</w:t>
      </w:r>
      <w:r w:rsidRPr="00192D4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4</w:t>
      </w:r>
      <w:r w:rsidRPr="00192D4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192D4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հաշվարկից</w:t>
      </w:r>
      <w:r w:rsidRPr="00192D46">
        <w:rPr>
          <w:rStyle w:val="anegp0gi0b9av8jahpyh"/>
          <w:rFonts w:ascii="GHEA Grapalat" w:hAnsi="GHEA Grapalat"/>
        </w:rPr>
        <w:t xml:space="preserve"> ամենամեծ հերթափոխի յուրաքանչյուր աշխատողի համար, բայց </w:t>
      </w:r>
      <w:r>
        <w:rPr>
          <w:rStyle w:val="anegp0gi0b9av8jahpyh"/>
          <w:rFonts w:ascii="GHEA Grapalat" w:hAnsi="GHEA Grapalat"/>
        </w:rPr>
        <w:t>9</w:t>
      </w:r>
      <w:r w:rsidRPr="00192D4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192D4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/>
        </w:rPr>
        <w:t>ոչ պակաս</w:t>
      </w:r>
      <w:r w:rsidRPr="00192D46">
        <w:rPr>
          <w:rStyle w:val="anegp0gi0b9av8jahpyh"/>
          <w:rFonts w:ascii="GHEA Grapalat" w:hAnsi="GHEA Grapalat"/>
        </w:rPr>
        <w:t>:</w:t>
      </w:r>
    </w:p>
    <w:p w:rsidR="002C5AD6" w:rsidRPr="002C5AD6" w:rsidRDefault="00680E4F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192. </w:t>
      </w:r>
      <w:r w:rsidR="008F773D">
        <w:rPr>
          <w:rStyle w:val="anegp0gi0b9av8jahpyh"/>
          <w:rFonts w:ascii="GHEA Grapalat" w:hAnsi="GHEA Grapalat"/>
        </w:rPr>
        <w:t>Ա</w:t>
      </w:r>
      <w:r w:rsidR="002C5AD6">
        <w:rPr>
          <w:rStyle w:val="anegp0gi0b9av8jahpyh"/>
          <w:rFonts w:ascii="GHEA Grapalat" w:hAnsi="GHEA Grapalat"/>
        </w:rPr>
        <w:t>նվտանգության աշխատասենյակի մակերեսը պետք է ընդունել վարորդների ցուցակային թվաքանակի դեպքում</w:t>
      </w:r>
      <w:r w:rsidR="002C5AD6" w:rsidRPr="002C5AD6">
        <w:rPr>
          <w:rStyle w:val="anegp0gi0b9av8jahpyh"/>
          <w:rFonts w:ascii="GHEA Grapalat" w:hAnsi="GHEA Grapalat"/>
        </w:rPr>
        <w:t>՝</w:t>
      </w:r>
    </w:p>
    <w:p w:rsidR="002C5AD6" w:rsidRPr="002C5AD6" w:rsidRDefault="002C5AD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 xml:space="preserve">1) </w:t>
      </w:r>
      <w:r w:rsidRPr="002C5AD6">
        <w:rPr>
          <w:rStyle w:val="anegp0gi0b9av8jahpyh"/>
          <w:rFonts w:ascii="GHEA Grapalat" w:hAnsi="GHEA Grapalat"/>
        </w:rPr>
        <w:t>1</w:t>
      </w:r>
      <w:r>
        <w:rPr>
          <w:rStyle w:val="anegp0gi0b9av8jahpyh"/>
          <w:rFonts w:ascii="GHEA Grapalat" w:hAnsi="GHEA Grapalat"/>
        </w:rPr>
        <w:t>01-ից մինչև 500 մարդ՝ մինչև 24</w:t>
      </w:r>
      <w:r w:rsidRPr="002C5AD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2C5AD6" w:rsidRPr="002C5AD6" w:rsidRDefault="002C5AD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>2)</w:t>
      </w:r>
      <w:r w:rsidRPr="002C5AD6">
        <w:rPr>
          <w:rStyle w:val="anegp0gi0b9av8jahpyh"/>
          <w:rFonts w:ascii="GHEA Grapalat" w:hAnsi="GHEA Grapalat"/>
        </w:rPr>
        <w:t xml:space="preserve"> 500-ից մինչև 1000 մարդ՝ մինչև 36 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680E4F" w:rsidRDefault="002C5AD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>3)</w:t>
      </w:r>
      <w:r w:rsidRPr="002C5AD6">
        <w:rPr>
          <w:rStyle w:val="anegp0gi0b9av8jahpyh"/>
          <w:rFonts w:ascii="GHEA Grapalat" w:hAnsi="GHEA Grapalat"/>
        </w:rPr>
        <w:t xml:space="preserve"> 1000-ից ավելի մարդ՝ մինչև 54 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:</w:t>
      </w:r>
    </w:p>
    <w:p w:rsidR="002C5AD6" w:rsidRDefault="002C5AD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/>
        </w:rPr>
        <w:t xml:space="preserve">193. </w:t>
      </w:r>
      <w:r w:rsidRPr="002C5AD6">
        <w:rPr>
          <w:rStyle w:val="anegp0gi0b9av8jahpyh"/>
          <w:rFonts w:ascii="GHEA Grapalat" w:hAnsi="GHEA Grapalat"/>
        </w:rPr>
        <w:t xml:space="preserve">Եթե </w:t>
      </w:r>
      <w:r w:rsidRPr="002C5AD6">
        <w:rPr>
          <w:rStyle w:val="anegp0gi0b9av8jahpyh"/>
          <w:rFonts w:ascii="Cambria Math" w:hAnsi="Cambria Math" w:cs="Cambria Math"/>
        </w:rPr>
        <w:t>​​</w:t>
      </w:r>
      <w:r w:rsidRPr="002C5AD6">
        <w:rPr>
          <w:rStyle w:val="anegp0gi0b9av8jahpyh"/>
          <w:rFonts w:ascii="GHEA Grapalat" w:hAnsi="GHEA Grapalat" w:cs="GHEA Grapalat"/>
        </w:rPr>
        <w:t>վարորդների</w:t>
      </w:r>
      <w:r w:rsidRPr="002C5AD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 w:cs="GHEA Grapalat"/>
        </w:rPr>
        <w:t>ցուցակային թվաքանակը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մինչև</w:t>
      </w:r>
      <w:r w:rsidRPr="002C5AD6">
        <w:rPr>
          <w:rStyle w:val="anegp0gi0b9av8jahpyh"/>
          <w:rFonts w:ascii="GHEA Grapalat" w:hAnsi="GHEA Grapalat"/>
        </w:rPr>
        <w:t xml:space="preserve"> 100 </w:t>
      </w:r>
      <w:r w:rsidRPr="002C5AD6">
        <w:rPr>
          <w:rStyle w:val="anegp0gi0b9av8jahpyh"/>
          <w:rFonts w:ascii="GHEA Grapalat" w:hAnsi="GHEA Grapalat" w:cs="GHEA Grapalat"/>
        </w:rPr>
        <w:t>է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ներառյալ</w:t>
      </w:r>
      <w:r w:rsidRPr="002C5AD6">
        <w:rPr>
          <w:rStyle w:val="anegp0gi0b9av8jahpyh"/>
          <w:rFonts w:ascii="GHEA Grapalat" w:hAnsi="GHEA Grapalat"/>
        </w:rPr>
        <w:t xml:space="preserve">, </w:t>
      </w:r>
      <w:r w:rsidRPr="002C5AD6">
        <w:rPr>
          <w:rStyle w:val="anegp0gi0b9av8jahpyh"/>
          <w:rFonts w:ascii="GHEA Grapalat" w:hAnsi="GHEA Grapalat" w:cs="GHEA Grapalat"/>
        </w:rPr>
        <w:t>երթևեկության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անվտանգության</w:t>
      </w:r>
      <w:r w:rsidRPr="002C5AD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 w:cs="GHEA Grapalat"/>
        </w:rPr>
        <w:t>սենք</w:t>
      </w:r>
      <w:r w:rsidRPr="002C5AD6">
        <w:rPr>
          <w:rStyle w:val="anegp0gi0b9av8jahpyh"/>
          <w:rFonts w:ascii="GHEA Grapalat" w:hAnsi="GHEA Grapalat" w:cs="GHEA Grapalat"/>
        </w:rPr>
        <w:t>ը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կարող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է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համատեղվել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աշխատանքի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անվտանգության</w:t>
      </w:r>
      <w:r w:rsidRPr="002C5AD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 w:cs="GHEA Grapalat"/>
        </w:rPr>
        <w:t>սենք</w:t>
      </w:r>
      <w:r w:rsidRPr="002C5AD6">
        <w:rPr>
          <w:rStyle w:val="anegp0gi0b9av8jahpyh"/>
          <w:rFonts w:ascii="GHEA Grapalat" w:hAnsi="GHEA Grapalat" w:cs="GHEA Grapalat"/>
        </w:rPr>
        <w:t>ի</w:t>
      </w:r>
      <w:r w:rsidRPr="002C5AD6">
        <w:rPr>
          <w:rStyle w:val="anegp0gi0b9av8jahpyh"/>
          <w:rFonts w:ascii="GHEA Grapalat" w:hAnsi="GHEA Grapalat"/>
        </w:rPr>
        <w:t xml:space="preserve"> </w:t>
      </w:r>
      <w:r w:rsidRPr="002C5AD6">
        <w:rPr>
          <w:rStyle w:val="anegp0gi0b9av8jahpyh"/>
          <w:rFonts w:ascii="GHEA Grapalat" w:hAnsi="GHEA Grapalat" w:cs="GHEA Grapalat"/>
        </w:rPr>
        <w:t>հետ։</w:t>
      </w:r>
    </w:p>
    <w:p w:rsidR="002C5AD6" w:rsidRPr="002C5AD6" w:rsidRDefault="002C5AD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 w:cs="GHEA Grapalat"/>
        </w:rPr>
      </w:pPr>
      <w:r>
        <w:rPr>
          <w:rStyle w:val="anegp0gi0b9av8jahpyh"/>
          <w:rFonts w:ascii="GHEA Grapalat" w:hAnsi="GHEA Grapalat" w:cs="GHEA Grapalat"/>
        </w:rPr>
        <w:t xml:space="preserve">194. </w:t>
      </w:r>
      <w:r w:rsidR="001319AE">
        <w:rPr>
          <w:rStyle w:val="anegp0gi0b9av8jahpyh"/>
          <w:rFonts w:ascii="GHEA Grapalat" w:hAnsi="GHEA Grapalat" w:cs="GHEA Grapalat"/>
        </w:rPr>
        <w:t>Մասնագիտական կողմնորոշման սենքի մակերեսը պետք է ընդունել կազմակերպությունում ըստ տրանսպորտային միջոցների ցուցակային թվաքանակի.</w:t>
      </w:r>
    </w:p>
    <w:p w:rsidR="001319AE" w:rsidRDefault="001319AE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>1)</w:t>
      </w:r>
      <w:r w:rsidR="002C5AD6" w:rsidRPr="002C5AD6">
        <w:rPr>
          <w:rStyle w:val="anegp0gi0b9av8jahpyh"/>
          <w:rFonts w:ascii="GHEA Grapalat" w:hAnsi="GHEA Grapalat" w:cs="GHEA Grapalat"/>
        </w:rPr>
        <w:t xml:space="preserve"> 150-ից</w:t>
      </w:r>
      <w:r w:rsidR="00F60D04">
        <w:rPr>
          <w:rStyle w:val="anegp0gi0b9av8jahpyh"/>
          <w:rFonts w:ascii="GHEA Grapalat" w:hAnsi="GHEA Grapalat" w:cs="GHEA Grapalat"/>
        </w:rPr>
        <w:t xml:space="preserve"> ավելի</w:t>
      </w:r>
      <w:r w:rsidR="002C5AD6" w:rsidRPr="002C5AD6">
        <w:rPr>
          <w:rStyle w:val="anegp0gi0b9av8jahpyh"/>
          <w:rFonts w:ascii="GHEA Grapalat" w:hAnsi="GHEA Grapalat" w:cs="GHEA Grapalat"/>
        </w:rPr>
        <w:t xml:space="preserve"> մինչև 500</w:t>
      </w:r>
      <w:r w:rsidR="00F60D04">
        <w:rPr>
          <w:rStyle w:val="anegp0gi0b9av8jahpyh"/>
          <w:rFonts w:ascii="GHEA Grapalat" w:hAnsi="GHEA Grapalat" w:cs="GHEA Grapalat"/>
        </w:rPr>
        <w:t>՝</w:t>
      </w:r>
      <w:r w:rsidR="002C5AD6" w:rsidRPr="002C5AD6">
        <w:rPr>
          <w:rStyle w:val="anegp0gi0b9av8jahpyh"/>
          <w:rFonts w:ascii="GHEA Grapalat" w:hAnsi="GHEA Grapalat" w:cs="GHEA Grapalat"/>
        </w:rPr>
        <w:t xml:space="preserve"> մինչև 18</w:t>
      </w:r>
      <w:r w:rsidRPr="002C5AD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1319AE" w:rsidRDefault="001319AE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lastRenderedPageBreak/>
        <w:t>2)</w:t>
      </w:r>
      <w:r w:rsidRPr="002C5AD6">
        <w:rPr>
          <w:rStyle w:val="anegp0gi0b9av8jahpyh"/>
          <w:rFonts w:ascii="GHEA Grapalat" w:hAnsi="GHEA Grapalat"/>
        </w:rPr>
        <w:t xml:space="preserve"> </w:t>
      </w:r>
      <w:r>
        <w:rPr>
          <w:rStyle w:val="anegp0gi0b9av8jahpyh"/>
          <w:rFonts w:ascii="GHEA Grapalat" w:hAnsi="GHEA Grapalat" w:cs="GHEA Grapalat"/>
        </w:rPr>
        <w:t xml:space="preserve"> 500-ից</w:t>
      </w:r>
      <w:r w:rsidR="00F60D04" w:rsidRPr="00F60D04">
        <w:rPr>
          <w:rStyle w:val="anegp0gi0b9av8jahpyh"/>
          <w:rFonts w:ascii="GHEA Grapalat" w:hAnsi="GHEA Grapalat" w:cs="GHEA Grapalat"/>
        </w:rPr>
        <w:t xml:space="preserve"> </w:t>
      </w:r>
      <w:r w:rsidR="00F60D04">
        <w:rPr>
          <w:rStyle w:val="anegp0gi0b9av8jahpyh"/>
          <w:rFonts w:ascii="GHEA Grapalat" w:hAnsi="GHEA Grapalat" w:cs="GHEA Grapalat"/>
        </w:rPr>
        <w:t>ավելի</w:t>
      </w:r>
      <w:r>
        <w:rPr>
          <w:rStyle w:val="anegp0gi0b9av8jahpyh"/>
          <w:rFonts w:ascii="GHEA Grapalat" w:hAnsi="GHEA Grapalat" w:cs="GHEA Grapalat"/>
        </w:rPr>
        <w:t xml:space="preserve"> մինչև 1000</w:t>
      </w:r>
      <w:r w:rsidR="00F60D04">
        <w:rPr>
          <w:rStyle w:val="anegp0gi0b9av8jahpyh"/>
          <w:rFonts w:ascii="GHEA Grapalat" w:hAnsi="GHEA Grapalat" w:cs="GHEA Grapalat"/>
        </w:rPr>
        <w:t>՝</w:t>
      </w:r>
      <w:r>
        <w:rPr>
          <w:rStyle w:val="anegp0gi0b9av8jahpyh"/>
          <w:rFonts w:ascii="GHEA Grapalat" w:hAnsi="GHEA Grapalat" w:cs="GHEA Grapalat"/>
        </w:rPr>
        <w:t xml:space="preserve"> մինչև 24</w:t>
      </w:r>
      <w:r w:rsidRPr="002C5AD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,</w:t>
      </w:r>
    </w:p>
    <w:p w:rsidR="002C5AD6" w:rsidRDefault="001319AE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 xml:space="preserve">3) </w:t>
      </w:r>
      <w:r w:rsidR="002C5AD6" w:rsidRPr="002C5AD6">
        <w:rPr>
          <w:rStyle w:val="anegp0gi0b9av8jahpyh"/>
          <w:rFonts w:ascii="GHEA Grapalat" w:hAnsi="GHEA Grapalat" w:cs="GHEA Grapalat"/>
        </w:rPr>
        <w:t xml:space="preserve">1000-ից </w:t>
      </w:r>
      <w:r w:rsidR="00F60D04">
        <w:rPr>
          <w:rStyle w:val="anegp0gi0b9av8jahpyh"/>
          <w:rFonts w:ascii="GHEA Grapalat" w:hAnsi="GHEA Grapalat" w:cs="GHEA Grapalat"/>
        </w:rPr>
        <w:t>ավելի՝</w:t>
      </w:r>
      <w:r w:rsidR="00F60D04" w:rsidRPr="002C5AD6">
        <w:rPr>
          <w:rStyle w:val="anegp0gi0b9av8jahpyh"/>
          <w:rFonts w:ascii="GHEA Grapalat" w:hAnsi="GHEA Grapalat" w:cs="GHEA Grapalat"/>
        </w:rPr>
        <w:t xml:space="preserve"> </w:t>
      </w:r>
      <w:r w:rsidR="002C5AD6" w:rsidRPr="002C5AD6">
        <w:rPr>
          <w:rStyle w:val="anegp0gi0b9av8jahpyh"/>
          <w:rFonts w:ascii="GHEA Grapalat" w:hAnsi="GHEA Grapalat" w:cs="GHEA Grapalat"/>
        </w:rPr>
        <w:t xml:space="preserve">մինչև 36 </w:t>
      </w:r>
      <w:r w:rsidRPr="002C5AD6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>:</w:t>
      </w:r>
    </w:p>
    <w:p w:rsidR="006C2143" w:rsidRDefault="008B3C17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195. </w:t>
      </w:r>
      <w:r w:rsidRPr="008B3C17">
        <w:rPr>
          <w:rStyle w:val="anegp0gi0b9av8jahpyh"/>
          <w:rFonts w:ascii="GHEA Grapalat" w:hAnsi="GHEA Grapalat"/>
        </w:rPr>
        <w:t xml:space="preserve">Հանդիպումների </w:t>
      </w:r>
      <w:r>
        <w:rPr>
          <w:rStyle w:val="anegp0gi0b9av8jahpyh"/>
          <w:rFonts w:ascii="GHEA Grapalat" w:hAnsi="GHEA Grapalat"/>
        </w:rPr>
        <w:t xml:space="preserve">(ճողովների) </w:t>
      </w:r>
      <w:r w:rsidRPr="008B3C17">
        <w:rPr>
          <w:rStyle w:val="anegp0gi0b9av8jahpyh"/>
          <w:rFonts w:ascii="GHEA Grapalat" w:hAnsi="GHEA Grapalat"/>
        </w:rPr>
        <w:t>սենյակների տարողունակությունը պետք է որոշվի՝ հաշվի առնելո</w:t>
      </w:r>
      <w:r>
        <w:rPr>
          <w:rStyle w:val="anegp0gi0b9av8jahpyh"/>
          <w:rFonts w:ascii="GHEA Grapalat" w:hAnsi="GHEA Grapalat"/>
        </w:rPr>
        <w:t>վ վարորդների և ուղեկցորդների թվաքանակը</w:t>
      </w:r>
      <w:r w:rsidRPr="008B3C17">
        <w:rPr>
          <w:rStyle w:val="anegp0gi0b9av8jahpyh"/>
          <w:rFonts w:ascii="GHEA Grapalat" w:hAnsi="GHEA Grapalat"/>
        </w:rPr>
        <w:t>, դր</w:t>
      </w:r>
      <w:r>
        <w:rPr>
          <w:rStyle w:val="anegp0gi0b9av8jahpyh"/>
          <w:rFonts w:ascii="GHEA Grapalat" w:hAnsi="GHEA Grapalat"/>
        </w:rPr>
        <w:t>անց մակերեսը պետք է լինի</w:t>
      </w:r>
      <w:r w:rsidRPr="008B3C17">
        <w:rPr>
          <w:rStyle w:val="anegp0gi0b9av8jahpyh"/>
          <w:rFonts w:ascii="GHEA Grapalat" w:hAnsi="GHEA Grapalat"/>
        </w:rPr>
        <w:t xml:space="preserve"> 1 տեղի համար</w:t>
      </w:r>
      <w:r>
        <w:rPr>
          <w:rStyle w:val="anegp0gi0b9av8jahpyh"/>
          <w:rFonts w:ascii="GHEA Grapalat" w:hAnsi="GHEA Grapalat"/>
        </w:rPr>
        <w:t xml:space="preserve"> 0.9</w:t>
      </w:r>
      <w:r w:rsidRPr="008B3C17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>
        <w:rPr>
          <w:rStyle w:val="anegp0gi0b9av8jahpyh"/>
          <w:rFonts w:ascii="GHEA Grapalat" w:hAnsi="GHEA Grapalat"/>
        </w:rPr>
        <w:t xml:space="preserve"> ոչ պակաս</w:t>
      </w:r>
      <w:r w:rsidRPr="008B3C17">
        <w:rPr>
          <w:rStyle w:val="anegp0gi0b9av8jahpyh"/>
          <w:rFonts w:ascii="GHEA Grapalat" w:hAnsi="GHEA Grapalat"/>
        </w:rPr>
        <w:t>։</w:t>
      </w:r>
    </w:p>
    <w:p w:rsidR="008B3C17" w:rsidRDefault="008B3C17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196. </w:t>
      </w:r>
      <w:r w:rsidRPr="008B3C17">
        <w:rPr>
          <w:rStyle w:val="anegp0gi0b9av8jahpyh"/>
          <w:rFonts w:ascii="GHEA Grapalat" w:hAnsi="GHEA Grapalat"/>
        </w:rPr>
        <w:t xml:space="preserve">Հանդիպումների դահլիճներում պետք է նախատեսվեն կինոպրոյեկցիոն սենյակներ և նախագահության սենյակներ՝ </w:t>
      </w:r>
      <w:r>
        <w:rPr>
          <w:rStyle w:val="anegp0gi0b9av8jahpyh"/>
          <w:rFonts w:ascii="GHEA Grapalat" w:hAnsi="GHEA Grapalat"/>
        </w:rPr>
        <w:t>հաշվարկով մեկ</w:t>
      </w:r>
      <w:r w:rsidRPr="008B3C17">
        <w:rPr>
          <w:rStyle w:val="anegp0gi0b9av8jahpyh"/>
          <w:rFonts w:ascii="GHEA Grapalat" w:hAnsi="GHEA Grapalat"/>
        </w:rPr>
        <w:t xml:space="preserve"> տեղի համար 0</w:t>
      </w:r>
      <w:r>
        <w:rPr>
          <w:rStyle w:val="anegp0gi0b9av8jahpyh"/>
          <w:rFonts w:ascii="GHEA Grapalat" w:hAnsi="GHEA Grapalat"/>
        </w:rPr>
        <w:t>,03</w:t>
      </w:r>
      <w:r w:rsidRPr="008B3C17">
        <w:rPr>
          <w:rStyle w:val="anegp0gi0b9av8jahpyh"/>
          <w:rFonts w:ascii="GHEA Grapalat" w:hAnsi="GHEA Grapalat"/>
        </w:rPr>
        <w:t>մ</w:t>
      </w:r>
      <w:r>
        <w:rPr>
          <w:rStyle w:val="anegp0gi0b9av8jahpyh"/>
          <w:rFonts w:ascii="GHEA Grapalat" w:hAnsi="GHEA Grapalat"/>
          <w:vertAlign w:val="superscript"/>
        </w:rPr>
        <w:t>2</w:t>
      </w:r>
      <w:r w:rsidRPr="008B3C17">
        <w:rPr>
          <w:rStyle w:val="anegp0gi0b9av8jahpyh"/>
          <w:rFonts w:ascii="GHEA Grapalat" w:hAnsi="GHEA Grapalat"/>
        </w:rPr>
        <w:t xml:space="preserve"> մակերեսով։</w:t>
      </w:r>
    </w:p>
    <w:p w:rsidR="00E103F6" w:rsidRDefault="00E103F6" w:rsidP="002C5AD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197. </w:t>
      </w:r>
      <w:r w:rsidRPr="00E103F6">
        <w:rPr>
          <w:rStyle w:val="anegp0gi0b9av8jahpyh"/>
          <w:rFonts w:ascii="GHEA Grapalat" w:hAnsi="GHEA Grapalat"/>
        </w:rPr>
        <w:t>Անհրաժեշտ է դահլիճի մոտ մին</w:t>
      </w:r>
      <w:r>
        <w:rPr>
          <w:rStyle w:val="anegp0gi0b9av8jahpyh"/>
          <w:rFonts w:ascii="GHEA Grapalat" w:hAnsi="GHEA Grapalat"/>
        </w:rPr>
        <w:t>չև 30 մ հեռավորության վրա նախատես</w:t>
      </w:r>
      <w:r w:rsidRPr="00E103F6">
        <w:rPr>
          <w:rStyle w:val="anegp0gi0b9av8jahpyh"/>
          <w:rFonts w:ascii="GHEA Grapalat" w:hAnsi="GHEA Grapalat"/>
        </w:rPr>
        <w:t>ել սանհանգույցներ։</w:t>
      </w:r>
    </w:p>
    <w:p w:rsidR="00712E9B" w:rsidRDefault="00E103F6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198.</w:t>
      </w:r>
      <w:r w:rsidRPr="00E103F6">
        <w:t xml:space="preserve"> </w:t>
      </w:r>
      <w:r w:rsidR="00FD27A8">
        <w:rPr>
          <w:rStyle w:val="anegp0gi0b9av8jahpyh"/>
          <w:rFonts w:ascii="GHEA Grapalat" w:hAnsi="GHEA Grapalat"/>
        </w:rPr>
        <w:t>Սանդղավանդակի</w:t>
      </w:r>
      <w:r w:rsidR="00FD27A8" w:rsidRPr="00FD27A8">
        <w:rPr>
          <w:rStyle w:val="anegp0gi0b9av8jahpyh"/>
          <w:rFonts w:ascii="GHEA Grapalat" w:hAnsi="GHEA Grapalat"/>
        </w:rPr>
        <w:t xml:space="preserve"> ելքի հեռավորությունը</w:t>
      </w:r>
      <w:r w:rsidR="00FD27A8" w:rsidRPr="00FD27A8">
        <w:rPr>
          <w:rFonts w:ascii="GHEA Grapalat" w:hAnsi="GHEA Grapalat"/>
        </w:rPr>
        <w:t xml:space="preserve"> </w:t>
      </w:r>
      <w:r w:rsidR="00FD27A8" w:rsidRPr="00FD27A8">
        <w:rPr>
          <w:rStyle w:val="anegp0gi0b9av8jahpyh"/>
          <w:rFonts w:ascii="GHEA Grapalat" w:hAnsi="GHEA Grapalat"/>
        </w:rPr>
        <w:t>սենյակներից, որոնք ունեն ելքեր</w:t>
      </w:r>
      <w:r w:rsidR="00FD27A8" w:rsidRPr="00FD27A8">
        <w:rPr>
          <w:rFonts w:ascii="GHEA Grapalat" w:hAnsi="GHEA Grapalat"/>
        </w:rPr>
        <w:t xml:space="preserve"> </w:t>
      </w:r>
      <w:r w:rsidR="00FD27A8">
        <w:rPr>
          <w:rFonts w:ascii="GHEA Grapalat" w:hAnsi="GHEA Grapalat"/>
        </w:rPr>
        <w:t xml:space="preserve">դեպի </w:t>
      </w:r>
      <w:r w:rsidR="00FD27A8" w:rsidRPr="00FD27A8">
        <w:rPr>
          <w:rStyle w:val="anegp0gi0b9av8jahpyh"/>
          <w:rFonts w:ascii="GHEA Grapalat" w:hAnsi="GHEA Grapalat"/>
        </w:rPr>
        <w:t>փակուղային</w:t>
      </w:r>
      <w:r w:rsidR="00FD27A8" w:rsidRPr="00FD27A8">
        <w:rPr>
          <w:rFonts w:ascii="GHEA Grapalat" w:hAnsi="GHEA Grapalat"/>
        </w:rPr>
        <w:t xml:space="preserve"> </w:t>
      </w:r>
      <w:r w:rsidR="00FD27A8" w:rsidRPr="00FD27A8">
        <w:rPr>
          <w:rStyle w:val="anegp0gi0b9av8jahpyh"/>
          <w:rFonts w:ascii="GHEA Grapalat" w:hAnsi="GHEA Grapalat"/>
        </w:rPr>
        <w:t>միջանցքը</w:t>
      </w:r>
      <w:r w:rsidR="00FD27A8" w:rsidRPr="00FD27A8">
        <w:rPr>
          <w:rFonts w:ascii="GHEA Grapalat" w:hAnsi="GHEA Grapalat"/>
        </w:rPr>
        <w:t xml:space="preserve"> </w:t>
      </w:r>
      <w:r w:rsidR="00FD27A8" w:rsidRPr="00FD27A8">
        <w:rPr>
          <w:rStyle w:val="anegp0gi0b9av8jahpyh"/>
          <w:rFonts w:ascii="GHEA Grapalat" w:hAnsi="GHEA Grapalat"/>
        </w:rPr>
        <w:t>պետք</w:t>
      </w:r>
      <w:r w:rsidR="00FD27A8" w:rsidRPr="00FD27A8">
        <w:rPr>
          <w:rFonts w:ascii="GHEA Grapalat" w:hAnsi="GHEA Grapalat"/>
        </w:rPr>
        <w:t xml:space="preserve"> </w:t>
      </w:r>
      <w:r w:rsidR="00FD27A8">
        <w:rPr>
          <w:rStyle w:val="anegp0gi0b9av8jahpyh"/>
          <w:rFonts w:ascii="GHEA Grapalat" w:hAnsi="GHEA Grapalat"/>
        </w:rPr>
        <w:t>է կիսով չափ կրճատվի</w:t>
      </w:r>
      <w:r w:rsidR="00FD27A8" w:rsidRPr="00FD27A8">
        <w:rPr>
          <w:rStyle w:val="anegp0gi0b9av8jahpyh"/>
          <w:rFonts w:ascii="GHEA Grapalat" w:hAnsi="GHEA Grapalat"/>
        </w:rPr>
        <w:t>։</w:t>
      </w:r>
    </w:p>
    <w:p w:rsidR="00FD27A8" w:rsidRDefault="00FD27A8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FD27A8" w:rsidRDefault="00FD27A8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anegp0gi0b9av8jahpyh"/>
          <w:rFonts w:ascii="GHEA Grapalat" w:hAnsi="GHEA Grapalat"/>
          <w:b/>
        </w:rPr>
      </w:pPr>
      <w:r w:rsidRPr="00FD27A8">
        <w:rPr>
          <w:rStyle w:val="anegp0gi0b9av8jahpyh"/>
          <w:rFonts w:ascii="GHEA Grapalat" w:hAnsi="GHEA Grapalat"/>
          <w:b/>
        </w:rPr>
        <w:t xml:space="preserve">4.4.3 </w:t>
      </w:r>
      <w:r w:rsidR="004E4131" w:rsidRPr="004E4131">
        <w:rPr>
          <w:rStyle w:val="anegp0gi0b9av8jahpyh"/>
          <w:rFonts w:ascii="GHEA Grapalat" w:hAnsi="GHEA Grapalat"/>
          <w:b/>
          <w:lang w:val="hy-AM"/>
        </w:rPr>
        <w:t>Տրանսպորտային միջոցների</w:t>
      </w:r>
      <w:r w:rsidRPr="00FD27A8">
        <w:rPr>
          <w:rStyle w:val="anegp0gi0b9av8jahpyh"/>
          <w:rFonts w:ascii="GHEA Grapalat" w:hAnsi="GHEA Grapalat"/>
          <w:b/>
        </w:rPr>
        <w:t xml:space="preserve"> պահ</w:t>
      </w:r>
      <w:r>
        <w:rPr>
          <w:rStyle w:val="anegp0gi0b9av8jahpyh"/>
          <w:rFonts w:ascii="GHEA Grapalat" w:hAnsi="GHEA Grapalat"/>
          <w:b/>
        </w:rPr>
        <w:t>ման սենքեր</w:t>
      </w:r>
    </w:p>
    <w:p w:rsidR="00FD27A8" w:rsidRDefault="00FD27A8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anegp0gi0b9av8jahpyh"/>
          <w:rFonts w:ascii="GHEA Grapalat" w:hAnsi="GHEA Grapalat"/>
          <w:b/>
        </w:rPr>
      </w:pPr>
    </w:p>
    <w:p w:rsidR="00FD27A8" w:rsidRDefault="00FD27A8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199. </w:t>
      </w:r>
      <w:r w:rsidRPr="00FD27A8">
        <w:rPr>
          <w:rStyle w:val="anegp0gi0b9av8jahpyh"/>
          <w:rFonts w:ascii="GHEA Grapalat" w:hAnsi="GHEA Grapalat"/>
        </w:rPr>
        <w:t>Քաղաքացիներին պատկանող մարդատար ավտոմեքենաների համար թույլատրվո</w:t>
      </w:r>
      <w:r>
        <w:rPr>
          <w:rStyle w:val="anegp0gi0b9av8jahpyh"/>
          <w:rFonts w:ascii="GHEA Grapalat" w:hAnsi="GHEA Grapalat"/>
        </w:rPr>
        <w:t>ւմ է տեղադրել մեկուսարաններ</w:t>
      </w:r>
      <w:r w:rsidRPr="00FD27A8">
        <w:rPr>
          <w:rStyle w:val="anegp0gi0b9av8jahpyh"/>
          <w:rFonts w:ascii="GHEA Grapalat" w:hAnsi="GHEA Grapalat"/>
        </w:rPr>
        <w:t>՝ յուրաքանչյուր տրանսպորտային մի</w:t>
      </w:r>
      <w:r>
        <w:rPr>
          <w:rStyle w:val="anegp0gi0b9av8jahpyh"/>
          <w:rFonts w:ascii="GHEA Grapalat" w:hAnsi="GHEA Grapalat"/>
        </w:rPr>
        <w:t>ջոցի համար դեպի դուրս ուղիղ ելքով, պայմանով, որ դրանք տեղաբաշխվեն I, II, III հրակայունության աստիճան</w:t>
      </w:r>
      <w:r w:rsidRPr="00FD27A8">
        <w:rPr>
          <w:rStyle w:val="anegp0gi0b9av8jahpyh"/>
          <w:rFonts w:ascii="GHEA Grapalat" w:hAnsi="GHEA Grapalat"/>
        </w:rPr>
        <w:t xml:space="preserve">ի միահարկ շենքերում՝ </w:t>
      </w:r>
      <w:r>
        <w:rPr>
          <w:rStyle w:val="anegp0gi0b9av8jahpyh"/>
          <w:rFonts w:ascii="GHEA Grapalat" w:hAnsi="GHEA Grapalat"/>
        </w:rPr>
        <w:t>մեկուսարանների միջև 2-րդ տեսակի խուլ հակահրդեհային</w:t>
      </w:r>
      <w:r w:rsidRPr="00FD27A8">
        <w:rPr>
          <w:rStyle w:val="anegp0gi0b9av8jahpyh"/>
          <w:rFonts w:ascii="GHEA Grapalat" w:hAnsi="GHEA Grapalat"/>
        </w:rPr>
        <w:t xml:space="preserve"> միջնորմներով։</w:t>
      </w:r>
    </w:p>
    <w:p w:rsidR="00B338F2" w:rsidRDefault="00FD27A8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200. </w:t>
      </w:r>
      <w:r w:rsidRPr="00FD27A8">
        <w:rPr>
          <w:rStyle w:val="anegp0gi0b9av8jahpyh"/>
          <w:rFonts w:ascii="GHEA Grapalat" w:hAnsi="GHEA Grapalat"/>
        </w:rPr>
        <w:t>Թույլատրվում է</w:t>
      </w:r>
      <w:r w:rsidR="006B3B56">
        <w:rPr>
          <w:rStyle w:val="anegp0gi0b9av8jahpyh"/>
          <w:rFonts w:ascii="GHEA Grapalat" w:hAnsi="GHEA Grapalat"/>
        </w:rPr>
        <w:t xml:space="preserve"> տեղադրել մեկուսարանային</w:t>
      </w:r>
      <w:r w:rsidRPr="00FD27A8">
        <w:rPr>
          <w:rStyle w:val="anegp0gi0b9av8jahpyh"/>
          <w:rFonts w:ascii="GHEA Grapalat" w:hAnsi="GHEA Grapalat"/>
        </w:rPr>
        <w:t xml:space="preserve"> ավտոտնակներ-կայանատեղիներ I </w:t>
      </w:r>
      <w:r w:rsidR="006B3B56">
        <w:rPr>
          <w:rStyle w:val="anegp0gi0b9av8jahpyh"/>
          <w:rFonts w:ascii="GHEA Grapalat" w:hAnsi="GHEA Grapalat"/>
        </w:rPr>
        <w:t>և II հրակայունության աստիճանների երկհարկանի շենքերում՝ 2-րդ տեսակ</w:t>
      </w:r>
      <w:r w:rsidRPr="00FD27A8">
        <w:rPr>
          <w:rStyle w:val="anegp0gi0b9av8jahpyh"/>
          <w:rFonts w:ascii="GHEA Grapalat" w:hAnsi="GHEA Grapalat"/>
        </w:rPr>
        <w:t xml:space="preserve">ի </w:t>
      </w:r>
      <w:r w:rsidR="006B3B56">
        <w:rPr>
          <w:rStyle w:val="anegp0gi0b9av8jahpyh"/>
          <w:rFonts w:ascii="GHEA Grapalat" w:hAnsi="GHEA Grapalat"/>
        </w:rPr>
        <w:t>խուլ հակահրդեհային</w:t>
      </w:r>
      <w:r w:rsidR="006B3B56" w:rsidRPr="00FD27A8">
        <w:rPr>
          <w:rStyle w:val="anegp0gi0b9av8jahpyh"/>
          <w:rFonts w:ascii="GHEA Grapalat" w:hAnsi="GHEA Grapalat"/>
        </w:rPr>
        <w:t xml:space="preserve"> միջնորմներով </w:t>
      </w:r>
      <w:r w:rsidR="006B3B56">
        <w:rPr>
          <w:rStyle w:val="anegp0gi0b9av8jahpyh"/>
          <w:rFonts w:ascii="GHEA Grapalat" w:hAnsi="GHEA Grapalat"/>
        </w:rPr>
        <w:t>և 3-րդ տեսակ</w:t>
      </w:r>
      <w:r w:rsidRPr="00FD27A8">
        <w:rPr>
          <w:rStyle w:val="anegp0gi0b9av8jahpyh"/>
          <w:rFonts w:ascii="GHEA Grapalat" w:hAnsi="GHEA Grapalat"/>
        </w:rPr>
        <w:t xml:space="preserve">ի </w:t>
      </w:r>
      <w:r w:rsidR="006B3B56">
        <w:rPr>
          <w:rStyle w:val="anegp0gi0b9av8jahpyh"/>
          <w:rFonts w:ascii="GHEA Grapalat" w:hAnsi="GHEA Grapalat"/>
        </w:rPr>
        <w:t>հակահրդեհային</w:t>
      </w:r>
      <w:r w:rsidR="006B3B56" w:rsidRPr="00FD27A8">
        <w:rPr>
          <w:rStyle w:val="anegp0gi0b9av8jahpyh"/>
          <w:rFonts w:ascii="GHEA Grapalat" w:hAnsi="GHEA Grapalat"/>
        </w:rPr>
        <w:t xml:space="preserve"> </w:t>
      </w:r>
      <w:r w:rsidR="006B3B56">
        <w:rPr>
          <w:rStyle w:val="anegp0gi0b9av8jahpyh"/>
          <w:rFonts w:ascii="GHEA Grapalat" w:hAnsi="GHEA Grapalat"/>
        </w:rPr>
        <w:t>ծածկ</w:t>
      </w:r>
      <w:r w:rsidRPr="00FD27A8">
        <w:rPr>
          <w:rStyle w:val="anegp0gi0b9av8jahpyh"/>
          <w:rFonts w:ascii="GHEA Grapalat" w:hAnsi="GHEA Grapalat"/>
        </w:rPr>
        <w:t>ե</w:t>
      </w:r>
      <w:r w:rsidR="006B3B56">
        <w:rPr>
          <w:rStyle w:val="anegp0gi0b9av8jahpyh"/>
          <w:rFonts w:ascii="GHEA Grapalat" w:hAnsi="GHEA Grapalat"/>
        </w:rPr>
        <w:t>րով, պայմանով, որ ապահովվի ավտոմեքենայի</w:t>
      </w:r>
      <w:r w:rsidRPr="00FD27A8">
        <w:rPr>
          <w:rStyle w:val="anegp0gi0b9av8jahpyh"/>
          <w:rFonts w:ascii="GHEA Grapalat" w:hAnsi="GHEA Grapalat"/>
        </w:rPr>
        <w:t xml:space="preserve"> ա</w:t>
      </w:r>
      <w:r w:rsidR="006B3B56">
        <w:rPr>
          <w:rStyle w:val="anegp0gi0b9av8jahpyh"/>
          <w:rFonts w:ascii="GHEA Grapalat" w:hAnsi="GHEA Grapalat"/>
        </w:rPr>
        <w:t>նմիջական ելքը յուրաքանչյուր մեկուսարան</w:t>
      </w:r>
      <w:r w:rsidRPr="00FD27A8">
        <w:rPr>
          <w:rStyle w:val="anegp0gi0b9av8jahpyh"/>
          <w:rFonts w:ascii="GHEA Grapalat" w:hAnsi="GHEA Grapalat"/>
        </w:rPr>
        <w:t>ից դեպի դուրս։</w:t>
      </w:r>
    </w:p>
    <w:p w:rsidR="006B3B56" w:rsidRDefault="006B3B56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201. </w:t>
      </w:r>
      <w:r w:rsidRPr="006B3B56">
        <w:rPr>
          <w:rStyle w:val="anegp0gi0b9av8jahpyh"/>
          <w:rFonts w:ascii="GHEA Grapalat" w:hAnsi="GHEA Grapalat"/>
        </w:rPr>
        <w:t>Քաղաքացիներին պատկանող ուղևորատար մեքենաների կայանատեղիների շենքերում թույլատրվում է տեղադրել ցանցային ցանկապատեր տրանսպորտային</w:t>
      </w:r>
      <w:r>
        <w:rPr>
          <w:rStyle w:val="anegp0gi0b9av8jahpyh"/>
          <w:rFonts w:ascii="GHEA Grapalat" w:hAnsi="GHEA Grapalat"/>
        </w:rPr>
        <w:t xml:space="preserve"> միջոցի յուրաքանչյուր պահման տեղ</w:t>
      </w:r>
      <w:r w:rsidRPr="006B3B56">
        <w:rPr>
          <w:rStyle w:val="anegp0gi0b9av8jahpyh"/>
          <w:rFonts w:ascii="GHEA Grapalat" w:hAnsi="GHEA Grapalat"/>
        </w:rPr>
        <w:t>ի համար՝ անկախ շենքի տարողունակությունից և հարկայնությունից։</w:t>
      </w:r>
    </w:p>
    <w:p w:rsidR="006B3B56" w:rsidRPr="00FD27A8" w:rsidRDefault="006B3B56" w:rsidP="00FD27A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202.</w:t>
      </w:r>
      <w:r w:rsidRPr="006B3B56">
        <w:t xml:space="preserve"> </w:t>
      </w:r>
      <w:r w:rsidRPr="006B3B56">
        <w:rPr>
          <w:rStyle w:val="anegp0gi0b9av8jahpyh"/>
          <w:rFonts w:ascii="GHEA Grapalat" w:hAnsi="GHEA Grapalat"/>
        </w:rPr>
        <w:t xml:space="preserve">Բաց տարածքներում և փակ կայանատեղիներում անցման լայնությունը որոշելիս անհրաժեշտ է ղեկավարվել արտաքին և ներքին պաշտպանիչ գոտիների չափսերով, որոնք սահմանվում են կախված տրանսպորտային միջոցի </w:t>
      </w:r>
      <w:r>
        <w:rPr>
          <w:rStyle w:val="anegp0gi0b9av8jahpyh"/>
          <w:rFonts w:ascii="GHEA Grapalat" w:hAnsi="GHEA Grapalat"/>
        </w:rPr>
        <w:t>եզրաչափքային երկարությունից՝ համաձայն աղյուսակ 5</w:t>
      </w:r>
      <w:r w:rsidRPr="006B3B56">
        <w:rPr>
          <w:rStyle w:val="anegp0gi0b9av8jahpyh"/>
          <w:rFonts w:ascii="GHEA Grapalat" w:hAnsi="GHEA Grapalat"/>
        </w:rPr>
        <w:t>-ի։</w:t>
      </w:r>
    </w:p>
    <w:p w:rsidR="00FA336D" w:rsidRDefault="00FA336D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2B7401" w:rsidRDefault="002B7401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2B7401" w:rsidRDefault="002B7401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2B7401" w:rsidRDefault="002B7401" w:rsidP="002B7401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right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Աղյուսակ 5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95"/>
        <w:gridCol w:w="3960"/>
        <w:gridCol w:w="2520"/>
        <w:gridCol w:w="2430"/>
      </w:tblGrid>
      <w:tr w:rsidR="00893BAB" w:rsidTr="00893BAB">
        <w:tc>
          <w:tcPr>
            <w:tcW w:w="895" w:type="dxa"/>
            <w:vMerge w:val="restart"/>
            <w:vAlign w:val="center"/>
          </w:tcPr>
          <w:p w:rsidR="00893BAB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N</w:t>
            </w:r>
          </w:p>
        </w:tc>
        <w:tc>
          <w:tcPr>
            <w:tcW w:w="3960" w:type="dxa"/>
            <w:vMerge w:val="restart"/>
            <w:vAlign w:val="center"/>
          </w:tcPr>
          <w:p w:rsidR="00893BAB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Տրանսպորտային միջոցի եզրաչաթքային երկարությունը</w:t>
            </w:r>
          </w:p>
        </w:tc>
        <w:tc>
          <w:tcPr>
            <w:tcW w:w="4950" w:type="dxa"/>
            <w:gridSpan w:val="2"/>
            <w:vAlign w:val="center"/>
          </w:tcPr>
          <w:p w:rsidR="00893BAB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Պաշտպանիչ գոտի</w:t>
            </w:r>
          </w:p>
        </w:tc>
      </w:tr>
      <w:tr w:rsidR="002B7401" w:rsidTr="00893BAB">
        <w:tc>
          <w:tcPr>
            <w:tcW w:w="895" w:type="dxa"/>
            <w:vMerge/>
            <w:vAlign w:val="center"/>
          </w:tcPr>
          <w:p w:rsidR="002B7401" w:rsidRDefault="002B7401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3960" w:type="dxa"/>
            <w:vMerge/>
          </w:tcPr>
          <w:p w:rsidR="002B7401" w:rsidRDefault="002B7401" w:rsidP="00CA597D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anegp0gi0b9av8jahpyh"/>
                <w:rFonts w:ascii="GHEA Grapalat" w:hAnsi="GHEA Grapalat"/>
              </w:rPr>
            </w:pPr>
          </w:p>
        </w:tc>
        <w:tc>
          <w:tcPr>
            <w:tcW w:w="252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ներքին</w:t>
            </w:r>
          </w:p>
        </w:tc>
        <w:tc>
          <w:tcPr>
            <w:tcW w:w="243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արտաքին</w:t>
            </w:r>
          </w:p>
        </w:tc>
      </w:tr>
      <w:tr w:rsidR="002B7401" w:rsidTr="00893BAB">
        <w:tc>
          <w:tcPr>
            <w:tcW w:w="895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</w:t>
            </w:r>
          </w:p>
        </w:tc>
        <w:tc>
          <w:tcPr>
            <w:tcW w:w="396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Մինչև 6</w:t>
            </w:r>
          </w:p>
        </w:tc>
        <w:tc>
          <w:tcPr>
            <w:tcW w:w="252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0,7</w:t>
            </w:r>
          </w:p>
        </w:tc>
        <w:tc>
          <w:tcPr>
            <w:tcW w:w="243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0,2</w:t>
            </w:r>
          </w:p>
        </w:tc>
      </w:tr>
      <w:tr w:rsidR="002B7401" w:rsidTr="00893BAB">
        <w:tc>
          <w:tcPr>
            <w:tcW w:w="895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2</w:t>
            </w:r>
          </w:p>
        </w:tc>
        <w:tc>
          <w:tcPr>
            <w:tcW w:w="396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6-ից մինչև 8</w:t>
            </w:r>
          </w:p>
        </w:tc>
        <w:tc>
          <w:tcPr>
            <w:tcW w:w="252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0,8</w:t>
            </w:r>
          </w:p>
        </w:tc>
        <w:tc>
          <w:tcPr>
            <w:tcW w:w="243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0,3</w:t>
            </w:r>
          </w:p>
        </w:tc>
      </w:tr>
      <w:tr w:rsidR="002B7401" w:rsidTr="00893BAB">
        <w:tc>
          <w:tcPr>
            <w:tcW w:w="895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3</w:t>
            </w:r>
          </w:p>
        </w:tc>
        <w:tc>
          <w:tcPr>
            <w:tcW w:w="396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8-ից մինչև 12</w:t>
            </w:r>
          </w:p>
        </w:tc>
        <w:tc>
          <w:tcPr>
            <w:tcW w:w="252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1,0</w:t>
            </w:r>
          </w:p>
        </w:tc>
        <w:tc>
          <w:tcPr>
            <w:tcW w:w="243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0,4</w:t>
            </w:r>
          </w:p>
        </w:tc>
      </w:tr>
      <w:tr w:rsidR="002B7401" w:rsidTr="00893BAB">
        <w:tc>
          <w:tcPr>
            <w:tcW w:w="895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4</w:t>
            </w:r>
          </w:p>
        </w:tc>
        <w:tc>
          <w:tcPr>
            <w:tcW w:w="396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12-ից ավելի</w:t>
            </w:r>
          </w:p>
        </w:tc>
        <w:tc>
          <w:tcPr>
            <w:tcW w:w="252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1,0</w:t>
            </w:r>
          </w:p>
        </w:tc>
        <w:tc>
          <w:tcPr>
            <w:tcW w:w="2430" w:type="dxa"/>
            <w:vAlign w:val="center"/>
          </w:tcPr>
          <w:p w:rsidR="002B7401" w:rsidRDefault="00893BAB" w:rsidP="00893BAB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anegp0gi0b9av8jahpyh"/>
                <w:rFonts w:ascii="GHEA Grapalat" w:hAnsi="GHEA Grapalat"/>
              </w:rPr>
            </w:pPr>
            <w:r>
              <w:rPr>
                <w:rStyle w:val="anegp0gi0b9av8jahpyh"/>
                <w:rFonts w:ascii="GHEA Grapalat" w:hAnsi="GHEA Grapalat"/>
              </w:rPr>
              <w:t>0,4</w:t>
            </w:r>
          </w:p>
        </w:tc>
      </w:tr>
    </w:tbl>
    <w:p w:rsidR="002B7401" w:rsidRDefault="002B7401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</w:p>
    <w:p w:rsidR="001C472B" w:rsidRDefault="00815EFA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203. </w:t>
      </w:r>
      <w:r w:rsidR="000A44DB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>
        <w:rPr>
          <w:rStyle w:val="anegp0gi0b9av8jahpyh"/>
          <w:rFonts w:ascii="GHEA Grapalat" w:hAnsi="GHEA Grapalat"/>
        </w:rPr>
        <w:t xml:space="preserve"> պահման համար նախատեսված ծածկարանների</w:t>
      </w:r>
      <w:r w:rsidRPr="00815EFA">
        <w:rPr>
          <w:rStyle w:val="anegp0gi0b9av8jahpyh"/>
          <w:rFonts w:ascii="GHEA Grapalat" w:hAnsi="GHEA Grapalat"/>
        </w:rPr>
        <w:t xml:space="preserve"> տակ տեղակայված բաց տարած</w:t>
      </w:r>
      <w:r>
        <w:rPr>
          <w:rStyle w:val="anegp0gi0b9av8jahpyh"/>
          <w:rFonts w:ascii="GHEA Grapalat" w:hAnsi="GHEA Grapalat"/>
        </w:rPr>
        <w:t>քները պետք է ունենան կոշտ ծածկույթ</w:t>
      </w:r>
      <w:r w:rsidRPr="00815EFA">
        <w:rPr>
          <w:rStyle w:val="anegp0gi0b9av8jahpyh"/>
          <w:rFonts w:ascii="GHEA Grapalat" w:hAnsi="GHEA Grapalat"/>
        </w:rPr>
        <w:t xml:space="preserve"> և տրանսպորտային միջոցի առանցքների երկայնական ուղղությամբ 1%</w:t>
      </w:r>
      <w:r>
        <w:rPr>
          <w:rStyle w:val="anegp0gi0b9av8jahpyh"/>
          <w:rFonts w:ascii="GHEA Grapalat" w:hAnsi="GHEA Grapalat"/>
        </w:rPr>
        <w:t>-ից ոչ ավելի, և լայնական</w:t>
      </w:r>
      <w:r w:rsidRPr="00815EFA">
        <w:rPr>
          <w:rStyle w:val="anegp0gi0b9av8jahpyh"/>
          <w:rFonts w:ascii="GHEA Grapalat" w:hAnsi="GHEA Grapalat"/>
        </w:rPr>
        <w:t xml:space="preserve"> ուղղությամբ 4%</w:t>
      </w:r>
      <w:r>
        <w:rPr>
          <w:rStyle w:val="anegp0gi0b9av8jahpyh"/>
          <w:rFonts w:ascii="GHEA Grapalat" w:hAnsi="GHEA Grapalat"/>
        </w:rPr>
        <w:t>-ից ոչ ավելի</w:t>
      </w:r>
      <w:r w:rsidRPr="00815EFA">
        <w:rPr>
          <w:rStyle w:val="anegp0gi0b9av8jahpyh"/>
          <w:rFonts w:ascii="GHEA Grapalat" w:hAnsi="GHEA Grapalat"/>
        </w:rPr>
        <w:t xml:space="preserve"> թեքություն</w:t>
      </w:r>
      <w:r>
        <w:rPr>
          <w:rStyle w:val="anegp0gi0b9av8jahpyh"/>
          <w:rFonts w:ascii="GHEA Grapalat" w:hAnsi="GHEA Grapalat"/>
        </w:rPr>
        <w:t>ներ</w:t>
      </w:r>
      <w:r w:rsidRPr="00815EFA">
        <w:rPr>
          <w:rStyle w:val="anegp0gi0b9av8jahpyh"/>
          <w:rFonts w:ascii="GHEA Grapalat" w:hAnsi="GHEA Grapalat"/>
        </w:rPr>
        <w:t>։</w:t>
      </w:r>
    </w:p>
    <w:p w:rsidR="00815EFA" w:rsidRDefault="00815EFA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204.</w:t>
      </w:r>
      <w:r w:rsidR="007F0896" w:rsidRPr="007F0896">
        <w:t xml:space="preserve"> </w:t>
      </w:r>
      <w:r w:rsidR="000A44DB" w:rsidRPr="00E86C32">
        <w:rPr>
          <w:rStyle w:val="anegp0gi0b9av8jahpyh"/>
          <w:rFonts w:ascii="GHEA Grapalat" w:hAnsi="GHEA Grapalat"/>
          <w:lang w:val="hy-AM"/>
        </w:rPr>
        <w:t>Տրանսպորտային միջոցների</w:t>
      </w:r>
      <w:r w:rsidR="007F0896" w:rsidRPr="007F0896">
        <w:rPr>
          <w:rStyle w:val="anegp0gi0b9av8jahpyh"/>
          <w:rFonts w:ascii="GHEA Grapalat" w:hAnsi="GHEA Grapalat"/>
        </w:rPr>
        <w:t xml:space="preserve"> լվացման և </w:t>
      </w:r>
      <w:r w:rsidR="007F0896">
        <w:rPr>
          <w:rStyle w:val="anegp0gi0b9av8jahpyh"/>
          <w:rFonts w:ascii="GHEA Grapalat" w:hAnsi="GHEA Grapalat"/>
        </w:rPr>
        <w:t>մաքրման կետ</w:t>
      </w:r>
      <w:r w:rsidR="007F0896" w:rsidRPr="007F0896">
        <w:rPr>
          <w:rStyle w:val="anegp0gi0b9av8jahpyh"/>
          <w:rFonts w:ascii="GHEA Grapalat" w:hAnsi="GHEA Grapalat"/>
        </w:rPr>
        <w:t>երը բաց տարածքում կամ ծածկ</w:t>
      </w:r>
      <w:r w:rsidR="007F0896">
        <w:rPr>
          <w:rStyle w:val="anegp0gi0b9av8jahpyh"/>
          <w:rFonts w:ascii="GHEA Grapalat" w:hAnsi="GHEA Grapalat"/>
        </w:rPr>
        <w:t>արանի տակ ուղղահայաց դասավորությամբ</w:t>
      </w:r>
      <w:r w:rsidR="007F0896" w:rsidRPr="007F0896">
        <w:rPr>
          <w:rStyle w:val="anegp0gi0b9av8jahpyh"/>
          <w:rFonts w:ascii="GHEA Grapalat" w:hAnsi="GHEA Grapalat"/>
        </w:rPr>
        <w:t xml:space="preserve"> </w:t>
      </w:r>
      <w:r w:rsidR="007F0896">
        <w:rPr>
          <w:rStyle w:val="anegp0gi0b9av8jahpyh"/>
          <w:rFonts w:ascii="GHEA Grapalat" w:hAnsi="GHEA Grapalat"/>
        </w:rPr>
        <w:t>տեղաբաշխելու դեպքում</w:t>
      </w:r>
      <w:r w:rsidR="007F0896" w:rsidRPr="007F0896">
        <w:rPr>
          <w:rStyle w:val="anegp0gi0b9av8jahpyh"/>
          <w:rFonts w:ascii="GHEA Grapalat" w:hAnsi="GHEA Grapalat"/>
        </w:rPr>
        <w:t xml:space="preserve"> պետք է ապահովի 3% թեքություն </w:t>
      </w:r>
      <w:r w:rsidR="007F0896">
        <w:rPr>
          <w:rStyle w:val="anegp0gi0b9av8jahpyh"/>
          <w:rFonts w:ascii="GHEA Grapalat" w:hAnsi="GHEA Grapalat"/>
        </w:rPr>
        <w:t>դեպի ելարան և բացառվի կեղտաջրերի տարածումը կազմակերպ</w:t>
      </w:r>
      <w:r w:rsidR="007F0896" w:rsidRPr="007F0896">
        <w:rPr>
          <w:rStyle w:val="anegp0gi0b9av8jahpyh"/>
          <w:rFonts w:ascii="GHEA Grapalat" w:hAnsi="GHEA Grapalat"/>
        </w:rPr>
        <w:t>ության տարածքում:</w:t>
      </w:r>
      <w:r>
        <w:rPr>
          <w:rStyle w:val="anegp0gi0b9av8jahpyh"/>
          <w:rFonts w:ascii="GHEA Grapalat" w:hAnsi="GHEA Grapalat"/>
        </w:rPr>
        <w:t xml:space="preserve"> </w:t>
      </w:r>
    </w:p>
    <w:p w:rsidR="007F0896" w:rsidRDefault="007F0896" w:rsidP="00CA597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 xml:space="preserve">205. </w:t>
      </w:r>
      <w:r w:rsidR="00EE498D" w:rsidRPr="00EE498D">
        <w:rPr>
          <w:rStyle w:val="anegp0gi0b9av8jahpyh"/>
          <w:rFonts w:ascii="GHEA Grapalat" w:hAnsi="GHEA Grapalat"/>
        </w:rPr>
        <w:t xml:space="preserve">Ստորգետնյա կայանատեղիները </w:t>
      </w:r>
      <w:r w:rsidR="00EE498D">
        <w:rPr>
          <w:rStyle w:val="anegp0gi0b9av8jahpyh"/>
          <w:rFonts w:ascii="GHEA Grapalat" w:hAnsi="GHEA Grapalat"/>
        </w:rPr>
        <w:t>թույլատրվում է տեղակայել.</w:t>
      </w:r>
    </w:p>
    <w:p w:rsidR="00EE498D" w:rsidRDefault="00EE498D" w:rsidP="00EE498D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 w:cs="GHEA Grapalat"/>
        </w:rPr>
        <w:t>1)</w:t>
      </w:r>
      <w:r w:rsidRPr="002C5AD6">
        <w:rPr>
          <w:rStyle w:val="anegp0gi0b9av8jahpyh"/>
          <w:rFonts w:ascii="GHEA Grapalat" w:hAnsi="GHEA Grapalat" w:cs="GHEA Grapalat"/>
        </w:rPr>
        <w:t xml:space="preserve"> </w:t>
      </w:r>
      <w:r>
        <w:rPr>
          <w:rStyle w:val="anegp0gi0b9av8jahpyh"/>
          <w:rFonts w:ascii="GHEA Grapalat" w:hAnsi="GHEA Grapalat"/>
        </w:rPr>
        <w:t>չկառուցապատված տարածքում՝ ենթանցն</w:t>
      </w:r>
      <w:r w:rsidRPr="00EE498D">
        <w:rPr>
          <w:rStyle w:val="anegp0gi0b9av8jahpyh"/>
          <w:rFonts w:ascii="GHEA Grapalat" w:hAnsi="GHEA Grapalat"/>
        </w:rPr>
        <w:t xml:space="preserve">երի, ճանապարհների, հրապարակների, այգիների, </w:t>
      </w:r>
      <w:r>
        <w:rPr>
          <w:rStyle w:val="anegp0gi0b9av8jahpyh"/>
          <w:rFonts w:ascii="GHEA Grapalat" w:hAnsi="GHEA Grapalat"/>
        </w:rPr>
        <w:t>սիզամարգերի և այլ տարածքների տակ,</w:t>
      </w:r>
    </w:p>
    <w:p w:rsidR="00EE498D" w:rsidRDefault="00EE498D" w:rsidP="00EE498D">
      <w:pPr>
        <w:spacing w:after="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ab/>
      </w:r>
      <w:r w:rsidRPr="00EE498D">
        <w:rPr>
          <w:rStyle w:val="anegp0gi0b9av8jahpyh"/>
          <w:rFonts w:ascii="GHEA Grapalat" w:hAnsi="GHEA Grapalat" w:cs="GHEA Grapalat"/>
          <w:sz w:val="24"/>
          <w:szCs w:val="24"/>
        </w:rPr>
        <w:t>2)</w:t>
      </w:r>
      <w:r w:rsidRPr="00EE498D">
        <w:rPr>
          <w:sz w:val="24"/>
          <w:szCs w:val="24"/>
        </w:rPr>
        <w:t xml:space="preserve"> </w:t>
      </w:r>
      <w:r w:rsidRPr="00EE498D">
        <w:rPr>
          <w:rStyle w:val="anegp0gi0b9av8jahpyh"/>
          <w:rFonts w:ascii="GHEA Grapalat" w:hAnsi="GHEA Grapalat" w:cs="GHEA Grapalat"/>
          <w:sz w:val="24"/>
          <w:szCs w:val="24"/>
        </w:rPr>
        <w:t xml:space="preserve">հասարակական շենքերի տակ, բացառությամբ </w:t>
      </w:r>
      <w:hyperlink r:id="rId30" w:history="1"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ՀՀ</w:t>
        </w:r>
        <w:r w:rsidRPr="00EE498D">
          <w:rPr>
            <w:rFonts w:ascii="Calibri" w:hAnsi="Calibri" w:cs="Calibri"/>
            <w:bCs/>
            <w:sz w:val="24"/>
            <w:szCs w:val="24"/>
            <w:lang w:val="hy-AM"/>
          </w:rPr>
          <w:t>  </w:t>
        </w:r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քաղաքաշինության կոմիտեի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hyperlink r:id="rId31" w:history="1"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նախագահի</w:t>
        </w:r>
        <w:r w:rsidRPr="00EE498D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2023 թվականի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hyperlink r:id="rId32" w:history="1"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մայիսի 22-ի</w:t>
        </w:r>
        <w:r w:rsidRPr="00EE498D">
          <w:rPr>
            <w:rFonts w:ascii="Calibri" w:hAnsi="Calibri" w:cs="Calibri"/>
            <w:bCs/>
            <w:sz w:val="24"/>
            <w:szCs w:val="24"/>
            <w:lang w:val="hy-AM"/>
          </w:rPr>
          <w:t> </w:t>
        </w:r>
        <w:r w:rsidRPr="00EE498D">
          <w:rPr>
            <w:rFonts w:ascii="GHEA Grapalat" w:hAnsi="GHEA Grapalat"/>
            <w:bCs/>
            <w:sz w:val="24"/>
            <w:szCs w:val="24"/>
            <w:lang w:val="hy-AM"/>
          </w:rPr>
          <w:t>N 04-Ն հրաման</w:t>
        </w:r>
      </w:hyperlink>
      <w:r>
        <w:rPr>
          <w:rFonts w:ascii="GHEA Grapalat" w:hAnsi="GHEA Grapalat"/>
          <w:sz w:val="24"/>
          <w:szCs w:val="24"/>
        </w:rPr>
        <w:t xml:space="preserve">ով հաստատված շինարարական նորմերում </w:t>
      </w:r>
      <w:r w:rsidRPr="00EE498D">
        <w:rPr>
          <w:rStyle w:val="anegp0gi0b9av8jahpyh"/>
          <w:rFonts w:ascii="GHEA Grapalat" w:hAnsi="GHEA Grapalat" w:cs="GHEA Grapalat"/>
          <w:sz w:val="24"/>
          <w:szCs w:val="24"/>
        </w:rPr>
        <w:t>նշված շենքերի,</w:t>
      </w:r>
    </w:p>
    <w:p w:rsidR="00E5055A" w:rsidRPr="00E5055A" w:rsidRDefault="00EE498D" w:rsidP="00E5055A">
      <w:pPr>
        <w:spacing w:after="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ab/>
      </w:r>
      <w:r w:rsidR="00417DD5">
        <w:rPr>
          <w:rStyle w:val="anegp0gi0b9av8jahpyh"/>
          <w:rFonts w:ascii="GHEA Grapalat" w:hAnsi="GHEA Grapalat" w:cs="GHEA Grapalat"/>
          <w:sz w:val="24"/>
          <w:szCs w:val="24"/>
        </w:rPr>
        <w:t>3</w:t>
      </w:r>
      <w:r w:rsidR="00417DD5" w:rsidRPr="00EE498D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="00E5055A" w:rsidRPr="00E5055A">
        <w:t xml:space="preserve"> </w:t>
      </w:r>
      <w:r w:rsidR="00E5055A"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 բնակելի շենքերի տակ՝ միայն քաղաքացիներին պատկանող ուղևորատար մեքենաների համար</w:t>
      </w:r>
      <w:r w:rsidR="00E5055A">
        <w:rPr>
          <w:rStyle w:val="anegp0gi0b9av8jahpyh"/>
          <w:rFonts w:ascii="GHEA Grapalat" w:hAnsi="GHEA Grapalat" w:cs="GHEA Grapalat"/>
          <w:sz w:val="24"/>
          <w:szCs w:val="24"/>
        </w:rPr>
        <w:t>,</w:t>
      </w:r>
    </w:p>
    <w:p w:rsidR="00EE498D" w:rsidRDefault="00E5055A" w:rsidP="00E5055A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4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) </w:t>
      </w:r>
      <w:proofErr w:type="gramStart"/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II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հրակայության</w:t>
      </w:r>
      <w:proofErr w:type="gramEnd"/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աստիճանից ոչ ցածր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արտադ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րական շենքերի տակ,</w:t>
      </w:r>
      <w:r w:rsidRPr="00E5055A"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Վ, Գ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 և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Դ 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հրդեհային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վտանգավորության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կարգ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երով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սենքերում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։</w:t>
      </w:r>
    </w:p>
    <w:p w:rsidR="00E5055A" w:rsidRDefault="00E5055A" w:rsidP="00E5055A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206. 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Ստորգետնյա կայանատեղիներ նախագծելիս պետք է պահպանվեն հետևյալ պահանջները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.</w:t>
      </w:r>
    </w:p>
    <w:p w:rsidR="00E5055A" w:rsidRDefault="00E5055A" w:rsidP="00E5055A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</w:rPr>
        <w:t>1)</w:t>
      </w:r>
      <w:r w:rsidRPr="00E5055A">
        <w:t xml:space="preserve"> 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կայանատեղիներում թույլատրվում է տեղակայել միայն մեքենաներ պահելու համար նախատեսված տարածքներ</w:t>
      </w:r>
      <w:r w:rsidR="00D05D7B">
        <w:rPr>
          <w:rStyle w:val="anegp0gi0b9av8jahpyh"/>
          <w:rFonts w:ascii="GHEA Grapalat" w:hAnsi="GHEA Grapalat" w:cs="GHEA Grapalat"/>
          <w:sz w:val="24"/>
          <w:szCs w:val="24"/>
        </w:rPr>
        <w:t>,</w:t>
      </w:r>
    </w:p>
    <w:p w:rsidR="00D05D7B" w:rsidRDefault="00D05D7B" w:rsidP="00E5055A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 w:rsidRPr="00EE498D">
        <w:rPr>
          <w:rStyle w:val="anegp0gi0b9av8jahpyh"/>
          <w:rFonts w:ascii="GHEA Grapalat" w:hAnsi="GHEA Grapalat" w:cs="GHEA Grapalat"/>
          <w:sz w:val="24"/>
          <w:szCs w:val="24"/>
        </w:rPr>
        <w:lastRenderedPageBreak/>
        <w:t>2)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կ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այանատեղիները պետք է բաժանվեն 1-ին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տեսակ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հակա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հրդեհային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միջնորմերով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>՝ 100 մեքենայի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ց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 ոչ ավելի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տարողունակությամբ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հատվածամասեր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ի և 1-ին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եսակ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հակա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 xml:space="preserve">հրդեհային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միջնորմերով </w:t>
      </w:r>
      <w:r w:rsidRPr="00D05D7B">
        <w:rPr>
          <w:rStyle w:val="anegp0gi0b9av8jahpyh"/>
          <w:rFonts w:ascii="GHEA Grapalat" w:hAnsi="GHEA Grapalat" w:cs="GHEA Grapalat"/>
          <w:sz w:val="24"/>
          <w:szCs w:val="24"/>
        </w:rPr>
        <w:t>յուրաքանչյուր 200 մեքենայի համար</w:t>
      </w:r>
      <w:r w:rsidR="008C0EB1">
        <w:rPr>
          <w:rStyle w:val="anegp0gi0b9av8jahpyh"/>
          <w:rFonts w:ascii="GHEA Grapalat" w:hAnsi="GHEA Grapalat" w:cs="GHEA Grapalat"/>
          <w:sz w:val="24"/>
          <w:szCs w:val="24"/>
        </w:rPr>
        <w:t>,</w:t>
      </w:r>
    </w:p>
    <w:p w:rsidR="008C0EB1" w:rsidRDefault="008C0EB1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3</w:t>
      </w:r>
      <w:r w:rsidRPr="00EE498D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Pr="008C0EB1">
        <w:t xml:space="preserve"> 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յուրաքանչյուր հատված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ամաս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պետք է ունենա առնվազն 2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-ից ոչ պակաս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ապակենտրոնաց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ված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ոլորակ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ելքի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համար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(առանց թույլ տալու 2 ելք մեկ հարակից հատված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ամաս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ով)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,</w:t>
      </w:r>
    </w:p>
    <w:p w:rsidR="008C0EB1" w:rsidRDefault="008C0EB1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4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Pr="008C0EB1">
        <w:t xml:space="preserve"> 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կայանատեղիի յուրաքանչյուր հատված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ամաս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պետք է ունենա երկու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սից ոչ պակաս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տարհանման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ելք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եր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մարդկանց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համար,</w:t>
      </w:r>
    </w:p>
    <w:p w:rsidR="008C0EB1" w:rsidRDefault="008C0EB1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5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Pr="008C0EB1">
        <w:t xml:space="preserve"> 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ավտոկայանատեղիի յուրաքանչյուր հատված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ամաս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պետք է ունենա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0,75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>մ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× 1,2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մ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չափսերից ոչ պակաս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պատուհաններ, որոնք տեղակայված են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գետնախորշ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երում կամ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ծխատար</w:t>
      </w:r>
      <w:r w:rsidRPr="008C0EB1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 w:rsidR="00EF4762">
        <w:rPr>
          <w:rStyle w:val="anegp0gi0b9av8jahpyh"/>
          <w:rFonts w:ascii="GHEA Grapalat" w:hAnsi="GHEA Grapalat" w:cs="GHEA Grapalat"/>
          <w:sz w:val="24"/>
          <w:szCs w:val="24"/>
        </w:rPr>
        <w:t>հորաններում,</w:t>
      </w:r>
    </w:p>
    <w:p w:rsidR="00EF4762" w:rsidRDefault="00EF4762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ա.</w:t>
      </w:r>
      <w:r w:rsidR="0073100A" w:rsidRPr="0073100A">
        <w:t xml:space="preserve"> </w:t>
      </w:r>
      <w:r w:rsidR="0073100A" w:rsidRP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պատուհանների կամ </w:t>
      </w:r>
      <w:r w:rsidR="0073100A">
        <w:rPr>
          <w:rStyle w:val="anegp0gi0b9av8jahpyh"/>
          <w:rFonts w:ascii="GHEA Grapalat" w:hAnsi="GHEA Grapalat" w:cs="GHEA Grapalat"/>
          <w:sz w:val="24"/>
          <w:szCs w:val="24"/>
        </w:rPr>
        <w:t>հորաններ</w:t>
      </w:r>
      <w:r w:rsidR="0073100A" w:rsidRPr="0073100A">
        <w:rPr>
          <w:rStyle w:val="anegp0gi0b9av8jahpyh"/>
          <w:rFonts w:ascii="GHEA Grapalat" w:hAnsi="GHEA Grapalat" w:cs="GHEA Grapalat"/>
          <w:sz w:val="24"/>
          <w:szCs w:val="24"/>
        </w:rPr>
        <w:t>ի ընդհանուր մակերեսը պետք է լինի հատված</w:t>
      </w:r>
      <w:r w:rsidR="0073100A">
        <w:rPr>
          <w:rStyle w:val="anegp0gi0b9av8jahpyh"/>
          <w:rFonts w:ascii="GHEA Grapalat" w:hAnsi="GHEA Grapalat" w:cs="GHEA Grapalat"/>
          <w:sz w:val="24"/>
          <w:szCs w:val="24"/>
        </w:rPr>
        <w:t>ամաս</w:t>
      </w:r>
      <w:r w:rsidR="0073100A" w:rsidRPr="0073100A">
        <w:rPr>
          <w:rStyle w:val="anegp0gi0b9av8jahpyh"/>
          <w:rFonts w:ascii="GHEA Grapalat" w:hAnsi="GHEA Grapalat" w:cs="GHEA Grapalat"/>
          <w:sz w:val="24"/>
          <w:szCs w:val="24"/>
        </w:rPr>
        <w:t>ի 0.2%-</w:t>
      </w:r>
      <w:r w:rsid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ից ոչ պակաս հատվածամասի </w:t>
      </w:r>
      <w:r w:rsidR="0073100A" w:rsidRPr="0073100A">
        <w:rPr>
          <w:rStyle w:val="anegp0gi0b9av8jahpyh"/>
          <w:rFonts w:ascii="GHEA Grapalat" w:hAnsi="GHEA Grapalat" w:cs="GHEA Grapalat"/>
          <w:sz w:val="24"/>
          <w:szCs w:val="24"/>
        </w:rPr>
        <w:t>հատակի մակերեսի</w:t>
      </w:r>
      <w:r w:rsidR="0073100A">
        <w:rPr>
          <w:rStyle w:val="anegp0gi0b9av8jahpyh"/>
          <w:rFonts w:ascii="GHEA Grapalat" w:hAnsi="GHEA Grapalat" w:cs="GHEA Grapalat"/>
          <w:sz w:val="24"/>
          <w:szCs w:val="24"/>
        </w:rPr>
        <w:t>ց,</w:t>
      </w:r>
    </w:p>
    <w:p w:rsidR="0073100A" w:rsidRDefault="0073100A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բ.</w:t>
      </w:r>
      <w:r w:rsidRPr="0073100A">
        <w:t xml:space="preserve"> </w:t>
      </w:r>
      <w:r w:rsidR="00891216">
        <w:rPr>
          <w:rStyle w:val="anegp0gi0b9av8jahpyh"/>
          <w:rFonts w:ascii="GHEA Grapalat" w:hAnsi="GHEA Grapalat" w:cs="GHEA Grapalat"/>
          <w:sz w:val="24"/>
          <w:szCs w:val="24"/>
        </w:rPr>
        <w:t>ս</w:t>
      </w:r>
      <w:r w:rsidRP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տորգետնյա կայանատեղիների տարածքում թույլատրվում է օգտագործել մեխանիկական </w:t>
      </w:r>
      <w:r w:rsidR="00891216">
        <w:rPr>
          <w:rStyle w:val="anegp0gi0b9av8jahpyh"/>
          <w:rFonts w:ascii="GHEA Grapalat" w:hAnsi="GHEA Grapalat" w:cs="GHEA Grapalat"/>
          <w:sz w:val="24"/>
          <w:szCs w:val="24"/>
        </w:rPr>
        <w:t>դրդմամբ</w:t>
      </w:r>
      <w:r w:rsidRP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 w:rsidR="00891216">
        <w:rPr>
          <w:rStyle w:val="anegp0gi0b9av8jahpyh"/>
          <w:rFonts w:ascii="GHEA Grapalat" w:hAnsi="GHEA Grapalat" w:cs="GHEA Grapalat"/>
          <w:sz w:val="24"/>
          <w:szCs w:val="24"/>
        </w:rPr>
        <w:t>արտածծիչ</w:t>
      </w:r>
      <w:r w:rsidRP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 օդափոխություն՝ ծուխը հեռացնելու համար, եթե այն համապատասխանում է </w:t>
      </w:r>
      <w:r w:rsidR="00891216">
        <w:rPr>
          <w:rStyle w:val="anegp0gi0b9av8jahpyh"/>
          <w:rFonts w:ascii="GHEA Grapalat" w:hAnsi="GHEA Grapalat" w:cs="GHEA Grapalat"/>
          <w:sz w:val="24"/>
          <w:szCs w:val="24"/>
        </w:rPr>
        <w:t xml:space="preserve">վթարային հակածխային </w:t>
      </w:r>
      <w:r w:rsidRPr="0073100A">
        <w:rPr>
          <w:rStyle w:val="anegp0gi0b9av8jahpyh"/>
          <w:rFonts w:ascii="GHEA Grapalat" w:hAnsi="GHEA Grapalat" w:cs="GHEA Grapalat"/>
          <w:sz w:val="24"/>
          <w:szCs w:val="24"/>
        </w:rPr>
        <w:t xml:space="preserve">օդափոխության </w:t>
      </w:r>
      <w:r w:rsidR="00956C64">
        <w:rPr>
          <w:rStyle w:val="anegp0gi0b9av8jahpyh"/>
          <w:rFonts w:ascii="GHEA Grapalat" w:hAnsi="GHEA Grapalat" w:cs="GHEA Grapalat"/>
          <w:sz w:val="24"/>
          <w:szCs w:val="24"/>
        </w:rPr>
        <w:t>պահանջներին,</w:t>
      </w:r>
    </w:p>
    <w:p w:rsidR="00956C64" w:rsidRDefault="00956C64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6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ավտո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կայանատեղիների շենքերի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կոնստրուկցիա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ները պետք է ապահովեն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շինության 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>հրակայունություն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ը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 II աստիճանի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ց ոչ ցածր,</w:t>
      </w:r>
    </w:p>
    <w:p w:rsidR="00956C64" w:rsidRDefault="00956C64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7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Pr="00956C64">
        <w:t xml:space="preserve"> </w:t>
      </w:r>
      <w:r w:rsidRPr="00956C64">
        <w:rPr>
          <w:rFonts w:ascii="GHEA Grapalat" w:hAnsi="GHEA Grapalat"/>
          <w:sz w:val="24"/>
          <w:szCs w:val="24"/>
        </w:rPr>
        <w:t>ավտո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>կայանատեղիների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 սենքերն, որոնք տեղակայված են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շ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ենքերի պետք է մեկուսացված լինեն առաջին հարկից և այլ նշանակության հարակից նկուղային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սենք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երից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խուլ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 1-ին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տեսակ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հակահրդեհային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միջնորմ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երով և 2-րդ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տեսակ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ծածկերով,</w:t>
      </w:r>
    </w:p>
    <w:p w:rsidR="00956C64" w:rsidRDefault="00956C64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8</w:t>
      </w:r>
      <w:r w:rsidRPr="00E5055A">
        <w:rPr>
          <w:rStyle w:val="anegp0gi0b9av8jahpyh"/>
          <w:rFonts w:ascii="GHEA Grapalat" w:hAnsi="GHEA Grapalat" w:cs="GHEA Grapalat"/>
          <w:sz w:val="24"/>
          <w:szCs w:val="24"/>
        </w:rPr>
        <w:t>)</w:t>
      </w:r>
      <w:r w:rsidRPr="00956C64"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 xml:space="preserve">տորգետնյա ավտոտնակներից և </w:t>
      </w:r>
      <w:r w:rsidR="0075485B">
        <w:rPr>
          <w:rStyle w:val="anegp0gi0b9av8jahpyh"/>
          <w:rFonts w:ascii="GHEA Grapalat" w:hAnsi="GHEA Grapalat" w:cs="GHEA Grapalat"/>
          <w:sz w:val="24"/>
          <w:szCs w:val="24"/>
        </w:rPr>
        <w:t>ավտո</w:t>
      </w:r>
      <w:r w:rsidRPr="00956C64">
        <w:rPr>
          <w:rStyle w:val="anegp0gi0b9av8jahpyh"/>
          <w:rFonts w:ascii="GHEA Grapalat" w:hAnsi="GHEA Grapalat" w:cs="GHEA Grapalat"/>
          <w:sz w:val="24"/>
          <w:szCs w:val="24"/>
        </w:rPr>
        <w:t>կայանատեղիներից ելքերը պետք է մեկուսացված լինեն։</w:t>
      </w:r>
    </w:p>
    <w:p w:rsidR="0075485B" w:rsidRDefault="0075485B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207. </w:t>
      </w:r>
      <w:r w:rsidR="00C02F88">
        <w:rPr>
          <w:rStyle w:val="anegp0gi0b9av8jahpyh"/>
          <w:rFonts w:ascii="GHEA Grapalat" w:hAnsi="GHEA Grapalat" w:cs="GHEA Grapalat"/>
          <w:sz w:val="24"/>
          <w:szCs w:val="24"/>
        </w:rPr>
        <w:t xml:space="preserve">Տրանսպորտային միջոցների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պահման սենքեր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 xml:space="preserve">ը կարող են տեղակայվել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կազմակերպության Վ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 xml:space="preserve">,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Գ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 xml:space="preserve"> և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Դ </w:t>
      </w:r>
      <w:proofErr w:type="gramStart"/>
      <w:r>
        <w:rPr>
          <w:rStyle w:val="anegp0gi0b9av8jahpyh"/>
          <w:rFonts w:ascii="GHEA Grapalat" w:hAnsi="GHEA Grapalat" w:cs="GHEA Grapalat"/>
          <w:sz w:val="24"/>
          <w:szCs w:val="24"/>
        </w:rPr>
        <w:t>կարգ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>երի  տեխնիկական</w:t>
      </w:r>
      <w:proofErr w:type="gramEnd"/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 xml:space="preserve"> սպասարկման ու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ընթացիկ 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 xml:space="preserve">նորոգման արտադրական և պահեստային </w:t>
      </w:r>
      <w:r w:rsidR="00187DAC">
        <w:rPr>
          <w:rStyle w:val="anegp0gi0b9av8jahpyh"/>
          <w:rFonts w:ascii="GHEA Grapalat" w:hAnsi="GHEA Grapalat" w:cs="GHEA Grapalat"/>
          <w:sz w:val="24"/>
          <w:szCs w:val="24"/>
        </w:rPr>
        <w:t>սենք</w:t>
      </w:r>
      <w:r w:rsidRPr="0075485B">
        <w:rPr>
          <w:rStyle w:val="anegp0gi0b9av8jahpyh"/>
          <w:rFonts w:ascii="GHEA Grapalat" w:hAnsi="GHEA Grapalat" w:cs="GHEA Grapalat"/>
          <w:sz w:val="24"/>
          <w:szCs w:val="24"/>
        </w:rPr>
        <w:t>երի հետ միասին։</w:t>
      </w:r>
    </w:p>
    <w:p w:rsidR="00187DAC" w:rsidRDefault="00187DAC" w:rsidP="008C0EB1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208. </w:t>
      </w:r>
      <w:r w:rsidR="000A44DB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պահ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ման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սենք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երը պետք է առանձնացված լինեն մյուս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սենք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երից 2-րդ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տեսակ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ի հ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ակահրդեհային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միջնորմեր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ով և 3-րդ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տեսակ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ծածկ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երով։</w:t>
      </w:r>
    </w:p>
    <w:p w:rsidR="00187DAC" w:rsidRPr="00187DAC" w:rsidRDefault="00187DAC" w:rsidP="00187DAC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 xml:space="preserve">209. 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Թույլատրվում է </w:t>
      </w:r>
      <w:r w:rsidR="000A44DB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պահմա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ն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սենք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երը տեղակայել առանձին շենքում, եթե տրանսպորտային միջոցների քանակը կազմում է՝</w:t>
      </w:r>
    </w:p>
    <w:p w:rsidR="00187DAC" w:rsidRPr="00187DAC" w:rsidRDefault="00187DAC" w:rsidP="00187DAC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1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 xml:space="preserve">) I </w:t>
      </w:r>
      <w:r>
        <w:rPr>
          <w:rStyle w:val="anegp0gi0b9av8jahpyh"/>
          <w:rFonts w:ascii="GHEA Grapalat" w:hAnsi="GHEA Grapalat" w:cs="GHEA Grapalat"/>
          <w:sz w:val="24"/>
          <w:szCs w:val="24"/>
        </w:rPr>
        <w:t>կարգ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՝ մինչև</w:t>
      </w:r>
      <w:r w:rsidR="007A2E5D">
        <w:rPr>
          <w:rStyle w:val="anegp0gi0b9av8jahpyh"/>
          <w:rFonts w:ascii="GHEA Grapalat" w:hAnsi="GHEA Grapalat" w:cs="GHEA Grapalat"/>
          <w:sz w:val="24"/>
          <w:szCs w:val="24"/>
        </w:rPr>
        <w:t xml:space="preserve"> 500,</w:t>
      </w:r>
    </w:p>
    <w:p w:rsidR="00187DAC" w:rsidRPr="00187DAC" w:rsidRDefault="00187DAC" w:rsidP="00187DAC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2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) II և III՝ մինչև</w:t>
      </w:r>
      <w:r w:rsidR="007A2E5D">
        <w:rPr>
          <w:rStyle w:val="anegp0gi0b9av8jahpyh"/>
          <w:rFonts w:ascii="GHEA Grapalat" w:hAnsi="GHEA Grapalat" w:cs="GHEA Grapalat"/>
          <w:sz w:val="24"/>
          <w:szCs w:val="24"/>
        </w:rPr>
        <w:t xml:space="preserve"> 200,</w:t>
      </w:r>
    </w:p>
    <w:p w:rsidR="00187DAC" w:rsidRDefault="00187DAC" w:rsidP="00187DAC">
      <w:pPr>
        <w:spacing w:after="0"/>
        <w:ind w:firstLine="720"/>
        <w:jc w:val="both"/>
        <w:rPr>
          <w:rStyle w:val="anegp0gi0b9av8jahpyh"/>
          <w:rFonts w:ascii="GHEA Grapalat" w:hAnsi="GHEA Grapalat" w:cs="GHEA Grapalat"/>
          <w:sz w:val="24"/>
          <w:szCs w:val="24"/>
        </w:rPr>
      </w:pPr>
      <w:r>
        <w:rPr>
          <w:rStyle w:val="anegp0gi0b9av8jahpyh"/>
          <w:rFonts w:ascii="GHEA Grapalat" w:hAnsi="GHEA Grapalat" w:cs="GHEA Grapalat"/>
          <w:sz w:val="24"/>
          <w:szCs w:val="24"/>
        </w:rPr>
        <w:t>3</w:t>
      </w:r>
      <w:r w:rsidRPr="00187DAC">
        <w:rPr>
          <w:rStyle w:val="anegp0gi0b9av8jahpyh"/>
          <w:rFonts w:ascii="GHEA Grapalat" w:hAnsi="GHEA Grapalat" w:cs="GHEA Grapalat"/>
          <w:sz w:val="24"/>
          <w:szCs w:val="24"/>
        </w:rPr>
        <w:t>) IV՝ մինչև</w:t>
      </w:r>
      <w:r w:rsidR="007A2E5D">
        <w:rPr>
          <w:rStyle w:val="anegp0gi0b9av8jahpyh"/>
          <w:rFonts w:ascii="GHEA Grapalat" w:hAnsi="GHEA Grapalat" w:cs="GHEA Grapalat"/>
          <w:sz w:val="24"/>
          <w:szCs w:val="24"/>
        </w:rPr>
        <w:t xml:space="preserve"> 100:</w:t>
      </w:r>
    </w:p>
    <w:p w:rsidR="00891216" w:rsidRDefault="007A2E5D" w:rsidP="008C0EB1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210.</w:t>
      </w:r>
      <w:r w:rsidRPr="007A2E5D">
        <w:t xml:space="preserve"> </w:t>
      </w:r>
      <w:r w:rsidR="00876EEF">
        <w:rPr>
          <w:rStyle w:val="anegp0gi0b9av8jahpyh"/>
          <w:rFonts w:ascii="GHEA Grapalat" w:hAnsi="GHEA Grapalat" w:cs="GHEA Grapalat"/>
          <w:sz w:val="24"/>
          <w:szCs w:val="24"/>
        </w:rPr>
        <w:t>Տրանսպորտային միջոցների</w:t>
      </w:r>
      <w:r w:rsidRPr="007A2E5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</w:t>
      </w:r>
      <w:r w:rsidRPr="007A2E5D">
        <w:rPr>
          <w:rFonts w:ascii="GHEA Grapalat" w:hAnsi="GHEA Grapalat"/>
          <w:sz w:val="24"/>
          <w:szCs w:val="24"/>
        </w:rPr>
        <w:t xml:space="preserve">ման </w:t>
      </w:r>
      <w:r>
        <w:rPr>
          <w:rFonts w:ascii="GHEA Grapalat" w:hAnsi="GHEA Grapalat"/>
          <w:sz w:val="24"/>
          <w:szCs w:val="24"/>
        </w:rPr>
        <w:t>սենք</w:t>
      </w:r>
      <w:r w:rsidRPr="007A2E5D">
        <w:rPr>
          <w:rFonts w:ascii="GHEA Grapalat" w:hAnsi="GHEA Grapalat"/>
          <w:sz w:val="24"/>
          <w:szCs w:val="24"/>
        </w:rPr>
        <w:t xml:space="preserve">երը, </w:t>
      </w:r>
      <w:proofErr w:type="gramStart"/>
      <w:r w:rsidR="004572C0">
        <w:rPr>
          <w:rFonts w:ascii="GHEA Grapalat" w:hAnsi="GHEA Grapalat"/>
          <w:sz w:val="24"/>
          <w:szCs w:val="24"/>
        </w:rPr>
        <w:t xml:space="preserve">բացի </w:t>
      </w:r>
      <w:r w:rsidRPr="007A2E5D">
        <w:rPr>
          <w:rFonts w:ascii="GHEA Grapalat" w:hAnsi="GHEA Grapalat"/>
          <w:sz w:val="24"/>
          <w:szCs w:val="24"/>
        </w:rPr>
        <w:t xml:space="preserve"> </w:t>
      </w:r>
      <w:r w:rsidR="004572C0" w:rsidRPr="007A2E5D">
        <w:rPr>
          <w:rFonts w:ascii="GHEA Grapalat" w:hAnsi="GHEA Grapalat"/>
          <w:sz w:val="24"/>
          <w:szCs w:val="24"/>
        </w:rPr>
        <w:t>տրանսպորտային</w:t>
      </w:r>
      <w:proofErr w:type="gramEnd"/>
      <w:r w:rsidR="004572C0" w:rsidRPr="007A2E5D">
        <w:rPr>
          <w:rFonts w:ascii="GHEA Grapalat" w:hAnsi="GHEA Grapalat"/>
          <w:sz w:val="24"/>
          <w:szCs w:val="24"/>
        </w:rPr>
        <w:t xml:space="preserve"> միջոցների</w:t>
      </w:r>
      <w:r w:rsidR="004572C0">
        <w:rPr>
          <w:rFonts w:ascii="GHEA Grapalat" w:hAnsi="GHEA Grapalat"/>
          <w:sz w:val="24"/>
          <w:szCs w:val="24"/>
        </w:rPr>
        <w:t xml:space="preserve">ց </w:t>
      </w:r>
      <w:r w:rsidR="004572C0" w:rsidRPr="007A2E5D">
        <w:rPr>
          <w:rFonts w:ascii="GHEA Grapalat" w:hAnsi="GHEA Grapalat"/>
          <w:sz w:val="24"/>
          <w:szCs w:val="24"/>
        </w:rPr>
        <w:t xml:space="preserve"> </w:t>
      </w:r>
      <w:r w:rsidRPr="007A2E5D">
        <w:rPr>
          <w:rFonts w:ascii="GHEA Grapalat" w:hAnsi="GHEA Grapalat"/>
          <w:sz w:val="24"/>
          <w:szCs w:val="24"/>
        </w:rPr>
        <w:t xml:space="preserve">հեղուկացված նավթային գազով և հեղուկացված բնական գազով </w:t>
      </w:r>
      <w:r w:rsidRPr="007A2E5D">
        <w:rPr>
          <w:rFonts w:ascii="GHEA Grapalat" w:hAnsi="GHEA Grapalat"/>
          <w:sz w:val="24"/>
          <w:szCs w:val="24"/>
        </w:rPr>
        <w:lastRenderedPageBreak/>
        <w:t>շարժիչ</w:t>
      </w:r>
      <w:r w:rsidR="004572C0">
        <w:rPr>
          <w:rFonts w:ascii="GHEA Grapalat" w:hAnsi="GHEA Grapalat"/>
          <w:sz w:val="24"/>
          <w:szCs w:val="24"/>
        </w:rPr>
        <w:t>ներ</w:t>
      </w:r>
      <w:r w:rsidRPr="007A2E5D">
        <w:rPr>
          <w:rFonts w:ascii="GHEA Grapalat" w:hAnsi="GHEA Grapalat"/>
          <w:sz w:val="24"/>
          <w:szCs w:val="24"/>
        </w:rPr>
        <w:t xml:space="preserve">ով, կարող են տեղակայվել </w:t>
      </w:r>
      <w:r w:rsidR="004572C0">
        <w:rPr>
          <w:rFonts w:ascii="GHEA Grapalat" w:hAnsi="GHEA Grapalat"/>
          <w:sz w:val="24"/>
          <w:szCs w:val="24"/>
        </w:rPr>
        <w:t>հասարակական</w:t>
      </w:r>
      <w:r w:rsidRPr="007A2E5D">
        <w:rPr>
          <w:rFonts w:ascii="GHEA Grapalat" w:hAnsi="GHEA Grapalat"/>
          <w:sz w:val="24"/>
          <w:szCs w:val="24"/>
        </w:rPr>
        <w:t xml:space="preserve"> շենքերի </w:t>
      </w:r>
      <w:r w:rsidR="00E20DBA">
        <w:rPr>
          <w:rFonts w:ascii="GHEA Grapalat" w:hAnsi="GHEA Grapalat"/>
          <w:sz w:val="24"/>
          <w:szCs w:val="24"/>
        </w:rPr>
        <w:t>կցակառույցներ</w:t>
      </w:r>
      <w:r w:rsidRPr="007A2E5D">
        <w:rPr>
          <w:rFonts w:ascii="GHEA Grapalat" w:hAnsi="GHEA Grapalat"/>
          <w:sz w:val="24"/>
          <w:szCs w:val="24"/>
        </w:rPr>
        <w:t>ում, բացառությամբ հանրակրթական դպրոցների, նախադպրոցական հաստատությունների և ստացիոնար բուժհաստատություններ</w:t>
      </w:r>
      <w:r w:rsidR="004572C0">
        <w:rPr>
          <w:rFonts w:ascii="GHEA Grapalat" w:hAnsi="GHEA Grapalat"/>
          <w:sz w:val="24"/>
          <w:szCs w:val="24"/>
        </w:rPr>
        <w:t>ի</w:t>
      </w:r>
      <w:r w:rsidRPr="007A2E5D">
        <w:rPr>
          <w:rFonts w:ascii="GHEA Grapalat" w:hAnsi="GHEA Grapalat"/>
          <w:sz w:val="24"/>
          <w:szCs w:val="24"/>
        </w:rPr>
        <w:t>:</w:t>
      </w:r>
    </w:p>
    <w:p w:rsidR="00E20DBA" w:rsidRDefault="00E20DBA" w:rsidP="008C0EB1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211. </w:t>
      </w:r>
      <w:r w:rsidR="00A66DA9" w:rsidRPr="00A66DA9">
        <w:rPr>
          <w:rFonts w:ascii="GHEA Grapalat" w:hAnsi="GHEA Grapalat"/>
          <w:sz w:val="24"/>
          <w:szCs w:val="24"/>
        </w:rPr>
        <w:t xml:space="preserve">Բազմահարկ </w:t>
      </w:r>
      <w:r w:rsidR="00A66DA9">
        <w:rPr>
          <w:rFonts w:ascii="GHEA Grapalat" w:hAnsi="GHEA Grapalat"/>
          <w:sz w:val="24"/>
          <w:szCs w:val="24"/>
        </w:rPr>
        <w:t>կցակառույց</w:t>
      </w:r>
      <w:r w:rsidR="00A66DA9" w:rsidRPr="00A66DA9">
        <w:rPr>
          <w:rFonts w:ascii="GHEA Grapalat" w:hAnsi="GHEA Grapalat"/>
          <w:sz w:val="24"/>
          <w:szCs w:val="24"/>
        </w:rPr>
        <w:t xml:space="preserve">ը պետք է լինի II հրակայունության </w:t>
      </w:r>
      <w:r w:rsidR="00A66DA9">
        <w:rPr>
          <w:rFonts w:ascii="GHEA Grapalat" w:hAnsi="GHEA Grapalat"/>
          <w:sz w:val="24"/>
          <w:szCs w:val="24"/>
        </w:rPr>
        <w:t>աստիճանից ոչ վածր:</w:t>
      </w:r>
    </w:p>
    <w:p w:rsidR="00A66DA9" w:rsidRDefault="00A66DA9" w:rsidP="008C0EB1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212. </w:t>
      </w:r>
      <w:r w:rsidR="00876EEF">
        <w:rPr>
          <w:rStyle w:val="anegp0gi0b9av8jahpyh"/>
          <w:rFonts w:ascii="GHEA Grapalat" w:hAnsi="GHEA Grapalat" w:cs="GHEA Grapalat"/>
          <w:sz w:val="24"/>
          <w:szCs w:val="24"/>
        </w:rPr>
        <w:t>Տրանսպորտային միջոցների</w:t>
      </w:r>
      <w:r w:rsidRPr="00A66DA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կարգ</w:t>
      </w:r>
      <w:r w:rsidRPr="00A66DA9">
        <w:rPr>
          <w:rFonts w:ascii="GHEA Grapalat" w:hAnsi="GHEA Grapalat"/>
          <w:sz w:val="24"/>
          <w:szCs w:val="24"/>
        </w:rPr>
        <w:t xml:space="preserve">ը՝ կախված տրանսպորտային միջոցների </w:t>
      </w:r>
      <w:r>
        <w:rPr>
          <w:rFonts w:ascii="GHEA Grapalat" w:hAnsi="GHEA Grapalat"/>
          <w:sz w:val="24"/>
          <w:szCs w:val="24"/>
        </w:rPr>
        <w:t>եզրա</w:t>
      </w:r>
      <w:r w:rsidRPr="00A66DA9">
        <w:rPr>
          <w:rFonts w:ascii="GHEA Grapalat" w:hAnsi="GHEA Grapalat"/>
          <w:sz w:val="24"/>
          <w:szCs w:val="24"/>
        </w:rPr>
        <w:t>չափ</w:t>
      </w:r>
      <w:r>
        <w:rPr>
          <w:rFonts w:ascii="GHEA Grapalat" w:hAnsi="GHEA Grapalat"/>
          <w:sz w:val="24"/>
          <w:szCs w:val="24"/>
        </w:rPr>
        <w:t>ք</w:t>
      </w:r>
      <w:r w:rsidRPr="00A66DA9">
        <w:rPr>
          <w:rFonts w:ascii="GHEA Grapalat" w:hAnsi="GHEA Grapalat"/>
          <w:sz w:val="24"/>
          <w:szCs w:val="24"/>
        </w:rPr>
        <w:t xml:space="preserve">երից, պետք է </w:t>
      </w:r>
      <w:r>
        <w:rPr>
          <w:rFonts w:ascii="GHEA Grapalat" w:hAnsi="GHEA Grapalat"/>
          <w:sz w:val="24"/>
          <w:szCs w:val="24"/>
        </w:rPr>
        <w:t xml:space="preserve">ընդունել ըստ </w:t>
      </w:r>
      <w:r w:rsidRPr="00A66DA9">
        <w:rPr>
          <w:rFonts w:ascii="GHEA Grapalat" w:hAnsi="GHEA Grapalat"/>
          <w:sz w:val="24"/>
          <w:szCs w:val="24"/>
        </w:rPr>
        <w:t>աղյուսակ 5-</w:t>
      </w:r>
      <w:r>
        <w:rPr>
          <w:rFonts w:ascii="GHEA Grapalat" w:hAnsi="GHEA Grapalat"/>
          <w:sz w:val="24"/>
          <w:szCs w:val="24"/>
        </w:rPr>
        <w:t>ի</w:t>
      </w:r>
      <w:r w:rsidRPr="00A66DA9">
        <w:rPr>
          <w:rFonts w:ascii="GHEA Grapalat" w:hAnsi="GHEA Grapalat"/>
          <w:sz w:val="24"/>
          <w:szCs w:val="24"/>
        </w:rPr>
        <w:t>։</w:t>
      </w:r>
    </w:p>
    <w:p w:rsidR="00A66DA9" w:rsidRDefault="00A66DA9" w:rsidP="00A66DA9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213.</w:t>
      </w:r>
      <w:r w:rsidRPr="00A66DA9">
        <w:t xml:space="preserve"> </w:t>
      </w:r>
      <w:r w:rsidR="00876EEF">
        <w:rPr>
          <w:rStyle w:val="anegp0gi0b9av8jahpyh"/>
          <w:rFonts w:ascii="GHEA Grapalat" w:hAnsi="GHEA Grapalat" w:cs="GHEA Grapalat"/>
          <w:sz w:val="24"/>
          <w:szCs w:val="24"/>
        </w:rPr>
        <w:t>Տրանսպորտային միջոցների</w:t>
      </w:r>
      <w:r w:rsidRPr="00A66DA9">
        <w:rPr>
          <w:rFonts w:ascii="GHEA Grapalat" w:hAnsi="GHEA Grapalat"/>
          <w:sz w:val="24"/>
          <w:szCs w:val="24"/>
        </w:rPr>
        <w:t xml:space="preserve"> համար </w:t>
      </w:r>
      <w:r>
        <w:rPr>
          <w:rFonts w:ascii="GHEA Grapalat" w:hAnsi="GHEA Grapalat"/>
          <w:sz w:val="24"/>
          <w:szCs w:val="24"/>
        </w:rPr>
        <w:t>կցակառույց</w:t>
      </w:r>
      <w:r w:rsidRPr="00A66DA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պահման</w:t>
      </w:r>
      <w:r w:rsidRPr="00A66DA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սենք</w:t>
      </w:r>
      <w:r w:rsidRPr="00A66DA9">
        <w:rPr>
          <w:rFonts w:ascii="GHEA Grapalat" w:hAnsi="GHEA Grapalat"/>
          <w:sz w:val="24"/>
          <w:szCs w:val="24"/>
        </w:rPr>
        <w:t>երը</w:t>
      </w:r>
      <w:r>
        <w:rPr>
          <w:rFonts w:ascii="GHEA Grapalat" w:hAnsi="GHEA Grapalat"/>
          <w:sz w:val="24"/>
          <w:szCs w:val="24"/>
        </w:rPr>
        <w:t xml:space="preserve"> </w:t>
      </w:r>
      <w:r w:rsidRPr="00A66DA9">
        <w:rPr>
          <w:rFonts w:ascii="GHEA Grapalat" w:hAnsi="GHEA Grapalat"/>
          <w:sz w:val="24"/>
          <w:szCs w:val="24"/>
        </w:rPr>
        <w:t xml:space="preserve">պետք է առանձնացված լինի շենքի մնացած մասից I </w:t>
      </w:r>
      <w:r w:rsidR="00EE4C02">
        <w:rPr>
          <w:rFonts w:ascii="GHEA Grapalat" w:hAnsi="GHEA Grapalat"/>
          <w:sz w:val="24"/>
          <w:szCs w:val="24"/>
        </w:rPr>
        <w:t>տեսակ</w:t>
      </w:r>
      <w:r w:rsidRPr="00A66DA9">
        <w:rPr>
          <w:rFonts w:ascii="GHEA Grapalat" w:hAnsi="GHEA Grapalat"/>
          <w:sz w:val="24"/>
          <w:szCs w:val="24"/>
        </w:rPr>
        <w:t xml:space="preserve">ի </w:t>
      </w:r>
      <w:r w:rsidR="00EE4C02">
        <w:rPr>
          <w:rFonts w:ascii="GHEA Grapalat" w:hAnsi="GHEA Grapalat"/>
          <w:sz w:val="24"/>
          <w:szCs w:val="24"/>
        </w:rPr>
        <w:t>հակահրդեհային խուլ</w:t>
      </w:r>
      <w:r w:rsidRPr="00A66DA9">
        <w:rPr>
          <w:rFonts w:ascii="GHEA Grapalat" w:hAnsi="GHEA Grapalat"/>
          <w:sz w:val="24"/>
          <w:szCs w:val="24"/>
        </w:rPr>
        <w:t xml:space="preserve"> պատերով</w:t>
      </w:r>
      <w:r w:rsidR="00EE4C02">
        <w:rPr>
          <w:rFonts w:ascii="GHEA Grapalat" w:hAnsi="GHEA Grapalat"/>
          <w:sz w:val="24"/>
          <w:szCs w:val="24"/>
        </w:rPr>
        <w:t>:</w:t>
      </w:r>
    </w:p>
    <w:p w:rsidR="00EE4C02" w:rsidRPr="00EE4C02" w:rsidRDefault="00EE4C02" w:rsidP="00EE4C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214. </w:t>
      </w:r>
      <w:r w:rsidR="00876EEF">
        <w:rPr>
          <w:rStyle w:val="anegp0gi0b9av8jahpyh"/>
          <w:rFonts w:ascii="GHEA Grapalat" w:hAnsi="GHEA Grapalat" w:cs="GHEA Grapalat"/>
          <w:sz w:val="24"/>
          <w:szCs w:val="24"/>
        </w:rPr>
        <w:t>Տրանսպորտային միջոցների</w:t>
      </w:r>
      <w:r w:rsidRPr="00EE4C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</w:t>
      </w:r>
      <w:r w:rsidRPr="00EE4C02">
        <w:rPr>
          <w:rFonts w:ascii="GHEA Grapalat" w:hAnsi="GHEA Grapalat"/>
          <w:sz w:val="24"/>
          <w:szCs w:val="24"/>
        </w:rPr>
        <w:t xml:space="preserve">ման համար նախատեսված </w:t>
      </w:r>
      <w:r>
        <w:rPr>
          <w:rFonts w:ascii="GHEA Grapalat" w:hAnsi="GHEA Grapalat"/>
          <w:sz w:val="24"/>
          <w:szCs w:val="24"/>
        </w:rPr>
        <w:t>սենք</w:t>
      </w:r>
      <w:r w:rsidRPr="00EE4C02">
        <w:rPr>
          <w:rFonts w:ascii="GHEA Grapalat" w:hAnsi="GHEA Grapalat"/>
          <w:sz w:val="24"/>
          <w:szCs w:val="24"/>
        </w:rPr>
        <w:t xml:space="preserve">երը, բացառությամբ հեղուկացված նավթով և բնական գազով աշխատող շարժիչով տրանսպորտային միջոցների, կարող են </w:t>
      </w:r>
      <w:r>
        <w:rPr>
          <w:rFonts w:ascii="GHEA Grapalat" w:hAnsi="GHEA Grapalat"/>
          <w:sz w:val="24"/>
          <w:szCs w:val="24"/>
        </w:rPr>
        <w:t>ներ</w:t>
      </w:r>
      <w:r w:rsidRPr="00EE4C02">
        <w:rPr>
          <w:rFonts w:ascii="GHEA Grapalat" w:hAnsi="GHEA Grapalat"/>
          <w:sz w:val="24"/>
          <w:szCs w:val="24"/>
        </w:rPr>
        <w:t xml:space="preserve">կառուցվել I և II հրակայունության աստիճանի բազմահարկ հասարակական շենքերում՝ առաջին կամ </w:t>
      </w:r>
      <w:r>
        <w:rPr>
          <w:rFonts w:ascii="GHEA Grapalat" w:hAnsi="GHEA Grapalat"/>
          <w:sz w:val="24"/>
          <w:szCs w:val="24"/>
        </w:rPr>
        <w:t>որմնախարսխային</w:t>
      </w:r>
      <w:r w:rsidRPr="00EE4C02">
        <w:rPr>
          <w:rFonts w:ascii="GHEA Grapalat" w:hAnsi="GHEA Grapalat"/>
          <w:sz w:val="24"/>
          <w:szCs w:val="24"/>
        </w:rPr>
        <w:t xml:space="preserve"> հարկում՝ հետևյալ տրանսպորտային միջոցների քանակով.</w:t>
      </w:r>
    </w:p>
    <w:p w:rsidR="00EE4C02" w:rsidRPr="007A2E5D" w:rsidRDefault="00EE4C02" w:rsidP="00EE4C02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Pr="00EE4C02">
        <w:rPr>
          <w:rFonts w:ascii="GHEA Grapalat" w:hAnsi="GHEA Grapalat"/>
          <w:sz w:val="24"/>
          <w:szCs w:val="24"/>
        </w:rPr>
        <w:t xml:space="preserve">) I </w:t>
      </w:r>
      <w:r>
        <w:rPr>
          <w:rFonts w:ascii="GHEA Grapalat" w:hAnsi="GHEA Grapalat"/>
          <w:sz w:val="24"/>
          <w:szCs w:val="24"/>
        </w:rPr>
        <w:t>կարգ</w:t>
      </w:r>
      <w:r w:rsidRPr="00EE4C02">
        <w:rPr>
          <w:rFonts w:ascii="GHEA Grapalat" w:hAnsi="GHEA Grapalat"/>
          <w:sz w:val="24"/>
          <w:szCs w:val="24"/>
        </w:rPr>
        <w:t>՝ 20</w:t>
      </w:r>
      <w:r>
        <w:rPr>
          <w:rFonts w:ascii="GHEA Grapalat" w:hAnsi="GHEA Grapalat"/>
          <w:sz w:val="24"/>
          <w:szCs w:val="24"/>
        </w:rPr>
        <w:t xml:space="preserve">-ից </w:t>
      </w:r>
      <w:r w:rsidRPr="00EE4C02">
        <w:rPr>
          <w:rFonts w:ascii="GHEA Grapalat" w:hAnsi="GHEA Grapalat"/>
          <w:sz w:val="24"/>
          <w:szCs w:val="24"/>
        </w:rPr>
        <w:t xml:space="preserve">ոչ ավելի, </w:t>
      </w:r>
    </w:p>
    <w:p w:rsidR="00EE4C02" w:rsidRPr="00EE4C02" w:rsidRDefault="00EE4C02" w:rsidP="00EE4C02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2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) II </w:t>
      </w:r>
      <w:r>
        <w:rPr>
          <w:rFonts w:ascii="GHEA Grapalat" w:hAnsi="GHEA Grapalat"/>
          <w:sz w:val="24"/>
          <w:szCs w:val="24"/>
        </w:rPr>
        <w:t>կարգ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՝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15-ից 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ոչ պակաս, </w:t>
      </w:r>
    </w:p>
    <w:p w:rsidR="00EE498D" w:rsidRDefault="00EE4C02" w:rsidP="00EE4C02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  <w:lang w:val="hy-AM"/>
        </w:rPr>
      </w:pPr>
      <w:r>
        <w:rPr>
          <w:rStyle w:val="anegp0gi0b9av8jahpyh"/>
          <w:rFonts w:ascii="GHEA Grapalat" w:hAnsi="GHEA Grapalat"/>
          <w:sz w:val="24"/>
          <w:szCs w:val="24"/>
          <w:lang w:val="hy-AM"/>
        </w:rPr>
        <w:t>3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>) III կ</w:t>
      </w:r>
      <w:r w:rsidRPr="00EE4C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կարգ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՝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10-ից </w:t>
      </w:r>
      <w:r w:rsidRPr="00EE4C02">
        <w:rPr>
          <w:rStyle w:val="anegp0gi0b9av8jahpyh"/>
          <w:rFonts w:ascii="GHEA Grapalat" w:hAnsi="GHEA Grapalat"/>
          <w:sz w:val="24"/>
          <w:szCs w:val="24"/>
          <w:lang w:val="hy-AM"/>
        </w:rPr>
        <w:t>ոչ պակաս:</w:t>
      </w:r>
    </w:p>
    <w:p w:rsidR="00EE4C02" w:rsidRDefault="00EE4C02" w:rsidP="00EE4C02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215. </w:t>
      </w:r>
      <w:r w:rsidRPr="00EE4C02">
        <w:rPr>
          <w:rStyle w:val="anegp0gi0b9av8jahpyh"/>
          <w:rFonts w:ascii="GHEA Grapalat" w:hAnsi="GHEA Grapalat"/>
          <w:sz w:val="24"/>
          <w:szCs w:val="24"/>
        </w:rPr>
        <w:t>Չի թույլատրվում 50-ից ավելի մարդ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ով </w:t>
      </w:r>
      <w:r w:rsidRPr="00EE4C02">
        <w:rPr>
          <w:rStyle w:val="anegp0gi0b9av8jahpyh"/>
          <w:rFonts w:ascii="GHEA Grapalat" w:hAnsi="GHEA Grapalat"/>
          <w:sz w:val="24"/>
          <w:szCs w:val="24"/>
        </w:rPr>
        <w:t xml:space="preserve">ընդհանուր զբաղեցրած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EE4C02">
        <w:rPr>
          <w:rStyle w:val="anegp0gi0b9av8jahpyh"/>
          <w:rFonts w:ascii="GHEA Grapalat" w:hAnsi="GHEA Grapalat"/>
          <w:sz w:val="24"/>
          <w:szCs w:val="24"/>
        </w:rPr>
        <w:t xml:space="preserve">եր </w:t>
      </w:r>
      <w:r w:rsidR="00607DD2">
        <w:rPr>
          <w:rStyle w:val="anegp0gi0b9av8jahpyh"/>
          <w:rFonts w:ascii="GHEA Grapalat" w:hAnsi="GHEA Grapalat"/>
          <w:sz w:val="24"/>
          <w:szCs w:val="24"/>
        </w:rPr>
        <w:t>տեղակայ</w:t>
      </w:r>
      <w:r w:rsidRPr="00EE4C02">
        <w:rPr>
          <w:rStyle w:val="anegp0gi0b9av8jahpyh"/>
          <w:rFonts w:ascii="GHEA Grapalat" w:hAnsi="GHEA Grapalat"/>
          <w:sz w:val="24"/>
          <w:szCs w:val="24"/>
        </w:rPr>
        <w:t xml:space="preserve">ել տրանսպորտային միջոցների </w:t>
      </w:r>
      <w:r w:rsidR="00607DD2">
        <w:rPr>
          <w:rStyle w:val="anegp0gi0b9av8jahpyh"/>
          <w:rFonts w:ascii="GHEA Grapalat" w:hAnsi="GHEA Grapalat"/>
          <w:sz w:val="24"/>
          <w:szCs w:val="24"/>
        </w:rPr>
        <w:t>պահման սենքերի վրա:</w:t>
      </w:r>
    </w:p>
    <w:p w:rsidR="0077342B" w:rsidRDefault="00607DD2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216. </w:t>
      </w:r>
      <w:r w:rsidR="00ED74D6">
        <w:rPr>
          <w:rStyle w:val="anegp0gi0b9av8jahpyh"/>
          <w:rFonts w:ascii="GHEA Grapalat" w:hAnsi="GHEA Grapalat" w:cs="GHEA Grapalat"/>
          <w:sz w:val="24"/>
          <w:szCs w:val="24"/>
        </w:rPr>
        <w:t>Տրանսպորտային միջոցների</w:t>
      </w:r>
      <w:r w:rsidRPr="00607DD2">
        <w:rPr>
          <w:rStyle w:val="anegp0gi0b9av8jahpyh"/>
          <w:rFonts w:ascii="GHEA Grapalat" w:hAnsi="GHEA Grapalat"/>
          <w:sz w:val="24"/>
          <w:szCs w:val="24"/>
        </w:rPr>
        <w:t xml:space="preserve"> համար ներկառուցված </w:t>
      </w:r>
      <w:r>
        <w:rPr>
          <w:rStyle w:val="anegp0gi0b9av8jahpyh"/>
          <w:rFonts w:ascii="GHEA Grapalat" w:hAnsi="GHEA Grapalat"/>
          <w:sz w:val="24"/>
          <w:szCs w:val="24"/>
        </w:rPr>
        <w:t>պահման սենք</w:t>
      </w:r>
      <w:r w:rsidRPr="00607DD2">
        <w:rPr>
          <w:rStyle w:val="anegp0gi0b9av8jahpyh"/>
          <w:rFonts w:ascii="GHEA Grapalat" w:hAnsi="GHEA Grapalat"/>
          <w:sz w:val="24"/>
          <w:szCs w:val="24"/>
        </w:rPr>
        <w:t xml:space="preserve">երը պետք է շենքի մնացած մասից </w:t>
      </w:r>
      <w:r w:rsidRPr="0077342B">
        <w:rPr>
          <w:rStyle w:val="anegp0gi0b9av8jahpyh"/>
          <w:rFonts w:ascii="GHEA Grapalat" w:hAnsi="GHEA Grapalat"/>
          <w:sz w:val="24"/>
          <w:szCs w:val="24"/>
        </w:rPr>
        <w:t xml:space="preserve">առանձնացված լինեն 1-ին տեսակի խուլ </w:t>
      </w:r>
      <w:proofErr w:type="gramStart"/>
      <w:r w:rsidRPr="0077342B">
        <w:rPr>
          <w:rStyle w:val="anegp0gi0b9av8jahpyh"/>
          <w:rFonts w:ascii="GHEA Grapalat" w:hAnsi="GHEA Grapalat"/>
          <w:sz w:val="24"/>
          <w:szCs w:val="24"/>
        </w:rPr>
        <w:t>հակահրդեհային  միջնորմերով</w:t>
      </w:r>
      <w:proofErr w:type="gramEnd"/>
      <w:r w:rsidRPr="0077342B">
        <w:rPr>
          <w:rStyle w:val="anegp0gi0b9av8jahpyh"/>
          <w:rFonts w:ascii="GHEA Grapalat" w:hAnsi="GHEA Grapalat"/>
          <w:sz w:val="24"/>
          <w:szCs w:val="24"/>
        </w:rPr>
        <w:t xml:space="preserve"> և 2-րդ տեսակի ծածկերով և ապահովվա</w:t>
      </w:r>
      <w:r w:rsidR="0077342B" w:rsidRPr="0077342B">
        <w:rPr>
          <w:rStyle w:val="anegp0gi0b9av8jahpyh"/>
          <w:rFonts w:ascii="GHEA Grapalat" w:hAnsi="GHEA Grapalat"/>
          <w:sz w:val="24"/>
          <w:szCs w:val="24"/>
        </w:rPr>
        <w:t xml:space="preserve">ծ լինեն ծխահեռացման համակարգով՝ </w:t>
      </w:r>
      <w:r w:rsidRPr="0077342B">
        <w:rPr>
          <w:rStyle w:val="anegp0gi0b9av8jahpyh"/>
          <w:rFonts w:ascii="GHEA Grapalat" w:hAnsi="GHEA Grapalat"/>
          <w:sz w:val="24"/>
          <w:szCs w:val="24"/>
        </w:rPr>
        <w:t xml:space="preserve">համաձայն </w:t>
      </w:r>
      <w:r w:rsidR="0077342B" w:rsidRPr="0077342B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>ՀՀ քաղաքաշինության նախարարի</w:t>
      </w:r>
      <w:r w:rsidR="00332121">
        <w:rPr>
          <w:rStyle w:val="Emphasis"/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="0077342B" w:rsidRPr="0077342B">
        <w:rPr>
          <w:rStyle w:val="Emphasis"/>
          <w:rFonts w:ascii="GHEA Grapalat" w:hAnsi="GHEA Grapalat"/>
          <w:i w:val="0"/>
          <w:color w:val="000000"/>
          <w:sz w:val="24"/>
          <w:szCs w:val="24"/>
          <w:lang w:val="hy-AM"/>
        </w:rPr>
        <w:t>2014 թվականի մարտի 17-ի</w:t>
      </w:r>
      <w:r w:rsidR="0077342B" w:rsidRPr="0077342B">
        <w:rPr>
          <w:rStyle w:val="Emphasis"/>
          <w:rFonts w:ascii="GHEA Grapalat" w:hAnsi="GHEA Grapalat"/>
          <w:i w:val="0"/>
          <w:color w:val="000000"/>
          <w:sz w:val="24"/>
          <w:szCs w:val="24"/>
        </w:rPr>
        <w:t xml:space="preserve"> N 78-Ն </w:t>
      </w:r>
      <w:r w:rsidR="0077342B">
        <w:rPr>
          <w:rStyle w:val="Emphasis"/>
          <w:rFonts w:ascii="GHEA Grapalat" w:hAnsi="GHEA Grapalat"/>
          <w:i w:val="0"/>
          <w:color w:val="000000"/>
          <w:sz w:val="24"/>
          <w:szCs w:val="24"/>
        </w:rPr>
        <w:t xml:space="preserve">և </w:t>
      </w:r>
      <w:r w:rsidR="0077342B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2024 թվականի փետրվարի 22-ի </w:t>
      </w:r>
      <w:r w:rsidR="0077342B" w:rsidRPr="00296B46">
        <w:rPr>
          <w:rFonts w:ascii="GHEA Grapalat" w:hAnsi="GHEA Grapalat"/>
          <w:sz w:val="24"/>
          <w:szCs w:val="24"/>
          <w:lang w:val="hy-AM"/>
        </w:rPr>
        <w:t>N</w:t>
      </w:r>
      <w:r w:rsidR="0077342B">
        <w:rPr>
          <w:rFonts w:ascii="GHEA Grapalat" w:hAnsi="GHEA Grapalat"/>
          <w:sz w:val="24"/>
          <w:szCs w:val="24"/>
          <w:lang w:val="hy-AM"/>
        </w:rPr>
        <w:t xml:space="preserve">10-Ն </w:t>
      </w:r>
      <w:r w:rsidR="0077342B" w:rsidRPr="0077342B">
        <w:rPr>
          <w:rStyle w:val="Emphasis"/>
          <w:rFonts w:ascii="GHEA Grapalat" w:hAnsi="GHEA Grapalat"/>
          <w:i w:val="0"/>
          <w:color w:val="000000"/>
          <w:sz w:val="24"/>
          <w:szCs w:val="24"/>
        </w:rPr>
        <w:t xml:space="preserve"> հրաման</w:t>
      </w:r>
      <w:r w:rsidR="0077342B">
        <w:rPr>
          <w:rStyle w:val="Emphasis"/>
          <w:rFonts w:ascii="GHEA Grapalat" w:hAnsi="GHEA Grapalat"/>
          <w:i w:val="0"/>
          <w:color w:val="000000"/>
          <w:sz w:val="24"/>
          <w:szCs w:val="24"/>
        </w:rPr>
        <w:t>ներով սահմանված</w:t>
      </w:r>
      <w:r w:rsidR="0077342B" w:rsidRPr="0077342B">
        <w:rPr>
          <w:rStyle w:val="anegp0gi0b9av8jahpyh"/>
          <w:rFonts w:ascii="GHEA Grapalat" w:hAnsi="GHEA Grapalat"/>
          <w:sz w:val="24"/>
          <w:szCs w:val="24"/>
        </w:rPr>
        <w:t xml:space="preserve"> պահանջների</w:t>
      </w:r>
      <w:r w:rsidR="0077342B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332121" w:rsidRDefault="00332121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217. </w:t>
      </w:r>
      <w:r w:rsidR="003105EE">
        <w:rPr>
          <w:rStyle w:val="anegp0gi0b9av8jahpyh"/>
          <w:rFonts w:ascii="GHEA Grapalat" w:hAnsi="GHEA Grapalat"/>
          <w:sz w:val="24"/>
          <w:szCs w:val="24"/>
        </w:rPr>
        <w:t>Տեխնիկական ս</w:t>
      </w:r>
      <w:r w:rsidRPr="00332121">
        <w:rPr>
          <w:rStyle w:val="anegp0gi0b9av8jahpyh"/>
          <w:rFonts w:ascii="GHEA Grapalat" w:hAnsi="GHEA Grapalat"/>
          <w:sz w:val="24"/>
          <w:szCs w:val="24"/>
        </w:rPr>
        <w:t xml:space="preserve">պասարկման և </w:t>
      </w:r>
      <w:r w:rsidR="003105EE"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Pr="00332121">
        <w:rPr>
          <w:rStyle w:val="anegp0gi0b9av8jahpyh"/>
          <w:rFonts w:ascii="GHEA Grapalat" w:hAnsi="GHEA Grapalat"/>
          <w:sz w:val="24"/>
          <w:szCs w:val="24"/>
        </w:rPr>
        <w:t xml:space="preserve"> նորոգման կետերը պետք է տեղակայված լինեն </w:t>
      </w:r>
      <w:r>
        <w:rPr>
          <w:rStyle w:val="anegp0gi0b9av8jahpyh"/>
          <w:rFonts w:ascii="GHEA Grapalat" w:hAnsi="GHEA Grapalat"/>
          <w:sz w:val="24"/>
          <w:szCs w:val="24"/>
        </w:rPr>
        <w:t>ախտորոշման</w:t>
      </w:r>
      <w:r w:rsidRPr="00332121">
        <w:rPr>
          <w:rStyle w:val="anegp0gi0b9av8jahpyh"/>
          <w:rFonts w:ascii="GHEA Grapalat" w:hAnsi="GHEA Grapalat"/>
          <w:sz w:val="24"/>
          <w:szCs w:val="24"/>
        </w:rPr>
        <w:t xml:space="preserve"> կետերի կողքին, իսկ շարժիչային համակարգերի և էլեկտրական սարքավորումների նորոգման կետերը՝ նույն բլոկում։</w:t>
      </w:r>
    </w:p>
    <w:p w:rsidR="008C6AC4" w:rsidRDefault="008C6AC4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8C6AC4" w:rsidRDefault="008C6AC4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8C6AC4" w:rsidRPr="008C6AC4" w:rsidRDefault="008C6AC4" w:rsidP="008C6AC4">
      <w:pPr>
        <w:tabs>
          <w:tab w:val="left" w:pos="3009"/>
        </w:tabs>
        <w:spacing w:after="0"/>
        <w:ind w:firstLine="720"/>
        <w:jc w:val="center"/>
        <w:rPr>
          <w:rStyle w:val="anegp0gi0b9av8jahpyh"/>
          <w:rFonts w:ascii="GHEA Grapalat" w:hAnsi="GHEA Grapalat"/>
          <w:b/>
          <w:sz w:val="24"/>
          <w:szCs w:val="24"/>
        </w:rPr>
      </w:pPr>
      <w:r w:rsidRPr="008C6AC4">
        <w:rPr>
          <w:rStyle w:val="anegp0gi0b9av8jahpyh"/>
          <w:rFonts w:ascii="GHEA Grapalat" w:hAnsi="GHEA Grapalat"/>
          <w:b/>
          <w:sz w:val="24"/>
          <w:szCs w:val="24"/>
        </w:rPr>
        <w:t>4.5</w:t>
      </w:r>
      <w:r>
        <w:rPr>
          <w:rStyle w:val="anegp0gi0b9av8jahpyh"/>
          <w:rFonts w:ascii="GHEA Grapalat" w:hAnsi="GHEA Grapalat"/>
          <w:b/>
          <w:sz w:val="24"/>
          <w:szCs w:val="24"/>
        </w:rPr>
        <w:t xml:space="preserve"> </w:t>
      </w:r>
      <w:r w:rsidRPr="008C6AC4">
        <w:rPr>
          <w:rStyle w:val="anegp0gi0b9av8jahpyh"/>
          <w:rFonts w:ascii="GHEA Grapalat" w:hAnsi="GHEA Grapalat"/>
          <w:b/>
          <w:sz w:val="24"/>
          <w:szCs w:val="24"/>
        </w:rPr>
        <w:t xml:space="preserve">Լրացուցիչ պահանջներ </w:t>
      </w:r>
      <w:r>
        <w:rPr>
          <w:rStyle w:val="anegp0gi0b9av8jahpyh"/>
          <w:rFonts w:ascii="GHEA Grapalat" w:hAnsi="GHEA Grapalat"/>
          <w:b/>
          <w:sz w:val="24"/>
          <w:szCs w:val="24"/>
        </w:rPr>
        <w:t>գազաբալոնային</w:t>
      </w:r>
      <w:r w:rsidRPr="008C6AC4">
        <w:rPr>
          <w:rStyle w:val="anegp0gi0b9av8jahpyh"/>
          <w:rFonts w:ascii="GHEA Grapalat" w:hAnsi="GHEA Grapalat"/>
          <w:b/>
          <w:sz w:val="24"/>
          <w:szCs w:val="24"/>
        </w:rPr>
        <w:t xml:space="preserve"> տրանսպորտային միջոցներ</w:t>
      </w:r>
      <w:r>
        <w:rPr>
          <w:rStyle w:val="anegp0gi0b9av8jahpyh"/>
          <w:rFonts w:ascii="GHEA Grapalat" w:hAnsi="GHEA Grapalat"/>
          <w:b/>
          <w:sz w:val="24"/>
          <w:szCs w:val="24"/>
        </w:rPr>
        <w:t>ի</w:t>
      </w:r>
      <w:r w:rsidRPr="008C6AC4">
        <w:rPr>
          <w:rStyle w:val="anegp0gi0b9av8jahpyh"/>
          <w:rFonts w:ascii="GHEA Grapalat" w:hAnsi="GHEA Grapalat"/>
          <w:b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b/>
          <w:sz w:val="24"/>
          <w:szCs w:val="24"/>
        </w:rPr>
        <w:t>սպասարկման</w:t>
      </w:r>
      <w:r w:rsidRPr="008C6AC4">
        <w:rPr>
          <w:rStyle w:val="anegp0gi0b9av8jahpyh"/>
          <w:rFonts w:ascii="GHEA Grapalat" w:hAnsi="GHEA Grapalat"/>
          <w:b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b/>
          <w:sz w:val="24"/>
          <w:szCs w:val="24"/>
        </w:rPr>
        <w:t>կազմակերպ</w:t>
      </w:r>
      <w:r w:rsidRPr="008C6AC4">
        <w:rPr>
          <w:rStyle w:val="anegp0gi0b9av8jahpyh"/>
          <w:rFonts w:ascii="GHEA Grapalat" w:hAnsi="GHEA Grapalat"/>
          <w:b/>
          <w:sz w:val="24"/>
          <w:szCs w:val="24"/>
        </w:rPr>
        <w:t>ություններին</w:t>
      </w:r>
    </w:p>
    <w:p w:rsidR="008C6AC4" w:rsidRDefault="008C6AC4" w:rsidP="008C6AC4">
      <w:pPr>
        <w:tabs>
          <w:tab w:val="left" w:pos="3009"/>
        </w:tabs>
        <w:spacing w:after="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8C6AC4" w:rsidRDefault="008C6AC4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218. </w:t>
      </w:r>
      <w:r w:rsidRPr="008C6AC4">
        <w:rPr>
          <w:rStyle w:val="anegp0gi0b9av8jahpyh"/>
          <w:rFonts w:ascii="GHEA Grapalat" w:hAnsi="GHEA Grapalat"/>
          <w:sz w:val="24"/>
          <w:szCs w:val="24"/>
        </w:rPr>
        <w:t xml:space="preserve">Այս բաժնի ընդունելի լուծումները չեն տարածվում </w:t>
      </w:r>
      <w:r>
        <w:rPr>
          <w:rStyle w:val="anegp0gi0b9av8jahpyh"/>
          <w:rFonts w:ascii="GHEA Grapalat" w:hAnsi="GHEA Grapalat"/>
          <w:sz w:val="24"/>
          <w:szCs w:val="24"/>
        </w:rPr>
        <w:t>պահ</w:t>
      </w:r>
      <w:r w:rsidRPr="008C6AC4">
        <w:rPr>
          <w:rStyle w:val="anegp0gi0b9av8jahpyh"/>
          <w:rFonts w:ascii="GHEA Grapalat" w:hAnsi="GHEA Grapalat"/>
          <w:sz w:val="24"/>
          <w:szCs w:val="24"/>
        </w:rPr>
        <w:t>ման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սենքերի</w:t>
      </w:r>
      <w:r w:rsidRPr="008C6AC4">
        <w:rPr>
          <w:rStyle w:val="anegp0gi0b9av8jahpyh"/>
          <w:rFonts w:ascii="GHEA Grapalat" w:hAnsi="GHEA Grapalat"/>
          <w:sz w:val="24"/>
          <w:szCs w:val="24"/>
        </w:rPr>
        <w:t>,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454F6C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տրանսպորտային միջոցների </w:t>
      </w:r>
      <w:r>
        <w:rPr>
          <w:rStyle w:val="anegp0gi0b9av8jahpyh"/>
          <w:rFonts w:ascii="GHEA Grapalat" w:hAnsi="GHEA Grapalat"/>
          <w:sz w:val="24"/>
          <w:szCs w:val="24"/>
        </w:rPr>
        <w:t>տեխնիկական</w:t>
      </w:r>
      <w:r w:rsidRPr="008C6AC4">
        <w:rPr>
          <w:rStyle w:val="anegp0gi0b9av8jahpyh"/>
          <w:rFonts w:ascii="GHEA Grapalat" w:hAnsi="GHEA Grapalat"/>
          <w:sz w:val="24"/>
          <w:szCs w:val="24"/>
        </w:rPr>
        <w:t xml:space="preserve"> սպասարկման և </w:t>
      </w:r>
      <w:r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Pr="008C6AC4">
        <w:rPr>
          <w:rStyle w:val="anegp0gi0b9av8jahpyh"/>
          <w:rFonts w:ascii="GHEA Grapalat" w:hAnsi="GHEA Grapalat"/>
          <w:sz w:val="24"/>
          <w:szCs w:val="24"/>
        </w:rPr>
        <w:t xml:space="preserve"> նորոգման </w:t>
      </w:r>
      <w:r w:rsidRPr="008C6AC4"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կետերի վրա, երբ այդ տարածքներ են </w:t>
      </w:r>
      <w:r>
        <w:rPr>
          <w:rStyle w:val="anegp0gi0b9av8jahpyh"/>
          <w:rFonts w:ascii="GHEA Grapalat" w:hAnsi="GHEA Grapalat"/>
          <w:sz w:val="24"/>
          <w:szCs w:val="24"/>
        </w:rPr>
        <w:t>ընդունվ</w:t>
      </w:r>
      <w:r w:rsidRPr="008C6AC4">
        <w:rPr>
          <w:rStyle w:val="anegp0gi0b9av8jahpyh"/>
          <w:rFonts w:ascii="GHEA Grapalat" w:hAnsi="GHEA Grapalat"/>
          <w:sz w:val="24"/>
          <w:szCs w:val="24"/>
        </w:rPr>
        <w:t>ում դատարկ գազազերծված բալոններով գազաբալոնային տրանսպորտային միջոցներ։</w:t>
      </w:r>
    </w:p>
    <w:p w:rsidR="008C6AC4" w:rsidRDefault="008C6AC4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219.</w:t>
      </w:r>
      <w:r w:rsidR="004B294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4B294B" w:rsidRPr="004B294B">
        <w:rPr>
          <w:rStyle w:val="anegp0gi0b9av8jahpyh"/>
          <w:rFonts w:ascii="GHEA Grapalat" w:hAnsi="GHEA Grapalat"/>
          <w:sz w:val="24"/>
          <w:szCs w:val="24"/>
        </w:rPr>
        <w:t xml:space="preserve">Թույլատրվում է օգտագործել գազային կտրման և եռակցման սարքավորումներ՝ օգտագործելով դյուրավառ գազ և թթվածին պարունակող բալոններ: </w:t>
      </w:r>
      <w:r w:rsidR="004B294B">
        <w:rPr>
          <w:rStyle w:val="anegp0gi0b9av8jahpyh"/>
          <w:rFonts w:ascii="GHEA Grapalat" w:hAnsi="GHEA Grapalat"/>
          <w:sz w:val="24"/>
          <w:szCs w:val="24"/>
        </w:rPr>
        <w:t>Այդ</w:t>
      </w:r>
      <w:r w:rsidR="004B294B" w:rsidRPr="004B294B">
        <w:rPr>
          <w:rStyle w:val="anegp0gi0b9av8jahpyh"/>
          <w:rFonts w:ascii="GHEA Grapalat" w:hAnsi="GHEA Grapalat"/>
          <w:sz w:val="24"/>
          <w:szCs w:val="24"/>
        </w:rPr>
        <w:t xml:space="preserve"> դեպքում </w:t>
      </w:r>
      <w:r w:rsidR="004B294B">
        <w:rPr>
          <w:rStyle w:val="anegp0gi0b9av8jahpyh"/>
          <w:rFonts w:ascii="GHEA Grapalat" w:hAnsi="GHEA Grapalat"/>
          <w:sz w:val="24"/>
          <w:szCs w:val="24"/>
        </w:rPr>
        <w:t>կետ</w:t>
      </w:r>
      <w:r w:rsidR="004B294B" w:rsidRPr="004B294B">
        <w:rPr>
          <w:rStyle w:val="anegp0gi0b9av8jahpyh"/>
          <w:rFonts w:ascii="GHEA Grapalat" w:hAnsi="GHEA Grapalat"/>
          <w:sz w:val="24"/>
          <w:szCs w:val="24"/>
        </w:rPr>
        <w:t>երի քանակը չպետք է գերազանցի 10-ը:</w:t>
      </w:r>
    </w:p>
    <w:p w:rsidR="004B294B" w:rsidRDefault="004B294B" w:rsidP="0077342B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220. 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Գազաբալոնային տրանսպորտային միջոցի մուտքը </w:t>
      </w:r>
      <w:r w:rsidR="00824842">
        <w:rPr>
          <w:rStyle w:val="anegp0gi0b9av8jahpyh"/>
          <w:rFonts w:ascii="GHEA Grapalat" w:hAnsi="GHEA Grapalat"/>
          <w:sz w:val="24"/>
          <w:szCs w:val="24"/>
        </w:rPr>
        <w:t xml:space="preserve">ավտոմոբիլային տրանսպորտի 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սպասարկման </w:t>
      </w:r>
      <w:r w:rsidR="00824842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եր (ներառյալ ավտոլվացման </w:t>
      </w:r>
      <w:r w:rsidR="00824842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երը), ինչպես նաև բաց </w:t>
      </w:r>
      <w:r w:rsidR="00824842">
        <w:rPr>
          <w:rStyle w:val="anegp0gi0b9av8jahpyh"/>
          <w:rFonts w:ascii="GHEA Grapalat" w:hAnsi="GHEA Grapalat"/>
          <w:sz w:val="24"/>
          <w:szCs w:val="24"/>
        </w:rPr>
        <w:t>հարթակ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>ներ թույլատրվում է միայն գազային վառելիքի սարքավորումների հերմետիկությունը ստուգելուց հետո</w:t>
      </w:r>
      <w:r w:rsidR="00824842">
        <w:rPr>
          <w:rStyle w:val="anegp0gi0b9av8jahpyh"/>
          <w:rFonts w:ascii="GHEA Grapalat" w:hAnsi="GHEA Grapalat"/>
          <w:sz w:val="24"/>
          <w:szCs w:val="24"/>
        </w:rPr>
        <w:t xml:space="preserve">, պայմանով, որ 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աշխատանքային բալոնում ճնշումը </w:t>
      </w:r>
      <w:r w:rsidR="00487408">
        <w:rPr>
          <w:rStyle w:val="anegp0gi0b9av8jahpyh"/>
          <w:rFonts w:ascii="GHEA Grapalat" w:hAnsi="GHEA Grapalat"/>
          <w:sz w:val="24"/>
          <w:szCs w:val="24"/>
        </w:rPr>
        <w:t>չգերազանցի</w:t>
      </w:r>
      <w:r w:rsidR="00824842" w:rsidRPr="00824842">
        <w:rPr>
          <w:rStyle w:val="anegp0gi0b9av8jahpyh"/>
          <w:rFonts w:ascii="GHEA Grapalat" w:hAnsi="GHEA Grapalat"/>
          <w:sz w:val="24"/>
          <w:szCs w:val="24"/>
        </w:rPr>
        <w:t xml:space="preserve"> 5 ՄՊա:</w:t>
      </w:r>
    </w:p>
    <w:p w:rsidR="00487408" w:rsidRDefault="00487408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221. </w:t>
      </w:r>
      <w:r w:rsidRPr="00487408">
        <w:rPr>
          <w:rStyle w:val="anegp0gi0b9av8jahpyh"/>
          <w:rFonts w:ascii="GHEA Grapalat" w:hAnsi="GHEA Grapalat"/>
          <w:sz w:val="24"/>
          <w:szCs w:val="24"/>
        </w:rPr>
        <w:t>Մնացած բալոնների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փականները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 կամ </w:t>
      </w:r>
      <w:r>
        <w:rPr>
          <w:rStyle w:val="anegp0gi0b9av8jahpyh"/>
          <w:rFonts w:ascii="GHEA Grapalat" w:hAnsi="GHEA Grapalat"/>
          <w:sz w:val="24"/>
          <w:szCs w:val="24"/>
        </w:rPr>
        <w:t>գլխավոր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 փականները պետք է լինեն փակված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487408" w:rsidRDefault="00487408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222.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ությունում հեղուկացված նավթով և բնական գազով աշխատող շարժիչներով մեքենաները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համատեղ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շահագործման ժամանակ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արտաթողման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դատարկ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ման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կետ</w:t>
      </w:r>
      <w:r w:rsidRPr="00487408">
        <w:rPr>
          <w:rStyle w:val="anegp0gi0b9av8jahpyh"/>
          <w:rFonts w:ascii="GHEA Grapalat" w:hAnsi="GHEA Grapalat"/>
          <w:sz w:val="24"/>
          <w:szCs w:val="24"/>
        </w:rPr>
        <w:t xml:space="preserve">երը կարող են տեղակայվել նույն </w:t>
      </w:r>
      <w:r w:rsidR="00085F27">
        <w:rPr>
          <w:rStyle w:val="anegp0gi0b9av8jahpyh"/>
          <w:rFonts w:ascii="GHEA Grapalat" w:hAnsi="GHEA Grapalat"/>
          <w:sz w:val="24"/>
          <w:szCs w:val="24"/>
        </w:rPr>
        <w:t>հարթակ</w:t>
      </w:r>
      <w:r w:rsidRPr="00487408">
        <w:rPr>
          <w:rStyle w:val="anegp0gi0b9av8jahpyh"/>
          <w:rFonts w:ascii="GHEA Grapalat" w:hAnsi="GHEA Grapalat"/>
          <w:sz w:val="24"/>
          <w:szCs w:val="24"/>
        </w:rPr>
        <w:t>ում:</w:t>
      </w:r>
    </w:p>
    <w:p w:rsidR="00085F27" w:rsidRDefault="00085F27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223. Աշխատանքների անվտանգությունը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 ապահովելու </w:t>
      </w:r>
      <w:r>
        <w:rPr>
          <w:rStyle w:val="anegp0gi0b9av8jahpyh"/>
          <w:rFonts w:ascii="GHEA Grapalat" w:hAnsi="GHEA Grapalat"/>
          <w:sz w:val="24"/>
          <w:szCs w:val="24"/>
        </w:rPr>
        <w:t>նպատակով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կետեր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ը </w:t>
      </w:r>
      <w:r>
        <w:rPr>
          <w:rStyle w:val="anegp0gi0b9av8jahpyh"/>
          <w:rFonts w:ascii="GHEA Grapalat" w:hAnsi="GHEA Grapalat"/>
          <w:sz w:val="24"/>
          <w:szCs w:val="24"/>
        </w:rPr>
        <w:t>պետք է բաժանվ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են </w:t>
      </w:r>
      <w:r>
        <w:rPr>
          <w:rStyle w:val="anegp0gi0b9av8jahpyh"/>
          <w:rFonts w:ascii="GHEA Grapalat" w:hAnsi="GHEA Grapalat"/>
          <w:sz w:val="24"/>
          <w:szCs w:val="24"/>
        </w:rPr>
        <w:t>խուլ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չայրվող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 միջնորմով, որի բարձրությունը գերազանցում է սպասարկվող </w:t>
      </w:r>
      <w:r w:rsidR="00454F6C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085F27">
        <w:rPr>
          <w:rStyle w:val="anegp0gi0b9av8jahpyh"/>
          <w:rFonts w:ascii="GHEA Grapalat" w:hAnsi="GHEA Grapalat"/>
          <w:sz w:val="24"/>
          <w:szCs w:val="24"/>
        </w:rPr>
        <w:t xml:space="preserve"> առավելագույն բարձրությունը 0</w:t>
      </w:r>
      <w:r>
        <w:rPr>
          <w:rStyle w:val="anegp0gi0b9av8jahpyh"/>
          <w:rFonts w:ascii="GHEA Grapalat" w:hAnsi="GHEA Grapalat"/>
          <w:sz w:val="24"/>
          <w:szCs w:val="24"/>
        </w:rPr>
        <w:t>,5</w:t>
      </w:r>
      <w:r w:rsidRPr="00085F27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085F27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7F68CC" w:rsidRDefault="007F68CC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224.</w:t>
      </w:r>
      <w:r w:rsidRPr="007F68CC">
        <w:t xml:space="preserve"> </w:t>
      </w:r>
      <w:r w:rsidRPr="007F68CC">
        <w:rPr>
          <w:rStyle w:val="anegp0gi0b9av8jahpyh"/>
          <w:rFonts w:ascii="GHEA Grapalat" w:hAnsi="GHEA Grapalat"/>
          <w:sz w:val="24"/>
          <w:szCs w:val="24"/>
        </w:rPr>
        <w:t>Գազային վառելիքով աշխատող, հանված կամ դատարկ գազազերծված բալոններով տրանսպորտային միջոցների հետ կապված բոլոր աշխատանքները կատարվում են առանց լրացուցիչ պահանջների, ինչպես բենզինով կամ դիզելային վառելիքով աշխատող տրանսպորտային միջոցների դեպքում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7F68CC" w:rsidRDefault="007F68CC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225. 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Գազի բացթողնման և բալոնների գազազերծման </w:t>
      </w:r>
      <w:r>
        <w:rPr>
          <w:rStyle w:val="anegp0gi0b9av8jahpyh"/>
          <w:rFonts w:ascii="GHEA Grapalat" w:hAnsi="GHEA Grapalat"/>
          <w:sz w:val="24"/>
          <w:szCs w:val="24"/>
        </w:rPr>
        <w:t>կետ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երը պետք է </w:t>
      </w:r>
      <w:proofErr w:type="gramStart"/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ունենան  </w:t>
      </w:r>
      <w:r>
        <w:rPr>
          <w:rStyle w:val="anegp0gi0b9av8jahpyh"/>
          <w:rFonts w:ascii="GHEA Grapalat" w:hAnsi="GHEA Grapalat"/>
          <w:sz w:val="24"/>
          <w:szCs w:val="24"/>
        </w:rPr>
        <w:t>չայր</w:t>
      </w:r>
      <w:r w:rsidRPr="007F68CC">
        <w:rPr>
          <w:rStyle w:val="anegp0gi0b9av8jahpyh"/>
          <w:rFonts w:ascii="GHEA Grapalat" w:hAnsi="GHEA Grapalat"/>
          <w:sz w:val="24"/>
          <w:szCs w:val="24"/>
        </w:rPr>
        <w:t>վող</w:t>
      </w:r>
      <w:proofErr w:type="gramEnd"/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փչահա</w:t>
      </w:r>
      <w:r w:rsidRPr="007F68CC">
        <w:rPr>
          <w:rStyle w:val="anegp0gi0b9av8jahpyh"/>
          <w:rFonts w:ascii="GHEA Grapalat" w:hAnsi="GHEA Grapalat"/>
          <w:sz w:val="24"/>
          <w:szCs w:val="24"/>
        </w:rPr>
        <w:t>րող գազով (N2, CO2 և այլն)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2-ից ոչ պակաս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 բալոն տեղադրելու համար պահարաններ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 հագեցած ճնշումը նվազեցնող սարքերով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7F68CC" w:rsidRDefault="007F68CC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226.</w:t>
      </w:r>
      <w:r w:rsidRPr="007F68CC"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երը, որտեղ </w:t>
      </w:r>
      <w:r>
        <w:rPr>
          <w:rStyle w:val="anegp0gi0b9av8jahpyh"/>
          <w:rFonts w:ascii="GHEA Grapalat" w:hAnsi="GHEA Grapalat"/>
          <w:sz w:val="24"/>
          <w:szCs w:val="24"/>
        </w:rPr>
        <w:t>գազային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 համակարգը կարգավորվում է անմիջապես </w:t>
      </w:r>
      <w:r>
        <w:rPr>
          <w:rStyle w:val="anegp0gi0b9av8jahpyh"/>
          <w:rFonts w:ascii="GHEA Grapalat" w:hAnsi="GHEA Grapalat"/>
          <w:sz w:val="24"/>
          <w:szCs w:val="24"/>
        </w:rPr>
        <w:t>ավտո</w:t>
      </w:r>
      <w:r w:rsidRPr="007F68CC">
        <w:rPr>
          <w:rStyle w:val="anegp0gi0b9av8jahpyh"/>
          <w:rFonts w:ascii="GHEA Grapalat" w:hAnsi="GHEA Grapalat"/>
          <w:sz w:val="24"/>
          <w:szCs w:val="24"/>
        </w:rPr>
        <w:t xml:space="preserve">մեքենայի վրա, պետք է առանձնացված լինեն այլ արտադրական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7F68CC">
        <w:rPr>
          <w:rStyle w:val="anegp0gi0b9av8jahpyh"/>
          <w:rFonts w:ascii="GHEA Grapalat" w:hAnsi="GHEA Grapalat"/>
          <w:sz w:val="24"/>
          <w:szCs w:val="24"/>
        </w:rPr>
        <w:t>երից</w:t>
      </w:r>
      <w:r w:rsidR="00400205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400205" w:rsidRDefault="00400205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227. 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Հեղուկացված նավթային գազի </w:t>
      </w:r>
      <w:r>
        <w:rPr>
          <w:rStyle w:val="anegp0gi0b9av8jahpyh"/>
          <w:rFonts w:ascii="GHEA Grapalat" w:hAnsi="GHEA Grapalat"/>
          <w:sz w:val="24"/>
          <w:szCs w:val="24"/>
        </w:rPr>
        <w:t>դատարկ</w:t>
      </w:r>
      <w:r w:rsidRPr="00487408">
        <w:rPr>
          <w:rStyle w:val="anegp0gi0b9av8jahpyh"/>
          <w:rFonts w:ascii="GHEA Grapalat" w:hAnsi="GHEA Grapalat"/>
          <w:sz w:val="24"/>
          <w:szCs w:val="24"/>
        </w:rPr>
        <w:t>ման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և հեղուկացված բնական գազի </w:t>
      </w:r>
      <w:r>
        <w:rPr>
          <w:rStyle w:val="anegp0gi0b9av8jahpyh"/>
          <w:rFonts w:ascii="GHEA Grapalat" w:hAnsi="GHEA Grapalat"/>
          <w:sz w:val="24"/>
          <w:szCs w:val="24"/>
        </w:rPr>
        <w:t>արտաթողման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549B1">
        <w:rPr>
          <w:rStyle w:val="anegp0gi0b9av8jahpyh"/>
          <w:rFonts w:ascii="GHEA Grapalat" w:hAnsi="GHEA Grapalat"/>
          <w:sz w:val="24"/>
          <w:szCs w:val="24"/>
        </w:rPr>
        <w:t>կետ</w:t>
      </w:r>
      <w:r w:rsidRPr="00400205">
        <w:rPr>
          <w:rStyle w:val="anegp0gi0b9av8jahpyh"/>
          <w:rFonts w:ascii="GHEA Grapalat" w:hAnsi="GHEA Grapalat"/>
          <w:sz w:val="24"/>
          <w:szCs w:val="24"/>
        </w:rPr>
        <w:t>երի</w:t>
      </w:r>
      <w:r w:rsidR="005549B1"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 ծածկ</w:t>
      </w:r>
      <w:r w:rsidR="005549B1">
        <w:rPr>
          <w:rStyle w:val="anegp0gi0b9av8jahpyh"/>
          <w:rFonts w:ascii="GHEA Grapalat" w:hAnsi="GHEA Grapalat"/>
          <w:sz w:val="24"/>
          <w:szCs w:val="24"/>
        </w:rPr>
        <w:t>արան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ը պետք է լինի </w:t>
      </w:r>
      <w:r w:rsidR="005549B1" w:rsidRPr="00400205">
        <w:rPr>
          <w:rStyle w:val="anegp0gi0b9av8jahpyh"/>
          <w:rFonts w:ascii="GHEA Grapalat" w:hAnsi="GHEA Grapalat"/>
          <w:sz w:val="24"/>
          <w:szCs w:val="24"/>
        </w:rPr>
        <w:t xml:space="preserve">2 </w:t>
      </w:r>
      <w:proofErr w:type="gramStart"/>
      <w:r w:rsidR="005549B1" w:rsidRPr="00400205">
        <w:rPr>
          <w:rStyle w:val="anegp0gi0b9av8jahpyh"/>
          <w:rFonts w:ascii="GHEA Grapalat" w:hAnsi="GHEA Grapalat"/>
          <w:sz w:val="24"/>
          <w:szCs w:val="24"/>
        </w:rPr>
        <w:t xml:space="preserve">կողմից </w:t>
      </w:r>
      <w:r w:rsidR="005549B1">
        <w:rPr>
          <w:rStyle w:val="anegp0gi0b9av8jahpyh"/>
          <w:rFonts w:ascii="GHEA Grapalat" w:hAnsi="GHEA Grapalat"/>
          <w:sz w:val="24"/>
          <w:szCs w:val="24"/>
        </w:rPr>
        <w:t xml:space="preserve"> ոչ</w:t>
      </w:r>
      <w:proofErr w:type="gramEnd"/>
      <w:r w:rsidR="005549B1">
        <w:rPr>
          <w:rStyle w:val="anegp0gi0b9av8jahpyh"/>
          <w:rFonts w:ascii="GHEA Grapalat" w:hAnsi="GHEA Grapalat"/>
          <w:sz w:val="24"/>
          <w:szCs w:val="24"/>
        </w:rPr>
        <w:t xml:space="preserve"> պակաս</w:t>
      </w:r>
      <w:r w:rsidR="005549B1" w:rsidRPr="00400205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400205">
        <w:rPr>
          <w:rStyle w:val="anegp0gi0b9av8jahpyh"/>
          <w:rFonts w:ascii="GHEA Grapalat" w:hAnsi="GHEA Grapalat"/>
          <w:sz w:val="24"/>
          <w:szCs w:val="24"/>
        </w:rPr>
        <w:t xml:space="preserve">առանց </w:t>
      </w:r>
      <w:r w:rsidR="005549B1">
        <w:rPr>
          <w:rStyle w:val="anegp0gi0b9av8jahpyh"/>
          <w:rFonts w:ascii="GHEA Grapalat" w:hAnsi="GHEA Grapalat"/>
          <w:sz w:val="24"/>
          <w:szCs w:val="24"/>
        </w:rPr>
        <w:t>պատող կոնստրուկցիաների:</w:t>
      </w:r>
    </w:p>
    <w:p w:rsidR="005549B1" w:rsidRDefault="005549B1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228. Հ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եղուկացված բնական գազի </w:t>
      </w:r>
      <w:r>
        <w:rPr>
          <w:rStyle w:val="anegp0gi0b9av8jahpyh"/>
          <w:rFonts w:ascii="GHEA Grapalat" w:hAnsi="GHEA Grapalat"/>
          <w:sz w:val="24"/>
          <w:szCs w:val="24"/>
        </w:rPr>
        <w:t>արտաթողման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կետ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ում բալոններում գազի ճնշումը </w:t>
      </w:r>
      <w:r>
        <w:rPr>
          <w:rStyle w:val="anegp0gi0b9av8jahpyh"/>
          <w:rFonts w:ascii="GHEA Grapalat" w:hAnsi="GHEA Grapalat"/>
          <w:sz w:val="24"/>
          <w:szCs w:val="24"/>
        </w:rPr>
        <w:t>նվազե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ցնելու և հեղուկացված բնական գազի արտանետումից ու դատարկումից հետո բալոնները </w:t>
      </w:r>
      <w:proofErr w:type="gramStart"/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գազազերծելու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proofErr w:type="gramEnd"/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գազատարը պետք է </w:t>
      </w:r>
      <w:r>
        <w:rPr>
          <w:rStyle w:val="anegp0gi0b9av8jahpyh"/>
          <w:rFonts w:ascii="GHEA Grapalat" w:hAnsi="GHEA Grapalat"/>
          <w:sz w:val="24"/>
          <w:szCs w:val="24"/>
        </w:rPr>
        <w:t>նախատեսված լինի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0,</w:t>
      </w:r>
      <w:r w:rsidRPr="005549B1">
        <w:rPr>
          <w:rStyle w:val="anegp0gi0b9av8jahpyh"/>
          <w:rFonts w:ascii="GHEA Grapalat" w:hAnsi="GHEA Grapalat"/>
          <w:sz w:val="24"/>
          <w:szCs w:val="24"/>
        </w:rPr>
        <w:t>05մ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 տրամագծով և դուրս բերվի հատակի մակարդակից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6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մ </w:t>
      </w:r>
      <w:r w:rsidRPr="005549B1"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բարձրության վրա, բայց մինչև 20 մ շառավղով մոտակա շենքերի տանիքից </w:t>
      </w:r>
      <w:r>
        <w:rPr>
          <w:rStyle w:val="anegp0gi0b9av8jahpyh"/>
          <w:rFonts w:ascii="GHEA Grapalat" w:hAnsi="GHEA Grapalat"/>
          <w:sz w:val="24"/>
          <w:szCs w:val="24"/>
        </w:rPr>
        <w:t>1</w:t>
      </w:r>
      <w:r w:rsidRPr="005549B1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5549B1">
        <w:rPr>
          <w:rStyle w:val="anegp0gi0b9av8jahpyh"/>
          <w:rFonts w:ascii="GHEA Grapalat" w:hAnsi="GHEA Grapalat"/>
          <w:sz w:val="24"/>
          <w:szCs w:val="24"/>
        </w:rPr>
        <w:t xml:space="preserve"> ոչ պակաս</w:t>
      </w:r>
      <w:r w:rsidR="00FC34EE">
        <w:rPr>
          <w:rStyle w:val="anegp0gi0b9av8jahpyh"/>
          <w:rFonts w:ascii="GHEA Grapalat" w:hAnsi="GHEA Grapalat"/>
          <w:sz w:val="24"/>
          <w:szCs w:val="24"/>
        </w:rPr>
        <w:t xml:space="preserve"> բարձրությամբ:</w:t>
      </w:r>
    </w:p>
    <w:p w:rsidR="00FC34EE" w:rsidRDefault="00FC34EE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229. </w:t>
      </w:r>
      <w:r w:rsidRPr="00FC34EE">
        <w:rPr>
          <w:rStyle w:val="anegp0gi0b9av8jahpyh"/>
          <w:rFonts w:ascii="GHEA Grapalat" w:hAnsi="GHEA Grapalat"/>
          <w:sz w:val="24"/>
          <w:szCs w:val="24"/>
        </w:rPr>
        <w:t xml:space="preserve">Գազաբալոնային տրանսպորտային միջոցներ սպասարկող </w:t>
      </w:r>
      <w:r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FC34EE">
        <w:rPr>
          <w:rStyle w:val="anegp0gi0b9av8jahpyh"/>
          <w:rFonts w:ascii="GHEA Grapalat" w:hAnsi="GHEA Grapalat"/>
          <w:sz w:val="24"/>
          <w:szCs w:val="24"/>
        </w:rPr>
        <w:t xml:space="preserve">ություններում պետք է նախատեսվեն մետաղական պահարաններ կամ </w:t>
      </w:r>
      <w:r w:rsidR="006F6853">
        <w:rPr>
          <w:rStyle w:val="anegp0gi0b9av8jahpyh"/>
          <w:rFonts w:ascii="GHEA Grapalat" w:hAnsi="GHEA Grapalat"/>
          <w:sz w:val="24"/>
          <w:szCs w:val="24"/>
        </w:rPr>
        <w:t>չայրվող ծածկարաններ</w:t>
      </w:r>
      <w:r w:rsidRPr="00FC34EE">
        <w:rPr>
          <w:rStyle w:val="anegp0gi0b9av8jahpyh"/>
          <w:rFonts w:ascii="GHEA Grapalat" w:hAnsi="GHEA Grapalat"/>
          <w:sz w:val="24"/>
          <w:szCs w:val="24"/>
        </w:rPr>
        <w:t>՝ մինչև 10</w:t>
      </w:r>
      <w:r w:rsidR="006F6853">
        <w:rPr>
          <w:rStyle w:val="anegp0gi0b9av8jahpyh"/>
          <w:rFonts w:ascii="GHEA Grapalat" w:hAnsi="GHEA Grapalat"/>
          <w:sz w:val="24"/>
          <w:szCs w:val="24"/>
        </w:rPr>
        <w:t>-ը</w:t>
      </w:r>
      <w:r w:rsidRPr="00FC34E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F6853" w:rsidRPr="00FC34EE">
        <w:rPr>
          <w:rStyle w:val="anegp0gi0b9av8jahpyh"/>
          <w:rFonts w:ascii="GHEA Grapalat" w:hAnsi="GHEA Grapalat"/>
          <w:sz w:val="24"/>
          <w:szCs w:val="24"/>
        </w:rPr>
        <w:t xml:space="preserve">ներառյալ </w:t>
      </w:r>
      <w:r w:rsidRPr="00FC34EE">
        <w:rPr>
          <w:rStyle w:val="anegp0gi0b9av8jahpyh"/>
          <w:rFonts w:ascii="GHEA Grapalat" w:hAnsi="GHEA Grapalat"/>
          <w:sz w:val="24"/>
          <w:szCs w:val="24"/>
        </w:rPr>
        <w:t>քառասուն լիտրանոց չայրվող (իներտ) գազով լցված բալոններ պահելու համար։</w:t>
      </w:r>
    </w:p>
    <w:p w:rsidR="006F6853" w:rsidRDefault="006F6853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230. 10-ից</w:t>
      </w:r>
      <w:r w:rsidR="00DA7D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ոչ ավելի </w:t>
      </w:r>
      <w:r>
        <w:rPr>
          <w:rStyle w:val="anegp0gi0b9av8jahpyh"/>
          <w:rFonts w:ascii="GHEA Grapalat" w:hAnsi="GHEA Grapalat"/>
          <w:sz w:val="24"/>
          <w:szCs w:val="24"/>
        </w:rPr>
        <w:t>չայրելի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(իներտ) գազով լցված բալոններ պահելու համար</w:t>
      </w:r>
      <w:r w:rsidR="00DA7DD9">
        <w:rPr>
          <w:rStyle w:val="anegp0gi0b9av8jahpyh"/>
          <w:rFonts w:ascii="GHEA Grapalat" w:hAnsi="GHEA Grapalat"/>
          <w:sz w:val="24"/>
          <w:szCs w:val="24"/>
        </w:rPr>
        <w:t xml:space="preserve"> 1մ-ից ոչ ավելի </w:t>
      </w:r>
      <w:proofErr w:type="gramStart"/>
      <w:r w:rsidR="00DA7DD9">
        <w:rPr>
          <w:rStyle w:val="anegp0gi0b9av8jahpyh"/>
          <w:rFonts w:ascii="GHEA Grapalat" w:hAnsi="GHEA Grapalat"/>
          <w:sz w:val="24"/>
          <w:szCs w:val="24"/>
        </w:rPr>
        <w:t xml:space="preserve">խորությամբ 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նախատեսված</w:t>
      </w:r>
      <w:proofErr w:type="gramEnd"/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մետաղական պահարանները կարող են տեղակայվել անմիջապես </w:t>
      </w:r>
      <w:r w:rsidR="00DA7DD9">
        <w:rPr>
          <w:rStyle w:val="anegp0gi0b9av8jahpyh"/>
          <w:rFonts w:ascii="GHEA Grapalat" w:hAnsi="GHEA Grapalat"/>
          <w:sz w:val="24"/>
          <w:szCs w:val="24"/>
        </w:rPr>
        <w:t>այդ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գազի սպառողի մոտ՝ հեղուկացված նավթի </w:t>
      </w:r>
      <w:r w:rsidR="00297B79">
        <w:rPr>
          <w:rStyle w:val="anegp0gi0b9av8jahpyh"/>
          <w:rFonts w:ascii="GHEA Grapalat" w:hAnsi="GHEA Grapalat"/>
          <w:sz w:val="24"/>
          <w:szCs w:val="24"/>
        </w:rPr>
        <w:t>դատարկման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կամ հեղուկ</w:t>
      </w:r>
      <w:r w:rsidR="00DA7DD9">
        <w:rPr>
          <w:rStyle w:val="anegp0gi0b9av8jahpyh"/>
          <w:rFonts w:ascii="GHEA Grapalat" w:hAnsi="GHEA Grapalat"/>
          <w:sz w:val="24"/>
          <w:szCs w:val="24"/>
        </w:rPr>
        <w:t xml:space="preserve">ացված </w:t>
      </w:r>
      <w:r w:rsidRPr="006F6853">
        <w:rPr>
          <w:rStyle w:val="anegp0gi0b9av8jahpyh"/>
          <w:rFonts w:ascii="GHEA Grapalat" w:hAnsi="GHEA Grapalat"/>
          <w:sz w:val="24"/>
          <w:szCs w:val="24"/>
        </w:rPr>
        <w:t>բնական գազի</w:t>
      </w:r>
      <w:r w:rsidR="00DA7DD9">
        <w:rPr>
          <w:rStyle w:val="anegp0gi0b9av8jahpyh"/>
          <w:rFonts w:ascii="GHEA Grapalat" w:hAnsi="GHEA Grapalat"/>
          <w:sz w:val="24"/>
          <w:szCs w:val="24"/>
        </w:rPr>
        <w:t xml:space="preserve"> արտաթողման </w:t>
      </w:r>
      <w:r w:rsidRPr="006F6853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DA7DD9">
        <w:rPr>
          <w:rStyle w:val="anegp0gi0b9av8jahpyh"/>
          <w:rFonts w:ascii="GHEA Grapalat" w:hAnsi="GHEA Grapalat"/>
          <w:sz w:val="24"/>
          <w:szCs w:val="24"/>
        </w:rPr>
        <w:t>կետում:</w:t>
      </w:r>
    </w:p>
    <w:p w:rsidR="00DA7DD9" w:rsidRDefault="00DA7DD9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231. Գ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ազաբալոնային տրանսպորտային միջոցների </w:t>
      </w:r>
      <w:r>
        <w:rPr>
          <w:rStyle w:val="anegp0gi0b9av8jahpyh"/>
          <w:rFonts w:ascii="GHEA Grapalat" w:hAnsi="GHEA Grapalat"/>
          <w:sz w:val="24"/>
          <w:szCs w:val="24"/>
        </w:rPr>
        <w:t>պահման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և տեխնիկական 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սպասարկման և </w:t>
      </w:r>
      <w:r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 վերանորոգման </w:t>
      </w:r>
      <w:r>
        <w:rPr>
          <w:rStyle w:val="anegp0gi0b9av8jahpyh"/>
          <w:rFonts w:ascii="GHEA Grapalat" w:hAnsi="GHEA Grapalat"/>
          <w:sz w:val="24"/>
          <w:szCs w:val="24"/>
        </w:rPr>
        <w:t>կետերի սենքերը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 կարող են տեղակայվել I և II հրակայունության աստիճանի բազմահարկ շենքերում՝ յոթ</w:t>
      </w:r>
      <w:r>
        <w:rPr>
          <w:rStyle w:val="anegp0gi0b9av8jahpyh"/>
          <w:rFonts w:ascii="GHEA Grapalat" w:hAnsi="GHEA Grapalat"/>
          <w:sz w:val="24"/>
          <w:szCs w:val="24"/>
        </w:rPr>
        <w:t>ից</w:t>
      </w:r>
      <w:r w:rsidRPr="00DA7DD9">
        <w:rPr>
          <w:rStyle w:val="anegp0gi0b9av8jahpyh"/>
          <w:rFonts w:ascii="GHEA Grapalat" w:hAnsi="GHEA Grapalat"/>
          <w:sz w:val="24"/>
          <w:szCs w:val="24"/>
        </w:rPr>
        <w:t xml:space="preserve"> ոչ ավելի հարկով։</w:t>
      </w:r>
    </w:p>
    <w:p w:rsidR="00DA7DD9" w:rsidRDefault="00DA7DD9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232.</w:t>
      </w:r>
      <w:r w:rsidR="00297B79" w:rsidRPr="00297B79">
        <w:t xml:space="preserve"> 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Հեղուկացված նավթային գազի </w:t>
      </w:r>
      <w:r w:rsidR="00297B79">
        <w:rPr>
          <w:rStyle w:val="anegp0gi0b9av8jahpyh"/>
          <w:rFonts w:ascii="GHEA Grapalat" w:hAnsi="GHEA Grapalat"/>
          <w:sz w:val="24"/>
          <w:szCs w:val="24"/>
        </w:rPr>
        <w:t>դատարկ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ման կամ հեղուկացված բնական գազի </w:t>
      </w:r>
      <w:r w:rsidR="000D1FCD">
        <w:rPr>
          <w:rStyle w:val="anegp0gi0b9av8jahpyh"/>
          <w:rFonts w:ascii="GHEA Grapalat" w:hAnsi="GHEA Grapalat"/>
          <w:sz w:val="24"/>
          <w:szCs w:val="24"/>
        </w:rPr>
        <w:t>արտաթողման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D1FCD">
        <w:rPr>
          <w:rStyle w:val="anegp0gi0b9av8jahpyh"/>
          <w:rFonts w:ascii="GHEA Grapalat" w:hAnsi="GHEA Grapalat"/>
          <w:sz w:val="24"/>
          <w:szCs w:val="24"/>
        </w:rPr>
        <w:t xml:space="preserve">կետերի հարթակներից </w:t>
      </w:r>
      <w:r w:rsidR="000D1FCD" w:rsidRPr="00297B79">
        <w:rPr>
          <w:rStyle w:val="anegp0gi0b9av8jahpyh"/>
          <w:rFonts w:ascii="GHEA Grapalat" w:hAnsi="GHEA Grapalat"/>
          <w:sz w:val="24"/>
          <w:szCs w:val="24"/>
        </w:rPr>
        <w:t xml:space="preserve">հեռավորությունը </w:t>
      </w:r>
      <w:r w:rsidR="000D1FCD">
        <w:rPr>
          <w:rStyle w:val="anegp0gi0b9av8jahpyh"/>
          <w:rFonts w:ascii="GHEA Grapalat" w:hAnsi="GHEA Grapalat"/>
          <w:sz w:val="24"/>
          <w:szCs w:val="24"/>
        </w:rPr>
        <w:t>մինչև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D1FCD">
        <w:rPr>
          <w:rStyle w:val="anegp0gi0b9av8jahpyh"/>
          <w:rFonts w:ascii="GHEA Grapalat" w:hAnsi="GHEA Grapalat"/>
          <w:sz w:val="24"/>
          <w:szCs w:val="24"/>
        </w:rPr>
        <w:t>շենքեր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 w:rsidR="000D1FCD">
        <w:rPr>
          <w:rStyle w:val="anegp0gi0b9av8jahpyh"/>
          <w:rFonts w:ascii="GHEA Grapalat" w:hAnsi="GHEA Grapalat"/>
          <w:sz w:val="24"/>
          <w:szCs w:val="24"/>
        </w:rPr>
        <w:t>շինություններ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 պետք է </w:t>
      </w:r>
      <w:r w:rsidR="000D1FCD">
        <w:rPr>
          <w:rStyle w:val="anegp0gi0b9av8jahpyh"/>
          <w:rFonts w:ascii="GHEA Grapalat" w:hAnsi="GHEA Grapalat"/>
          <w:sz w:val="24"/>
          <w:szCs w:val="24"/>
        </w:rPr>
        <w:t>ընդունել ըստ</w:t>
      </w:r>
      <w:r w:rsidR="00297B79" w:rsidRPr="00297B79">
        <w:rPr>
          <w:rStyle w:val="anegp0gi0b9av8jahpyh"/>
          <w:rFonts w:ascii="GHEA Grapalat" w:hAnsi="GHEA Grapalat"/>
          <w:sz w:val="24"/>
          <w:szCs w:val="24"/>
        </w:rPr>
        <w:t xml:space="preserve"> աղյուսակ 6-ի։</w:t>
      </w:r>
    </w:p>
    <w:p w:rsidR="000D1FCD" w:rsidRDefault="000D1FCD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233. 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Տրանսպորտային միջոցների </w:t>
      </w:r>
      <w:r>
        <w:rPr>
          <w:rStyle w:val="anegp0gi0b9av8jahpyh"/>
          <w:rFonts w:ascii="GHEA Grapalat" w:hAnsi="GHEA Grapalat"/>
          <w:sz w:val="24"/>
          <w:szCs w:val="24"/>
        </w:rPr>
        <w:t>գազային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 համակարգի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սնուցման 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սարքերի կառավարման կետերի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երը պետք է առանձնացված լինեն այլ արտադրական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երից 1-ին </w:t>
      </w:r>
      <w:r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/>
          <w:sz w:val="24"/>
          <w:szCs w:val="24"/>
        </w:rPr>
        <w:t>հակահրդեհային միջնորմե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րով և 3-րդ </w:t>
      </w:r>
      <w:r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0D1FCD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>
        <w:rPr>
          <w:rStyle w:val="anegp0gi0b9av8jahpyh"/>
          <w:rFonts w:ascii="GHEA Grapalat" w:hAnsi="GHEA Grapalat"/>
          <w:sz w:val="24"/>
          <w:szCs w:val="24"/>
        </w:rPr>
        <w:t>ծածկ</w:t>
      </w:r>
      <w:r w:rsidRPr="000D1FCD">
        <w:rPr>
          <w:rStyle w:val="anegp0gi0b9av8jahpyh"/>
          <w:rFonts w:ascii="GHEA Grapalat" w:hAnsi="GHEA Grapalat"/>
          <w:sz w:val="24"/>
          <w:szCs w:val="24"/>
        </w:rPr>
        <w:t>երով։</w:t>
      </w:r>
    </w:p>
    <w:p w:rsidR="005368D4" w:rsidRDefault="005368D4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0D1FCD" w:rsidRDefault="005368D4" w:rsidP="005368D4">
      <w:pPr>
        <w:tabs>
          <w:tab w:val="left" w:pos="3009"/>
        </w:tabs>
        <w:spacing w:after="0"/>
        <w:ind w:firstLine="720"/>
        <w:jc w:val="right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Աղյուսակ 6</w:t>
      </w:r>
    </w:p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584"/>
        <w:gridCol w:w="3173"/>
        <w:gridCol w:w="1894"/>
        <w:gridCol w:w="2011"/>
        <w:gridCol w:w="2011"/>
      </w:tblGrid>
      <w:tr w:rsidR="0063203C" w:rsidTr="0063203C">
        <w:tc>
          <w:tcPr>
            <w:tcW w:w="625" w:type="dxa"/>
            <w:vMerge w:val="restart"/>
            <w:vAlign w:val="center"/>
          </w:tcPr>
          <w:p w:rsidR="0063203C" w:rsidRDefault="00A05C37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330" w:type="dxa"/>
            <w:vMerge w:val="restart"/>
          </w:tcPr>
          <w:p w:rsidR="0063203C" w:rsidRDefault="00A05C37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Շենքեր և շինություններ</w:t>
            </w:r>
          </w:p>
        </w:tc>
        <w:tc>
          <w:tcPr>
            <w:tcW w:w="5718" w:type="dxa"/>
            <w:gridSpan w:val="3"/>
            <w:vAlign w:val="center"/>
          </w:tcPr>
          <w:p w:rsidR="0063203C" w:rsidRDefault="00A05C37" w:rsidP="00A05C37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Հեռավորությունը նավթային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դատարկ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ման կամ հեղուկացված բնական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արտաթողման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կետերի հարթակներից, մ, ոչ պակաս </w:t>
            </w:r>
          </w:p>
        </w:tc>
      </w:tr>
      <w:tr w:rsidR="0063203C" w:rsidTr="0063203C">
        <w:tc>
          <w:tcPr>
            <w:tcW w:w="625" w:type="dxa"/>
            <w:vMerge/>
            <w:vAlign w:val="center"/>
          </w:tcPr>
          <w:p w:rsidR="0063203C" w:rsidRDefault="0063203C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:rsidR="0063203C" w:rsidRDefault="0063203C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63203C" w:rsidRDefault="00A05C37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Նավթային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դատարկ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ման կամ հեղուկացված բնական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արտաթողման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կետերի ծածկարան</w:t>
            </w:r>
          </w:p>
        </w:tc>
        <w:tc>
          <w:tcPr>
            <w:tcW w:w="1906" w:type="dxa"/>
            <w:vAlign w:val="center"/>
          </w:tcPr>
          <w:p w:rsidR="0063203C" w:rsidRDefault="00A05C37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Ստորգետնյա սեղմված բնական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ռեզերվուարն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եր՝ մինչև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25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մ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 w:rsidR="005368D4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միավոր 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տարողությամբ և մինչև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50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մ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ընդհանուր տարողությամբ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Ստորգետնյա սեղմված բնական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ռեզերվուարն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եր՝ մինչև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5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մ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միավոր 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տարողությամբ և մինչև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10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>մ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  <w:r w:rsidRPr="00A05C3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ընդհանուր տարողությամբ</w:t>
            </w:r>
          </w:p>
        </w:tc>
      </w:tr>
      <w:tr w:rsidR="0063203C" w:rsidTr="0063203C">
        <w:tc>
          <w:tcPr>
            <w:tcW w:w="625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63203C" w:rsidRDefault="005368D4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Հասարակական շենքեր և շինություններ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63203C" w:rsidTr="0063203C">
        <w:tc>
          <w:tcPr>
            <w:tcW w:w="625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63203C" w:rsidRDefault="005368D4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Բնակելի շենքեր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63203C" w:rsidTr="0063203C">
        <w:tc>
          <w:tcPr>
            <w:tcW w:w="625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3330" w:type="dxa"/>
          </w:tcPr>
          <w:p w:rsidR="0063203C" w:rsidRDefault="005368D4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Արտադրական, վարչական և կենցաղային շենքեր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63203C" w:rsidTr="0063203C">
        <w:tc>
          <w:tcPr>
            <w:tcW w:w="625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63203C" w:rsidRDefault="005368D4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Նավթային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դատարկ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ման կամ հեղուկացված բնական գազի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արտաթողման</w:t>
            </w:r>
            <w:r w:rsidRPr="00297B79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կետերի ծածկարան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906" w:type="dxa"/>
            <w:vAlign w:val="center"/>
          </w:tcPr>
          <w:p w:rsidR="0063203C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A05C37" w:rsidTr="0063203C">
        <w:tc>
          <w:tcPr>
            <w:tcW w:w="625" w:type="dxa"/>
            <w:vAlign w:val="center"/>
          </w:tcPr>
          <w:p w:rsidR="00A05C37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A05C37" w:rsidRDefault="005368D4" w:rsidP="00487408">
            <w:pPr>
              <w:tabs>
                <w:tab w:val="left" w:pos="3009"/>
              </w:tabs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Ավտոմեքենաների բաց ավտոկայանատեղի</w:t>
            </w:r>
          </w:p>
        </w:tc>
        <w:tc>
          <w:tcPr>
            <w:tcW w:w="1906" w:type="dxa"/>
            <w:vAlign w:val="center"/>
          </w:tcPr>
          <w:p w:rsidR="00A05C37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906" w:type="dxa"/>
            <w:vAlign w:val="center"/>
          </w:tcPr>
          <w:p w:rsidR="00A05C37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906" w:type="dxa"/>
            <w:vAlign w:val="center"/>
          </w:tcPr>
          <w:p w:rsidR="00A05C37" w:rsidRDefault="005368D4" w:rsidP="0063203C">
            <w:pPr>
              <w:tabs>
                <w:tab w:val="left" w:pos="3009"/>
              </w:tabs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8</w:t>
            </w:r>
          </w:p>
        </w:tc>
      </w:tr>
    </w:tbl>
    <w:p w:rsidR="0063203C" w:rsidRDefault="0063203C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DA7DD9" w:rsidRDefault="00A96513" w:rsidP="00487408">
      <w:pPr>
        <w:tabs>
          <w:tab w:val="left" w:pos="3009"/>
        </w:tabs>
        <w:spacing w:after="0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234. 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Գազաբալոնային </w:t>
      </w:r>
      <w:r w:rsidR="00644965" w:rsidRPr="00A96513">
        <w:rPr>
          <w:rStyle w:val="anegp0gi0b9av8jahpyh"/>
          <w:rFonts w:ascii="GHEA Grapalat" w:hAnsi="GHEA Grapalat"/>
          <w:sz w:val="24"/>
          <w:szCs w:val="24"/>
        </w:rPr>
        <w:t xml:space="preserve">նորմալ ռեժիմով 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տրանսպորտային միջոցների տեխնիկական սպասարկման և պլանային նորոգման, ախտորոշման և կարգաբերման աշխատանքների </w:t>
      </w:r>
      <w:r>
        <w:rPr>
          <w:rStyle w:val="anegp0gi0b9av8jahpyh"/>
          <w:rFonts w:ascii="GHEA Grapalat" w:hAnsi="GHEA Grapalat"/>
          <w:sz w:val="24"/>
          <w:szCs w:val="24"/>
        </w:rPr>
        <w:t>պահման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երում և կետերում պետք է նախատեսվի մեխանիկական </w:t>
      </w:r>
      <w:r w:rsidR="00644965">
        <w:rPr>
          <w:rStyle w:val="anegp0gi0b9av8jahpyh"/>
          <w:rFonts w:ascii="GHEA Grapalat" w:hAnsi="GHEA Grapalat"/>
          <w:sz w:val="24"/>
          <w:szCs w:val="24"/>
        </w:rPr>
        <w:t>համա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փոխանակման </w:t>
      </w:r>
      <w:r w:rsidR="00644965">
        <w:rPr>
          <w:rStyle w:val="anegp0gi0b9av8jahpyh"/>
          <w:rFonts w:ascii="GHEA Grapalat" w:hAnsi="GHEA Grapalat"/>
          <w:sz w:val="24"/>
          <w:szCs w:val="24"/>
        </w:rPr>
        <w:t>ներծծիչ-արտածծիչ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 օդափոխություն, որը հաշվարկվում է բենզինով կամ դիզելային վառելիքով աշխատող տրանսպորտային միջոցների շարժիչների շահագործման պայմանների հիման վրա՝ հաշվի առնելով անընդհատ գործող բնական օդափոխությունը </w:t>
      </w:r>
      <w:r w:rsidR="00A74458">
        <w:rPr>
          <w:rStyle w:val="anegp0gi0b9av8jahpyh"/>
          <w:rFonts w:ascii="GHEA Grapalat" w:hAnsi="GHEA Grapalat"/>
          <w:sz w:val="24"/>
          <w:szCs w:val="24"/>
        </w:rPr>
        <w:t>միապատիկ</w:t>
      </w:r>
      <w:r w:rsidRPr="00A96513">
        <w:rPr>
          <w:rStyle w:val="anegp0gi0b9av8jahpyh"/>
          <w:rFonts w:ascii="GHEA Grapalat" w:hAnsi="GHEA Grapalat"/>
          <w:sz w:val="24"/>
          <w:szCs w:val="24"/>
        </w:rPr>
        <w:t xml:space="preserve"> օդափոխանակման ծավալում:</w:t>
      </w:r>
    </w:p>
    <w:p w:rsidR="00E46E7F" w:rsidRDefault="00E46E7F" w:rsidP="007C4B4C">
      <w:pPr>
        <w:tabs>
          <w:tab w:val="left" w:pos="3009"/>
        </w:tabs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235.</w:t>
      </w:r>
      <w:r w:rsidR="006709F4" w:rsidRPr="006709F4">
        <w:t xml:space="preserve"> 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 xml:space="preserve">Շենքերի նախագծման ժամանակ, որտեղ հնարավոր է վթարային իրավիճակ (բալոնների հանկարծակի </w:t>
      </w:r>
      <w:r w:rsidR="006709F4">
        <w:rPr>
          <w:rStyle w:val="anegp0gi0b9av8jahpyh"/>
          <w:rFonts w:ascii="GHEA Grapalat" w:hAnsi="GHEA Grapalat"/>
          <w:sz w:val="24"/>
          <w:szCs w:val="24"/>
        </w:rPr>
        <w:t>ապահերմետիկացում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 xml:space="preserve">), պետք է նախատեսվի </w:t>
      </w:r>
      <w:r w:rsidR="006709F4">
        <w:rPr>
          <w:rStyle w:val="anegp0gi0b9av8jahpyh"/>
          <w:rFonts w:ascii="GHEA Grapalat" w:hAnsi="GHEA Grapalat"/>
          <w:sz w:val="24"/>
          <w:szCs w:val="24"/>
        </w:rPr>
        <w:t>ստուգիչ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 xml:space="preserve"> հաշվարկ՝ </w:t>
      </w:r>
      <w:r w:rsidR="006709F4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 xml:space="preserve">երում հեղուկացված բնական գազի կամ հեղուկացված </w:t>
      </w:r>
      <w:r w:rsidR="006709F4">
        <w:rPr>
          <w:rStyle w:val="anegp0gi0b9av8jahpyh"/>
          <w:rFonts w:ascii="GHEA Grapalat" w:hAnsi="GHEA Grapalat"/>
          <w:sz w:val="24"/>
          <w:szCs w:val="24"/>
        </w:rPr>
        <w:t>նավթային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 xml:space="preserve"> գազի </w:t>
      </w:r>
      <w:r w:rsidR="006709F4">
        <w:rPr>
          <w:rStyle w:val="anegp0gi0b9av8jahpyh"/>
          <w:rFonts w:ascii="GHEA Grapalat" w:hAnsi="GHEA Grapalat"/>
          <w:sz w:val="24"/>
          <w:szCs w:val="24"/>
        </w:rPr>
        <w:t>լուծ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>ման համար մինչև 0,1</w:t>
      </w:r>
      <w:r w:rsidR="006709F4">
        <w:rPr>
          <w:rStyle w:val="anegp0gi0b9av8jahpyh"/>
          <w:rFonts w:ascii="GHEA Grapalat" w:hAnsi="GHEA Grapalat"/>
          <w:sz w:val="24"/>
          <w:szCs w:val="24"/>
        </w:rPr>
        <w:t>-ը</w:t>
      </w:r>
      <w:r w:rsidR="006709F4" w:rsidRPr="006709F4">
        <w:rPr>
          <w:rFonts w:ascii="GHEA Grapalat" w:hAnsi="GHEA Grapalat"/>
          <w:sz w:val="24"/>
          <w:szCs w:val="24"/>
        </w:rPr>
        <w:t xml:space="preserve"> </w:t>
      </w:r>
      <w:r w:rsidR="00BC317A" w:rsidRPr="001D4390">
        <w:rPr>
          <w:rStyle w:val="anegp0gi0b9av8jahpyh"/>
          <w:rFonts w:ascii="GHEA Grapalat" w:hAnsi="GHEA Grapalat"/>
          <w:sz w:val="24"/>
          <w:szCs w:val="24"/>
        </w:rPr>
        <w:t xml:space="preserve">ստորին </w:t>
      </w:r>
      <w:r w:rsidR="00BC317A">
        <w:rPr>
          <w:rStyle w:val="anegp0gi0b9av8jahpyh"/>
          <w:rFonts w:ascii="GHEA Grapalat" w:hAnsi="GHEA Grapalat"/>
          <w:sz w:val="24"/>
          <w:szCs w:val="24"/>
        </w:rPr>
        <w:t xml:space="preserve">համակենտրոնացման (կոնցետրացիոն) 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>բոցի տարածման սահման</w:t>
      </w:r>
      <w:r w:rsidR="006709F4">
        <w:rPr>
          <w:rStyle w:val="anegp0gi0b9av8jahpyh"/>
          <w:rFonts w:ascii="GHEA Grapalat" w:hAnsi="GHEA Grapalat"/>
          <w:sz w:val="24"/>
          <w:szCs w:val="24"/>
        </w:rPr>
        <w:t>ը</w:t>
      </w:r>
      <w:r w:rsidR="006709F4" w:rsidRPr="006709F4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BC317A" w:rsidRPr="007208CC" w:rsidRDefault="006709F4" w:rsidP="007C4B4C">
      <w:pPr>
        <w:tabs>
          <w:tab w:val="left" w:pos="3009"/>
        </w:tabs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236</w:t>
      </w:r>
      <w:r w:rsidRPr="00BC317A">
        <w:rPr>
          <w:rStyle w:val="anegp0gi0b9av8jahpyh"/>
          <w:rFonts w:ascii="GHEA Grapalat" w:hAnsi="GHEA Grapalat"/>
          <w:sz w:val="24"/>
          <w:szCs w:val="24"/>
        </w:rPr>
        <w:t>.</w:t>
      </w:r>
      <w:r w:rsidR="001D4390" w:rsidRPr="00BC317A">
        <w:rPr>
          <w:rFonts w:ascii="GHEA Grapalat" w:hAnsi="GHEA Grapalat"/>
          <w:sz w:val="24"/>
          <w:szCs w:val="24"/>
        </w:rPr>
        <w:t xml:space="preserve"> </w:t>
      </w:r>
      <w:r w:rsidR="00BC317A" w:rsidRPr="00BC317A">
        <w:rPr>
          <w:rFonts w:ascii="GHEA Grapalat" w:hAnsi="GHEA Grapalat"/>
          <w:sz w:val="24"/>
          <w:szCs w:val="24"/>
        </w:rPr>
        <w:t xml:space="preserve"> Մինչև</w:t>
      </w:r>
      <w:r w:rsidR="00BC317A">
        <w:rPr>
          <w:rFonts w:ascii="GHEA Grapalat" w:hAnsi="GHEA Grapalat"/>
          <w:sz w:val="24"/>
          <w:szCs w:val="24"/>
        </w:rPr>
        <w:t xml:space="preserve"> </w:t>
      </w:r>
      <w:r w:rsidR="001D4390" w:rsidRPr="00BC317A">
        <w:rPr>
          <w:rStyle w:val="anegp0gi0b9av8jahpyh"/>
          <w:rFonts w:ascii="GHEA Grapalat" w:hAnsi="GHEA Grapalat"/>
          <w:sz w:val="24"/>
          <w:szCs w:val="24"/>
        </w:rPr>
        <w:t>Եթե</w:t>
      </w:r>
      <w:r w:rsidR="001D4390" w:rsidRPr="001D4390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1D4390" w:rsidRPr="001D4390">
        <w:rPr>
          <w:rStyle w:val="anegp0gi0b9av8jahpyh"/>
          <w:rFonts w:ascii="Cambria Math" w:hAnsi="Cambria Math" w:cs="Cambria Math"/>
          <w:sz w:val="24"/>
          <w:szCs w:val="24"/>
        </w:rPr>
        <w:t>​​</w:t>
      </w:r>
      <w:r w:rsidR="001D4390" w:rsidRPr="001D4390">
        <w:rPr>
          <w:rStyle w:val="anegp0gi0b9av8jahpyh"/>
          <w:rFonts w:ascii="GHEA Grapalat" w:hAnsi="GHEA Grapalat"/>
          <w:sz w:val="24"/>
          <w:szCs w:val="24"/>
        </w:rPr>
        <w:t>հիմնական օդափոխման համակարգերի միջոցով հնարավոր չէ գազը լուծել</w:t>
      </w:r>
      <w:r w:rsidR="00BC317A">
        <w:rPr>
          <w:rStyle w:val="anegp0gi0b9av8jahpyh"/>
          <w:rFonts w:ascii="GHEA Grapalat" w:hAnsi="GHEA Grapalat"/>
          <w:sz w:val="24"/>
          <w:szCs w:val="24"/>
        </w:rPr>
        <w:t xml:space="preserve"> մինչև</w:t>
      </w:r>
      <w:r w:rsidR="001D4390" w:rsidRPr="001D4390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BC317A" w:rsidRPr="001D4390">
        <w:rPr>
          <w:rStyle w:val="anegp0gi0b9av8jahpyh"/>
          <w:rFonts w:ascii="GHEA Grapalat" w:hAnsi="GHEA Grapalat"/>
          <w:sz w:val="24"/>
          <w:szCs w:val="24"/>
        </w:rPr>
        <w:t xml:space="preserve">0,1 </w:t>
      </w:r>
      <w:r w:rsidR="00BC317A" w:rsidRPr="006709F4">
        <w:rPr>
          <w:rStyle w:val="anegp0gi0b9av8jahpyh"/>
          <w:rFonts w:ascii="GHEA Grapalat" w:hAnsi="GHEA Grapalat"/>
          <w:sz w:val="24"/>
          <w:szCs w:val="24"/>
        </w:rPr>
        <w:t>բոցի</w:t>
      </w:r>
      <w:r w:rsidR="00BC317A" w:rsidRPr="001D4390">
        <w:rPr>
          <w:rStyle w:val="anegp0gi0b9av8jahpyh"/>
          <w:rFonts w:ascii="GHEA Grapalat" w:hAnsi="GHEA Grapalat"/>
          <w:sz w:val="24"/>
          <w:szCs w:val="24"/>
        </w:rPr>
        <w:t xml:space="preserve"> ստորին </w:t>
      </w:r>
      <w:r w:rsidR="00BC317A">
        <w:rPr>
          <w:rStyle w:val="anegp0gi0b9av8jahpyh"/>
          <w:rFonts w:ascii="GHEA Grapalat" w:hAnsi="GHEA Grapalat"/>
          <w:sz w:val="24"/>
          <w:szCs w:val="24"/>
        </w:rPr>
        <w:t xml:space="preserve">կոնցետրացիոն (համակենտրոնացման) </w:t>
      </w:r>
      <w:r w:rsidR="00BC317A" w:rsidRPr="006709F4">
        <w:rPr>
          <w:rStyle w:val="anegp0gi0b9av8jahpyh"/>
          <w:rFonts w:ascii="GHEA Grapalat" w:hAnsi="GHEA Grapalat"/>
          <w:sz w:val="24"/>
          <w:szCs w:val="24"/>
        </w:rPr>
        <w:t>տարածման սահման</w:t>
      </w:r>
      <w:r w:rsidR="00BC317A">
        <w:rPr>
          <w:rStyle w:val="anegp0gi0b9av8jahpyh"/>
          <w:rFonts w:ascii="GHEA Grapalat" w:hAnsi="GHEA Grapalat"/>
          <w:sz w:val="24"/>
          <w:szCs w:val="24"/>
        </w:rPr>
        <w:t>ը (այսուհետ՝ ՍԿՏՍ)</w:t>
      </w:r>
      <w:r w:rsidR="001D4390" w:rsidRPr="001D4390">
        <w:rPr>
          <w:rStyle w:val="anegp0gi0b9av8jahpyh"/>
          <w:rFonts w:ascii="GHEA Grapalat" w:hAnsi="GHEA Grapalat"/>
          <w:sz w:val="24"/>
          <w:szCs w:val="24"/>
        </w:rPr>
        <w:t xml:space="preserve">, ապա վթարային օդափոխության համակարգերը պետք է նախագծվեն </w:t>
      </w:r>
      <w:hyperlink r:id="rId33" w:history="1">
        <w:r w:rsidR="00BC317A" w:rsidRPr="009837E9">
          <w:rPr>
            <w:rFonts w:ascii="GHEA Grapalat" w:hAnsi="GHEA Grapalat"/>
            <w:sz w:val="24"/>
            <w:szCs w:val="24"/>
            <w:lang w:val="hy-AM"/>
          </w:rPr>
          <w:t>ՀՀ քաղաքաշինության նախարարի</w:t>
        </w:r>
      </w:hyperlink>
      <w:r w:rsidR="00BC317A">
        <w:rPr>
          <w:rFonts w:ascii="GHEA Grapalat" w:hAnsi="GHEA Grapalat"/>
          <w:sz w:val="24"/>
          <w:szCs w:val="24"/>
        </w:rPr>
        <w:t xml:space="preserve"> </w:t>
      </w:r>
      <w:hyperlink r:id="rId34" w:history="1">
        <w:r w:rsidR="00BC317A">
          <w:rPr>
            <w:rFonts w:ascii="GHEA Grapalat" w:hAnsi="GHEA Grapalat"/>
            <w:sz w:val="24"/>
            <w:szCs w:val="24"/>
            <w:lang w:val="hy-AM"/>
          </w:rPr>
          <w:t xml:space="preserve">2004 </w:t>
        </w:r>
        <w:r w:rsidR="00BC317A" w:rsidRPr="009837E9">
          <w:rPr>
            <w:rFonts w:ascii="GHEA Grapalat" w:hAnsi="GHEA Grapalat"/>
            <w:sz w:val="24"/>
            <w:szCs w:val="24"/>
            <w:lang w:val="hy-AM"/>
          </w:rPr>
          <w:t xml:space="preserve">թվականի </w:t>
        </w:r>
        <w:r w:rsidR="00BC317A">
          <w:rPr>
            <w:rFonts w:ascii="GHEA Grapalat" w:hAnsi="GHEA Grapalat"/>
            <w:sz w:val="24"/>
            <w:szCs w:val="24"/>
            <w:lang w:val="hy-AM"/>
          </w:rPr>
          <w:t>օգոստոսի 4</w:t>
        </w:r>
        <w:r w:rsidR="00BC317A" w:rsidRPr="009837E9">
          <w:rPr>
            <w:rFonts w:ascii="GHEA Grapalat" w:hAnsi="GHEA Grapalat"/>
            <w:sz w:val="24"/>
            <w:szCs w:val="24"/>
            <w:lang w:val="hy-AM"/>
          </w:rPr>
          <w:t>-ի</w:t>
        </w:r>
      </w:hyperlink>
      <w:r w:rsidR="00BC317A">
        <w:rPr>
          <w:rFonts w:ascii="GHEA Grapalat" w:hAnsi="GHEA Grapalat"/>
          <w:sz w:val="24"/>
          <w:szCs w:val="24"/>
        </w:rPr>
        <w:t xml:space="preserve"> </w:t>
      </w:r>
      <w:hyperlink r:id="rId35" w:history="1">
        <w:r w:rsidR="00BC317A">
          <w:rPr>
            <w:rFonts w:ascii="GHEA Grapalat" w:hAnsi="GHEA Grapalat"/>
            <w:sz w:val="24"/>
            <w:szCs w:val="24"/>
            <w:lang w:val="hy-AM"/>
          </w:rPr>
          <w:t>N 83</w:t>
        </w:r>
        <w:r w:rsidR="00BC317A" w:rsidRPr="009837E9">
          <w:rPr>
            <w:rFonts w:ascii="GHEA Grapalat" w:hAnsi="GHEA Grapalat"/>
            <w:sz w:val="24"/>
            <w:szCs w:val="24"/>
            <w:lang w:val="hy-AM"/>
          </w:rPr>
          <w:t>-Ն հրաման</w:t>
        </w:r>
      </w:hyperlink>
      <w:r w:rsidR="00BC317A">
        <w:rPr>
          <w:rFonts w:ascii="GHEA Grapalat" w:hAnsi="GHEA Grapalat"/>
          <w:sz w:val="24"/>
          <w:szCs w:val="24"/>
        </w:rPr>
        <w:t xml:space="preserve">ով հաստատված շինարարական նորմերի </w:t>
      </w:r>
      <w:r w:rsidR="00BC317A" w:rsidRPr="007208CC">
        <w:rPr>
          <w:rStyle w:val="anegp0gi0b9av8jahpyh"/>
          <w:rFonts w:ascii="GHEA Grapalat" w:hAnsi="GHEA Grapalat"/>
          <w:sz w:val="24"/>
          <w:szCs w:val="24"/>
        </w:rPr>
        <w:t>համաձայն:</w:t>
      </w:r>
    </w:p>
    <w:p w:rsidR="007208CC" w:rsidRDefault="00C9661A" w:rsidP="007C4B4C">
      <w:pPr>
        <w:tabs>
          <w:tab w:val="left" w:pos="0"/>
        </w:tabs>
        <w:spacing w:after="0" w:line="276" w:lineRule="auto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ab/>
      </w:r>
      <w:r w:rsidR="007208CC" w:rsidRPr="007208CC">
        <w:rPr>
          <w:rStyle w:val="anegp0gi0b9av8jahpyh"/>
          <w:rFonts w:ascii="GHEA Grapalat" w:hAnsi="GHEA Grapalat"/>
          <w:sz w:val="24"/>
          <w:szCs w:val="24"/>
        </w:rPr>
        <w:t>237.</w:t>
      </w:r>
      <w:r w:rsidR="007208CC" w:rsidRPr="007208CC">
        <w:rPr>
          <w:rFonts w:ascii="GHEA Grapalat" w:hAnsi="GHEA Grapalat"/>
          <w:sz w:val="24"/>
          <w:szCs w:val="24"/>
        </w:rPr>
        <w:t xml:space="preserve"> </w:t>
      </w:r>
      <w:r w:rsidR="00A9659A" w:rsidRPr="00A9659A">
        <w:rPr>
          <w:rFonts w:ascii="GHEA Grapalat" w:hAnsi="GHEA Grapalat"/>
          <w:sz w:val="24"/>
          <w:szCs w:val="24"/>
        </w:rPr>
        <w:t>Գազային միջավայրի ավտոմատ</w:t>
      </w:r>
      <w:r w:rsidR="00A9659A">
        <w:rPr>
          <w:rFonts w:ascii="GHEA Grapalat" w:hAnsi="GHEA Grapalat"/>
          <w:sz w:val="24"/>
          <w:szCs w:val="24"/>
        </w:rPr>
        <w:t xml:space="preserve"> վերահսկման</w:t>
      </w:r>
      <w:r w:rsidR="00A9659A" w:rsidRPr="00A9659A">
        <w:rPr>
          <w:rFonts w:ascii="GHEA Grapalat" w:hAnsi="GHEA Grapalat"/>
          <w:sz w:val="24"/>
          <w:szCs w:val="24"/>
        </w:rPr>
        <w:t xml:space="preserve"> համակարգ</w:t>
      </w:r>
      <w:r w:rsidR="00A9659A">
        <w:rPr>
          <w:rFonts w:ascii="GHEA Grapalat" w:hAnsi="GHEA Grapalat"/>
          <w:sz w:val="24"/>
          <w:szCs w:val="24"/>
        </w:rPr>
        <w:t xml:space="preserve">ը </w:t>
      </w:r>
      <w:r w:rsidR="00A9659A" w:rsidRPr="007208CC">
        <w:rPr>
          <w:rStyle w:val="anegp0gi0b9av8jahpyh"/>
          <w:rFonts w:ascii="GHEA Grapalat" w:hAnsi="GHEA Grapalat"/>
          <w:sz w:val="24"/>
          <w:szCs w:val="24"/>
        </w:rPr>
        <w:t>գազաբալոնային</w:t>
      </w:r>
      <w:r w:rsidR="00A9659A">
        <w:rPr>
          <w:rFonts w:ascii="GHEA Grapalat" w:hAnsi="GHEA Grapalat"/>
          <w:sz w:val="24"/>
          <w:szCs w:val="24"/>
        </w:rPr>
        <w:t xml:space="preserve"> ավտոմեքենաների </w:t>
      </w:r>
      <w:r w:rsidR="00A9659A" w:rsidRPr="007208CC">
        <w:rPr>
          <w:rStyle w:val="anegp0gi0b9av8jahpyh"/>
          <w:rFonts w:ascii="GHEA Grapalat" w:hAnsi="GHEA Grapalat"/>
          <w:sz w:val="24"/>
          <w:szCs w:val="24"/>
        </w:rPr>
        <w:t>պ</w:t>
      </w:r>
      <w:r w:rsidR="00A9659A">
        <w:rPr>
          <w:rStyle w:val="anegp0gi0b9av8jahpyh"/>
          <w:rFonts w:ascii="GHEA Grapalat" w:hAnsi="GHEA Grapalat"/>
          <w:sz w:val="24"/>
          <w:szCs w:val="24"/>
        </w:rPr>
        <w:t>ահման սենք</w:t>
      </w:r>
      <w:r w:rsidR="007208CC" w:rsidRPr="007208CC">
        <w:rPr>
          <w:rStyle w:val="anegp0gi0b9av8jahpyh"/>
          <w:rFonts w:ascii="GHEA Grapalat" w:hAnsi="GHEA Grapalat"/>
          <w:sz w:val="24"/>
          <w:szCs w:val="24"/>
        </w:rPr>
        <w:t xml:space="preserve">երի և տեխնիկական սպասարկման և </w:t>
      </w:r>
      <w:r w:rsidR="00A9659A"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="007208CC" w:rsidRPr="007208CC">
        <w:rPr>
          <w:rStyle w:val="anegp0gi0b9av8jahpyh"/>
          <w:rFonts w:ascii="GHEA Grapalat" w:hAnsi="GHEA Grapalat"/>
          <w:sz w:val="24"/>
          <w:szCs w:val="24"/>
        </w:rPr>
        <w:t xml:space="preserve"> նորոգման, ախտորոշման և </w:t>
      </w:r>
      <w:r w:rsidR="00A9659A">
        <w:rPr>
          <w:rStyle w:val="anegp0gi0b9av8jahpyh"/>
          <w:rFonts w:ascii="GHEA Grapalat" w:hAnsi="GHEA Grapalat"/>
          <w:sz w:val="24"/>
          <w:szCs w:val="24"/>
        </w:rPr>
        <w:t xml:space="preserve">կարգավորիչ </w:t>
      </w:r>
      <w:r w:rsidR="007208CC" w:rsidRPr="007208CC">
        <w:rPr>
          <w:rStyle w:val="anegp0gi0b9av8jahpyh"/>
          <w:rFonts w:ascii="GHEA Grapalat" w:hAnsi="GHEA Grapalat"/>
          <w:sz w:val="24"/>
          <w:szCs w:val="24"/>
        </w:rPr>
        <w:t>աշխատանքների, երբ սենյակում գազի կոնցենտրացիան հասնում է բոցի տարածման ստորին կոնցենտրացիայի սահմանի 20%-ին, պետք է ավտոմատ կերպով ապահովի.</w:t>
      </w:r>
    </w:p>
    <w:p w:rsidR="00C9661A" w:rsidRDefault="00C9661A" w:rsidP="00BE01D6">
      <w:pPr>
        <w:spacing w:after="0" w:line="276" w:lineRule="auto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lastRenderedPageBreak/>
        <w:tab/>
        <w:t>1)</w:t>
      </w:r>
      <w:r w:rsidR="00BE01D6" w:rsidRPr="00BE01D6">
        <w:t xml:space="preserve"> 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 xml:space="preserve">ձայնային ազդանշանի և արտակարգ լուսավորության միացում վերը նշված </w:t>
      </w:r>
      <w:r w:rsidR="00BE01D6">
        <w:rPr>
          <w:rStyle w:val="anegp0gi0b9av8jahpyh"/>
          <w:rFonts w:ascii="GHEA Grapalat" w:hAnsi="GHEA Grapalat"/>
          <w:sz w:val="24"/>
          <w:szCs w:val="24"/>
        </w:rPr>
        <w:t>սենքեր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>ի,</w:t>
      </w:r>
      <w:r w:rsidR="00BE01D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 xml:space="preserve">ինչպես նաև դրանցից բոլոր տարհանման ուղիների, </w:t>
      </w:r>
      <w:r w:rsidR="00BE01D6">
        <w:rPr>
          <w:rStyle w:val="anegp0gi0b9av8jahpyh"/>
          <w:rFonts w:ascii="GHEA Grapalat" w:hAnsi="GHEA Grapalat"/>
          <w:sz w:val="24"/>
          <w:szCs w:val="24"/>
        </w:rPr>
        <w:t>ներառյալ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 xml:space="preserve"> թեքահարթակների, </w:t>
      </w:r>
      <w:r w:rsidR="00BE01D6">
        <w:rPr>
          <w:rStyle w:val="anegp0gi0b9av8jahpyh"/>
          <w:rFonts w:ascii="GHEA Grapalat" w:hAnsi="GHEA Grapalat"/>
          <w:sz w:val="24"/>
          <w:szCs w:val="24"/>
        </w:rPr>
        <w:t>սենքեր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 xml:space="preserve">ից ելքերի </w:t>
      </w:r>
      <w:r w:rsidR="00BE01D6">
        <w:rPr>
          <w:rStyle w:val="anegp0gi0b9av8jahpyh"/>
          <w:rFonts w:ascii="GHEA Grapalat" w:hAnsi="GHEA Grapalat"/>
          <w:sz w:val="24"/>
          <w:szCs w:val="24"/>
        </w:rPr>
        <w:t>վրա</w:t>
      </w:r>
      <w:r w:rsidR="00BE01D6" w:rsidRPr="00BE01D6">
        <w:rPr>
          <w:rStyle w:val="anegp0gi0b9av8jahpyh"/>
          <w:rFonts w:ascii="GHEA Grapalat" w:hAnsi="GHEA Grapalat"/>
          <w:sz w:val="24"/>
          <w:szCs w:val="24"/>
        </w:rPr>
        <w:t xml:space="preserve"> տեղադրված լուսային ցուցիչների </w:t>
      </w:r>
      <w:r w:rsidR="00BE01D6">
        <w:rPr>
          <w:rStyle w:val="anegp0gi0b9av8jahpyh"/>
          <w:rFonts w:ascii="GHEA Grapalat" w:hAnsi="GHEA Grapalat"/>
          <w:sz w:val="24"/>
          <w:szCs w:val="24"/>
        </w:rPr>
        <w:t>միացմամբ,</w:t>
      </w:r>
    </w:p>
    <w:p w:rsidR="00BE01D6" w:rsidRDefault="00BE01D6" w:rsidP="00BE01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="008C58AD" w:rsidRPr="008C58AD">
        <w:t xml:space="preserve"> </w:t>
      </w:r>
      <w:r w:rsidR="008C58AD">
        <w:rPr>
          <w:rStyle w:val="anegp0gi0b9av8jahpyh"/>
          <w:rFonts w:ascii="GHEA Grapalat" w:hAnsi="GHEA Grapalat"/>
          <w:sz w:val="24"/>
          <w:szCs w:val="24"/>
        </w:rPr>
        <w:t>այդ</w:t>
      </w:r>
      <w:r w:rsidR="008C58AD" w:rsidRPr="008C58AD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8C58AD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8C58AD" w:rsidRPr="008C58AD">
        <w:rPr>
          <w:rStyle w:val="anegp0gi0b9av8jahpyh"/>
          <w:rFonts w:ascii="GHEA Grapalat" w:hAnsi="GHEA Grapalat"/>
          <w:sz w:val="24"/>
          <w:szCs w:val="24"/>
        </w:rPr>
        <w:t xml:space="preserve">երի, ինչպես նաև բազմահարկ շենքի հարակից </w:t>
      </w:r>
      <w:r w:rsidR="008C58AD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8C58AD" w:rsidRPr="008C58AD">
        <w:rPr>
          <w:rStyle w:val="anegp0gi0b9av8jahpyh"/>
          <w:rFonts w:ascii="GHEA Grapalat" w:hAnsi="GHEA Grapalat"/>
          <w:sz w:val="24"/>
          <w:szCs w:val="24"/>
        </w:rPr>
        <w:t xml:space="preserve">երի և հարկերի </w:t>
      </w:r>
      <w:r w:rsidR="008C58AD">
        <w:rPr>
          <w:rStyle w:val="anegp0gi0b9av8jahpyh"/>
          <w:rFonts w:ascii="GHEA Grapalat" w:hAnsi="GHEA Grapalat"/>
          <w:sz w:val="24"/>
          <w:szCs w:val="24"/>
        </w:rPr>
        <w:t>ներծծիչ</w:t>
      </w:r>
      <w:r w:rsidR="008C58AD" w:rsidRPr="008C58AD">
        <w:rPr>
          <w:rStyle w:val="anegp0gi0b9av8jahpyh"/>
          <w:rFonts w:ascii="GHEA Grapalat" w:hAnsi="GHEA Grapalat"/>
          <w:sz w:val="24"/>
          <w:szCs w:val="24"/>
        </w:rPr>
        <w:t xml:space="preserve"> օդափոխության միացումը տարհանման ուղիների երկայնքով յուրաքանչյուր</w:t>
      </w:r>
      <w:r w:rsidR="008C58AD">
        <w:rPr>
          <w:rStyle w:val="anegp0gi0b9av8jahpyh"/>
          <w:rFonts w:ascii="GHEA Grapalat" w:hAnsi="GHEA Grapalat"/>
          <w:sz w:val="24"/>
          <w:szCs w:val="24"/>
        </w:rPr>
        <w:t xml:space="preserve"> 50</w:t>
      </w:r>
      <w:r w:rsidR="008C58AD" w:rsidRPr="008C58AD">
        <w:rPr>
          <w:rStyle w:val="anegp0gi0b9av8jahpyh"/>
          <w:rFonts w:ascii="GHEA Grapalat" w:hAnsi="GHEA Grapalat"/>
          <w:sz w:val="24"/>
          <w:szCs w:val="24"/>
        </w:rPr>
        <w:t>մ-</w:t>
      </w:r>
      <w:r w:rsidR="008C58AD">
        <w:rPr>
          <w:rStyle w:val="anegp0gi0b9av8jahpyh"/>
          <w:rFonts w:ascii="GHEA Grapalat" w:hAnsi="GHEA Grapalat"/>
          <w:sz w:val="24"/>
          <w:szCs w:val="24"/>
        </w:rPr>
        <w:t>ը մեկ,</w:t>
      </w:r>
    </w:p>
    <w:p w:rsidR="008C58AD" w:rsidRDefault="008C58AD" w:rsidP="00BE01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8C58AD"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տվյալ սենքում</w:t>
      </w:r>
      <w:r w:rsidRPr="008C58AD">
        <w:rPr>
          <w:rStyle w:val="anegp0gi0b9av8jahpyh"/>
          <w:rFonts w:ascii="GHEA Grapalat" w:hAnsi="GHEA Grapalat"/>
          <w:sz w:val="24"/>
          <w:szCs w:val="24"/>
        </w:rPr>
        <w:t xml:space="preserve"> էլեկտրաէներգիայի բոլոր այլ սպառողների անջատում, բացառությամբ պայթյունապաշտպան </w:t>
      </w:r>
      <w:r>
        <w:rPr>
          <w:rStyle w:val="anegp0gi0b9av8jahpyh"/>
          <w:rFonts w:ascii="GHEA Grapalat" w:hAnsi="GHEA Grapalat"/>
          <w:sz w:val="24"/>
          <w:szCs w:val="24"/>
        </w:rPr>
        <w:t>կատարմամբ արտածծիչ</w:t>
      </w:r>
      <w:r w:rsidRPr="008C58AD">
        <w:rPr>
          <w:rStyle w:val="anegp0gi0b9av8jahpyh"/>
          <w:rFonts w:ascii="GHEA Grapalat" w:hAnsi="GHEA Grapalat"/>
          <w:sz w:val="24"/>
          <w:szCs w:val="24"/>
        </w:rPr>
        <w:t xml:space="preserve"> օդափոխության, ավտոմատ </w:t>
      </w:r>
      <w:r>
        <w:rPr>
          <w:rStyle w:val="anegp0gi0b9av8jahpyh"/>
          <w:rFonts w:ascii="GHEA Grapalat" w:hAnsi="GHEA Grapalat"/>
          <w:sz w:val="24"/>
          <w:szCs w:val="24"/>
        </w:rPr>
        <w:t>հակահրդեհային</w:t>
      </w:r>
      <w:r w:rsidRPr="008C58AD">
        <w:rPr>
          <w:rStyle w:val="anegp0gi0b9av8jahpyh"/>
          <w:rFonts w:ascii="GHEA Grapalat" w:hAnsi="GHEA Grapalat"/>
          <w:sz w:val="24"/>
          <w:szCs w:val="24"/>
        </w:rPr>
        <w:t xml:space="preserve"> և կապի համակարգերի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Pr="008C58AD">
        <w:rPr>
          <w:rStyle w:val="anegp0gi0b9av8jahpyh"/>
          <w:rFonts w:ascii="GHEA Grapalat" w:hAnsi="GHEA Grapalat"/>
          <w:sz w:val="24"/>
          <w:szCs w:val="24"/>
        </w:rPr>
        <w:t>վթարային լուսավորության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047624" w:rsidRDefault="00047624" w:rsidP="00BE01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238. 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 xml:space="preserve">Նշված </w:t>
      </w:r>
      <w:r w:rsidR="0076430C">
        <w:rPr>
          <w:rStyle w:val="anegp0gi0b9av8jahpyh"/>
          <w:rFonts w:ascii="GHEA Grapalat" w:hAnsi="GHEA Grapalat"/>
          <w:sz w:val="24"/>
          <w:szCs w:val="24"/>
        </w:rPr>
        <w:t>էլեկտրատեխնիկական սենք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 xml:space="preserve">երի </w:t>
      </w:r>
      <w:r w:rsidR="0076430C">
        <w:rPr>
          <w:rStyle w:val="anegp0gi0b9av8jahpyh"/>
          <w:rFonts w:ascii="GHEA Grapalat" w:hAnsi="GHEA Grapalat"/>
          <w:sz w:val="24"/>
          <w:szCs w:val="24"/>
        </w:rPr>
        <w:t>տեղակայ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 xml:space="preserve">ումը թույլատրվում է այնպես, որ դրանց և հեղուկացված նավթային գազով աշխատող շարժիչներով տրանսպորտային միջոցների տեխնիկական սպասարկման և </w:t>
      </w:r>
      <w:r w:rsidR="0076430C"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 xml:space="preserve"> նորոգման, ախտորոշման և կարգաբերման աշխատանքների համար նախատեսված կետերի </w:t>
      </w:r>
      <w:r w:rsidR="0076430C">
        <w:rPr>
          <w:rStyle w:val="anegp0gi0b9av8jahpyh"/>
          <w:rFonts w:ascii="GHEA Grapalat" w:hAnsi="GHEA Grapalat"/>
          <w:sz w:val="24"/>
          <w:szCs w:val="24"/>
        </w:rPr>
        <w:t>պահ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 xml:space="preserve">ման </w:t>
      </w:r>
      <w:r w:rsidR="0076430C">
        <w:rPr>
          <w:rStyle w:val="anegp0gi0b9av8jahpyh"/>
          <w:rFonts w:ascii="GHEA Grapalat" w:hAnsi="GHEA Grapalat"/>
          <w:sz w:val="24"/>
          <w:szCs w:val="24"/>
        </w:rPr>
        <w:t>սենք</w:t>
      </w:r>
      <w:r w:rsidR="0076430C" w:rsidRPr="0076430C">
        <w:rPr>
          <w:rStyle w:val="anegp0gi0b9av8jahpyh"/>
          <w:rFonts w:ascii="GHEA Grapalat" w:hAnsi="GHEA Grapalat"/>
          <w:sz w:val="24"/>
          <w:szCs w:val="24"/>
        </w:rPr>
        <w:t>երի միջև չպետք է լինի մեկից ավելի հարակից պատ։</w:t>
      </w:r>
    </w:p>
    <w:p w:rsidR="0076430C" w:rsidRDefault="0076430C" w:rsidP="00BE01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239. Լվացման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տեղամասի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գետնախորշ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երում և հեղուկացված նավթային գազով աշխատող շարժիչով մեքենաների լվացման կեղտաջրերի </w:t>
      </w:r>
      <w:r>
        <w:rPr>
          <w:rStyle w:val="anegp0gi0b9av8jahpyh"/>
          <w:rFonts w:ascii="GHEA Grapalat" w:hAnsi="GHEA Grapalat"/>
          <w:sz w:val="24"/>
          <w:szCs w:val="24"/>
        </w:rPr>
        <w:t>ընդունիչ ռեզերվուարներում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 պետք է </w:t>
      </w:r>
      <w:r>
        <w:rPr>
          <w:rStyle w:val="anegp0gi0b9av8jahpyh"/>
          <w:rFonts w:ascii="GHEA Grapalat" w:hAnsi="GHEA Grapalat"/>
          <w:sz w:val="24"/>
          <w:szCs w:val="24"/>
        </w:rPr>
        <w:t>նախատես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վի բնական օդափոխություն </w:t>
      </w:r>
      <w:r w:rsidR="0030361D">
        <w:rPr>
          <w:rStyle w:val="anegp0gi0b9av8jahpyh"/>
          <w:rFonts w:ascii="GHEA Grapalat" w:hAnsi="GHEA Grapalat"/>
          <w:sz w:val="24"/>
          <w:szCs w:val="24"/>
        </w:rPr>
        <w:t>մի</w:t>
      </w:r>
      <w:r>
        <w:rPr>
          <w:rStyle w:val="anegp0gi0b9av8jahpyh"/>
          <w:rFonts w:ascii="GHEA Grapalat" w:hAnsi="GHEA Grapalat"/>
          <w:sz w:val="24"/>
          <w:szCs w:val="24"/>
        </w:rPr>
        <w:t>ապատիկ</w:t>
      </w:r>
      <w:r w:rsidRPr="0076430C">
        <w:rPr>
          <w:rStyle w:val="anegp0gi0b9av8jahpyh"/>
          <w:rFonts w:ascii="GHEA Grapalat" w:hAnsi="GHEA Grapalat"/>
          <w:sz w:val="24"/>
          <w:szCs w:val="24"/>
        </w:rPr>
        <w:t xml:space="preserve"> օդափոխանակության </w:t>
      </w:r>
      <w:r>
        <w:rPr>
          <w:rStyle w:val="anegp0gi0b9av8jahpyh"/>
          <w:rFonts w:ascii="GHEA Grapalat" w:hAnsi="GHEA Grapalat"/>
          <w:sz w:val="24"/>
          <w:szCs w:val="24"/>
        </w:rPr>
        <w:t>ծավալից ոչ պակաս</w:t>
      </w:r>
      <w:r w:rsidRPr="0076430C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BD60AF" w:rsidRDefault="00BD60AF" w:rsidP="00BE01D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BD60AF" w:rsidRDefault="00BD60AF" w:rsidP="00BD60AF">
      <w:pPr>
        <w:spacing w:after="0" w:line="276" w:lineRule="auto"/>
        <w:ind w:firstLine="720"/>
        <w:jc w:val="center"/>
        <w:rPr>
          <w:rStyle w:val="anegp0gi0b9av8jahpyh"/>
          <w:rFonts w:ascii="GHEA Grapalat" w:hAnsi="GHEA Grapalat"/>
          <w:b/>
          <w:sz w:val="24"/>
          <w:szCs w:val="24"/>
        </w:rPr>
      </w:pPr>
      <w:r w:rsidRPr="00BD60AF">
        <w:rPr>
          <w:rStyle w:val="anegp0gi0b9av8jahpyh"/>
          <w:rFonts w:ascii="GHEA Grapalat" w:hAnsi="GHEA Grapalat"/>
          <w:b/>
          <w:sz w:val="24"/>
          <w:szCs w:val="24"/>
        </w:rPr>
        <w:t>4.6</w:t>
      </w:r>
      <w:r>
        <w:rPr>
          <w:rStyle w:val="anegp0gi0b9av8jahpyh"/>
          <w:rFonts w:ascii="GHEA Grapalat" w:hAnsi="GHEA Grapalat"/>
          <w:b/>
          <w:sz w:val="24"/>
          <w:szCs w:val="24"/>
        </w:rPr>
        <w:t xml:space="preserve"> Դարպասներ, վերելակներ, թեքահարթակներ</w:t>
      </w:r>
    </w:p>
    <w:p w:rsidR="00BD60AF" w:rsidRDefault="00BD60AF" w:rsidP="00BD60AF">
      <w:pPr>
        <w:spacing w:after="0" w:line="276" w:lineRule="auto"/>
        <w:ind w:firstLine="720"/>
        <w:jc w:val="center"/>
        <w:rPr>
          <w:rStyle w:val="anegp0gi0b9av8jahpyh"/>
          <w:rFonts w:ascii="GHEA Grapalat" w:hAnsi="GHEA Grapalat"/>
          <w:b/>
          <w:sz w:val="24"/>
          <w:szCs w:val="24"/>
        </w:rPr>
      </w:pPr>
    </w:p>
    <w:p w:rsidR="00BD60AF" w:rsidRDefault="00BD60AF" w:rsidP="00BD60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240. </w:t>
      </w:r>
      <w:r w:rsidR="000C1658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ներկառուցված և </w:t>
      </w:r>
      <w:r>
        <w:rPr>
          <w:rStyle w:val="anegp0gi0b9av8jahpyh"/>
          <w:rFonts w:ascii="GHEA Grapalat" w:hAnsi="GHEA Grapalat"/>
          <w:sz w:val="24"/>
          <w:szCs w:val="24"/>
        </w:rPr>
        <w:t>կցակառուցված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պահման սենքերում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դարպասների բացվածքների վերևում պետք է նախատեսվեն EI</w:t>
      </w:r>
      <w:r w:rsidR="004C2B53">
        <w:rPr>
          <w:rStyle w:val="anegp0gi0b9av8jahpyh"/>
          <w:rFonts w:ascii="GHEA Grapalat" w:hAnsi="GHEA Grapalat"/>
          <w:sz w:val="24"/>
          <w:szCs w:val="24"/>
        </w:rPr>
        <w:t>(ԵԻ)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45 հրակայունության </w:t>
      </w:r>
      <w:r w:rsidR="004C2B53">
        <w:rPr>
          <w:rStyle w:val="anegp0gi0b9av8jahpyh"/>
          <w:rFonts w:ascii="GHEA Grapalat" w:hAnsi="GHEA Grapalat"/>
          <w:sz w:val="24"/>
          <w:szCs w:val="24"/>
        </w:rPr>
        <w:t>սահման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ի</w:t>
      </w:r>
      <w:r w:rsidR="004C2B53">
        <w:rPr>
          <w:rStyle w:val="anegp0gi0b9av8jahpyh"/>
          <w:rFonts w:ascii="GHEA Grapalat" w:hAnsi="GHEA Grapalat"/>
          <w:sz w:val="24"/>
          <w:szCs w:val="24"/>
        </w:rPr>
        <w:t>ց ոչ պակաս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 w:rsidR="004C2B53">
        <w:rPr>
          <w:rStyle w:val="anegp0gi0b9av8jahpyh"/>
          <w:rFonts w:ascii="GHEA Grapalat" w:hAnsi="GHEA Grapalat"/>
          <w:sz w:val="24"/>
          <w:szCs w:val="24"/>
        </w:rPr>
        <w:t>1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մ</w:t>
      </w:r>
      <w:r w:rsidR="004C2B53"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լայնությամբ </w:t>
      </w:r>
      <w:r w:rsidR="004C2B53">
        <w:rPr>
          <w:rStyle w:val="anegp0gi0b9av8jahpyh"/>
          <w:rFonts w:ascii="GHEA Grapalat" w:hAnsi="GHEA Grapalat"/>
          <w:sz w:val="24"/>
          <w:szCs w:val="24"/>
        </w:rPr>
        <w:t>քիվեր,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4C2B53">
        <w:rPr>
          <w:rStyle w:val="anegp0gi0b9av8jahpyh"/>
          <w:rFonts w:ascii="GHEA Grapalat" w:hAnsi="GHEA Grapalat"/>
          <w:sz w:val="24"/>
          <w:szCs w:val="24"/>
        </w:rPr>
        <w:t>ապահովելով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4C2B53">
        <w:rPr>
          <w:rStyle w:val="anegp0gi0b9av8jahpyh"/>
          <w:rFonts w:ascii="GHEA Grapalat" w:hAnsi="GHEA Grapalat"/>
          <w:sz w:val="24"/>
          <w:szCs w:val="24"/>
        </w:rPr>
        <w:t>4</w:t>
      </w:r>
      <w:r w:rsidR="004C2B53" w:rsidRPr="00BD60AF">
        <w:rPr>
          <w:rStyle w:val="anegp0gi0b9av8jahpyh"/>
          <w:rFonts w:ascii="GHEA Grapalat" w:hAnsi="GHEA Grapalat"/>
          <w:sz w:val="24"/>
          <w:szCs w:val="24"/>
        </w:rPr>
        <w:t>մ</w:t>
      </w:r>
      <w:r w:rsidR="004C2B53">
        <w:rPr>
          <w:rStyle w:val="anegp0gi0b9av8jahpyh"/>
          <w:rFonts w:ascii="GHEA Grapalat" w:hAnsi="GHEA Grapalat"/>
          <w:sz w:val="24"/>
          <w:szCs w:val="24"/>
        </w:rPr>
        <w:t xml:space="preserve">-ից ոչ պակաս </w:t>
      </w:r>
      <w:r w:rsidR="00905C4E">
        <w:rPr>
          <w:rStyle w:val="anegp0gi0b9av8jahpyh"/>
          <w:rFonts w:ascii="GHEA Grapalat" w:hAnsi="GHEA Grapalat"/>
          <w:sz w:val="24"/>
          <w:szCs w:val="24"/>
        </w:rPr>
        <w:t>հեռավորություն</w:t>
      </w:r>
      <w:r w:rsidR="004C2B53" w:rsidRPr="00BD60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4C2B53">
        <w:rPr>
          <w:rStyle w:val="anegp0gi0b9av8jahpyh"/>
          <w:rFonts w:ascii="GHEA Grapalat" w:hAnsi="GHEA Grapalat"/>
          <w:sz w:val="24"/>
          <w:szCs w:val="24"/>
        </w:rPr>
        <w:t>քիվ</w:t>
      </w:r>
      <w:r w:rsidR="004C2B53" w:rsidRPr="00BD60AF">
        <w:rPr>
          <w:rStyle w:val="anegp0gi0b9av8jahpyh"/>
          <w:rFonts w:ascii="GHEA Grapalat" w:hAnsi="GHEA Grapalat"/>
          <w:sz w:val="24"/>
          <w:szCs w:val="24"/>
        </w:rPr>
        <w:t>եր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ի եզրից մինչև </w:t>
      </w:r>
      <w:r w:rsidR="004C2B53">
        <w:rPr>
          <w:rStyle w:val="anegp0gi0b9av8jahpyh"/>
          <w:rFonts w:ascii="GHEA Grapalat" w:hAnsi="GHEA Grapalat"/>
          <w:sz w:val="24"/>
          <w:szCs w:val="24"/>
        </w:rPr>
        <w:t>հասարակական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շենքի պատուհանների բացվածքների </w:t>
      </w:r>
      <w:r w:rsidR="004C2B53">
        <w:rPr>
          <w:rStyle w:val="anegp0gi0b9av8jahpyh"/>
          <w:rFonts w:ascii="GHEA Grapalat" w:hAnsi="GHEA Grapalat"/>
          <w:sz w:val="24"/>
          <w:szCs w:val="24"/>
        </w:rPr>
        <w:t>ստորին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մասը</w:t>
      </w:r>
      <w:r w:rsidR="00905C4E"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իսկ </w:t>
      </w:r>
      <w:r w:rsidR="00905C4E" w:rsidRPr="00BD60AF">
        <w:rPr>
          <w:rStyle w:val="anegp0gi0b9av8jahpyh"/>
          <w:rFonts w:ascii="GHEA Grapalat" w:hAnsi="GHEA Grapalat"/>
          <w:sz w:val="24"/>
          <w:szCs w:val="24"/>
        </w:rPr>
        <w:t xml:space="preserve">հեռավորությունը 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ներկառուցված և </w:t>
      </w:r>
      <w:r w:rsidR="00905C4E">
        <w:rPr>
          <w:rStyle w:val="anegp0gi0b9av8jahpyh"/>
          <w:rFonts w:ascii="GHEA Grapalat" w:hAnsi="GHEA Grapalat"/>
          <w:sz w:val="24"/>
          <w:szCs w:val="24"/>
        </w:rPr>
        <w:t>կ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ց</w:t>
      </w:r>
      <w:r w:rsidR="00905C4E">
        <w:rPr>
          <w:rStyle w:val="anegp0gi0b9av8jahpyh"/>
          <w:rFonts w:ascii="GHEA Grapalat" w:hAnsi="GHEA Grapalat"/>
          <w:sz w:val="24"/>
          <w:szCs w:val="24"/>
        </w:rPr>
        <w:t>ակառուցված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C1658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տրանսպորտային միջոցների </w:t>
      </w:r>
      <w:r w:rsidR="00905C4E"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ն</w:t>
      </w:r>
      <w:r w:rsidR="00905C4E">
        <w:rPr>
          <w:rStyle w:val="anegp0gi0b9av8jahpyh"/>
          <w:rFonts w:ascii="GHEA Grapalat" w:hAnsi="GHEA Grapalat"/>
          <w:sz w:val="24"/>
          <w:szCs w:val="24"/>
        </w:rPr>
        <w:t xml:space="preserve"> սենքերի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պատուհանի բացվածքի վերևից մինչև </w:t>
      </w:r>
      <w:r w:rsidR="00905C4E">
        <w:rPr>
          <w:rStyle w:val="anegp0gi0b9av8jahpyh"/>
          <w:rFonts w:ascii="GHEA Grapalat" w:hAnsi="GHEA Grapalat"/>
          <w:sz w:val="24"/>
          <w:szCs w:val="24"/>
        </w:rPr>
        <w:t>հասարակական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շենքի պատուհանի բացվածքի </w:t>
      </w:r>
      <w:r w:rsidR="00905C4E">
        <w:rPr>
          <w:rStyle w:val="anegp0gi0b9av8jahpyh"/>
          <w:rFonts w:ascii="GHEA Grapalat" w:hAnsi="GHEA Grapalat"/>
          <w:sz w:val="24"/>
          <w:szCs w:val="24"/>
        </w:rPr>
        <w:t>ստորին</w:t>
      </w:r>
      <w:r w:rsidRPr="00BD60AF">
        <w:rPr>
          <w:rStyle w:val="anegp0gi0b9av8jahpyh"/>
          <w:rFonts w:ascii="GHEA Grapalat" w:hAnsi="GHEA Grapalat"/>
          <w:sz w:val="24"/>
          <w:szCs w:val="24"/>
        </w:rPr>
        <w:t xml:space="preserve"> մասը պետք է լինի</w:t>
      </w:r>
      <w:r w:rsidR="00905C4E">
        <w:rPr>
          <w:rStyle w:val="anegp0gi0b9av8jahpyh"/>
          <w:rFonts w:ascii="GHEA Grapalat" w:hAnsi="GHEA Grapalat"/>
          <w:sz w:val="24"/>
          <w:szCs w:val="24"/>
        </w:rPr>
        <w:t xml:space="preserve"> 4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մ</w:t>
      </w:r>
      <w:r w:rsidR="00905C4E"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BD60AF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905C4E" w:rsidRDefault="00905C4E" w:rsidP="00BD60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241. 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Մեկուսացված թեքահարթակները պետք է տեղակայված լինեն շենքի արտաքին պատի մոտ բնական լուսավորությամբ և առանձնացված լինեն արտադրական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երից և տրանսպորտային միջոցների </w:t>
      </w:r>
      <w:r>
        <w:rPr>
          <w:rStyle w:val="anegp0gi0b9av8jahpyh"/>
          <w:rFonts w:ascii="GHEA Grapalat" w:hAnsi="GHEA Grapalat"/>
          <w:sz w:val="24"/>
          <w:szCs w:val="24"/>
        </w:rPr>
        <w:t>պահման սենքերից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1-ին </w:t>
      </w:r>
      <w:r>
        <w:rPr>
          <w:rStyle w:val="anegp0gi0b9av8jahpyh"/>
          <w:rFonts w:ascii="GHEA Grapalat" w:hAnsi="GHEA Grapalat"/>
          <w:sz w:val="24"/>
          <w:szCs w:val="24"/>
        </w:rPr>
        <w:t>տեսակի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հակա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հրդեհային </w:t>
      </w:r>
      <w:r>
        <w:rPr>
          <w:rStyle w:val="anegp0gi0b9av8jahpyh"/>
          <w:rFonts w:ascii="GHEA Grapalat" w:hAnsi="GHEA Grapalat"/>
          <w:sz w:val="24"/>
          <w:szCs w:val="24"/>
        </w:rPr>
        <w:t>միջնորմ</w:t>
      </w:r>
      <w:r w:rsidRPr="00905C4E">
        <w:rPr>
          <w:rStyle w:val="anegp0gi0b9av8jahpyh"/>
          <w:rFonts w:ascii="GHEA Grapalat" w:hAnsi="GHEA Grapalat"/>
          <w:sz w:val="24"/>
          <w:szCs w:val="24"/>
        </w:rPr>
        <w:t>երով։</w:t>
      </w:r>
    </w:p>
    <w:p w:rsidR="00905C4E" w:rsidRDefault="00905C4E" w:rsidP="00BD60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242. </w:t>
      </w:r>
      <w:r w:rsidR="00F51A6F">
        <w:rPr>
          <w:rStyle w:val="anegp0gi0b9av8jahpyh"/>
          <w:rFonts w:ascii="GHEA Grapalat" w:hAnsi="GHEA Grapalat"/>
          <w:sz w:val="24"/>
          <w:szCs w:val="24"/>
        </w:rPr>
        <w:t>Միջնորմերի բացվածքներն, որոնք բաժանում են</w:t>
      </w:r>
      <w:r w:rsidR="00F51A6F" w:rsidRPr="00905C4E">
        <w:rPr>
          <w:rStyle w:val="anegp0gi0b9av8jahpyh"/>
          <w:rFonts w:ascii="GHEA Grapalat" w:hAnsi="GHEA Grapalat"/>
          <w:sz w:val="24"/>
          <w:szCs w:val="24"/>
        </w:rPr>
        <w:t xml:space="preserve"> թ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եքահարթակը </w:t>
      </w:r>
      <w:r w:rsidR="00FE5156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="00F51A6F" w:rsidRPr="00905C4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F51A6F"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ն և տեխնիկական սպասարկման և </w:t>
      </w:r>
      <w:r w:rsidR="00F51A6F">
        <w:rPr>
          <w:rStyle w:val="anegp0gi0b9av8jahpyh"/>
          <w:rFonts w:ascii="GHEA Grapalat" w:hAnsi="GHEA Grapalat"/>
          <w:sz w:val="24"/>
          <w:szCs w:val="24"/>
        </w:rPr>
        <w:t xml:space="preserve">ընթացիկ 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նորոգման համար նախատեսված </w:t>
      </w:r>
      <w:r w:rsidR="00F51A6F">
        <w:rPr>
          <w:rStyle w:val="anegp0gi0b9av8jahpyh"/>
          <w:rFonts w:ascii="GHEA Grapalat" w:hAnsi="GHEA Grapalat"/>
          <w:sz w:val="24"/>
          <w:szCs w:val="24"/>
        </w:rPr>
        <w:t>սենքերից,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պետք է փակվեն </w:t>
      </w:r>
      <w:r w:rsidR="00F51A6F">
        <w:rPr>
          <w:rStyle w:val="anegp0gi0b9av8jahpyh"/>
          <w:rFonts w:ascii="GHEA Grapalat" w:hAnsi="GHEA Grapalat"/>
          <w:sz w:val="24"/>
          <w:szCs w:val="24"/>
        </w:rPr>
        <w:t>հակահրդեհային դարպասներով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կամ նախատեսվեն </w:t>
      </w:r>
      <w:r w:rsidR="00F51A6F">
        <w:rPr>
          <w:rStyle w:val="anegp0gi0b9av8jahpyh"/>
          <w:rFonts w:ascii="GHEA Grapalat" w:hAnsi="GHEA Grapalat"/>
          <w:sz w:val="24"/>
          <w:szCs w:val="24"/>
        </w:rPr>
        <w:t>4</w:t>
      </w:r>
      <w:r w:rsidRPr="00905C4E">
        <w:rPr>
          <w:rStyle w:val="anegp0gi0b9av8jahpyh"/>
          <w:rFonts w:ascii="GHEA Grapalat" w:hAnsi="GHEA Grapalat"/>
          <w:sz w:val="24"/>
          <w:szCs w:val="24"/>
        </w:rPr>
        <w:t>մ</w:t>
      </w:r>
      <w:r w:rsidR="00F51A6F"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երկարությամբ բաց նախասրահներ, որոնք կահավորված կլինեն ավտոմատ գործարկմամբ </w:t>
      </w:r>
      <w:r w:rsidR="00940DEC">
        <w:rPr>
          <w:rStyle w:val="anegp0gi0b9av8jahpyh"/>
          <w:rFonts w:ascii="GHEA Grapalat" w:hAnsi="GHEA Grapalat"/>
          <w:sz w:val="24"/>
          <w:szCs w:val="24"/>
        </w:rPr>
        <w:t>դրենչերային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940DEC">
        <w:rPr>
          <w:rStyle w:val="anegp0gi0b9av8jahpyh"/>
          <w:rFonts w:ascii="GHEA Grapalat" w:hAnsi="GHEA Grapalat"/>
          <w:sz w:val="24"/>
          <w:szCs w:val="24"/>
        </w:rPr>
        <w:t>պատվար</w:t>
      </w:r>
      <w:r w:rsidRPr="00905C4E">
        <w:rPr>
          <w:rStyle w:val="anegp0gi0b9av8jahpyh"/>
          <w:rFonts w:ascii="GHEA Grapalat" w:hAnsi="GHEA Grapalat"/>
          <w:sz w:val="24"/>
          <w:szCs w:val="24"/>
        </w:rPr>
        <w:t>ներով՝ նախասրահի հատակի</w:t>
      </w:r>
      <w:r w:rsidR="00940DEC">
        <w:rPr>
          <w:rStyle w:val="anegp0gi0b9av8jahpyh"/>
          <w:rFonts w:ascii="GHEA Grapalat" w:hAnsi="GHEA Grapalat"/>
          <w:sz w:val="24"/>
          <w:szCs w:val="24"/>
        </w:rPr>
        <w:t xml:space="preserve"> 1</w:t>
      </w:r>
      <w:r w:rsidRPr="00905C4E">
        <w:rPr>
          <w:rStyle w:val="anegp0gi0b9av8jahpyh"/>
          <w:rFonts w:ascii="GHEA Grapalat" w:hAnsi="GHEA Grapalat"/>
          <w:sz w:val="24"/>
          <w:szCs w:val="24"/>
        </w:rPr>
        <w:t>մ</w:t>
      </w:r>
      <w:r w:rsidR="00940DEC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Pr="00905C4E">
        <w:rPr>
          <w:rStyle w:val="anegp0gi0b9av8jahpyh"/>
          <w:rFonts w:ascii="GHEA Grapalat" w:hAnsi="GHEA Grapalat"/>
          <w:sz w:val="24"/>
          <w:szCs w:val="24"/>
        </w:rPr>
        <w:t xml:space="preserve"> մակերեսի համար 1 լ/վրկ ջրի </w:t>
      </w:r>
      <w:r w:rsidR="00940DEC">
        <w:rPr>
          <w:rStyle w:val="anegp0gi0b9av8jahpyh"/>
          <w:rFonts w:ascii="GHEA Grapalat" w:hAnsi="GHEA Grapalat"/>
          <w:sz w:val="24"/>
          <w:szCs w:val="24"/>
        </w:rPr>
        <w:t>ծախսի ծավալով</w:t>
      </w:r>
      <w:r w:rsidRPr="00905C4E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965713" w:rsidRDefault="00965713" w:rsidP="00BD60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243. </w:t>
      </w:r>
      <w:r w:rsidRPr="00965713">
        <w:rPr>
          <w:rStyle w:val="anegp0gi0b9av8jahpyh"/>
          <w:rFonts w:ascii="GHEA Grapalat" w:hAnsi="GHEA Grapalat"/>
          <w:sz w:val="24"/>
          <w:szCs w:val="24"/>
        </w:rPr>
        <w:t xml:space="preserve">Նախասրահի </w:t>
      </w:r>
      <w:r>
        <w:rPr>
          <w:rStyle w:val="anegp0gi0b9av8jahpyh"/>
          <w:rFonts w:ascii="GHEA Grapalat" w:hAnsi="GHEA Grapalat"/>
          <w:sz w:val="24"/>
          <w:szCs w:val="24"/>
        </w:rPr>
        <w:t>պատեղ կոնստրուկցիաները</w:t>
      </w:r>
      <w:r w:rsidRPr="00965713">
        <w:rPr>
          <w:rStyle w:val="anegp0gi0b9av8jahpyh"/>
          <w:rFonts w:ascii="GHEA Grapalat" w:hAnsi="GHEA Grapalat"/>
          <w:sz w:val="24"/>
          <w:szCs w:val="24"/>
        </w:rPr>
        <w:t xml:space="preserve"> պետք է լինեն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հակահրդեհային</w:t>
      </w:r>
      <w:r w:rsidRPr="00965713">
        <w:rPr>
          <w:rStyle w:val="anegp0gi0b9av8jahpyh"/>
          <w:rFonts w:ascii="GHEA Grapalat" w:hAnsi="GHEA Grapalat"/>
          <w:sz w:val="24"/>
          <w:szCs w:val="24"/>
        </w:rPr>
        <w:t xml:space="preserve"> REI</w:t>
      </w:r>
      <w:r>
        <w:rPr>
          <w:rStyle w:val="anegp0gi0b9av8jahpyh"/>
          <w:rFonts w:ascii="GHEA Grapalat" w:hAnsi="GHEA Grapalat"/>
          <w:sz w:val="24"/>
          <w:szCs w:val="24"/>
        </w:rPr>
        <w:t>(ՌԵԻ)</w:t>
      </w:r>
      <w:r w:rsidRPr="00965713">
        <w:rPr>
          <w:rStyle w:val="anegp0gi0b9av8jahpyh"/>
          <w:rFonts w:ascii="GHEA Grapalat" w:hAnsi="GHEA Grapalat"/>
          <w:sz w:val="24"/>
          <w:szCs w:val="24"/>
        </w:rPr>
        <w:t>45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965713">
        <w:rPr>
          <w:rStyle w:val="anegp0gi0b9av8jahpyh"/>
          <w:rFonts w:ascii="GHEA Grapalat" w:hAnsi="GHEA Grapalat"/>
          <w:sz w:val="24"/>
          <w:szCs w:val="24"/>
        </w:rPr>
        <w:t xml:space="preserve">հրակայունության </w:t>
      </w:r>
      <w:r>
        <w:rPr>
          <w:rStyle w:val="anegp0gi0b9av8jahpyh"/>
          <w:rFonts w:ascii="GHEA Grapalat" w:hAnsi="GHEA Grapalat"/>
          <w:sz w:val="24"/>
          <w:szCs w:val="24"/>
        </w:rPr>
        <w:t>աստիճանով</w:t>
      </w:r>
      <w:r w:rsidRPr="00965713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5B6119" w:rsidRDefault="005B6119" w:rsidP="00BD60A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244. Չ</w:t>
      </w:r>
      <w:r w:rsidRPr="005B6119">
        <w:rPr>
          <w:rStyle w:val="anegp0gi0b9av8jahpyh"/>
          <w:rFonts w:ascii="GHEA Grapalat" w:hAnsi="GHEA Grapalat"/>
          <w:sz w:val="24"/>
          <w:szCs w:val="24"/>
        </w:rPr>
        <w:t>մեկուսացված թեքահարթակների տեղադրումը թույլատրվում է հետևյալ դեպքերում.</w:t>
      </w:r>
    </w:p>
    <w:p w:rsidR="005B6119" w:rsidRDefault="005B6119" w:rsidP="00B6418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</w:t>
      </w:r>
      <w:r w:rsidR="00B6418F" w:rsidRPr="00B6418F">
        <w:t xml:space="preserve"> </w:t>
      </w:r>
      <w:r w:rsidR="00133BDF" w:rsidRPr="00B6418F">
        <w:rPr>
          <w:rStyle w:val="anegp0gi0b9av8jahpyh"/>
          <w:rFonts w:ascii="GHEA Grapalat" w:hAnsi="GHEA Grapalat"/>
          <w:sz w:val="24"/>
          <w:szCs w:val="24"/>
        </w:rPr>
        <w:t xml:space="preserve">բոլոր տեսակի </w:t>
      </w:r>
      <w:r w:rsidR="00FE5156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="00133BDF" w:rsidRPr="00B6418F">
        <w:rPr>
          <w:rStyle w:val="anegp0gi0b9av8jahpyh"/>
          <w:rFonts w:ascii="GHEA Grapalat" w:hAnsi="GHEA Grapalat"/>
          <w:sz w:val="24"/>
          <w:szCs w:val="24"/>
        </w:rPr>
        <w:t xml:space="preserve"> համար նախատեսված 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I և II հրակայունության </w:t>
      </w:r>
      <w:r w:rsidR="00B6418F">
        <w:rPr>
          <w:rStyle w:val="anegp0gi0b9av8jahpyh"/>
          <w:rFonts w:ascii="GHEA Grapalat" w:hAnsi="GHEA Grapalat"/>
          <w:sz w:val="24"/>
          <w:szCs w:val="24"/>
        </w:rPr>
        <w:t>աստիճան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ների </w:t>
      </w:r>
      <w:r w:rsidR="00B6418F">
        <w:rPr>
          <w:rStyle w:val="anegp0gi0b9av8jahpyh"/>
          <w:rFonts w:ascii="GHEA Grapalat" w:hAnsi="GHEA Grapalat"/>
          <w:sz w:val="24"/>
          <w:szCs w:val="24"/>
        </w:rPr>
        <w:t>գոյություն ունեցող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 շենքերում </w:t>
      </w:r>
      <w:r w:rsidR="00B6418F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ությունների վերակառուցման և տեխնիկական վերազինման </w:t>
      </w:r>
      <w:r w:rsidR="00B6418F">
        <w:rPr>
          <w:rStyle w:val="anegp0gi0b9av8jahpyh"/>
          <w:rFonts w:ascii="GHEA Grapalat" w:hAnsi="GHEA Grapalat"/>
          <w:sz w:val="24"/>
          <w:szCs w:val="24"/>
        </w:rPr>
        <w:t>դեպքում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՝ թեքահարթակների  </w:t>
      </w:r>
      <w:r w:rsidR="00133BDF">
        <w:rPr>
          <w:rStyle w:val="anegp0gi0b9av8jahpyh"/>
          <w:rFonts w:ascii="GHEA Grapalat" w:hAnsi="GHEA Grapalat"/>
          <w:sz w:val="24"/>
          <w:szCs w:val="24"/>
        </w:rPr>
        <w:t xml:space="preserve">ձևավորված կոնստրուկտիվ սխեմայով 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և </w:t>
      </w:r>
      <w:r w:rsidR="00133BDF">
        <w:rPr>
          <w:rStyle w:val="anegp0gi0b9av8jahpyh"/>
          <w:rFonts w:ascii="GHEA Grapalat" w:hAnsi="GHEA Grapalat"/>
          <w:sz w:val="24"/>
          <w:szCs w:val="24"/>
        </w:rPr>
        <w:t xml:space="preserve">հրդեհային խցիկի մակերեսի սահմաններում 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համապատասխան </w:t>
      </w:r>
      <w:r w:rsidR="00133BDF">
        <w:rPr>
          <w:rStyle w:val="anegp0gi0b9av8jahpyh"/>
          <w:rFonts w:ascii="GHEA Grapalat" w:hAnsi="GHEA Grapalat"/>
          <w:sz w:val="24"/>
          <w:szCs w:val="24"/>
        </w:rPr>
        <w:t>հակա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հրդեհային պատնեշների տեղադրմամբ՝ </w:t>
      </w:r>
      <w:r w:rsidR="00133BDF">
        <w:rPr>
          <w:rStyle w:val="anegp0gi0b9av8jahpyh"/>
          <w:rFonts w:ascii="GHEA Grapalat" w:hAnsi="GHEA Grapalat"/>
          <w:sz w:val="24"/>
          <w:szCs w:val="24"/>
        </w:rPr>
        <w:t xml:space="preserve">նշված 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>աղյուսակ 1-ում</w:t>
      </w:r>
      <w:r w:rsidR="00133BDF">
        <w:rPr>
          <w:rStyle w:val="anegp0gi0b9av8jahpyh"/>
          <w:rFonts w:ascii="GHEA Grapalat" w:hAnsi="GHEA Grapalat"/>
          <w:sz w:val="24"/>
          <w:szCs w:val="24"/>
        </w:rPr>
        <w:t>: Ընդ որում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 հրդեհային խցիկի մակերեսը պետք է որոշվի որպես ոչ մեկուսացված թեքահարթակներով և </w:t>
      </w:r>
      <w:r w:rsidR="00133BDF">
        <w:rPr>
          <w:rStyle w:val="anegp0gi0b9av8jahpyh"/>
          <w:rFonts w:ascii="GHEA Grapalat" w:hAnsi="GHEA Grapalat"/>
          <w:sz w:val="24"/>
          <w:szCs w:val="24"/>
        </w:rPr>
        <w:t>ծածկ</w:t>
      </w:r>
      <w:r w:rsidR="00B6418F" w:rsidRPr="00B6418F">
        <w:rPr>
          <w:rStyle w:val="anegp0gi0b9av8jahpyh"/>
          <w:rFonts w:ascii="GHEA Grapalat" w:hAnsi="GHEA Grapalat"/>
          <w:sz w:val="24"/>
          <w:szCs w:val="24"/>
        </w:rPr>
        <w:t xml:space="preserve">երով միացված հարկերի մակերեսների գումար և չպետք է գերազանցի միահարկ շենքի համար նշված հատակի </w:t>
      </w:r>
      <w:r w:rsidR="007A7F49">
        <w:rPr>
          <w:rStyle w:val="anegp0gi0b9av8jahpyh"/>
          <w:rFonts w:ascii="GHEA Grapalat" w:hAnsi="GHEA Grapalat"/>
          <w:sz w:val="24"/>
          <w:szCs w:val="24"/>
        </w:rPr>
        <w:t>մակերեսը,</w:t>
      </w:r>
    </w:p>
    <w:p w:rsidR="007A7F49" w:rsidRDefault="007A7F49" w:rsidP="007A7F4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7A7F49">
        <w:t xml:space="preserve"> </w:t>
      </w:r>
      <w:r w:rsidRPr="007A7F49">
        <w:rPr>
          <w:rStyle w:val="anegp0gi0b9av8jahpyh"/>
          <w:rFonts w:ascii="GHEA Grapalat" w:hAnsi="GHEA Grapalat"/>
          <w:sz w:val="24"/>
          <w:szCs w:val="24"/>
        </w:rPr>
        <w:t>I</w:t>
      </w:r>
      <w:r w:rsidRPr="007A7F49">
        <w:t xml:space="preserve"> </w:t>
      </w:r>
      <w:r w:rsidRPr="007A7F49">
        <w:rPr>
          <w:rStyle w:val="anegp0gi0b9av8jahpyh"/>
          <w:rFonts w:ascii="GHEA Grapalat" w:hAnsi="GHEA Grapalat"/>
          <w:sz w:val="24"/>
          <w:szCs w:val="24"/>
        </w:rPr>
        <w:t xml:space="preserve">և II հրակայունության աստիճանի մինչև 3 հարկ ունեցող շենքում, որը նախատեսված է միայն բենզինով կամ դիզելային վառելիքով աշխատող մարդատար ավտոմեքենաների </w:t>
      </w:r>
      <w:r>
        <w:rPr>
          <w:rStyle w:val="anegp0gi0b9av8jahpyh"/>
          <w:rFonts w:ascii="GHEA Grapalat" w:hAnsi="GHEA Grapalat"/>
          <w:sz w:val="24"/>
          <w:szCs w:val="24"/>
        </w:rPr>
        <w:t>պահ</w:t>
      </w:r>
      <w:r w:rsidRPr="007A7F49">
        <w:rPr>
          <w:rStyle w:val="anegp0gi0b9av8jahpyh"/>
          <w:rFonts w:ascii="GHEA Grapalat" w:hAnsi="GHEA Grapalat"/>
          <w:sz w:val="24"/>
          <w:szCs w:val="24"/>
        </w:rPr>
        <w:t xml:space="preserve">ման համար, ընդհանուր </w:t>
      </w:r>
      <w:r>
        <w:rPr>
          <w:rStyle w:val="anegp0gi0b9av8jahpyh"/>
          <w:rFonts w:ascii="GHEA Grapalat" w:hAnsi="GHEA Grapalat"/>
          <w:sz w:val="24"/>
          <w:szCs w:val="24"/>
        </w:rPr>
        <w:t>մակերեսի</w:t>
      </w:r>
      <w:r w:rsidRPr="007A7F4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10</w:t>
      </w:r>
      <w:r w:rsidRPr="007A7F49">
        <w:rPr>
          <w:rStyle w:val="anegp0gi0b9av8jahpyh"/>
          <w:rFonts w:ascii="GHEA Grapalat" w:hAnsi="GHEA Grapalat"/>
          <w:sz w:val="24"/>
          <w:szCs w:val="24"/>
        </w:rPr>
        <w:t>400</w:t>
      </w:r>
      <w:r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  <w:vertAlign w:val="superscript"/>
        </w:rPr>
        <w:t xml:space="preserve">2 </w:t>
      </w:r>
      <w:r>
        <w:rPr>
          <w:rStyle w:val="anegp0gi0b9av8jahpyh"/>
          <w:rFonts w:ascii="GHEA Grapalat" w:hAnsi="GHEA Grapalat"/>
          <w:sz w:val="24"/>
          <w:szCs w:val="24"/>
        </w:rPr>
        <w:t>ոչ ավելիի դեպքում:</w:t>
      </w:r>
    </w:p>
    <w:p w:rsidR="00BA1870" w:rsidRDefault="00DC6601" w:rsidP="007A7F4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245</w:t>
      </w:r>
      <w:r w:rsidR="00BA1870">
        <w:rPr>
          <w:rStyle w:val="anegp0gi0b9av8jahpyh"/>
          <w:rFonts w:ascii="GHEA Grapalat" w:hAnsi="GHEA Grapalat"/>
          <w:sz w:val="24"/>
          <w:szCs w:val="24"/>
        </w:rPr>
        <w:t xml:space="preserve">. 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 xml:space="preserve">Թեքահարթակների </w:t>
      </w:r>
      <w:r w:rsidR="00BA1870">
        <w:rPr>
          <w:rStyle w:val="anegp0gi0b9av8jahpyh"/>
          <w:rFonts w:ascii="GHEA Grapalat" w:hAnsi="GHEA Grapalat"/>
          <w:sz w:val="24"/>
          <w:szCs w:val="24"/>
        </w:rPr>
        <w:t>քանակը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 xml:space="preserve"> պետք է որոշվի</w:t>
      </w:r>
      <w:r w:rsidR="00BA1870">
        <w:rPr>
          <w:rStyle w:val="anegp0gi0b9av8jahpyh"/>
          <w:rFonts w:ascii="GHEA Grapalat" w:hAnsi="GHEA Grapalat"/>
          <w:sz w:val="24"/>
          <w:szCs w:val="24"/>
        </w:rPr>
        <w:t xml:space="preserve"> 15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 xml:space="preserve">կմ/ժ արագությամբ շարժվող տրանսպորտային </w:t>
      </w:r>
      <w:r w:rsidR="00BA1870">
        <w:rPr>
          <w:rStyle w:val="anegp0gi0b9av8jahpyh"/>
          <w:rFonts w:ascii="GHEA Grapalat" w:hAnsi="GHEA Grapalat"/>
          <w:sz w:val="24"/>
          <w:szCs w:val="24"/>
        </w:rPr>
        <w:t>միջոցների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 xml:space="preserve"> և դրանց միջև</w:t>
      </w:r>
      <w:r w:rsidR="00BA1870">
        <w:rPr>
          <w:rStyle w:val="anegp0gi0b9av8jahpyh"/>
          <w:rFonts w:ascii="GHEA Grapalat" w:hAnsi="GHEA Grapalat"/>
          <w:sz w:val="24"/>
          <w:szCs w:val="24"/>
        </w:rPr>
        <w:t xml:space="preserve"> 20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 xml:space="preserve">մ </w:t>
      </w:r>
      <w:r w:rsidR="00BA1870">
        <w:rPr>
          <w:rStyle w:val="anegp0gi0b9av8jahpyh"/>
          <w:rFonts w:ascii="GHEA Grapalat" w:hAnsi="GHEA Grapalat"/>
          <w:sz w:val="24"/>
          <w:szCs w:val="24"/>
        </w:rPr>
        <w:t xml:space="preserve">միջակայքով 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>շենքից 1 ժամվա ընթացքում շենքից տարհանելու պայմանների հիման վրա։</w:t>
      </w:r>
    </w:p>
    <w:p w:rsidR="00BA1870" w:rsidRDefault="00DC6601" w:rsidP="007A7F4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246</w:t>
      </w:r>
      <w:r w:rsidR="00BA1870">
        <w:rPr>
          <w:rStyle w:val="anegp0gi0b9av8jahpyh"/>
          <w:rFonts w:ascii="GHEA Grapalat" w:hAnsi="GHEA Grapalat"/>
          <w:sz w:val="24"/>
          <w:szCs w:val="24"/>
        </w:rPr>
        <w:t>. Ընդ որ</w:t>
      </w:r>
      <w:r w:rsidR="00BA1870" w:rsidRPr="00BA1870">
        <w:rPr>
          <w:rStyle w:val="anegp0gi0b9av8jahpyh"/>
          <w:rFonts w:ascii="GHEA Grapalat" w:hAnsi="GHEA Grapalat"/>
          <w:sz w:val="24"/>
          <w:szCs w:val="24"/>
        </w:rPr>
        <w:t>ում թեքահարթակների տեսակը և քանակը պետք է ընդունվեն բոլոր հարկերում տեղակայված մեքենաների քանակի հիման վրա, բացառությամբ առաջինի</w:t>
      </w:r>
      <w:r>
        <w:rPr>
          <w:rStyle w:val="anegp0gi0b9av8jahpyh"/>
          <w:rFonts w:ascii="GHEA Grapalat" w:hAnsi="GHEA Grapalat"/>
          <w:sz w:val="24"/>
          <w:szCs w:val="24"/>
        </w:rPr>
        <w:t>.</w:t>
      </w:r>
    </w:p>
    <w:p w:rsidR="00DC6601" w:rsidRDefault="00DC660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 մինչև 100 ներառյալ՝ միուղի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թեքահարթակ</w:t>
      </w:r>
      <w:r>
        <w:rPr>
          <w:rStyle w:val="anegp0gi0b9av8jahpyh"/>
          <w:rFonts w:ascii="GHEA Grapalat" w:hAnsi="GHEA Grapalat"/>
          <w:sz w:val="24"/>
          <w:szCs w:val="24"/>
        </w:rPr>
        <w:t>ից ոչ պակաս,</w:t>
      </w:r>
    </w:p>
    <w:p w:rsidR="00DC6601" w:rsidRDefault="00DC660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100-ից ավելի մինչև 200՝ մեկ երկուղի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թեքահարթակ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DC6601" w:rsidRDefault="00DC660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200-ից ավելի մինչև 1000՝ երկու միուղի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թեքահարթակ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DC6601" w:rsidRDefault="00DC660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4)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1000-ից ավելի՝ երեք միուղի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թեքահարթակ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կամ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երկու երկուղի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թեքահարթակ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DC6601" w:rsidRDefault="00DC660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lastRenderedPageBreak/>
        <w:t>247.</w:t>
      </w:r>
      <w:r w:rsidR="007F26ED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Վ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երելակների քանակը պետք է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ընդունվի 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յուրաքանչյուր 100 </w:t>
      </w:r>
      <w:proofErr w:type="gramStart"/>
      <w:r>
        <w:rPr>
          <w:rStyle w:val="anegp0gi0b9av8jahpyh"/>
          <w:rFonts w:ascii="GHEA Grapalat" w:hAnsi="GHEA Grapalat"/>
          <w:sz w:val="24"/>
          <w:szCs w:val="24"/>
        </w:rPr>
        <w:t xml:space="preserve">ավտոմեքենայի 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proofErr w:type="gramEnd"/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մեկ ստացիոնար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վերելակ, </w:t>
      </w:r>
      <w:r w:rsidR="007F26ED" w:rsidRPr="00DC6601">
        <w:rPr>
          <w:rStyle w:val="anegp0gi0b9av8jahpyh"/>
          <w:rFonts w:ascii="GHEA Grapalat" w:hAnsi="GHEA Grapalat"/>
          <w:sz w:val="24"/>
          <w:szCs w:val="24"/>
        </w:rPr>
        <w:t>մեկ շարժական վերելակ</w:t>
      </w:r>
      <w:r w:rsidR="007F26ED">
        <w:rPr>
          <w:rStyle w:val="anegp0gi0b9av8jahpyh"/>
          <w:rFonts w:ascii="GHEA Grapalat" w:hAnsi="GHEA Grapalat"/>
          <w:sz w:val="24"/>
          <w:szCs w:val="24"/>
        </w:rPr>
        <w:t>՝</w:t>
      </w:r>
      <w:r w:rsidR="007F26ED" w:rsidRPr="00DC660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յուրաքանչյուր 200 </w:t>
      </w:r>
      <w:r w:rsidR="00986515">
        <w:rPr>
          <w:rStyle w:val="anegp0gi0b9av8jahpyh"/>
          <w:rFonts w:ascii="GHEA Grapalat" w:hAnsi="GHEA Grapalat"/>
          <w:sz w:val="24"/>
          <w:szCs w:val="24"/>
        </w:rPr>
        <w:t>ավտոմեքենայի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համար </w:t>
      </w:r>
      <w:r w:rsidR="00986515">
        <w:rPr>
          <w:rStyle w:val="anegp0gi0b9av8jahpyh"/>
          <w:rFonts w:ascii="GHEA Grapalat" w:hAnsi="GHEA Grapalat"/>
          <w:sz w:val="24"/>
          <w:szCs w:val="24"/>
        </w:rPr>
        <w:t>հաշվարկից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, բայց բոլոր </w:t>
      </w:r>
      <w:r w:rsidR="00986515">
        <w:rPr>
          <w:rStyle w:val="anegp0gi0b9av8jahpyh"/>
          <w:rFonts w:ascii="GHEA Grapalat" w:hAnsi="GHEA Grapalat"/>
          <w:sz w:val="24"/>
          <w:szCs w:val="24"/>
        </w:rPr>
        <w:t>դեպքերի համար</w:t>
      </w:r>
      <w:r w:rsidR="007F26ED">
        <w:rPr>
          <w:rStyle w:val="anegp0gi0b9av8jahpyh"/>
          <w:rFonts w:ascii="GHEA Grapalat" w:hAnsi="GHEA Grapalat"/>
          <w:sz w:val="24"/>
          <w:szCs w:val="24"/>
        </w:rPr>
        <w:t>՝</w:t>
      </w:r>
      <w:r w:rsidR="00986515">
        <w:rPr>
          <w:rStyle w:val="anegp0gi0b9av8jahpyh"/>
          <w:rFonts w:ascii="GHEA Grapalat" w:hAnsi="GHEA Grapalat"/>
          <w:sz w:val="24"/>
          <w:szCs w:val="24"/>
        </w:rPr>
        <w:t xml:space="preserve"> 2-ից</w:t>
      </w:r>
      <w:r w:rsidRPr="00DC6601">
        <w:rPr>
          <w:rStyle w:val="anegp0gi0b9av8jahpyh"/>
          <w:rFonts w:ascii="GHEA Grapalat" w:hAnsi="GHEA Grapalat"/>
          <w:sz w:val="24"/>
          <w:szCs w:val="24"/>
        </w:rPr>
        <w:t xml:space="preserve"> ոչ պակաս։</w:t>
      </w:r>
    </w:p>
    <w:p w:rsidR="00DC6601" w:rsidRDefault="00986515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248. </w:t>
      </w:r>
      <w:r w:rsidR="007F26ED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 համար </w:t>
      </w:r>
      <w:r>
        <w:rPr>
          <w:rStyle w:val="anegp0gi0b9av8jahpyh"/>
          <w:rFonts w:ascii="GHEA Grapalat" w:hAnsi="GHEA Grapalat"/>
          <w:sz w:val="24"/>
          <w:szCs w:val="24"/>
        </w:rPr>
        <w:t>կցակառուցված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 և ներկառուցված </w:t>
      </w:r>
      <w:r>
        <w:rPr>
          <w:rStyle w:val="anegp0gi0b9av8jahpyh"/>
          <w:rFonts w:ascii="GHEA Grapalat" w:hAnsi="GHEA Grapalat"/>
          <w:sz w:val="24"/>
          <w:szCs w:val="24"/>
        </w:rPr>
        <w:t>պահման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երով </w:t>
      </w:r>
      <w:r>
        <w:rPr>
          <w:rStyle w:val="anegp0gi0b9av8jahpyh"/>
          <w:rFonts w:ascii="GHEA Grapalat" w:hAnsi="GHEA Grapalat"/>
          <w:sz w:val="24"/>
          <w:szCs w:val="24"/>
        </w:rPr>
        <w:t>ինժեներական հաղորդակցուղիների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 (բացառությամբ ջրամատակարարման և ջերմամատակարարման ցանցերի) տարանցիկ անցկացման դեպքում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 դրանք պետք է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տեղակայվեն 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EI </w:t>
      </w:r>
      <w:r>
        <w:rPr>
          <w:rStyle w:val="anegp0gi0b9av8jahpyh"/>
          <w:rFonts w:ascii="GHEA Grapalat" w:hAnsi="GHEA Grapalat"/>
          <w:sz w:val="24"/>
          <w:szCs w:val="24"/>
        </w:rPr>
        <w:t>(ԵԻ)</w:t>
      </w:r>
      <w:r w:rsidRPr="00986515">
        <w:rPr>
          <w:rStyle w:val="anegp0gi0b9av8jahpyh"/>
          <w:rFonts w:ascii="GHEA Grapalat" w:hAnsi="GHEA Grapalat"/>
          <w:sz w:val="24"/>
          <w:szCs w:val="24"/>
        </w:rPr>
        <w:t xml:space="preserve">150 հրակայունության </w:t>
      </w:r>
      <w:r>
        <w:rPr>
          <w:rStyle w:val="anegp0gi0b9av8jahpyh"/>
          <w:rFonts w:ascii="GHEA Grapalat" w:hAnsi="GHEA Grapalat"/>
          <w:sz w:val="24"/>
          <w:szCs w:val="24"/>
        </w:rPr>
        <w:t>սահմանով խուլ</w:t>
      </w:r>
      <w:r w:rsidR="005A6DB4">
        <w:rPr>
          <w:rStyle w:val="anegp0gi0b9av8jahpyh"/>
          <w:rFonts w:ascii="GHEA Grapalat" w:hAnsi="GHEA Grapalat"/>
          <w:sz w:val="24"/>
          <w:szCs w:val="24"/>
        </w:rPr>
        <w:t xml:space="preserve"> շինարարական կոնստրուկցիաներում</w:t>
      </w:r>
      <w:r w:rsidRPr="00986515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5A6DB4" w:rsidRDefault="005A6DB4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249. </w:t>
      </w:r>
      <w:r w:rsidRPr="005A6DB4">
        <w:rPr>
          <w:rStyle w:val="anegp0gi0b9av8jahpyh"/>
          <w:rFonts w:ascii="GHEA Grapalat" w:hAnsi="GHEA Grapalat"/>
          <w:sz w:val="24"/>
          <w:szCs w:val="24"/>
        </w:rPr>
        <w:t xml:space="preserve">Թեքահարթակներ նախագծելիս պետք է պահպանել հետևյալ </w:t>
      </w:r>
      <w:r>
        <w:rPr>
          <w:rStyle w:val="anegp0gi0b9av8jahpyh"/>
          <w:rFonts w:ascii="GHEA Grapalat" w:hAnsi="GHEA Grapalat"/>
          <w:sz w:val="24"/>
          <w:szCs w:val="24"/>
        </w:rPr>
        <w:t>նորմ</w:t>
      </w:r>
      <w:r w:rsidRPr="005A6DB4">
        <w:rPr>
          <w:rStyle w:val="anegp0gi0b9av8jahpyh"/>
          <w:rFonts w:ascii="GHEA Grapalat" w:hAnsi="GHEA Grapalat"/>
          <w:sz w:val="24"/>
          <w:szCs w:val="24"/>
        </w:rPr>
        <w:t>երը.</w:t>
      </w:r>
    </w:p>
    <w:p w:rsidR="009C0E51" w:rsidRDefault="009C0E5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1) 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փակ </w:t>
      </w:r>
      <w:r>
        <w:rPr>
          <w:rStyle w:val="anegp0gi0b9av8jahpyh"/>
          <w:rFonts w:ascii="GHEA Grapalat" w:hAnsi="GHEA Grapalat"/>
          <w:sz w:val="24"/>
          <w:szCs w:val="24"/>
        </w:rPr>
        <w:t>ուղղագիծ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 թեքահարթակների երկայնական թեքությունը երթևեկելի գոտու առանցքի երկայնքով պետք է լինի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9C0E51">
        <w:rPr>
          <w:rStyle w:val="anegp0gi0b9av8jahpyh"/>
          <w:rFonts w:ascii="GHEA Grapalat" w:hAnsi="GHEA Grapalat"/>
          <w:sz w:val="24"/>
          <w:szCs w:val="24"/>
        </w:rPr>
        <w:t>18%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 ոչ ավելի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 կոր</w:t>
      </w:r>
      <w:r>
        <w:rPr>
          <w:rStyle w:val="anegp0gi0b9av8jahpyh"/>
          <w:rFonts w:ascii="GHEA Grapalat" w:hAnsi="GHEA Grapalat"/>
          <w:sz w:val="24"/>
          <w:szCs w:val="24"/>
        </w:rPr>
        <w:t>ագիծ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 թեքահարթակներինը՝ 13%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-ից </w:t>
      </w:r>
      <w:r w:rsidRPr="009C0E51">
        <w:rPr>
          <w:rStyle w:val="anegp0gi0b9av8jahpyh"/>
          <w:rFonts w:ascii="GHEA Grapalat" w:hAnsi="GHEA Grapalat"/>
          <w:sz w:val="24"/>
          <w:szCs w:val="24"/>
        </w:rPr>
        <w:t>ոչ ավելի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Pr="009C0E51">
        <w:rPr>
          <w:rStyle w:val="anegp0gi0b9av8jahpyh"/>
          <w:rFonts w:ascii="GHEA Grapalat" w:hAnsi="GHEA Grapalat"/>
          <w:sz w:val="24"/>
          <w:szCs w:val="24"/>
        </w:rPr>
        <w:t xml:space="preserve">մթնոլորտային տեղումներից չպաշտպանված բաց թեքահարթակների երկայնական թեքությունը՝ </w:t>
      </w:r>
      <w:r w:rsidRPr="009C0E51">
        <w:rPr>
          <w:rStyle w:val="anegp0gi0b9av8jahpyh"/>
          <w:rFonts w:ascii="GHEA Grapalat" w:hAnsi="GHEA Grapalat"/>
          <w:i/>
          <w:sz w:val="24"/>
          <w:szCs w:val="24"/>
        </w:rPr>
        <w:t>10%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-ից </w:t>
      </w:r>
      <w:r w:rsidRPr="009C0E51">
        <w:rPr>
          <w:rStyle w:val="anegp0gi0b9av8jahpyh"/>
          <w:rFonts w:ascii="GHEA Grapalat" w:hAnsi="GHEA Grapalat"/>
          <w:sz w:val="24"/>
          <w:szCs w:val="24"/>
        </w:rPr>
        <w:t>ոչ ավելի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9C0E51" w:rsidRDefault="009C0E51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="00A40CFD" w:rsidRPr="00A40CFD">
        <w:t xml:space="preserve"> </w:t>
      </w:r>
      <w:r w:rsidR="00A40CFD">
        <w:t>կ</w:t>
      </w:r>
      <w:r w:rsidR="00A40CFD" w:rsidRPr="00A40CFD">
        <w:rPr>
          <w:rStyle w:val="anegp0gi0b9av8jahpyh"/>
          <w:rFonts w:ascii="GHEA Grapalat" w:hAnsi="GHEA Grapalat"/>
          <w:sz w:val="24"/>
          <w:szCs w:val="24"/>
        </w:rPr>
        <w:t>որ</w:t>
      </w:r>
      <w:r w:rsidR="00A40CFD">
        <w:rPr>
          <w:rStyle w:val="anegp0gi0b9av8jahpyh"/>
          <w:rFonts w:ascii="GHEA Grapalat" w:hAnsi="GHEA Grapalat"/>
          <w:sz w:val="24"/>
          <w:szCs w:val="24"/>
        </w:rPr>
        <w:t>ագիծ</w:t>
      </w:r>
      <w:r w:rsidR="00A40CFD" w:rsidRPr="00A40CFD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 w:rsidR="00A40CFD">
        <w:rPr>
          <w:rStyle w:val="anegp0gi0b9av8jahpyh"/>
          <w:rFonts w:ascii="GHEA Grapalat" w:hAnsi="GHEA Grapalat"/>
          <w:sz w:val="24"/>
          <w:szCs w:val="24"/>
        </w:rPr>
        <w:t>ուղղագիծ</w:t>
      </w:r>
      <w:r w:rsidR="00A40CFD" w:rsidRPr="00A40CFD">
        <w:rPr>
          <w:rStyle w:val="anegp0gi0b9av8jahpyh"/>
          <w:rFonts w:ascii="GHEA Grapalat" w:hAnsi="GHEA Grapalat"/>
          <w:sz w:val="24"/>
          <w:szCs w:val="24"/>
        </w:rPr>
        <w:t xml:space="preserve"> թեքահարթակների շրջադարձերի լայնակի թեքությունը պետք է լինի </w:t>
      </w:r>
      <w:r w:rsidR="00E024A4" w:rsidRPr="00A40CFD">
        <w:rPr>
          <w:rStyle w:val="anegp0gi0b9av8jahpyh"/>
          <w:rFonts w:ascii="GHEA Grapalat" w:hAnsi="GHEA Grapalat"/>
          <w:sz w:val="24"/>
          <w:szCs w:val="24"/>
        </w:rPr>
        <w:t>6%</w:t>
      </w:r>
      <w:r w:rsidR="00E024A4">
        <w:rPr>
          <w:rStyle w:val="anegp0gi0b9av8jahpyh"/>
          <w:rFonts w:ascii="GHEA Grapalat" w:hAnsi="GHEA Grapalat"/>
          <w:sz w:val="24"/>
          <w:szCs w:val="24"/>
        </w:rPr>
        <w:t xml:space="preserve">-ից </w:t>
      </w:r>
      <w:r w:rsidR="00A40CFD" w:rsidRPr="00A40CFD">
        <w:rPr>
          <w:rStyle w:val="anegp0gi0b9av8jahpyh"/>
          <w:rFonts w:ascii="GHEA Grapalat" w:hAnsi="GHEA Grapalat"/>
          <w:sz w:val="24"/>
          <w:szCs w:val="24"/>
        </w:rPr>
        <w:t xml:space="preserve">ոչ ավելի, </w:t>
      </w:r>
    </w:p>
    <w:p w:rsidR="00E024A4" w:rsidRDefault="00E024A4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E024A4">
        <w:t xml:space="preserve"> 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թեքահարթակների </w:t>
      </w:r>
      <w:r>
        <w:rPr>
          <w:rStyle w:val="anegp0gi0b9av8jahpyh"/>
          <w:rFonts w:ascii="GHEA Grapalat" w:hAnsi="GHEA Grapalat"/>
          <w:sz w:val="24"/>
          <w:szCs w:val="24"/>
        </w:rPr>
        <w:t>կցորդ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ումը հատակի հորիզոնական հատվածների հետ պետք է լինի </w:t>
      </w:r>
      <w:r>
        <w:rPr>
          <w:rStyle w:val="anegp0gi0b9av8jahpyh"/>
          <w:rFonts w:ascii="GHEA Grapalat" w:hAnsi="GHEA Grapalat"/>
          <w:sz w:val="24"/>
          <w:szCs w:val="24"/>
        </w:rPr>
        <w:t>սահուն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, իսկ հեռավորությունը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ավտոմեքենայի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ստորին մասից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մինչև հատակ պետք է լինի </w:t>
      </w:r>
      <w:r>
        <w:rPr>
          <w:rStyle w:val="anegp0gi0b9av8jahpyh"/>
          <w:rFonts w:ascii="GHEA Grapalat" w:hAnsi="GHEA Grapalat"/>
          <w:sz w:val="24"/>
          <w:szCs w:val="24"/>
        </w:rPr>
        <w:t>0,1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ոչ պակաս,</w:t>
      </w:r>
    </w:p>
    <w:p w:rsidR="00E024A4" w:rsidRDefault="00E024A4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4)</w:t>
      </w:r>
      <w:r w:rsidRPr="00E024A4">
        <w:t xml:space="preserve"> 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թեքահարթակների երթևեկելի մասի երկու կողմերում պետք է նախատեսվեն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0,1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մ բարձրությամբ և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0,2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մ լայնությամբ անիվների արգելապատնեշներ (</w:t>
      </w:r>
      <w:r>
        <w:rPr>
          <w:rStyle w:val="anegp0gi0b9av8jahpyh"/>
          <w:rFonts w:ascii="GHEA Grapalat" w:hAnsi="GHEA Grapalat"/>
          <w:sz w:val="24"/>
          <w:szCs w:val="24"/>
        </w:rPr>
        <w:t>արգելապատ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), երկգոտի երթևեկելի մասերը բաժանող միջին </w:t>
      </w:r>
      <w:r>
        <w:rPr>
          <w:rStyle w:val="anegp0gi0b9av8jahpyh"/>
          <w:rFonts w:ascii="GHEA Grapalat" w:hAnsi="GHEA Grapalat"/>
          <w:sz w:val="24"/>
          <w:szCs w:val="24"/>
        </w:rPr>
        <w:t>արգելապատնեշը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պետք է լինի </w:t>
      </w:r>
      <w:r>
        <w:rPr>
          <w:rStyle w:val="anegp0gi0b9av8jahpyh"/>
          <w:rFonts w:ascii="GHEA Grapalat" w:hAnsi="GHEA Grapalat"/>
          <w:sz w:val="24"/>
          <w:szCs w:val="24"/>
        </w:rPr>
        <w:t>0,3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լայնությամբ</w:t>
      </w:r>
      <w:r w:rsidR="005F5ED9"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5F5ED9" w:rsidRDefault="005F5ED9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5) </w:t>
      </w:r>
      <w:r w:rsidRPr="005F5ED9">
        <w:rPr>
          <w:rStyle w:val="anegp0gi0b9av8jahpyh"/>
          <w:rFonts w:ascii="GHEA Grapalat" w:hAnsi="GHEA Grapalat"/>
          <w:sz w:val="24"/>
          <w:szCs w:val="24"/>
        </w:rPr>
        <w:t xml:space="preserve">հետիոտնային երթևեկությամբ թեքահարթակների վրա մեկ </w:t>
      </w:r>
      <w:r>
        <w:rPr>
          <w:rStyle w:val="anegp0gi0b9av8jahpyh"/>
          <w:rFonts w:ascii="GHEA Grapalat" w:hAnsi="GHEA Grapalat"/>
          <w:sz w:val="24"/>
          <w:szCs w:val="24"/>
        </w:rPr>
        <w:t>անիվապատնեշի</w:t>
      </w:r>
      <w:r w:rsidRPr="005F5ED9">
        <w:rPr>
          <w:rStyle w:val="anegp0gi0b9av8jahpyh"/>
          <w:rFonts w:ascii="GHEA Grapalat" w:hAnsi="GHEA Grapalat"/>
          <w:sz w:val="24"/>
          <w:szCs w:val="24"/>
        </w:rPr>
        <w:t xml:space="preserve"> (արգելապատնեշի) փոխարեն պետք է նախատեսվի </w:t>
      </w:r>
      <w:r>
        <w:rPr>
          <w:rStyle w:val="anegp0gi0b9av8jahpyh"/>
          <w:rFonts w:ascii="GHEA Grapalat" w:hAnsi="GHEA Grapalat"/>
          <w:sz w:val="24"/>
          <w:szCs w:val="24"/>
        </w:rPr>
        <w:t>0,8</w:t>
      </w:r>
      <w:r w:rsidRPr="005F5ED9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5F5ED9">
        <w:rPr>
          <w:rStyle w:val="anegp0gi0b9av8jahpyh"/>
          <w:rFonts w:ascii="GHEA Grapalat" w:hAnsi="GHEA Grapalat"/>
          <w:sz w:val="24"/>
          <w:szCs w:val="24"/>
        </w:rPr>
        <w:t xml:space="preserve"> լայնությամբ </w:t>
      </w:r>
      <w:r>
        <w:rPr>
          <w:rStyle w:val="anegp0gi0b9av8jahpyh"/>
          <w:rFonts w:ascii="GHEA Grapalat" w:hAnsi="GHEA Grapalat"/>
          <w:sz w:val="24"/>
          <w:szCs w:val="24"/>
        </w:rPr>
        <w:t>մայթ</w:t>
      </w:r>
      <w:r w:rsidRPr="005F5ED9">
        <w:rPr>
          <w:rStyle w:val="anegp0gi0b9av8jahpyh"/>
          <w:rFonts w:ascii="GHEA Grapalat" w:hAnsi="GHEA Grapalat"/>
          <w:sz w:val="24"/>
          <w:szCs w:val="24"/>
        </w:rPr>
        <w:t xml:space="preserve">, կոր թեքահարթակների վրա </w:t>
      </w:r>
      <w:r>
        <w:rPr>
          <w:rStyle w:val="anegp0gi0b9av8jahpyh"/>
          <w:rFonts w:ascii="GHEA Grapalat" w:hAnsi="GHEA Grapalat"/>
          <w:sz w:val="24"/>
          <w:szCs w:val="24"/>
        </w:rPr>
        <w:t>մայթ</w:t>
      </w:r>
      <w:r w:rsidRPr="005F5ED9">
        <w:rPr>
          <w:rStyle w:val="anegp0gi0b9av8jahpyh"/>
          <w:rFonts w:ascii="GHEA Grapalat" w:hAnsi="GHEA Grapalat"/>
          <w:sz w:val="24"/>
          <w:szCs w:val="24"/>
        </w:rPr>
        <w:t xml:space="preserve">ը պետք է տեղակայված լինի ներքին </w:t>
      </w:r>
      <w:r>
        <w:rPr>
          <w:rStyle w:val="anegp0gi0b9av8jahpyh"/>
          <w:rFonts w:ascii="GHEA Grapalat" w:hAnsi="GHEA Grapalat"/>
          <w:sz w:val="24"/>
          <w:szCs w:val="24"/>
        </w:rPr>
        <w:t>կողմից,</w:t>
      </w:r>
    </w:p>
    <w:p w:rsidR="005F5ED9" w:rsidRDefault="005F5ED9" w:rsidP="00DC6601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6</w:t>
      </w:r>
      <w:r w:rsidRPr="00935746">
        <w:rPr>
          <w:rStyle w:val="anegp0gi0b9av8jahpyh"/>
          <w:rFonts w:ascii="GHEA Grapalat" w:hAnsi="GHEA Grapalat"/>
          <w:sz w:val="24"/>
          <w:szCs w:val="24"/>
        </w:rPr>
        <w:t>)</w:t>
      </w:r>
      <w:r w:rsidR="00935746" w:rsidRPr="00935746">
        <w:rPr>
          <w:rFonts w:ascii="GHEA Grapalat" w:hAnsi="GHEA Grapalat"/>
          <w:sz w:val="24"/>
          <w:szCs w:val="24"/>
        </w:rPr>
        <w:t xml:space="preserve"> հեռավորությունը 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թեքահարթակի երթևեկելի մասի հատակից մինչև դուրս ցցված շինարարական </w:t>
      </w:r>
      <w:r w:rsidR="00206747">
        <w:rPr>
          <w:rStyle w:val="anegp0gi0b9av8jahpyh"/>
          <w:rFonts w:ascii="GHEA Grapalat" w:hAnsi="GHEA Grapalat"/>
          <w:sz w:val="24"/>
          <w:szCs w:val="24"/>
        </w:rPr>
        <w:t>կոնստրուկցիա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ները կամ </w:t>
      </w:r>
      <w:r w:rsidR="00206747">
        <w:rPr>
          <w:rStyle w:val="anegp0gi0b9av8jahpyh"/>
          <w:rFonts w:ascii="GHEA Grapalat" w:hAnsi="GHEA Grapalat"/>
          <w:sz w:val="24"/>
          <w:szCs w:val="24"/>
        </w:rPr>
        <w:t xml:space="preserve">մինչև 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կախովի սարքավորումները պետք է լինի ամենաբարձր </w:t>
      </w:r>
      <w:r w:rsidR="00DE352E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 բարձրությունից </w:t>
      </w:r>
      <w:r w:rsidR="00F0233A">
        <w:rPr>
          <w:rStyle w:val="anegp0gi0b9av8jahpyh"/>
          <w:rFonts w:ascii="GHEA Grapalat" w:hAnsi="GHEA Grapalat"/>
          <w:sz w:val="24"/>
          <w:szCs w:val="24"/>
        </w:rPr>
        <w:t>0,</w:t>
      </w:r>
      <w:r w:rsidR="00F0233A" w:rsidRPr="00F0233A">
        <w:rPr>
          <w:rStyle w:val="anegp0gi0b9av8jahpyh"/>
          <w:rFonts w:ascii="GHEA Grapalat" w:hAnsi="GHEA Grapalat"/>
          <w:sz w:val="24"/>
          <w:szCs w:val="24"/>
        </w:rPr>
        <w:t xml:space="preserve">2մ-ով </w:t>
      </w:r>
      <w:r w:rsidR="00F0233A">
        <w:rPr>
          <w:rStyle w:val="anegp0gi0b9av8jahpyh"/>
          <w:rFonts w:ascii="GHEA Grapalat" w:hAnsi="GHEA Grapalat"/>
          <w:sz w:val="24"/>
          <w:szCs w:val="24"/>
        </w:rPr>
        <w:t>ավելի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, բայց </w:t>
      </w:r>
      <w:r w:rsidR="00F0233A">
        <w:rPr>
          <w:rStyle w:val="anegp0gi0b9av8jahpyh"/>
          <w:rFonts w:ascii="GHEA Grapalat" w:hAnsi="GHEA Grapalat"/>
          <w:sz w:val="24"/>
          <w:szCs w:val="24"/>
        </w:rPr>
        <w:t>2</w:t>
      </w:r>
      <w:r w:rsidR="00F0233A" w:rsidRPr="00935746">
        <w:rPr>
          <w:rStyle w:val="anegp0gi0b9av8jahpyh"/>
          <w:rFonts w:ascii="GHEA Grapalat" w:hAnsi="GHEA Grapalat"/>
          <w:sz w:val="24"/>
          <w:szCs w:val="24"/>
        </w:rPr>
        <w:t>մ</w:t>
      </w:r>
      <w:r w:rsidR="00F0233A">
        <w:rPr>
          <w:rStyle w:val="anegp0gi0b9av8jahpyh"/>
          <w:rFonts w:ascii="GHEA Grapalat" w:hAnsi="GHEA Grapalat"/>
          <w:sz w:val="24"/>
          <w:szCs w:val="24"/>
        </w:rPr>
        <w:t>-</w:t>
      </w:r>
      <w:proofErr w:type="gramStart"/>
      <w:r w:rsidR="00F0233A">
        <w:rPr>
          <w:rStyle w:val="anegp0gi0b9av8jahpyh"/>
          <w:rFonts w:ascii="GHEA Grapalat" w:hAnsi="GHEA Grapalat"/>
          <w:sz w:val="24"/>
          <w:szCs w:val="24"/>
        </w:rPr>
        <w:t xml:space="preserve">ից </w:t>
      </w:r>
      <w:r w:rsidR="00F0233A" w:rsidRPr="0093574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>ոչ</w:t>
      </w:r>
      <w:proofErr w:type="gramEnd"/>
      <w:r w:rsidR="00935746" w:rsidRPr="00935746">
        <w:rPr>
          <w:rStyle w:val="anegp0gi0b9av8jahpyh"/>
          <w:rFonts w:ascii="GHEA Grapalat" w:hAnsi="GHEA Grapalat"/>
          <w:sz w:val="24"/>
          <w:szCs w:val="24"/>
        </w:rPr>
        <w:t xml:space="preserve"> պակաս:</w:t>
      </w:r>
    </w:p>
    <w:p w:rsidR="00BF7F06" w:rsidRDefault="00BF7F06" w:rsidP="00BF7F06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250</w:t>
      </w:r>
      <w:r w:rsidRPr="00BF7F06">
        <w:rPr>
          <w:rStyle w:val="anegp0gi0b9av8jahpyh"/>
          <w:rFonts w:ascii="GHEA Grapalat" w:hAnsi="GHEA Grapalat"/>
          <w:sz w:val="24"/>
          <w:szCs w:val="24"/>
        </w:rPr>
        <w:t>.</w:t>
      </w:r>
      <w:r w:rsidRPr="00BF7F06">
        <w:rPr>
          <w:rFonts w:ascii="GHEA Grapalat" w:hAnsi="GHEA Grapalat"/>
          <w:sz w:val="24"/>
          <w:szCs w:val="24"/>
        </w:rPr>
        <w:t xml:space="preserve"> 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Ա</w:t>
      </w:r>
      <w:r w:rsidR="005706D9">
        <w:rPr>
          <w:rStyle w:val="anegp0gi0b9av8jahpyh"/>
          <w:rFonts w:ascii="GHEA Grapalat" w:hAnsi="GHEA Grapalat"/>
          <w:sz w:val="24"/>
          <w:szCs w:val="24"/>
        </w:rPr>
        <w:t>նիվա</w:t>
      </w:r>
      <w:r w:rsidRPr="00E024A4">
        <w:rPr>
          <w:rStyle w:val="anegp0gi0b9av8jahpyh"/>
          <w:rFonts w:ascii="GHEA Grapalat" w:hAnsi="GHEA Grapalat"/>
          <w:sz w:val="24"/>
          <w:szCs w:val="24"/>
        </w:rPr>
        <w:t>պատնեշներ</w:t>
      </w:r>
      <w:r w:rsidR="005706D9">
        <w:rPr>
          <w:rStyle w:val="anegp0gi0b9av8jahpyh"/>
          <w:rFonts w:ascii="GHEA Grapalat" w:hAnsi="GHEA Grapalat"/>
          <w:sz w:val="24"/>
          <w:szCs w:val="24"/>
        </w:rPr>
        <w:t>ի</w:t>
      </w:r>
      <w:r w:rsidRPr="00E024A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BF7F06">
        <w:rPr>
          <w:rStyle w:val="anegp0gi0b9av8jahpyh"/>
          <w:rFonts w:ascii="GHEA Grapalat" w:hAnsi="GHEA Grapalat"/>
          <w:sz w:val="24"/>
          <w:szCs w:val="24"/>
        </w:rPr>
        <w:t>սարքերի</w:t>
      </w:r>
      <w:r w:rsidRPr="00BF7F06">
        <w:rPr>
          <w:rFonts w:ascii="GHEA Grapalat" w:hAnsi="GHEA Grapalat"/>
          <w:sz w:val="24"/>
          <w:szCs w:val="24"/>
        </w:rPr>
        <w:t xml:space="preserve"> </w:t>
      </w:r>
      <w:r w:rsidRPr="00BF7F06">
        <w:rPr>
          <w:rStyle w:val="anegp0gi0b9av8jahpyh"/>
          <w:rFonts w:ascii="GHEA Grapalat" w:hAnsi="GHEA Grapalat"/>
          <w:sz w:val="24"/>
          <w:szCs w:val="24"/>
        </w:rPr>
        <w:t>բարձրությունը</w:t>
      </w:r>
      <w:r w:rsidRPr="00BF7F06">
        <w:rPr>
          <w:rFonts w:ascii="GHEA Grapalat" w:hAnsi="GHEA Grapalat"/>
          <w:sz w:val="24"/>
          <w:szCs w:val="24"/>
        </w:rPr>
        <w:t xml:space="preserve"> </w:t>
      </w:r>
      <w:r w:rsidRPr="00BF7F06">
        <w:rPr>
          <w:rStyle w:val="anegp0gi0b9av8jahpyh"/>
          <w:rFonts w:ascii="GHEA Grapalat" w:hAnsi="GHEA Grapalat"/>
          <w:sz w:val="24"/>
          <w:szCs w:val="24"/>
        </w:rPr>
        <w:t>պետք</w:t>
      </w:r>
      <w:r w:rsidRPr="00BF7F06">
        <w:rPr>
          <w:rFonts w:ascii="GHEA Grapalat" w:hAnsi="GHEA Grapalat"/>
          <w:sz w:val="24"/>
          <w:szCs w:val="24"/>
        </w:rPr>
        <w:t xml:space="preserve"> </w:t>
      </w:r>
      <w:r w:rsidRPr="00BF7F06">
        <w:rPr>
          <w:rStyle w:val="anegp0gi0b9av8jahpyh"/>
          <w:rFonts w:ascii="GHEA Grapalat" w:hAnsi="GHEA Grapalat"/>
          <w:sz w:val="24"/>
          <w:szCs w:val="24"/>
        </w:rPr>
        <w:t xml:space="preserve">է լինի </w:t>
      </w:r>
      <w:r w:rsidR="005706D9">
        <w:rPr>
          <w:rStyle w:val="anegp0gi0b9av8jahpyh"/>
          <w:rFonts w:ascii="GHEA Grapalat" w:hAnsi="GHEA Grapalat"/>
          <w:sz w:val="24"/>
          <w:szCs w:val="24"/>
        </w:rPr>
        <w:t>ավտոմեքենաների</w:t>
      </w:r>
      <w:r w:rsidRPr="00BF7F06"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r w:rsidR="005706D9">
        <w:rPr>
          <w:rStyle w:val="anegp0gi0b9av8jahpyh"/>
          <w:rFonts w:ascii="GHEA Grapalat" w:hAnsi="GHEA Grapalat"/>
          <w:sz w:val="24"/>
          <w:szCs w:val="24"/>
        </w:rPr>
        <w:t>.</w:t>
      </w:r>
    </w:p>
    <w:p w:rsidR="005706D9" w:rsidRPr="005706D9" w:rsidRDefault="00470537" w:rsidP="005706D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</w:t>
      </w:r>
      <w:r w:rsidRPr="00E024A4"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I </w:t>
      </w:r>
      <w:r w:rsidR="00BC7EB2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 w:rsidR="00BC7EB2">
        <w:rPr>
          <w:rStyle w:val="anegp0gi0b9av8jahpyh"/>
          <w:rFonts w:ascii="GHEA Grapalat" w:hAnsi="GHEA Grapalat"/>
          <w:sz w:val="24"/>
          <w:szCs w:val="24"/>
        </w:rPr>
        <w:t>0,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>12մ</w:t>
      </w:r>
      <w:r w:rsidR="00BC7EB2">
        <w:rPr>
          <w:rStyle w:val="anegp0gi0b9av8jahpyh"/>
          <w:rFonts w:ascii="GHEA Grapalat" w:hAnsi="GHEA Grapalat"/>
          <w:sz w:val="24"/>
          <w:szCs w:val="24"/>
        </w:rPr>
        <w:t>-ից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ոչ պակաս, </w:t>
      </w:r>
    </w:p>
    <w:p w:rsidR="005706D9" w:rsidRPr="005706D9" w:rsidRDefault="00470537" w:rsidP="005706D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E024A4"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 II և III </w:t>
      </w:r>
      <w:r w:rsidR="00BC7EB2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եր՝ </w:t>
      </w:r>
      <w:r w:rsidR="00BC7EB2">
        <w:rPr>
          <w:rStyle w:val="anegp0gi0b9av8jahpyh"/>
          <w:rFonts w:ascii="GHEA Grapalat" w:hAnsi="GHEA Grapalat"/>
          <w:sz w:val="24"/>
          <w:szCs w:val="24"/>
        </w:rPr>
        <w:t>0,30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>մ</w:t>
      </w:r>
      <w:r w:rsidR="00BC7EB2">
        <w:rPr>
          <w:rStyle w:val="anegp0gi0b9av8jahpyh"/>
          <w:rFonts w:ascii="GHEA Grapalat" w:hAnsi="GHEA Grapalat"/>
          <w:sz w:val="24"/>
          <w:szCs w:val="24"/>
        </w:rPr>
        <w:t>-ից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ոչ պակաս, </w:t>
      </w:r>
    </w:p>
    <w:p w:rsidR="00470537" w:rsidRDefault="00470537" w:rsidP="005706D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E024A4"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 IV</w:t>
      </w:r>
      <w:r w:rsidR="00BC7EB2" w:rsidRPr="00BC7EB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BC7EB2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 w:rsidR="00BC7EB2">
        <w:rPr>
          <w:rStyle w:val="anegp0gi0b9av8jahpyh"/>
          <w:rFonts w:ascii="GHEA Grapalat" w:hAnsi="GHEA Grapalat"/>
          <w:sz w:val="24"/>
          <w:szCs w:val="24"/>
        </w:rPr>
        <w:t>0,4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="00BC7EB2" w:rsidRPr="005706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>ոչ պակաս</w:t>
      </w:r>
      <w:r w:rsidR="00BC7EB2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5706D9" w:rsidRDefault="00470537" w:rsidP="005706D9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lastRenderedPageBreak/>
        <w:t>251.</w:t>
      </w:r>
      <w:r w:rsidR="005706D9" w:rsidRPr="005706D9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470537">
        <w:rPr>
          <w:rStyle w:val="anegp0gi0b9av8jahpyh"/>
          <w:rFonts w:ascii="GHEA Grapalat" w:hAnsi="GHEA Grapalat"/>
          <w:sz w:val="24"/>
          <w:szCs w:val="24"/>
        </w:rPr>
        <w:t xml:space="preserve">Հեռավորությունը պատից մինչև </w:t>
      </w:r>
      <w:r>
        <w:rPr>
          <w:rStyle w:val="anegp0gi0b9av8jahpyh"/>
          <w:rFonts w:ascii="GHEA Grapalat" w:hAnsi="GHEA Grapalat"/>
          <w:sz w:val="24"/>
          <w:szCs w:val="24"/>
        </w:rPr>
        <w:t>անիվապատնեշի</w:t>
      </w:r>
      <w:r w:rsidRPr="00470537">
        <w:rPr>
          <w:rStyle w:val="anegp0gi0b9av8jahpyh"/>
          <w:rFonts w:ascii="GHEA Grapalat" w:hAnsi="GHEA Grapalat"/>
          <w:sz w:val="24"/>
          <w:szCs w:val="24"/>
        </w:rPr>
        <w:t xml:space="preserve"> եզրը պետք է լինի պատին զուգահեռ </w:t>
      </w:r>
      <w:r w:rsidR="0005360A">
        <w:rPr>
          <w:rStyle w:val="anegp0gi0b9av8jahpyh"/>
          <w:rFonts w:ascii="GHEA Grapalat" w:hAnsi="GHEA Grapalat"/>
          <w:sz w:val="24"/>
          <w:szCs w:val="24"/>
        </w:rPr>
        <w:t>ավտո</w:t>
      </w:r>
      <w:r w:rsidRPr="00470537">
        <w:rPr>
          <w:rStyle w:val="anegp0gi0b9av8jahpyh"/>
          <w:rFonts w:ascii="GHEA Grapalat" w:hAnsi="GHEA Grapalat"/>
          <w:sz w:val="24"/>
          <w:szCs w:val="24"/>
        </w:rPr>
        <w:t xml:space="preserve">տրանսպորտային միջոցները </w:t>
      </w:r>
      <w:r>
        <w:rPr>
          <w:rStyle w:val="anegp0gi0b9av8jahpyh"/>
          <w:rFonts w:ascii="GHEA Grapalat" w:hAnsi="GHEA Grapalat"/>
          <w:sz w:val="24"/>
          <w:szCs w:val="24"/>
        </w:rPr>
        <w:t>տեղակայելու դեպքում</w:t>
      </w:r>
      <w:r w:rsidRPr="00470537">
        <w:rPr>
          <w:rStyle w:val="anegp0gi0b9av8jahpyh"/>
          <w:rFonts w:ascii="GHEA Grapalat" w:hAnsi="GHEA Grapalat"/>
          <w:sz w:val="24"/>
          <w:szCs w:val="24"/>
        </w:rPr>
        <w:t xml:space="preserve"> ոչ պակաս.</w:t>
      </w:r>
    </w:p>
    <w:p w:rsidR="00470537" w:rsidRPr="005706D9" w:rsidRDefault="00470537" w:rsidP="0047053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</w:t>
      </w:r>
      <w:r w:rsidRPr="00E024A4">
        <w:t xml:space="preserve"> 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I </w:t>
      </w:r>
      <w:r>
        <w:rPr>
          <w:rStyle w:val="anegp0gi0b9av8jahpyh"/>
          <w:rFonts w:ascii="GHEA Grapalat" w:hAnsi="GHEA Grapalat"/>
          <w:sz w:val="24"/>
          <w:szCs w:val="24"/>
        </w:rPr>
        <w:t>կարգ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>
        <w:rPr>
          <w:rStyle w:val="anegp0gi0b9av8jahpyh"/>
          <w:rFonts w:ascii="GHEA Grapalat" w:hAnsi="GHEA Grapalat"/>
          <w:sz w:val="24"/>
          <w:szCs w:val="24"/>
        </w:rPr>
        <w:t>0,4</w:t>
      </w:r>
      <w:r w:rsidRPr="005706D9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 ոչ պակաս, </w:t>
      </w:r>
    </w:p>
    <w:p w:rsidR="00470537" w:rsidRPr="005706D9" w:rsidRDefault="00470537" w:rsidP="0047053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E024A4">
        <w:t xml:space="preserve"> 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 II </w:t>
      </w:r>
      <w:r>
        <w:rPr>
          <w:rStyle w:val="anegp0gi0b9av8jahpyh"/>
          <w:rFonts w:ascii="GHEA Grapalat" w:hAnsi="GHEA Grapalat"/>
          <w:sz w:val="24"/>
          <w:szCs w:val="24"/>
        </w:rPr>
        <w:t>կարգ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>
        <w:rPr>
          <w:rStyle w:val="anegp0gi0b9av8jahpyh"/>
          <w:rFonts w:ascii="GHEA Grapalat" w:hAnsi="GHEA Grapalat"/>
          <w:sz w:val="24"/>
          <w:szCs w:val="24"/>
        </w:rPr>
        <w:t>0,5</w:t>
      </w:r>
      <w:r w:rsidRPr="005706D9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 ոչ պակաս, </w:t>
      </w:r>
    </w:p>
    <w:p w:rsidR="00470537" w:rsidRDefault="00470537" w:rsidP="0047053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E024A4">
        <w:t xml:space="preserve"> </w:t>
      </w:r>
      <w:r w:rsidRPr="005706D9">
        <w:rPr>
          <w:rStyle w:val="anegp0gi0b9av8jahpyh"/>
          <w:rFonts w:ascii="GHEA Grapalat" w:hAnsi="GHEA Grapalat"/>
          <w:sz w:val="24"/>
          <w:szCs w:val="24"/>
        </w:rPr>
        <w:t>III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և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 IV</w:t>
      </w:r>
      <w:r w:rsidRPr="00BC7EB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կարգ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՝ </w:t>
      </w:r>
      <w:r>
        <w:rPr>
          <w:rStyle w:val="anegp0gi0b9av8jahpyh"/>
          <w:rFonts w:ascii="GHEA Grapalat" w:hAnsi="GHEA Grapalat"/>
          <w:sz w:val="24"/>
          <w:szCs w:val="24"/>
        </w:rPr>
        <w:t>0,7</w:t>
      </w:r>
      <w:r w:rsidRPr="005706D9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</w:t>
      </w:r>
      <w:r w:rsidRPr="005706D9">
        <w:rPr>
          <w:rStyle w:val="anegp0gi0b9av8jahpyh"/>
          <w:rFonts w:ascii="GHEA Grapalat" w:hAnsi="GHEA Grapalat"/>
          <w:sz w:val="24"/>
          <w:szCs w:val="24"/>
        </w:rPr>
        <w:t xml:space="preserve"> ոչ պակաս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470537" w:rsidRDefault="00470537" w:rsidP="0047053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4)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 բոլոր </w:t>
      </w:r>
      <w:r w:rsidR="0005360A">
        <w:rPr>
          <w:rStyle w:val="anegp0gi0b9av8jahpyh"/>
          <w:rFonts w:ascii="GHEA Grapalat" w:hAnsi="GHEA Grapalat"/>
          <w:sz w:val="24"/>
          <w:szCs w:val="24"/>
        </w:rPr>
        <w:t>կարգ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երի </w:t>
      </w:r>
      <w:r w:rsidR="0005360A" w:rsidRPr="00470537">
        <w:rPr>
          <w:rStyle w:val="anegp0gi0b9av8jahpyh"/>
          <w:rFonts w:ascii="GHEA Grapalat" w:hAnsi="GHEA Grapalat"/>
          <w:sz w:val="24"/>
          <w:szCs w:val="24"/>
        </w:rPr>
        <w:t xml:space="preserve">տրանսպորտային </w:t>
      </w:r>
      <w:r w:rsidR="0005360A">
        <w:rPr>
          <w:rStyle w:val="anegp0gi0b9av8jahpyh"/>
          <w:rFonts w:ascii="GHEA Grapalat" w:hAnsi="GHEA Grapalat"/>
          <w:sz w:val="24"/>
          <w:szCs w:val="24"/>
        </w:rPr>
        <w:t>միջոցները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 պատին ուղղահայաց </w:t>
      </w:r>
      <w:r w:rsidR="0005360A">
        <w:rPr>
          <w:rStyle w:val="anegp0gi0b9av8jahpyh"/>
          <w:rFonts w:ascii="GHEA Grapalat" w:hAnsi="GHEA Grapalat"/>
          <w:sz w:val="24"/>
          <w:szCs w:val="24"/>
        </w:rPr>
        <w:t>տեղակայման դեպքում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՝ տրանսպորտային միջոցի հետևի կամ առջևի </w:t>
      </w:r>
      <w:r w:rsidR="0005360A">
        <w:rPr>
          <w:rStyle w:val="anegp0gi0b9av8jahpyh"/>
          <w:rFonts w:ascii="GHEA Grapalat" w:hAnsi="GHEA Grapalat"/>
          <w:sz w:val="24"/>
          <w:szCs w:val="24"/>
        </w:rPr>
        <w:t>ցվիք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>ից</w:t>
      </w:r>
      <w:r w:rsidR="0005360A">
        <w:rPr>
          <w:rStyle w:val="anegp0gi0b9av8jahpyh"/>
          <w:rFonts w:ascii="GHEA Grapalat" w:hAnsi="GHEA Grapalat"/>
          <w:sz w:val="24"/>
          <w:szCs w:val="24"/>
        </w:rPr>
        <w:t xml:space="preserve"> 0,3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>մ</w:t>
      </w:r>
      <w:r w:rsidR="0005360A">
        <w:rPr>
          <w:rStyle w:val="anegp0gi0b9av8jahpyh"/>
          <w:rFonts w:ascii="GHEA Grapalat" w:hAnsi="GHEA Grapalat"/>
          <w:sz w:val="24"/>
          <w:szCs w:val="24"/>
        </w:rPr>
        <w:t>-</w:t>
      </w:r>
      <w:proofErr w:type="gramStart"/>
      <w:r w:rsidR="0005360A">
        <w:rPr>
          <w:rStyle w:val="anegp0gi0b9av8jahpyh"/>
          <w:rFonts w:ascii="GHEA Grapalat" w:hAnsi="GHEA Grapalat"/>
          <w:sz w:val="24"/>
          <w:szCs w:val="24"/>
        </w:rPr>
        <w:t xml:space="preserve">ով 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 ավելի</w:t>
      </w:r>
      <w:proofErr w:type="gramEnd"/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, կախված դրանց </w:t>
      </w:r>
      <w:r w:rsidR="0005360A">
        <w:rPr>
          <w:rStyle w:val="anegp0gi0b9av8jahpyh"/>
          <w:rFonts w:ascii="GHEA Grapalat" w:hAnsi="GHEA Grapalat"/>
          <w:sz w:val="24"/>
          <w:szCs w:val="24"/>
        </w:rPr>
        <w:t>տեղաբաշխման</w:t>
      </w:r>
      <w:r w:rsidR="0005360A" w:rsidRPr="0005360A">
        <w:rPr>
          <w:rStyle w:val="anegp0gi0b9av8jahpyh"/>
          <w:rFonts w:ascii="GHEA Grapalat" w:hAnsi="GHEA Grapalat"/>
          <w:sz w:val="24"/>
          <w:szCs w:val="24"/>
        </w:rPr>
        <w:t xml:space="preserve"> սխեմայից</w:t>
      </w:r>
      <w:r w:rsidR="0005360A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05360A" w:rsidRDefault="0005360A" w:rsidP="00470537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252. </w:t>
      </w:r>
      <w:r w:rsidR="001213A0">
        <w:rPr>
          <w:rStyle w:val="anegp0gi0b9av8jahpyh"/>
          <w:rFonts w:ascii="GHEA Grapalat" w:hAnsi="GHEA Grapalat"/>
          <w:sz w:val="24"/>
          <w:szCs w:val="24"/>
        </w:rPr>
        <w:t xml:space="preserve">Շենքի </w:t>
      </w:r>
      <w:r w:rsidR="001213A0" w:rsidRPr="0005360A">
        <w:rPr>
          <w:rStyle w:val="anegp0gi0b9av8jahpyh"/>
          <w:rFonts w:ascii="GHEA Grapalat" w:hAnsi="GHEA Grapalat"/>
          <w:sz w:val="24"/>
          <w:szCs w:val="24"/>
        </w:rPr>
        <w:t xml:space="preserve">առաջին հարկում տեղակայված 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արտաքին դարպասների քանակը՝ </w:t>
      </w:r>
      <w:r w:rsidR="00DE352E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տրանսպորտային միջոցների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երից, </w:t>
      </w:r>
      <w:r w:rsidR="001213A0">
        <w:rPr>
          <w:rStyle w:val="anegp0gi0b9av8jahpyh"/>
          <w:rFonts w:ascii="GHEA Grapalat" w:hAnsi="GHEA Grapalat"/>
          <w:sz w:val="24"/>
          <w:szCs w:val="24"/>
        </w:rPr>
        <w:t xml:space="preserve">տեխնիկական 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սպասարկման և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 վերանորոգման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կետ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երից մուտքի և ելքի համար, բացառությամբ քաղաքացիներին պատկանող ուղևորատար մեքենաների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սենքերից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, պետք է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ընդունել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 տրանսպորտային միջոցների</w:t>
      </w:r>
      <w:r w:rsidR="001213A0">
        <w:rPr>
          <w:rStyle w:val="anegp0gi0b9av8jahpyh"/>
          <w:rFonts w:ascii="GHEA Grapalat" w:hAnsi="GHEA Grapalat"/>
          <w:sz w:val="24"/>
          <w:szCs w:val="24"/>
        </w:rPr>
        <w:t xml:space="preserve"> հետևյալ</w:t>
      </w:r>
      <w:r w:rsidRPr="0005360A">
        <w:rPr>
          <w:rStyle w:val="anegp0gi0b9av8jahpyh"/>
          <w:rFonts w:ascii="GHEA Grapalat" w:hAnsi="GHEA Grapalat"/>
          <w:sz w:val="24"/>
          <w:szCs w:val="24"/>
        </w:rPr>
        <w:t xml:space="preserve"> քանակի </w:t>
      </w:r>
      <w:r w:rsidR="001213A0">
        <w:rPr>
          <w:rStyle w:val="anegp0gi0b9av8jahpyh"/>
          <w:rFonts w:ascii="GHEA Grapalat" w:hAnsi="GHEA Grapalat"/>
          <w:sz w:val="24"/>
          <w:szCs w:val="24"/>
        </w:rPr>
        <w:t>դեպքում</w:t>
      </w:r>
      <w:r w:rsidRPr="0005360A">
        <w:rPr>
          <w:rStyle w:val="anegp0gi0b9av8jahpyh"/>
          <w:rFonts w:ascii="GHEA Grapalat" w:hAnsi="GHEA Grapalat"/>
          <w:sz w:val="24"/>
          <w:szCs w:val="24"/>
        </w:rPr>
        <w:t>.</w:t>
      </w:r>
    </w:p>
    <w:p w:rsidR="00470537" w:rsidRDefault="001213A0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 մինչև 25-ը ներառյալ՝ մեկ դարպաս,</w:t>
      </w:r>
    </w:p>
    <w:p w:rsidR="001213A0" w:rsidRDefault="001213A0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 25-ից ավելի մինչև 100՝ երկու դարպաս,</w:t>
      </w:r>
    </w:p>
    <w:p w:rsidR="001213A0" w:rsidRDefault="001213A0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3) 100-ից ավելի՝ </w:t>
      </w:r>
      <w:r w:rsidRPr="001213A0">
        <w:rPr>
          <w:rStyle w:val="anegp0gi0b9av8jahpyh"/>
          <w:rFonts w:ascii="GHEA Grapalat" w:hAnsi="GHEA Grapalat"/>
          <w:sz w:val="24"/>
          <w:szCs w:val="24"/>
        </w:rPr>
        <w:t>երկու դարպաս և մեկ լրացուցիչ դարպաս յուրաքանչյուր հաջորդող լրիվ կամ մասնակի 100 մեքենայի համար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1213A0" w:rsidRDefault="001213A0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253. 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Առաջին հարկում </w:t>
      </w:r>
      <w:proofErr w:type="gramStart"/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գտնվող </w:t>
      </w:r>
      <w:r w:rsidR="00DE352E" w:rsidRPr="00DE352E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</w:t>
      </w:r>
      <w:r w:rsidR="00DE352E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</w:t>
      </w:r>
      <w:proofErr w:type="gramEnd"/>
      <w:r w:rsidR="00DE352E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 xml:space="preserve"> միջոցների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ից, տեխնիկական սպասարկման և </w:t>
      </w:r>
      <w:r>
        <w:rPr>
          <w:rStyle w:val="anegp0gi0b9av8jahpyh"/>
          <w:rFonts w:ascii="GHEA Grapalat" w:hAnsi="GHEA Grapalat"/>
          <w:sz w:val="24"/>
          <w:szCs w:val="24"/>
        </w:rPr>
        <w:t>ընթացիկ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 վերանորոգման կետերից մուտքի և ելքի արտաքին դարպասների քանակը, </w:t>
      </w:r>
      <w:r>
        <w:rPr>
          <w:rStyle w:val="anegp0gi0b9av8jahpyh"/>
          <w:rFonts w:ascii="GHEA Grapalat" w:hAnsi="GHEA Grapalat"/>
          <w:sz w:val="24"/>
          <w:szCs w:val="24"/>
        </w:rPr>
        <w:t>բացի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 մեկ արտաքին դարպաս ունեցող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1213A0">
        <w:rPr>
          <w:rStyle w:val="anegp0gi0b9av8jahpyh"/>
          <w:rFonts w:ascii="GHEA Grapalat" w:hAnsi="GHEA Grapalat"/>
          <w:sz w:val="24"/>
          <w:szCs w:val="24"/>
        </w:rPr>
        <w:t>ի</w:t>
      </w:r>
      <w:r>
        <w:rPr>
          <w:rStyle w:val="anegp0gi0b9av8jahpyh"/>
          <w:rFonts w:ascii="GHEA Grapalat" w:hAnsi="GHEA Grapalat"/>
          <w:sz w:val="24"/>
          <w:szCs w:val="24"/>
        </w:rPr>
        <w:t>ց</w:t>
      </w:r>
      <w:r w:rsidRPr="001213A0">
        <w:rPr>
          <w:rStyle w:val="anegp0gi0b9av8jahpyh"/>
          <w:rFonts w:ascii="GHEA Grapalat" w:hAnsi="GHEA Grapalat"/>
          <w:sz w:val="24"/>
          <w:szCs w:val="24"/>
        </w:rPr>
        <w:t xml:space="preserve">, կարող է կրճատվել մեկ դարպասով, եթե մուտքն ու ելքը հնարավոր է մեկ հարակից սենյակով, որը հագեցած է այդ </w:t>
      </w:r>
      <w:r w:rsidR="006F0C17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1213A0">
        <w:rPr>
          <w:rStyle w:val="anegp0gi0b9av8jahpyh"/>
          <w:rFonts w:ascii="GHEA Grapalat" w:hAnsi="GHEA Grapalat"/>
          <w:sz w:val="24"/>
          <w:szCs w:val="24"/>
        </w:rPr>
        <w:t>երում գտնվող տրանսպորտային միջոցների ընդհանուր թվի համար հաշվարկված արտաքին դարպասների ստանդարտ քանակով։</w:t>
      </w:r>
    </w:p>
    <w:p w:rsidR="006F0C17" w:rsidRDefault="006F0C17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254.</w:t>
      </w:r>
      <w:r w:rsidRPr="006F0C17">
        <w:t xml:space="preserve"> 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Բազմահարկ շենքերում </w:t>
      </w:r>
      <w:r w:rsidR="002135BF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 փոխ</w:t>
      </w:r>
      <w:r>
        <w:rPr>
          <w:rStyle w:val="anegp0gi0b9av8jahpyh"/>
          <w:rFonts w:ascii="GHEA Grapalat" w:hAnsi="GHEA Grapalat"/>
          <w:sz w:val="24"/>
          <w:szCs w:val="24"/>
        </w:rPr>
        <w:t>ադր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ման համար ոչ մեկուսացված թեքահարթակներ </w:t>
      </w:r>
      <w:r>
        <w:rPr>
          <w:rStyle w:val="anegp0gi0b9av8jahpyh"/>
          <w:rFonts w:ascii="GHEA Grapalat" w:hAnsi="GHEA Grapalat"/>
          <w:sz w:val="24"/>
          <w:szCs w:val="24"/>
        </w:rPr>
        <w:t>կիրառելու դեպք</w:t>
      </w:r>
      <w:r w:rsidRPr="006F0C17">
        <w:rPr>
          <w:rStyle w:val="anegp0gi0b9av8jahpyh"/>
          <w:rFonts w:ascii="GHEA Grapalat" w:hAnsi="GHEA Grapalat"/>
          <w:sz w:val="24"/>
          <w:szCs w:val="24"/>
        </w:rPr>
        <w:t>ում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թույլատրվում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 է վերին հարկերից </w:t>
      </w:r>
      <w:r>
        <w:rPr>
          <w:rStyle w:val="anegp0gi0b9av8jahpyh"/>
          <w:rFonts w:ascii="GHEA Grapalat" w:hAnsi="GHEA Grapalat"/>
          <w:sz w:val="24"/>
          <w:szCs w:val="24"/>
        </w:rPr>
        <w:t>ելքն իրականացնել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 առաջին հարկով և բացի շենքի առաջին հարկի դարպասների </w:t>
      </w:r>
      <w:r w:rsidR="00332EEE">
        <w:rPr>
          <w:rStyle w:val="anegp0gi0b9av8jahpyh"/>
          <w:rFonts w:ascii="GHEA Grapalat" w:hAnsi="GHEA Grapalat"/>
          <w:sz w:val="24"/>
          <w:szCs w:val="24"/>
        </w:rPr>
        <w:t>քանակին</w:t>
      </w:r>
      <w:r w:rsidR="00332EEE" w:rsidRPr="00332EE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332EEE" w:rsidRPr="006F0C17">
        <w:rPr>
          <w:rStyle w:val="anegp0gi0b9av8jahpyh"/>
          <w:rFonts w:ascii="GHEA Grapalat" w:hAnsi="GHEA Grapalat"/>
          <w:sz w:val="24"/>
          <w:szCs w:val="24"/>
        </w:rPr>
        <w:t xml:space="preserve">պետք է </w:t>
      </w:r>
      <w:r w:rsidR="00332EEE">
        <w:rPr>
          <w:rStyle w:val="anegp0gi0b9av8jahpyh"/>
          <w:rFonts w:ascii="GHEA Grapalat" w:hAnsi="GHEA Grapalat"/>
          <w:sz w:val="24"/>
          <w:szCs w:val="24"/>
        </w:rPr>
        <w:t>ընդու</w:t>
      </w:r>
      <w:r w:rsidR="00332EEE" w:rsidRPr="006F0C17">
        <w:rPr>
          <w:rStyle w:val="anegp0gi0b9av8jahpyh"/>
          <w:rFonts w:ascii="GHEA Grapalat" w:hAnsi="GHEA Grapalat"/>
          <w:sz w:val="24"/>
          <w:szCs w:val="24"/>
        </w:rPr>
        <w:t>նել</w:t>
      </w:r>
      <w:r w:rsidR="00332EEE">
        <w:rPr>
          <w:rStyle w:val="anegp0gi0b9av8jahpyh"/>
          <w:rFonts w:ascii="GHEA Grapalat" w:hAnsi="GHEA Grapalat"/>
          <w:sz w:val="24"/>
          <w:szCs w:val="24"/>
        </w:rPr>
        <w:t xml:space="preserve"> լրացուցիչ</w:t>
      </w:r>
      <w:r w:rsidRPr="006F0C17">
        <w:rPr>
          <w:rStyle w:val="anegp0gi0b9av8jahpyh"/>
          <w:rFonts w:ascii="GHEA Grapalat" w:hAnsi="GHEA Grapalat"/>
          <w:sz w:val="24"/>
          <w:szCs w:val="24"/>
        </w:rPr>
        <w:t xml:space="preserve"> թեքահարթակների յուրաքանչյուր երթևեկության գծին մեկ արտաքին դարպաս:</w:t>
      </w:r>
    </w:p>
    <w:p w:rsidR="00332EEE" w:rsidRDefault="00332EEE" w:rsidP="001213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255. 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Շենքի </w:t>
      </w:r>
      <w:r>
        <w:rPr>
          <w:rStyle w:val="anegp0gi0b9av8jahpyh"/>
          <w:rFonts w:ascii="GHEA Grapalat" w:hAnsi="GHEA Grapalat"/>
          <w:sz w:val="24"/>
          <w:szCs w:val="24"/>
        </w:rPr>
        <w:t>որմնախարխ</w:t>
      </w:r>
      <w:r w:rsidRPr="00332EEE">
        <w:rPr>
          <w:rStyle w:val="anegp0gi0b9av8jahpyh"/>
          <w:rFonts w:ascii="GHEA Grapalat" w:hAnsi="GHEA Grapalat"/>
          <w:sz w:val="24"/>
          <w:szCs w:val="24"/>
        </w:rPr>
        <w:t>ային կամ նկուղային հարկերից մեքենաների մուտքը (ելքը) առաջին հարկով չի թույլատրվում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332EEE" w:rsidRPr="00332EEE" w:rsidRDefault="00332EEE" w:rsidP="00332EEE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256. 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Քաղաքացիներին պատկանող մարդատար </w:t>
      </w:r>
      <w:r>
        <w:rPr>
          <w:rStyle w:val="anegp0gi0b9av8jahpyh"/>
          <w:rFonts w:ascii="GHEA Grapalat" w:hAnsi="GHEA Grapalat"/>
          <w:sz w:val="24"/>
          <w:szCs w:val="24"/>
        </w:rPr>
        <w:t>ավտո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մեքենաների </w:t>
      </w:r>
      <w:r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332EEE">
        <w:rPr>
          <w:rStyle w:val="anegp0gi0b9av8jahpyh"/>
          <w:rFonts w:ascii="GHEA Grapalat" w:hAnsi="GHEA Grapalat"/>
          <w:sz w:val="24"/>
          <w:szCs w:val="24"/>
        </w:rPr>
        <w:t>եր ունեցող շենքերում</w:t>
      </w:r>
      <w:r w:rsidR="007D11A0">
        <w:rPr>
          <w:rStyle w:val="anegp0gi0b9av8jahpyh"/>
          <w:rFonts w:ascii="GHEA Grapalat" w:hAnsi="GHEA Grapalat"/>
          <w:sz w:val="24"/>
          <w:szCs w:val="24"/>
        </w:rPr>
        <w:t>,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7D11A0" w:rsidRPr="00332EEE">
        <w:rPr>
          <w:rStyle w:val="anegp0gi0b9av8jahpyh"/>
          <w:rFonts w:ascii="GHEA Grapalat" w:hAnsi="GHEA Grapalat"/>
          <w:sz w:val="24"/>
          <w:szCs w:val="24"/>
        </w:rPr>
        <w:t xml:space="preserve">անկախ շենքի տեսակից և հարկերի քանակից 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արտաքին </w:t>
      </w:r>
      <w:r w:rsidRPr="00332EEE"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դարպասների քանակը, </w:t>
      </w:r>
      <w:r w:rsidR="007D11A0">
        <w:rPr>
          <w:rStyle w:val="anegp0gi0b9av8jahpyh"/>
          <w:rFonts w:ascii="GHEA Grapalat" w:hAnsi="GHEA Grapalat"/>
          <w:sz w:val="24"/>
          <w:szCs w:val="24"/>
        </w:rPr>
        <w:t>բացի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 ստորգետնյա դարպասների</w:t>
      </w:r>
      <w:r w:rsidR="007D11A0">
        <w:rPr>
          <w:rStyle w:val="anegp0gi0b9av8jahpyh"/>
          <w:rFonts w:ascii="GHEA Grapalat" w:hAnsi="GHEA Grapalat"/>
          <w:sz w:val="24"/>
          <w:szCs w:val="24"/>
        </w:rPr>
        <w:t>ց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, պետք է </w:t>
      </w:r>
      <w:r w:rsidR="007D11A0">
        <w:rPr>
          <w:rStyle w:val="anegp0gi0b9av8jahpyh"/>
          <w:rFonts w:ascii="GHEA Grapalat" w:hAnsi="GHEA Grapalat"/>
          <w:sz w:val="24"/>
          <w:szCs w:val="24"/>
        </w:rPr>
        <w:t>ընդունել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7D11A0">
        <w:rPr>
          <w:rStyle w:val="anegp0gi0b9av8jahpyh"/>
          <w:rFonts w:ascii="GHEA Grapalat" w:hAnsi="GHEA Grapalat"/>
          <w:sz w:val="24"/>
          <w:szCs w:val="24"/>
        </w:rPr>
        <w:t>հետևյալ ավտո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մեքենաների քանակի </w:t>
      </w:r>
      <w:r w:rsidR="007D11A0">
        <w:rPr>
          <w:rStyle w:val="anegp0gi0b9av8jahpyh"/>
          <w:rFonts w:ascii="GHEA Grapalat" w:hAnsi="GHEA Grapalat"/>
          <w:sz w:val="24"/>
          <w:szCs w:val="24"/>
        </w:rPr>
        <w:t>դեպքում</w:t>
      </w:r>
      <w:r w:rsidRPr="00332EEE">
        <w:rPr>
          <w:rStyle w:val="anegp0gi0b9av8jahpyh"/>
          <w:rFonts w:ascii="GHEA Grapalat" w:hAnsi="GHEA Grapalat"/>
          <w:sz w:val="24"/>
          <w:szCs w:val="24"/>
        </w:rPr>
        <w:t>՝</w:t>
      </w:r>
    </w:p>
    <w:p w:rsidR="00332EEE" w:rsidRPr="00332EEE" w:rsidRDefault="007D11A0" w:rsidP="00332EEE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1) </w:t>
      </w:r>
      <w:r w:rsidR="00332EEE" w:rsidRPr="00332EEE">
        <w:rPr>
          <w:rStyle w:val="anegp0gi0b9av8jahpyh"/>
          <w:rFonts w:ascii="GHEA Grapalat" w:hAnsi="GHEA Grapalat"/>
          <w:sz w:val="24"/>
          <w:szCs w:val="24"/>
        </w:rPr>
        <w:t>մինչև 50-ը ներառյալ՝ մեկ դարպաս,</w:t>
      </w:r>
    </w:p>
    <w:p w:rsidR="00332EEE" w:rsidRDefault="007D11A0" w:rsidP="00332EEE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="00332EEE" w:rsidRPr="00332EEE">
        <w:rPr>
          <w:rStyle w:val="anegp0gi0b9av8jahpyh"/>
          <w:rFonts w:ascii="GHEA Grapalat" w:hAnsi="GHEA Grapalat"/>
          <w:sz w:val="24"/>
          <w:szCs w:val="24"/>
        </w:rPr>
        <w:t xml:space="preserve"> 50-ից </w:t>
      </w:r>
      <w:r>
        <w:rPr>
          <w:rStyle w:val="anegp0gi0b9av8jahpyh"/>
          <w:rFonts w:ascii="GHEA Grapalat" w:hAnsi="GHEA Grapalat"/>
          <w:sz w:val="24"/>
          <w:szCs w:val="24"/>
        </w:rPr>
        <w:t>ավելի</w:t>
      </w:r>
      <w:r w:rsidR="00332EEE" w:rsidRPr="00332EEE">
        <w:rPr>
          <w:rStyle w:val="anegp0gi0b9av8jahpyh"/>
          <w:rFonts w:ascii="GHEA Grapalat" w:hAnsi="GHEA Grapalat"/>
          <w:sz w:val="24"/>
          <w:szCs w:val="24"/>
        </w:rPr>
        <w:t xml:space="preserve"> մինչև 200՝ երկու դարպաս,</w:t>
      </w:r>
    </w:p>
    <w:p w:rsidR="007D11A0" w:rsidRDefault="007D11A0" w:rsidP="007D11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7D11A0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20</w:t>
      </w:r>
      <w:r w:rsidRPr="00332EEE">
        <w:rPr>
          <w:rStyle w:val="anegp0gi0b9av8jahpyh"/>
          <w:rFonts w:ascii="GHEA Grapalat" w:hAnsi="GHEA Grapalat"/>
          <w:sz w:val="24"/>
          <w:szCs w:val="24"/>
        </w:rPr>
        <w:t xml:space="preserve">0-ից </w:t>
      </w:r>
      <w:r>
        <w:rPr>
          <w:rStyle w:val="anegp0gi0b9av8jahpyh"/>
          <w:rFonts w:ascii="GHEA Grapalat" w:hAnsi="GHEA Grapalat"/>
          <w:sz w:val="24"/>
          <w:szCs w:val="24"/>
        </w:rPr>
        <w:t>ավելի՝</w:t>
      </w:r>
      <w:r w:rsidRPr="007D11A0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1213A0">
        <w:rPr>
          <w:rStyle w:val="anegp0gi0b9av8jahpyh"/>
          <w:rFonts w:ascii="GHEA Grapalat" w:hAnsi="GHEA Grapalat"/>
          <w:sz w:val="24"/>
          <w:szCs w:val="24"/>
        </w:rPr>
        <w:t>երկու դարպաս և մեկ լրացուցիչ դարպաս յուրաքանչյուր հաջորդող լրիվ կամ մասնակի 100 մեքենայի համար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905C4E" w:rsidRDefault="007D11A0" w:rsidP="007D11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257.</w:t>
      </w:r>
      <w:r w:rsidRPr="007D11A0">
        <w:t xml:space="preserve"> </w:t>
      </w:r>
      <w:r w:rsidRPr="007D11A0">
        <w:rPr>
          <w:rStyle w:val="anegp0gi0b9av8jahpyh"/>
          <w:rFonts w:ascii="GHEA Grapalat" w:hAnsi="GHEA Grapalat"/>
          <w:sz w:val="24"/>
          <w:szCs w:val="24"/>
        </w:rPr>
        <w:t>Ամենօրյա սպասարկման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7D11A0">
        <w:rPr>
          <w:rStyle w:val="anegp0gi0b9av8jahpyh"/>
          <w:rFonts w:ascii="GHEA Grapalat" w:hAnsi="GHEA Grapalat"/>
          <w:sz w:val="24"/>
          <w:szCs w:val="24"/>
        </w:rPr>
        <w:t xml:space="preserve">հոսքագծերից </w:t>
      </w:r>
      <w:r w:rsidR="002135BF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7D11A0">
        <w:rPr>
          <w:rStyle w:val="anegp0gi0b9av8jahpyh"/>
          <w:rFonts w:ascii="GHEA Grapalat" w:hAnsi="GHEA Grapalat"/>
          <w:sz w:val="24"/>
          <w:szCs w:val="24"/>
        </w:rPr>
        <w:t xml:space="preserve"> մուտքի և ելքի համար նախատեսված արտաքին դարպասների կառավարումը պետք է փոխկապակցված լինի տրանսպորտային սարքերի (փոխակրիչների) աշխատանքի և </w:t>
      </w:r>
      <w:r>
        <w:rPr>
          <w:rStyle w:val="anegp0gi0b9av8jahpyh"/>
          <w:rFonts w:ascii="GHEA Grapalat" w:hAnsi="GHEA Grapalat"/>
          <w:sz w:val="24"/>
          <w:szCs w:val="24"/>
        </w:rPr>
        <w:t>օդա</w:t>
      </w:r>
      <w:r w:rsidRPr="007D11A0">
        <w:rPr>
          <w:rStyle w:val="anegp0gi0b9av8jahpyh"/>
          <w:rFonts w:ascii="GHEA Grapalat" w:hAnsi="GHEA Grapalat"/>
          <w:sz w:val="24"/>
          <w:szCs w:val="24"/>
        </w:rPr>
        <w:t xml:space="preserve">ջերմային </w:t>
      </w:r>
      <w:r>
        <w:rPr>
          <w:rStyle w:val="anegp0gi0b9av8jahpyh"/>
          <w:rFonts w:ascii="GHEA Grapalat" w:hAnsi="GHEA Grapalat"/>
          <w:sz w:val="24"/>
          <w:szCs w:val="24"/>
        </w:rPr>
        <w:t>պատվա</w:t>
      </w:r>
      <w:r w:rsidRPr="007D11A0">
        <w:rPr>
          <w:rStyle w:val="anegp0gi0b9av8jahpyh"/>
          <w:rFonts w:ascii="GHEA Grapalat" w:hAnsi="GHEA Grapalat"/>
          <w:sz w:val="24"/>
          <w:szCs w:val="24"/>
        </w:rPr>
        <w:t>րների կառավարման հետ։</w:t>
      </w:r>
    </w:p>
    <w:p w:rsidR="0055192D" w:rsidRDefault="0055192D" w:rsidP="007D11A0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258.</w:t>
      </w:r>
      <w:r w:rsidRPr="0055192D">
        <w:t xml:space="preserve"> 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Արտաքին դարպասները կարող են օգտագործվել որպես տարհանման ելքեր՝ ցանկացած տեսակի դարպասներ տեղադրելիս՝ առանց շեմերի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դռնակների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 առկայության դեպքում կամ 0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1 մ-ից ոչ ավելի բարձր</w:t>
      </w:r>
      <w:r>
        <w:rPr>
          <w:rStyle w:val="anegp0gi0b9av8jahpyh"/>
          <w:rFonts w:ascii="GHEA Grapalat" w:hAnsi="GHEA Grapalat"/>
          <w:sz w:val="24"/>
          <w:szCs w:val="24"/>
        </w:rPr>
        <w:t>ությամբ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 շեմերով։</w:t>
      </w:r>
    </w:p>
    <w:p w:rsidR="0055192D" w:rsidRDefault="0055192D" w:rsidP="0055192D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259. Դռնակ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ների չափ</w:t>
      </w:r>
      <w:r>
        <w:rPr>
          <w:rStyle w:val="anegp0gi0b9av8jahpyh"/>
          <w:rFonts w:ascii="GHEA Grapalat" w:hAnsi="GHEA Grapalat"/>
          <w:sz w:val="24"/>
          <w:szCs w:val="24"/>
        </w:rPr>
        <w:t>ս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երը և դրանց տեղադրումը պետք է համապատասխանեն </w:t>
      </w:r>
      <w:r>
        <w:rPr>
          <w:rStyle w:val="anegp0gi0b9av8jahpyh"/>
          <w:rFonts w:ascii="GHEA Grapalat" w:hAnsi="GHEA Grapalat"/>
          <w:sz w:val="24"/>
          <w:szCs w:val="24"/>
        </w:rPr>
        <w:t>տարհաման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 ելքերի պահանջներին։</w:t>
      </w:r>
    </w:p>
    <w:p w:rsidR="0055192D" w:rsidRDefault="0055192D" w:rsidP="0055192D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260. Դ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արպասների </w:t>
      </w:r>
      <w:r w:rsidR="00637944">
        <w:rPr>
          <w:rStyle w:val="anegp0gi0b9av8jahpyh"/>
          <w:rFonts w:ascii="GHEA Grapalat" w:hAnsi="GHEA Grapalat"/>
          <w:sz w:val="24"/>
          <w:szCs w:val="24"/>
        </w:rPr>
        <w:t>տեղաբաշխում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ը </w:t>
      </w:r>
      <w:r w:rsidR="00637944">
        <w:rPr>
          <w:rStyle w:val="anegp0gi0b9av8jahpyh"/>
          <w:rFonts w:ascii="GHEA Grapalat" w:hAnsi="GHEA Grapalat"/>
          <w:sz w:val="24"/>
          <w:szCs w:val="24"/>
        </w:rPr>
        <w:t>պահմա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 w:rsidR="00637944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երում, տեխնիկական սպասարկման և տեխնիկական </w:t>
      </w:r>
      <w:r w:rsidR="00637944">
        <w:rPr>
          <w:rStyle w:val="anegp0gi0b9av8jahpyh"/>
          <w:rFonts w:ascii="GHEA Grapalat" w:hAnsi="GHEA Grapalat"/>
          <w:sz w:val="24"/>
          <w:szCs w:val="24"/>
        </w:rPr>
        <w:t>կարգաբեր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ման կետերում (մեկ</w:t>
      </w:r>
      <w:r w:rsidR="00637944">
        <w:rPr>
          <w:rStyle w:val="anegp0gi0b9av8jahpyh"/>
          <w:rFonts w:ascii="GHEA Grapalat" w:hAnsi="GHEA Grapalat"/>
          <w:sz w:val="24"/>
          <w:szCs w:val="24"/>
        </w:rPr>
        <w:t xml:space="preserve"> միավոր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ից ավելի դարպասներ</w:t>
      </w:r>
      <w:r w:rsidR="00637944">
        <w:rPr>
          <w:rStyle w:val="anegp0gi0b9av8jahpyh"/>
          <w:rFonts w:ascii="GHEA Grapalat" w:hAnsi="GHEA Grapalat"/>
          <w:sz w:val="24"/>
          <w:szCs w:val="24"/>
        </w:rPr>
        <w:t>ի քանակի դեպքում</w:t>
      </w:r>
      <w:r w:rsidRPr="0055192D">
        <w:rPr>
          <w:rStyle w:val="anegp0gi0b9av8jahpyh"/>
          <w:rFonts w:ascii="GHEA Grapalat" w:hAnsi="GHEA Grapalat"/>
          <w:sz w:val="24"/>
          <w:szCs w:val="24"/>
        </w:rPr>
        <w:t>) պետք է</w:t>
      </w:r>
      <w:r w:rsidR="0063794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proofErr w:type="gramStart"/>
      <w:r w:rsidR="00637944">
        <w:rPr>
          <w:rStyle w:val="anegp0gi0b9av8jahpyh"/>
          <w:rFonts w:ascii="GHEA Grapalat" w:hAnsi="GHEA Grapalat"/>
          <w:sz w:val="24"/>
          <w:szCs w:val="24"/>
        </w:rPr>
        <w:t xml:space="preserve">լինեն </w:t>
      </w:r>
      <w:r w:rsidRPr="0055192D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37944">
        <w:rPr>
          <w:rStyle w:val="anegp0gi0b9av8jahpyh"/>
          <w:rFonts w:ascii="GHEA Grapalat" w:hAnsi="GHEA Grapalat"/>
          <w:sz w:val="24"/>
          <w:szCs w:val="24"/>
        </w:rPr>
        <w:t>ապակենտրոնացված</w:t>
      </w:r>
      <w:proofErr w:type="gramEnd"/>
      <w:r w:rsidR="00637944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637944" w:rsidRDefault="00637944" w:rsidP="0055192D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261. Պատող կոնստրուկցիաները վ</w:t>
      </w:r>
      <w:r w:rsidRPr="00637944">
        <w:rPr>
          <w:rStyle w:val="anegp0gi0b9av8jahpyh"/>
          <w:rFonts w:ascii="GHEA Grapalat" w:hAnsi="GHEA Grapalat"/>
          <w:sz w:val="24"/>
          <w:szCs w:val="24"/>
        </w:rPr>
        <w:t xml:space="preserve">երելակների հորանների, վերելակների </w:t>
      </w:r>
      <w:r>
        <w:rPr>
          <w:rStyle w:val="anegp0gi0b9av8jahpyh"/>
          <w:rFonts w:ascii="GHEA Grapalat" w:hAnsi="GHEA Grapalat"/>
          <w:sz w:val="24"/>
          <w:szCs w:val="24"/>
        </w:rPr>
        <w:t>մեքենայացված հատվածամասերի</w:t>
      </w:r>
      <w:r w:rsidRPr="00637944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սենքեր</w:t>
      </w:r>
      <w:r w:rsidRPr="00637944">
        <w:rPr>
          <w:rStyle w:val="anegp0gi0b9av8jahpyh"/>
          <w:rFonts w:ascii="GHEA Grapalat" w:hAnsi="GHEA Grapalat"/>
          <w:sz w:val="24"/>
          <w:szCs w:val="24"/>
        </w:rPr>
        <w:t xml:space="preserve">ի, </w:t>
      </w:r>
      <w:r w:rsidR="00947AC4">
        <w:rPr>
          <w:rStyle w:val="anegp0gi0b9av8jahpyh"/>
          <w:rFonts w:ascii="GHEA Grapalat" w:hAnsi="GHEA Grapalat"/>
          <w:sz w:val="24"/>
          <w:szCs w:val="24"/>
        </w:rPr>
        <w:t>հաղորդակցուղիների անցկացման համար</w:t>
      </w:r>
      <w:r w:rsidR="00947AC4" w:rsidRPr="00637944">
        <w:rPr>
          <w:rStyle w:val="anegp0gi0b9av8jahpyh"/>
          <w:rFonts w:ascii="GHEA Grapalat" w:hAnsi="GHEA Grapalat"/>
          <w:sz w:val="24"/>
          <w:szCs w:val="24"/>
        </w:rPr>
        <w:t xml:space="preserve"> հորանների և </w:t>
      </w:r>
      <w:r w:rsidR="00947AC4">
        <w:rPr>
          <w:rStyle w:val="anegp0gi0b9av8jahpyh"/>
          <w:rFonts w:ascii="GHEA Grapalat" w:hAnsi="GHEA Grapalat"/>
          <w:sz w:val="24"/>
          <w:szCs w:val="24"/>
        </w:rPr>
        <w:t xml:space="preserve">որմնախորշերի </w:t>
      </w:r>
      <w:r>
        <w:rPr>
          <w:rStyle w:val="anegp0gi0b9av8jahpyh"/>
          <w:rFonts w:ascii="GHEA Grapalat" w:hAnsi="GHEA Grapalat"/>
          <w:sz w:val="24"/>
          <w:szCs w:val="24"/>
        </w:rPr>
        <w:t>անցուղիների</w:t>
      </w:r>
      <w:r w:rsidRPr="00637944">
        <w:rPr>
          <w:rStyle w:val="anegp0gi0b9av8jahpyh"/>
          <w:rFonts w:ascii="GHEA Grapalat" w:hAnsi="GHEA Grapalat"/>
          <w:sz w:val="24"/>
          <w:szCs w:val="24"/>
        </w:rPr>
        <w:t xml:space="preserve"> պետք է նախագծվեն </w:t>
      </w:r>
      <w:r w:rsidR="00947AC4">
        <w:rPr>
          <w:rStyle w:val="anegp0gi0b9av8jahpyh"/>
          <w:rFonts w:ascii="GHEA Grapalat" w:hAnsi="GHEA Grapalat"/>
          <w:sz w:val="24"/>
          <w:szCs w:val="24"/>
        </w:rPr>
        <w:t xml:space="preserve">նորմատիվ </w:t>
      </w:r>
      <w:r w:rsidRPr="00637944">
        <w:rPr>
          <w:rStyle w:val="anegp0gi0b9av8jahpyh"/>
          <w:rFonts w:ascii="GHEA Grapalat" w:hAnsi="GHEA Grapalat"/>
          <w:sz w:val="24"/>
          <w:szCs w:val="24"/>
        </w:rPr>
        <w:t>պահանջներին համապատասխան</w:t>
      </w:r>
      <w:r w:rsidR="00947AC4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947AC4" w:rsidRDefault="00947AC4" w:rsidP="0055192D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947AC4" w:rsidRDefault="00947AC4" w:rsidP="00947AC4">
      <w:pPr>
        <w:spacing w:after="0" w:line="276" w:lineRule="auto"/>
        <w:ind w:firstLine="720"/>
        <w:jc w:val="center"/>
        <w:rPr>
          <w:rStyle w:val="anegp0gi0b9av8jahpyh"/>
          <w:rFonts w:ascii="GHEA Grapalat" w:hAnsi="GHEA Grapalat"/>
          <w:b/>
          <w:sz w:val="24"/>
          <w:szCs w:val="24"/>
        </w:rPr>
      </w:pPr>
      <w:r w:rsidRPr="00947AC4">
        <w:rPr>
          <w:rStyle w:val="anegp0gi0b9av8jahpyh"/>
          <w:rFonts w:ascii="GHEA Grapalat" w:hAnsi="GHEA Grapalat"/>
          <w:b/>
          <w:sz w:val="24"/>
          <w:szCs w:val="24"/>
        </w:rPr>
        <w:t>4.7 Շենքերի կոնստրուկտիվ լուծումներ և հաշվարկման մեթոդներ</w:t>
      </w:r>
    </w:p>
    <w:p w:rsidR="00947AC4" w:rsidRDefault="00947AC4" w:rsidP="00947AC4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947AC4" w:rsidRDefault="00947AC4" w:rsidP="00947AC4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262. Շինարարական </w:t>
      </w:r>
      <w:r w:rsidR="009E0007">
        <w:rPr>
          <w:rStyle w:val="anegp0gi0b9av8jahpyh"/>
          <w:rFonts w:ascii="GHEA Grapalat" w:hAnsi="GHEA Grapalat"/>
          <w:sz w:val="24"/>
          <w:szCs w:val="24"/>
        </w:rPr>
        <w:t>կոնստրո</w:t>
      </w:r>
      <w:r>
        <w:rPr>
          <w:rStyle w:val="anegp0gi0b9av8jahpyh"/>
          <w:rFonts w:ascii="GHEA Grapalat" w:hAnsi="GHEA Grapalat"/>
          <w:sz w:val="24"/>
          <w:szCs w:val="24"/>
        </w:rPr>
        <w:t>ւկցիա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ների և </w:t>
      </w:r>
      <w:r>
        <w:rPr>
          <w:rStyle w:val="anegp0gi0b9av8jahpyh"/>
          <w:rFonts w:ascii="GHEA Grapalat" w:hAnsi="GHEA Grapalat"/>
          <w:sz w:val="24"/>
          <w:szCs w:val="24"/>
        </w:rPr>
        <w:t>հիմնատակերի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 հաշվարկը, </w:t>
      </w:r>
      <w:r>
        <w:rPr>
          <w:rStyle w:val="anegp0gi0b9av8jahpyh"/>
          <w:rFonts w:ascii="GHEA Grapalat" w:hAnsi="GHEA Grapalat"/>
          <w:sz w:val="24"/>
          <w:szCs w:val="24"/>
        </w:rPr>
        <w:t>որոնք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 ապահովում </w:t>
      </w:r>
      <w:r>
        <w:rPr>
          <w:rStyle w:val="anegp0gi0b9av8jahpyh"/>
          <w:rFonts w:ascii="GHEA Grapalat" w:hAnsi="GHEA Grapalat"/>
          <w:sz w:val="24"/>
          <w:szCs w:val="24"/>
        </w:rPr>
        <w:t>են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 հուսալիություն</w:t>
      </w:r>
      <w:r w:rsidR="00924ACD">
        <w:rPr>
          <w:rStyle w:val="anegp0gi0b9av8jahpyh"/>
          <w:rFonts w:ascii="GHEA Grapalat" w:hAnsi="GHEA Grapalat"/>
          <w:sz w:val="24"/>
          <w:szCs w:val="24"/>
        </w:rPr>
        <w:t>ը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 և կայունություն</w:t>
      </w:r>
      <w:r w:rsidR="00924ACD">
        <w:rPr>
          <w:rStyle w:val="anegp0gi0b9av8jahpyh"/>
          <w:rFonts w:ascii="GHEA Grapalat" w:hAnsi="GHEA Grapalat"/>
          <w:sz w:val="24"/>
          <w:szCs w:val="24"/>
        </w:rPr>
        <w:t>ը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, պետք է </w:t>
      </w:r>
      <w:r w:rsidR="00924ACD">
        <w:rPr>
          <w:rStyle w:val="anegp0gi0b9av8jahpyh"/>
          <w:rFonts w:ascii="GHEA Grapalat" w:hAnsi="GHEA Grapalat"/>
          <w:sz w:val="24"/>
          <w:szCs w:val="24"/>
        </w:rPr>
        <w:t xml:space="preserve">իրականացվի, </w:t>
      </w:r>
      <w:r w:rsidRPr="00947AC4">
        <w:rPr>
          <w:rStyle w:val="anegp0gi0b9av8jahpyh"/>
          <w:rFonts w:ascii="GHEA Grapalat" w:hAnsi="GHEA Grapalat"/>
          <w:sz w:val="24"/>
          <w:szCs w:val="24"/>
        </w:rPr>
        <w:t xml:space="preserve">հաշվի առնելով սեյսմիկ պայմանները, հիմքերը, ինչպես </w:t>
      </w:r>
      <w:r w:rsidR="009E0007">
        <w:rPr>
          <w:rStyle w:val="anegp0gi0b9av8jahpyh"/>
          <w:rFonts w:ascii="GHEA Grapalat" w:hAnsi="GHEA Grapalat"/>
          <w:sz w:val="24"/>
          <w:szCs w:val="24"/>
        </w:rPr>
        <w:t xml:space="preserve">նաև </w:t>
      </w:r>
      <w:r w:rsidR="00924ACD">
        <w:rPr>
          <w:rStyle w:val="anegp0gi0b9av8jahpyh"/>
          <w:rFonts w:ascii="GHEA Grapalat" w:hAnsi="GHEA Grapalat"/>
          <w:sz w:val="24"/>
          <w:szCs w:val="24"/>
        </w:rPr>
        <w:t xml:space="preserve">գործառնական նշանակությանը, շենքի կոնստրուկտիվ լուծումներին, կլիմայաբանությանը համապատասխանող </w:t>
      </w:r>
      <w:r w:rsidR="00924ACD" w:rsidRPr="00947AC4">
        <w:rPr>
          <w:rStyle w:val="anegp0gi0b9av8jahpyh"/>
          <w:rFonts w:ascii="GHEA Grapalat" w:hAnsi="GHEA Grapalat"/>
          <w:sz w:val="24"/>
          <w:szCs w:val="24"/>
        </w:rPr>
        <w:t>բոլոր տեսակի բեռն</w:t>
      </w:r>
      <w:r w:rsidR="00924ACD">
        <w:rPr>
          <w:rStyle w:val="anegp0gi0b9av8jahpyh"/>
          <w:rFonts w:ascii="GHEA Grapalat" w:hAnsi="GHEA Grapalat"/>
          <w:sz w:val="24"/>
          <w:szCs w:val="24"/>
        </w:rPr>
        <w:t>վածքն</w:t>
      </w:r>
      <w:r w:rsidR="00924ACD" w:rsidRPr="00947AC4">
        <w:rPr>
          <w:rStyle w:val="anegp0gi0b9av8jahpyh"/>
          <w:rFonts w:ascii="GHEA Grapalat" w:hAnsi="GHEA Grapalat"/>
          <w:sz w:val="24"/>
          <w:szCs w:val="24"/>
        </w:rPr>
        <w:t>երը</w:t>
      </w:r>
      <w:r w:rsidR="00924ACD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947AC4">
        <w:rPr>
          <w:rStyle w:val="anegp0gi0b9av8jahpyh"/>
          <w:rFonts w:ascii="GHEA Grapalat" w:hAnsi="GHEA Grapalat"/>
          <w:sz w:val="24"/>
          <w:szCs w:val="24"/>
        </w:rPr>
        <w:t>և, անհրաժեշտության դեպքում, տեխնոլոգիական ազդեցությունները։</w:t>
      </w:r>
    </w:p>
    <w:p w:rsidR="00924ACD" w:rsidRDefault="00924ACD" w:rsidP="00947AC4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263. </w:t>
      </w:r>
      <w:r w:rsidRPr="00924ACD">
        <w:rPr>
          <w:rStyle w:val="anegp0gi0b9av8jahpyh"/>
          <w:rFonts w:ascii="GHEA Grapalat" w:hAnsi="GHEA Grapalat"/>
          <w:sz w:val="24"/>
          <w:szCs w:val="24"/>
        </w:rPr>
        <w:t xml:space="preserve">Ավտոմեքենաների վերանորոգման և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տեխնիկական </w:t>
      </w:r>
      <w:r w:rsidRPr="00924ACD">
        <w:rPr>
          <w:rStyle w:val="anegp0gi0b9av8jahpyh"/>
          <w:rFonts w:ascii="GHEA Grapalat" w:hAnsi="GHEA Grapalat"/>
          <w:sz w:val="24"/>
          <w:szCs w:val="24"/>
        </w:rPr>
        <w:t xml:space="preserve">սպասարկման </w:t>
      </w:r>
      <w:r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924ACD">
        <w:rPr>
          <w:rStyle w:val="anegp0gi0b9av8jahpyh"/>
          <w:rFonts w:ascii="GHEA Grapalat" w:hAnsi="GHEA Grapalat"/>
          <w:sz w:val="24"/>
          <w:szCs w:val="24"/>
        </w:rPr>
        <w:t xml:space="preserve">ություններ նախագծելիս անհրաժեշտ է հաշվի առնել շինարարական </w:t>
      </w:r>
      <w:r w:rsidR="00467CA7">
        <w:rPr>
          <w:rStyle w:val="anegp0gi0b9av8jahpyh"/>
          <w:rFonts w:ascii="GHEA Grapalat" w:hAnsi="GHEA Grapalat"/>
          <w:sz w:val="24"/>
          <w:szCs w:val="24"/>
        </w:rPr>
        <w:t>կոնստրուկցիա</w:t>
      </w:r>
      <w:r w:rsidRPr="00924ACD">
        <w:rPr>
          <w:rStyle w:val="anegp0gi0b9av8jahpyh"/>
          <w:rFonts w:ascii="GHEA Grapalat" w:hAnsi="GHEA Grapalat"/>
          <w:sz w:val="24"/>
          <w:szCs w:val="24"/>
        </w:rPr>
        <w:t>ների պաշտպանությունը կոռոզիայից՝ համաձայն</w:t>
      </w:r>
      <w:r w:rsidR="00467CA7" w:rsidRPr="00467C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67CA7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67CA7">
        <w:rPr>
          <w:rFonts w:ascii="GHEA Grapalat" w:hAnsi="GHEA Grapalat"/>
          <w:sz w:val="24"/>
          <w:szCs w:val="24"/>
          <w:lang w:val="hy-AM"/>
        </w:rPr>
        <w:lastRenderedPageBreak/>
        <w:t xml:space="preserve">քաղաքաշինության կոմիտեի նախագահի 2022 թվականի օգոստոսի 17-ի </w:t>
      </w:r>
      <w:r w:rsidR="00467CA7" w:rsidRPr="00296B46">
        <w:rPr>
          <w:rFonts w:ascii="GHEA Grapalat" w:hAnsi="GHEA Grapalat"/>
          <w:sz w:val="24"/>
          <w:szCs w:val="24"/>
          <w:lang w:val="hy-AM"/>
        </w:rPr>
        <w:t>N</w:t>
      </w:r>
      <w:r w:rsidR="00467CA7">
        <w:rPr>
          <w:rFonts w:ascii="GHEA Grapalat" w:hAnsi="GHEA Grapalat"/>
          <w:sz w:val="24"/>
          <w:szCs w:val="24"/>
          <w:lang w:val="hy-AM"/>
        </w:rPr>
        <w:t>18-Ն հրաման</w:t>
      </w:r>
      <w:r w:rsidR="00467CA7">
        <w:rPr>
          <w:rFonts w:ascii="GHEA Grapalat" w:hAnsi="GHEA Grapalat"/>
          <w:sz w:val="24"/>
          <w:szCs w:val="24"/>
        </w:rPr>
        <w:t>ով հաստատված շինարարական նորմերի պահանջների:</w:t>
      </w:r>
    </w:p>
    <w:p w:rsidR="00467CA7" w:rsidRPr="00467CA7" w:rsidRDefault="00467CA7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264. </w:t>
      </w:r>
      <w:r w:rsidRPr="00467CA7">
        <w:rPr>
          <w:rFonts w:ascii="GHEA Grapalat" w:hAnsi="GHEA Grapalat"/>
          <w:sz w:val="24"/>
          <w:szCs w:val="24"/>
        </w:rPr>
        <w:t xml:space="preserve">Կրող </w:t>
      </w:r>
      <w:r>
        <w:rPr>
          <w:rFonts w:ascii="GHEA Grapalat" w:hAnsi="GHEA Grapalat"/>
          <w:sz w:val="24"/>
          <w:szCs w:val="24"/>
        </w:rPr>
        <w:t>կոնստրուկցիաների</w:t>
      </w:r>
      <w:r w:rsidRPr="00467CA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նախագծման</w:t>
      </w:r>
      <w:r w:rsidRPr="00467CA7">
        <w:rPr>
          <w:rFonts w:ascii="GHEA Grapalat" w:hAnsi="GHEA Grapalat"/>
          <w:sz w:val="24"/>
          <w:szCs w:val="24"/>
        </w:rPr>
        <w:t xml:space="preserve"> և </w:t>
      </w:r>
      <w:r>
        <w:rPr>
          <w:rFonts w:ascii="GHEA Grapalat" w:hAnsi="GHEA Grapalat"/>
          <w:sz w:val="24"/>
          <w:szCs w:val="24"/>
        </w:rPr>
        <w:t>հաշվարկման ժամանակ</w:t>
      </w:r>
      <w:r w:rsidRPr="00467CA7">
        <w:rPr>
          <w:rFonts w:ascii="GHEA Grapalat" w:hAnsi="GHEA Grapalat"/>
          <w:sz w:val="24"/>
          <w:szCs w:val="24"/>
        </w:rPr>
        <w:t xml:space="preserve"> անհրաժեշտ է հաշվի առնել.</w:t>
      </w:r>
    </w:p>
    <w:p w:rsidR="00467CA7" w:rsidRPr="00467CA7" w:rsidRDefault="00467CA7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1)</w:t>
      </w:r>
      <w:r w:rsidRPr="00467CA7">
        <w:rPr>
          <w:rFonts w:ascii="GHEA Grapalat" w:hAnsi="GHEA Grapalat"/>
          <w:sz w:val="24"/>
          <w:szCs w:val="24"/>
        </w:rPr>
        <w:t xml:space="preserve"> պահանջվող կրողունակությունը,</w:t>
      </w:r>
    </w:p>
    <w:p w:rsidR="00467CA7" w:rsidRPr="00467CA7" w:rsidRDefault="00467CA7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467CA7">
        <w:rPr>
          <w:rFonts w:ascii="GHEA Grapalat" w:hAnsi="GHEA Grapalat"/>
          <w:sz w:val="24"/>
          <w:szCs w:val="24"/>
        </w:rPr>
        <w:t xml:space="preserve"> շահագործման պիտան</w:t>
      </w:r>
      <w:r>
        <w:rPr>
          <w:rFonts w:ascii="GHEA Grapalat" w:hAnsi="GHEA Grapalat"/>
          <w:sz w:val="24"/>
          <w:szCs w:val="24"/>
        </w:rPr>
        <w:t>ել</w:t>
      </w:r>
      <w:r w:rsidRPr="00467CA7">
        <w:rPr>
          <w:rFonts w:ascii="GHEA Grapalat" w:hAnsi="GHEA Grapalat"/>
          <w:sz w:val="24"/>
          <w:szCs w:val="24"/>
        </w:rPr>
        <w:t>իությունը,</w:t>
      </w:r>
    </w:p>
    <w:p w:rsidR="00467CA7" w:rsidRDefault="00467CA7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3) </w:t>
      </w:r>
      <w:r>
        <w:rPr>
          <w:rFonts w:ascii="GHEA Grapalat" w:hAnsi="GHEA Grapalat"/>
          <w:sz w:val="24"/>
          <w:szCs w:val="24"/>
        </w:rPr>
        <w:t>երկարակեց</w:t>
      </w:r>
      <w:r w:rsidRPr="00467CA7">
        <w:rPr>
          <w:rFonts w:ascii="GHEA Grapalat" w:hAnsi="GHEA Grapalat"/>
          <w:sz w:val="24"/>
          <w:szCs w:val="24"/>
        </w:rPr>
        <w:t>ությունը։</w:t>
      </w:r>
    </w:p>
    <w:p w:rsidR="00467CA7" w:rsidRDefault="00467CA7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265.</w:t>
      </w:r>
      <w:r w:rsidR="00394803" w:rsidRPr="00394803">
        <w:t xml:space="preserve"> </w:t>
      </w:r>
      <w:r w:rsidR="00394803" w:rsidRPr="00394803">
        <w:rPr>
          <w:rFonts w:ascii="GHEA Grapalat" w:hAnsi="GHEA Grapalat"/>
          <w:sz w:val="24"/>
          <w:szCs w:val="24"/>
        </w:rPr>
        <w:t>Դինամիկ</w:t>
      </w:r>
      <w:r w:rsidR="00394803">
        <w:rPr>
          <w:rFonts w:ascii="GHEA Grapalat" w:hAnsi="GHEA Grapalat"/>
          <w:sz w:val="24"/>
          <w:szCs w:val="24"/>
        </w:rPr>
        <w:t xml:space="preserve"> ազդեցություն</w:t>
      </w:r>
      <w:r w:rsidR="00394803" w:rsidRPr="00394803">
        <w:rPr>
          <w:rFonts w:ascii="GHEA Grapalat" w:hAnsi="GHEA Grapalat"/>
          <w:sz w:val="24"/>
          <w:szCs w:val="24"/>
        </w:rPr>
        <w:t xml:space="preserve">ների </w:t>
      </w:r>
      <w:r w:rsidR="00394803">
        <w:rPr>
          <w:rFonts w:ascii="GHEA Grapalat" w:hAnsi="GHEA Grapalat"/>
          <w:sz w:val="24"/>
          <w:szCs w:val="24"/>
        </w:rPr>
        <w:t xml:space="preserve">դեպքում </w:t>
      </w:r>
      <w:r w:rsidR="00394803" w:rsidRPr="00394803">
        <w:rPr>
          <w:rFonts w:ascii="GHEA Grapalat" w:hAnsi="GHEA Grapalat"/>
          <w:sz w:val="24"/>
          <w:szCs w:val="24"/>
        </w:rPr>
        <w:t xml:space="preserve">շինարարական օբյեկտի </w:t>
      </w:r>
      <w:r w:rsidR="00394803">
        <w:rPr>
          <w:rFonts w:ascii="GHEA Grapalat" w:hAnsi="GHEA Grapalat"/>
          <w:sz w:val="24"/>
          <w:szCs w:val="24"/>
        </w:rPr>
        <w:t>հակազդումը</w:t>
      </w:r>
      <w:r w:rsidR="00394803" w:rsidRPr="00394803">
        <w:rPr>
          <w:rFonts w:ascii="GHEA Grapalat" w:hAnsi="GHEA Grapalat"/>
          <w:sz w:val="24"/>
          <w:szCs w:val="24"/>
        </w:rPr>
        <w:t xml:space="preserve"> գնահատելու համար պետք է օգտագործվեն համապատասխան դինամիկ </w:t>
      </w:r>
      <w:r w:rsidR="00394803">
        <w:rPr>
          <w:rFonts w:ascii="GHEA Grapalat" w:hAnsi="GHEA Grapalat"/>
          <w:sz w:val="24"/>
          <w:szCs w:val="24"/>
        </w:rPr>
        <w:t>մոդելներ</w:t>
      </w:r>
      <w:r w:rsidR="00394803" w:rsidRPr="00394803">
        <w:rPr>
          <w:rFonts w:ascii="GHEA Grapalat" w:hAnsi="GHEA Grapalat"/>
          <w:sz w:val="24"/>
          <w:szCs w:val="24"/>
        </w:rPr>
        <w:t xml:space="preserve">։ Այս դեպքում </w:t>
      </w:r>
      <w:r w:rsidR="00394803">
        <w:rPr>
          <w:rFonts w:ascii="GHEA Grapalat" w:hAnsi="GHEA Grapalat"/>
          <w:sz w:val="24"/>
          <w:szCs w:val="24"/>
        </w:rPr>
        <w:t>լարվածադեֆորմացիոն</w:t>
      </w:r>
      <w:r w:rsidR="00394803" w:rsidRPr="00394803">
        <w:rPr>
          <w:rFonts w:ascii="GHEA Grapalat" w:hAnsi="GHEA Grapalat"/>
          <w:sz w:val="24"/>
          <w:szCs w:val="24"/>
        </w:rPr>
        <w:t xml:space="preserve"> վիճակի պարամետրերը (</w:t>
      </w:r>
      <w:r w:rsidR="00394803">
        <w:rPr>
          <w:rFonts w:ascii="GHEA Grapalat" w:hAnsi="GHEA Grapalat"/>
          <w:sz w:val="24"/>
          <w:szCs w:val="24"/>
        </w:rPr>
        <w:t>ճիգերը</w:t>
      </w:r>
      <w:r w:rsidR="00394803" w:rsidRPr="00394803">
        <w:rPr>
          <w:rFonts w:ascii="GHEA Grapalat" w:hAnsi="GHEA Grapalat"/>
          <w:sz w:val="24"/>
          <w:szCs w:val="24"/>
        </w:rPr>
        <w:t>, լարվածություններ</w:t>
      </w:r>
      <w:r w:rsidR="00394803">
        <w:rPr>
          <w:rFonts w:ascii="GHEA Grapalat" w:hAnsi="GHEA Grapalat"/>
          <w:sz w:val="24"/>
          <w:szCs w:val="24"/>
        </w:rPr>
        <w:t>ը</w:t>
      </w:r>
      <w:r w:rsidR="00394803" w:rsidRPr="00394803">
        <w:rPr>
          <w:rFonts w:ascii="GHEA Grapalat" w:hAnsi="GHEA Grapalat"/>
          <w:sz w:val="24"/>
          <w:szCs w:val="24"/>
        </w:rPr>
        <w:t>, տեղաշարժեր</w:t>
      </w:r>
      <w:r w:rsidR="00394803">
        <w:rPr>
          <w:rFonts w:ascii="GHEA Grapalat" w:hAnsi="GHEA Grapalat"/>
          <w:sz w:val="24"/>
          <w:szCs w:val="24"/>
        </w:rPr>
        <w:t>ը</w:t>
      </w:r>
      <w:r w:rsidR="00394803" w:rsidRPr="00394803">
        <w:rPr>
          <w:rFonts w:ascii="GHEA Grapalat" w:hAnsi="GHEA Grapalat"/>
          <w:sz w:val="24"/>
          <w:szCs w:val="24"/>
        </w:rPr>
        <w:t xml:space="preserve"> և այլն) որոշվում են դինամիկ հաշվարկի արդյունքում։</w:t>
      </w:r>
    </w:p>
    <w:p w:rsidR="00394803" w:rsidRDefault="00394803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266. </w:t>
      </w:r>
      <w:r w:rsidRPr="00394803">
        <w:rPr>
          <w:rFonts w:ascii="GHEA Grapalat" w:hAnsi="GHEA Grapalat"/>
          <w:sz w:val="24"/>
          <w:szCs w:val="24"/>
        </w:rPr>
        <w:t xml:space="preserve">Դինամիկ ազդեցությունները կարող են </w:t>
      </w:r>
      <w:r>
        <w:rPr>
          <w:rFonts w:ascii="GHEA Grapalat" w:hAnsi="GHEA Grapalat"/>
          <w:sz w:val="24"/>
          <w:szCs w:val="24"/>
        </w:rPr>
        <w:t>բեր</w:t>
      </w:r>
      <w:r w:rsidRPr="00394803">
        <w:rPr>
          <w:rFonts w:ascii="GHEA Grapalat" w:hAnsi="GHEA Grapalat"/>
          <w:sz w:val="24"/>
          <w:szCs w:val="24"/>
        </w:rPr>
        <w:t>վել մինչև համարժեք ստատիկ բեռն</w:t>
      </w:r>
      <w:r>
        <w:rPr>
          <w:rFonts w:ascii="GHEA Grapalat" w:hAnsi="GHEA Grapalat"/>
          <w:sz w:val="24"/>
          <w:szCs w:val="24"/>
        </w:rPr>
        <w:t>վածք</w:t>
      </w:r>
      <w:r w:rsidRPr="00394803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>ին</w:t>
      </w:r>
      <w:r w:rsidRPr="00394803">
        <w:rPr>
          <w:rFonts w:ascii="GHEA Grapalat" w:hAnsi="GHEA Grapalat"/>
          <w:sz w:val="24"/>
          <w:szCs w:val="24"/>
        </w:rPr>
        <w:t xml:space="preserve">՝ ներմուծելով համապատասխան դինամիկ գործակիցներ, որոնք հաշվի են առնում </w:t>
      </w:r>
      <w:r>
        <w:rPr>
          <w:rFonts w:ascii="GHEA Grapalat" w:hAnsi="GHEA Grapalat"/>
          <w:sz w:val="24"/>
          <w:szCs w:val="24"/>
        </w:rPr>
        <w:t>շինություն</w:t>
      </w:r>
      <w:r w:rsidRPr="00394803">
        <w:rPr>
          <w:rFonts w:ascii="GHEA Grapalat" w:hAnsi="GHEA Grapalat"/>
          <w:sz w:val="24"/>
          <w:szCs w:val="24"/>
        </w:rPr>
        <w:t>ներում առաջացող իներցիոն ուժերը։</w:t>
      </w:r>
    </w:p>
    <w:p w:rsidR="00394803" w:rsidRDefault="00394803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267.</w:t>
      </w:r>
      <w:r w:rsidRPr="00394803">
        <w:t xml:space="preserve"> </w:t>
      </w:r>
      <w:r w:rsidR="009C6A3F" w:rsidRPr="009C6A3F">
        <w:rPr>
          <w:rFonts w:ascii="GHEA Grapalat" w:hAnsi="GHEA Grapalat"/>
          <w:sz w:val="24"/>
          <w:szCs w:val="24"/>
        </w:rPr>
        <w:t>Տեխնիկական ս</w:t>
      </w:r>
      <w:r w:rsidRPr="009C6A3F">
        <w:rPr>
          <w:rFonts w:ascii="GHEA Grapalat" w:hAnsi="GHEA Grapalat"/>
          <w:sz w:val="24"/>
          <w:szCs w:val="24"/>
        </w:rPr>
        <w:t xml:space="preserve">պասարկման </w:t>
      </w:r>
      <w:r w:rsidR="009C6A3F">
        <w:rPr>
          <w:rFonts w:ascii="GHEA Grapalat" w:hAnsi="GHEA Grapalat"/>
          <w:sz w:val="24"/>
          <w:szCs w:val="24"/>
        </w:rPr>
        <w:t>կազմակերպ</w:t>
      </w:r>
      <w:r w:rsidRPr="009C6A3F">
        <w:rPr>
          <w:rFonts w:ascii="GHEA Grapalat" w:hAnsi="GHEA Grapalat"/>
          <w:sz w:val="24"/>
          <w:szCs w:val="24"/>
        </w:rPr>
        <w:t>ությունների</w:t>
      </w:r>
      <w:r w:rsidRPr="00394803">
        <w:rPr>
          <w:rFonts w:ascii="GHEA Grapalat" w:hAnsi="GHEA Grapalat"/>
          <w:sz w:val="24"/>
          <w:szCs w:val="24"/>
        </w:rPr>
        <w:t xml:space="preserve"> աշխատանքային </w:t>
      </w:r>
      <w:r w:rsidR="009C6A3F">
        <w:rPr>
          <w:rFonts w:ascii="GHEA Grapalat" w:hAnsi="GHEA Grapalat"/>
          <w:sz w:val="24"/>
          <w:szCs w:val="24"/>
        </w:rPr>
        <w:t>կետ</w:t>
      </w:r>
      <w:r w:rsidRPr="00394803">
        <w:rPr>
          <w:rFonts w:ascii="GHEA Grapalat" w:hAnsi="GHEA Grapalat"/>
          <w:sz w:val="24"/>
          <w:szCs w:val="24"/>
        </w:rPr>
        <w:t xml:space="preserve">երի նախագծման և </w:t>
      </w:r>
      <w:r w:rsidR="009C6A3F">
        <w:rPr>
          <w:rFonts w:ascii="GHEA Grapalat" w:hAnsi="GHEA Grapalat"/>
          <w:sz w:val="24"/>
          <w:szCs w:val="24"/>
        </w:rPr>
        <w:t>տեղաբաշխ</w:t>
      </w:r>
      <w:r w:rsidRPr="00394803">
        <w:rPr>
          <w:rFonts w:ascii="GHEA Grapalat" w:hAnsi="GHEA Grapalat"/>
          <w:sz w:val="24"/>
          <w:szCs w:val="24"/>
        </w:rPr>
        <w:t>ման ժամանակ</w:t>
      </w:r>
      <w:r w:rsidR="009C6A3F">
        <w:rPr>
          <w:rFonts w:ascii="GHEA Grapalat" w:hAnsi="GHEA Grapalat"/>
          <w:sz w:val="24"/>
          <w:szCs w:val="24"/>
        </w:rPr>
        <w:t>,</w:t>
      </w:r>
      <w:r w:rsidRPr="00394803">
        <w:rPr>
          <w:rFonts w:ascii="GHEA Grapalat" w:hAnsi="GHEA Grapalat"/>
          <w:sz w:val="24"/>
          <w:szCs w:val="24"/>
        </w:rPr>
        <w:t xml:space="preserve"> </w:t>
      </w:r>
      <w:r w:rsidR="009C6A3F">
        <w:rPr>
          <w:rFonts w:ascii="GHEA Grapalat" w:hAnsi="GHEA Grapalat"/>
          <w:sz w:val="24"/>
          <w:szCs w:val="24"/>
        </w:rPr>
        <w:t>կազմակերպ</w:t>
      </w:r>
      <w:r w:rsidR="009C6A3F" w:rsidRPr="009C6A3F">
        <w:rPr>
          <w:rFonts w:ascii="GHEA Grapalat" w:hAnsi="GHEA Grapalat"/>
          <w:sz w:val="24"/>
          <w:szCs w:val="24"/>
        </w:rPr>
        <w:t>ությունների</w:t>
      </w:r>
      <w:r w:rsidRPr="00394803">
        <w:rPr>
          <w:rFonts w:ascii="GHEA Grapalat" w:hAnsi="GHEA Grapalat"/>
          <w:sz w:val="24"/>
          <w:szCs w:val="24"/>
        </w:rPr>
        <w:t xml:space="preserve"> համար ամենաարդյունավետ </w:t>
      </w:r>
      <w:proofErr w:type="gramStart"/>
      <w:r w:rsidRPr="00394803">
        <w:rPr>
          <w:rFonts w:ascii="GHEA Grapalat" w:hAnsi="GHEA Grapalat"/>
          <w:sz w:val="24"/>
          <w:szCs w:val="24"/>
        </w:rPr>
        <w:t xml:space="preserve">թռիչքը </w:t>
      </w:r>
      <w:r w:rsidR="009C6A3F">
        <w:rPr>
          <w:rFonts w:ascii="GHEA Grapalat" w:hAnsi="GHEA Grapalat"/>
          <w:sz w:val="24"/>
          <w:szCs w:val="24"/>
        </w:rPr>
        <w:t xml:space="preserve"> 18</w:t>
      </w:r>
      <w:proofErr w:type="gramEnd"/>
      <w:r w:rsidRPr="00394803">
        <w:rPr>
          <w:rFonts w:ascii="GHEA Grapalat" w:hAnsi="GHEA Grapalat"/>
          <w:sz w:val="24"/>
          <w:szCs w:val="24"/>
        </w:rPr>
        <w:t>մ է</w:t>
      </w:r>
      <w:r w:rsidR="009C6A3F">
        <w:rPr>
          <w:rFonts w:ascii="GHEA Grapalat" w:hAnsi="GHEA Grapalat"/>
          <w:sz w:val="24"/>
          <w:szCs w:val="24"/>
        </w:rPr>
        <w:t xml:space="preserve"> </w:t>
      </w:r>
      <w:r w:rsidR="009C6A3F" w:rsidRPr="00394803">
        <w:rPr>
          <w:rFonts w:ascii="GHEA Grapalat" w:hAnsi="GHEA Grapalat"/>
          <w:sz w:val="24"/>
          <w:szCs w:val="24"/>
        </w:rPr>
        <w:t>(ոչ պակաս</w:t>
      </w:r>
      <w:r w:rsidR="009C6A3F">
        <w:rPr>
          <w:rFonts w:ascii="GHEA Grapalat" w:hAnsi="GHEA Grapalat"/>
          <w:sz w:val="24"/>
          <w:szCs w:val="24"/>
        </w:rPr>
        <w:t>)</w:t>
      </w:r>
      <w:r w:rsidRPr="00394803">
        <w:rPr>
          <w:rFonts w:ascii="GHEA Grapalat" w:hAnsi="GHEA Grapalat"/>
          <w:sz w:val="24"/>
          <w:szCs w:val="24"/>
        </w:rPr>
        <w:t>՝</w:t>
      </w:r>
      <w:r w:rsidR="009C6A3F">
        <w:rPr>
          <w:rFonts w:ascii="GHEA Grapalat" w:hAnsi="GHEA Grapalat"/>
          <w:sz w:val="24"/>
          <w:szCs w:val="24"/>
        </w:rPr>
        <w:t xml:space="preserve"> 12</w:t>
      </w:r>
      <w:r w:rsidRPr="00394803">
        <w:rPr>
          <w:rFonts w:ascii="GHEA Grapalat" w:hAnsi="GHEA Grapalat"/>
          <w:sz w:val="24"/>
          <w:szCs w:val="24"/>
        </w:rPr>
        <w:t xml:space="preserve">մ </w:t>
      </w:r>
      <w:r w:rsidR="009C6A3F">
        <w:rPr>
          <w:rFonts w:ascii="GHEA Grapalat" w:hAnsi="GHEA Grapalat"/>
          <w:sz w:val="24"/>
          <w:szCs w:val="24"/>
        </w:rPr>
        <w:t>քայլքի դեպքում</w:t>
      </w:r>
      <w:r w:rsidRPr="00394803">
        <w:rPr>
          <w:rFonts w:ascii="GHEA Grapalat" w:hAnsi="GHEA Grapalat"/>
          <w:sz w:val="24"/>
          <w:szCs w:val="24"/>
        </w:rPr>
        <w:t>, ինչը ապահովում է ավելի շատ տարածք մանևրելու համար։</w:t>
      </w:r>
    </w:p>
    <w:p w:rsidR="009C6A3F" w:rsidRDefault="009C6A3F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268.</w:t>
      </w:r>
      <w:r w:rsidRPr="009C6A3F">
        <w:t xml:space="preserve"> </w:t>
      </w:r>
      <w:r w:rsidRPr="009C6A3F">
        <w:rPr>
          <w:rFonts w:ascii="GHEA Grapalat" w:hAnsi="GHEA Grapalat"/>
          <w:sz w:val="24"/>
          <w:szCs w:val="24"/>
        </w:rPr>
        <w:t xml:space="preserve">Ավտոմեքենաների </w:t>
      </w:r>
      <w:r>
        <w:rPr>
          <w:rFonts w:ascii="GHEA Grapalat" w:hAnsi="GHEA Grapalat"/>
          <w:sz w:val="24"/>
          <w:szCs w:val="24"/>
        </w:rPr>
        <w:t xml:space="preserve">տեխնիկական </w:t>
      </w:r>
      <w:r w:rsidRPr="009C6A3F">
        <w:rPr>
          <w:rFonts w:ascii="GHEA Grapalat" w:hAnsi="GHEA Grapalat"/>
          <w:sz w:val="24"/>
          <w:szCs w:val="24"/>
        </w:rPr>
        <w:t xml:space="preserve">սպասարկման և վերանորոգման </w:t>
      </w:r>
      <w:r>
        <w:rPr>
          <w:rFonts w:ascii="GHEA Grapalat" w:hAnsi="GHEA Grapalat"/>
          <w:sz w:val="24"/>
          <w:szCs w:val="24"/>
        </w:rPr>
        <w:t>կազմակերպություններ</w:t>
      </w:r>
      <w:r w:rsidRPr="009C6A3F">
        <w:rPr>
          <w:rFonts w:ascii="GHEA Grapalat" w:hAnsi="GHEA Grapalat"/>
          <w:sz w:val="24"/>
          <w:szCs w:val="24"/>
        </w:rPr>
        <w:t>ում երկաթբետոնե սյուները կարող են օգտագործվել տարբեր բարձրությունների ուղղանկյուն լայնական հատույթներով: 3</w:t>
      </w:r>
      <w:r>
        <w:rPr>
          <w:rFonts w:ascii="GHEA Grapalat" w:hAnsi="GHEA Grapalat"/>
          <w:sz w:val="24"/>
          <w:szCs w:val="24"/>
        </w:rPr>
        <w:t>,6</w:t>
      </w:r>
      <w:r w:rsidRPr="009C6A3F">
        <w:rPr>
          <w:rFonts w:ascii="GHEA Grapalat" w:hAnsi="GHEA Grapalat"/>
          <w:sz w:val="24"/>
          <w:szCs w:val="24"/>
        </w:rPr>
        <w:t>մ-ից մինչև</w:t>
      </w:r>
      <w:r>
        <w:rPr>
          <w:rFonts w:ascii="GHEA Grapalat" w:hAnsi="GHEA Grapalat"/>
          <w:sz w:val="24"/>
          <w:szCs w:val="24"/>
        </w:rPr>
        <w:t xml:space="preserve"> 7,2</w:t>
      </w:r>
      <w:r w:rsidRPr="009C6A3F">
        <w:rPr>
          <w:rFonts w:ascii="GHEA Grapalat" w:hAnsi="GHEA Grapalat"/>
          <w:sz w:val="24"/>
          <w:szCs w:val="24"/>
        </w:rPr>
        <w:t xml:space="preserve">մ </w:t>
      </w:r>
      <w:r>
        <w:rPr>
          <w:rFonts w:ascii="GHEA Grapalat" w:hAnsi="GHEA Grapalat"/>
          <w:sz w:val="24"/>
          <w:szCs w:val="24"/>
        </w:rPr>
        <w:t>սենք</w:t>
      </w:r>
      <w:r w:rsidRPr="009C6A3F">
        <w:rPr>
          <w:rFonts w:ascii="GHEA Grapalat" w:hAnsi="GHEA Grapalat"/>
          <w:sz w:val="24"/>
          <w:szCs w:val="24"/>
        </w:rPr>
        <w:t>ի բարձրության համար</w:t>
      </w:r>
      <w:r>
        <w:rPr>
          <w:rFonts w:ascii="GHEA Grapalat" w:hAnsi="GHEA Grapalat"/>
          <w:sz w:val="24"/>
          <w:szCs w:val="24"/>
        </w:rPr>
        <w:t xml:space="preserve"> (0,</w:t>
      </w:r>
      <w:r w:rsidRPr="009C6A3F">
        <w:rPr>
          <w:rFonts w:ascii="GHEA Grapalat" w:hAnsi="GHEA Grapalat"/>
          <w:sz w:val="24"/>
          <w:szCs w:val="24"/>
        </w:rPr>
        <w:t xml:space="preserve">000 նիշից մինչև </w:t>
      </w:r>
      <w:r>
        <w:rPr>
          <w:rFonts w:ascii="GHEA Grapalat" w:hAnsi="GHEA Grapalat"/>
          <w:sz w:val="24"/>
          <w:szCs w:val="24"/>
        </w:rPr>
        <w:t>ծածկի կոնստրուկցիայի</w:t>
      </w:r>
      <w:r w:rsidRPr="009C6A3F">
        <w:rPr>
          <w:rFonts w:ascii="GHEA Grapalat" w:hAnsi="GHEA Grapalat"/>
          <w:sz w:val="24"/>
          <w:szCs w:val="24"/>
        </w:rPr>
        <w:t xml:space="preserve"> գագաթը) օգտագործվում են</w:t>
      </w:r>
      <w:r w:rsidR="00D418A0">
        <w:rPr>
          <w:rFonts w:ascii="GHEA Grapalat" w:hAnsi="GHEA Grapalat"/>
          <w:sz w:val="24"/>
          <w:szCs w:val="24"/>
        </w:rPr>
        <w:t xml:space="preserve"> 0,4</w:t>
      </w:r>
      <w:r w:rsidRPr="009C6A3F">
        <w:rPr>
          <w:rFonts w:ascii="GHEA Grapalat" w:hAnsi="GHEA Grapalat"/>
          <w:sz w:val="24"/>
          <w:szCs w:val="24"/>
        </w:rPr>
        <w:t>մ</w:t>
      </w:r>
      <w:r w:rsidR="00D418A0">
        <w:rPr>
          <w:rFonts w:ascii="GHEA Grapalat" w:hAnsi="GHEA Grapalat"/>
          <w:sz w:val="24"/>
          <w:szCs w:val="24"/>
        </w:rPr>
        <w:t xml:space="preserve"> × 0,4</w:t>
      </w:r>
      <w:r w:rsidRPr="009C6A3F">
        <w:rPr>
          <w:rFonts w:ascii="GHEA Grapalat" w:hAnsi="GHEA Grapalat"/>
          <w:sz w:val="24"/>
          <w:szCs w:val="24"/>
        </w:rPr>
        <w:t>մ լայնական հատույթով սյուներ</w:t>
      </w:r>
      <w:r w:rsidR="00D418A0">
        <w:rPr>
          <w:rFonts w:ascii="GHEA Grapalat" w:hAnsi="GHEA Grapalat"/>
          <w:sz w:val="24"/>
          <w:szCs w:val="24"/>
        </w:rPr>
        <w:t>, 4,8</w:t>
      </w:r>
      <w:r w:rsidRPr="009C6A3F">
        <w:rPr>
          <w:rFonts w:ascii="GHEA Grapalat" w:hAnsi="GHEA Grapalat"/>
          <w:sz w:val="24"/>
          <w:szCs w:val="24"/>
        </w:rPr>
        <w:t>մ-ից մինչև</w:t>
      </w:r>
      <w:r w:rsidR="00D418A0">
        <w:rPr>
          <w:rFonts w:ascii="GHEA Grapalat" w:hAnsi="GHEA Grapalat"/>
          <w:sz w:val="24"/>
          <w:szCs w:val="24"/>
        </w:rPr>
        <w:t xml:space="preserve"> 9,6</w:t>
      </w:r>
      <w:r w:rsidRPr="009C6A3F">
        <w:rPr>
          <w:rFonts w:ascii="GHEA Grapalat" w:hAnsi="GHEA Grapalat"/>
          <w:sz w:val="24"/>
          <w:szCs w:val="24"/>
        </w:rPr>
        <w:t xml:space="preserve">մ </w:t>
      </w:r>
      <w:r w:rsidR="00D418A0">
        <w:rPr>
          <w:rFonts w:ascii="GHEA Grapalat" w:hAnsi="GHEA Grapalat"/>
          <w:sz w:val="24"/>
          <w:szCs w:val="24"/>
        </w:rPr>
        <w:t>սենք</w:t>
      </w:r>
      <w:r w:rsidR="00D418A0" w:rsidRPr="009C6A3F">
        <w:rPr>
          <w:rFonts w:ascii="GHEA Grapalat" w:hAnsi="GHEA Grapalat"/>
          <w:sz w:val="24"/>
          <w:szCs w:val="24"/>
        </w:rPr>
        <w:t xml:space="preserve">ի </w:t>
      </w:r>
      <w:r w:rsidRPr="009C6A3F">
        <w:rPr>
          <w:rFonts w:ascii="GHEA Grapalat" w:hAnsi="GHEA Grapalat"/>
          <w:sz w:val="24"/>
          <w:szCs w:val="24"/>
        </w:rPr>
        <w:t>բարձրության համար՝ 0</w:t>
      </w:r>
      <w:r w:rsidR="00D418A0">
        <w:rPr>
          <w:rFonts w:ascii="GHEA Grapalat" w:hAnsi="GHEA Grapalat"/>
          <w:sz w:val="24"/>
          <w:szCs w:val="24"/>
        </w:rPr>
        <w:t>,5</w:t>
      </w:r>
      <w:r w:rsidRPr="009C6A3F">
        <w:rPr>
          <w:rFonts w:ascii="GHEA Grapalat" w:hAnsi="GHEA Grapalat"/>
          <w:sz w:val="24"/>
          <w:szCs w:val="24"/>
        </w:rPr>
        <w:t>մ</w:t>
      </w:r>
      <w:r w:rsidR="00D418A0">
        <w:rPr>
          <w:rFonts w:ascii="GHEA Grapalat" w:hAnsi="GHEA Grapalat"/>
          <w:sz w:val="24"/>
          <w:szCs w:val="24"/>
        </w:rPr>
        <w:t xml:space="preserve"> × 0,</w:t>
      </w:r>
      <w:r w:rsidRPr="009C6A3F">
        <w:rPr>
          <w:rFonts w:ascii="GHEA Grapalat" w:hAnsi="GHEA Grapalat"/>
          <w:sz w:val="24"/>
          <w:szCs w:val="24"/>
        </w:rPr>
        <w:t>5մ և</w:t>
      </w:r>
      <w:r w:rsidR="00D418A0">
        <w:rPr>
          <w:rFonts w:ascii="GHEA Grapalat" w:hAnsi="GHEA Grapalat"/>
          <w:sz w:val="24"/>
          <w:szCs w:val="24"/>
        </w:rPr>
        <w:t xml:space="preserve"> 0,5</w:t>
      </w:r>
      <w:r w:rsidRPr="009C6A3F">
        <w:rPr>
          <w:rFonts w:ascii="GHEA Grapalat" w:hAnsi="GHEA Grapalat"/>
          <w:sz w:val="24"/>
          <w:szCs w:val="24"/>
        </w:rPr>
        <w:t>մ</w:t>
      </w:r>
      <w:r w:rsidR="00D418A0">
        <w:rPr>
          <w:rFonts w:ascii="GHEA Grapalat" w:hAnsi="GHEA Grapalat"/>
          <w:sz w:val="24"/>
          <w:szCs w:val="24"/>
        </w:rPr>
        <w:t xml:space="preserve"> × 0,6</w:t>
      </w:r>
      <w:r w:rsidRPr="009C6A3F">
        <w:rPr>
          <w:rFonts w:ascii="GHEA Grapalat" w:hAnsi="GHEA Grapalat"/>
          <w:sz w:val="24"/>
          <w:szCs w:val="24"/>
        </w:rPr>
        <w:t>մ լայնական հատույթով սյուներ:</w:t>
      </w:r>
    </w:p>
    <w:p w:rsidR="00696CFC" w:rsidRDefault="00696CFC" w:rsidP="00467CA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269. </w:t>
      </w:r>
      <w:r w:rsidRPr="00696CFC">
        <w:rPr>
          <w:rFonts w:ascii="GHEA Grapalat" w:hAnsi="GHEA Grapalat"/>
          <w:sz w:val="24"/>
          <w:szCs w:val="24"/>
        </w:rPr>
        <w:t>Թեք միջհարկ</w:t>
      </w:r>
      <w:r>
        <w:rPr>
          <w:rFonts w:ascii="GHEA Grapalat" w:hAnsi="GHEA Grapalat"/>
          <w:sz w:val="24"/>
          <w:szCs w:val="24"/>
        </w:rPr>
        <w:t>ային ծածկերը</w:t>
      </w:r>
      <w:r w:rsidRPr="00696CFC">
        <w:rPr>
          <w:rFonts w:ascii="GHEA Grapalat" w:hAnsi="GHEA Grapalat"/>
          <w:sz w:val="24"/>
          <w:szCs w:val="24"/>
        </w:rPr>
        <w:t xml:space="preserve"> պետք է ունենան 6%</w:t>
      </w:r>
      <w:r>
        <w:rPr>
          <w:rFonts w:ascii="GHEA Grapalat" w:hAnsi="GHEA Grapalat"/>
          <w:sz w:val="24"/>
          <w:szCs w:val="24"/>
        </w:rPr>
        <w:t xml:space="preserve">-ից </w:t>
      </w:r>
      <w:r w:rsidRPr="00696CFC">
        <w:rPr>
          <w:rFonts w:ascii="GHEA Grapalat" w:hAnsi="GHEA Grapalat"/>
          <w:sz w:val="24"/>
          <w:szCs w:val="24"/>
        </w:rPr>
        <w:t xml:space="preserve">ոչ </w:t>
      </w:r>
      <w:proofErr w:type="gramStart"/>
      <w:r w:rsidRPr="00696CFC">
        <w:rPr>
          <w:rFonts w:ascii="GHEA Grapalat" w:hAnsi="GHEA Grapalat"/>
          <w:sz w:val="24"/>
          <w:szCs w:val="24"/>
        </w:rPr>
        <w:t>ավելի  թեքություն</w:t>
      </w:r>
      <w:proofErr w:type="gramEnd"/>
      <w:r w:rsidRPr="00696CFC">
        <w:rPr>
          <w:rFonts w:ascii="GHEA Grapalat" w:hAnsi="GHEA Grapalat"/>
          <w:sz w:val="24"/>
          <w:szCs w:val="24"/>
        </w:rPr>
        <w:t>:</w:t>
      </w:r>
    </w:p>
    <w:p w:rsidR="00696CFC" w:rsidRDefault="00696CFC" w:rsidP="00696CF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270. </w:t>
      </w:r>
      <w:r w:rsidRPr="00696CFC">
        <w:rPr>
          <w:rFonts w:ascii="GHEA Grapalat" w:hAnsi="GHEA Grapalat"/>
          <w:sz w:val="24"/>
          <w:szCs w:val="24"/>
        </w:rPr>
        <w:t xml:space="preserve">Ավտոմեքենաների վերանորոգման և </w:t>
      </w:r>
      <w:r>
        <w:rPr>
          <w:rFonts w:ascii="GHEA Grapalat" w:hAnsi="GHEA Grapalat"/>
          <w:sz w:val="24"/>
          <w:szCs w:val="24"/>
        </w:rPr>
        <w:t xml:space="preserve">տեխնիկական </w:t>
      </w:r>
      <w:r w:rsidRPr="00696CFC">
        <w:rPr>
          <w:rFonts w:ascii="GHEA Grapalat" w:hAnsi="GHEA Grapalat"/>
          <w:sz w:val="24"/>
          <w:szCs w:val="24"/>
        </w:rPr>
        <w:t xml:space="preserve">սպասարկման </w:t>
      </w:r>
      <w:r>
        <w:rPr>
          <w:rFonts w:ascii="GHEA Grapalat" w:hAnsi="GHEA Grapalat"/>
          <w:sz w:val="24"/>
          <w:szCs w:val="24"/>
        </w:rPr>
        <w:t>կազմակերպ</w:t>
      </w:r>
      <w:r w:rsidRPr="00696CFC">
        <w:rPr>
          <w:rFonts w:ascii="GHEA Grapalat" w:hAnsi="GHEA Grapalat"/>
          <w:sz w:val="24"/>
          <w:szCs w:val="24"/>
        </w:rPr>
        <w:t xml:space="preserve">ությունների արտաքին պատերի հաստությունը պետք է որոշվի ջերմատեխնիկայի հաշվարկների հիման վրա՝ համաձայն </w:t>
      </w:r>
      <w:hyperlink r:id="rId36" w:history="1">
        <w:r w:rsidRPr="009837E9">
          <w:rPr>
            <w:rFonts w:ascii="GHEA Grapalat" w:hAnsi="GHEA Grapalat"/>
            <w:sz w:val="24"/>
            <w:szCs w:val="24"/>
            <w:lang w:val="hy-AM"/>
          </w:rPr>
          <w:t>ՀՀ քաղաքաշինության նախարարի</w:t>
        </w:r>
      </w:hyperlink>
      <w:r>
        <w:rPr>
          <w:rFonts w:ascii="GHEA Grapalat" w:hAnsi="GHEA Grapalat"/>
          <w:i/>
          <w:iCs/>
          <w:sz w:val="24"/>
          <w:szCs w:val="24"/>
        </w:rPr>
        <w:t xml:space="preserve"> </w:t>
      </w:r>
      <w:hyperlink r:id="rId37" w:history="1">
        <w:r w:rsidRPr="009837E9">
          <w:rPr>
            <w:rFonts w:ascii="GHEA Grapalat" w:hAnsi="GHEA Grapalat"/>
            <w:sz w:val="24"/>
            <w:szCs w:val="24"/>
            <w:lang w:val="hy-AM"/>
          </w:rPr>
          <w:t>2016 թվականի հունիսի 16-ի</w:t>
        </w:r>
      </w:hyperlink>
      <w:r>
        <w:rPr>
          <w:rFonts w:ascii="GHEA Grapalat" w:hAnsi="GHEA Grapalat"/>
          <w:i/>
          <w:iCs/>
          <w:sz w:val="24"/>
          <w:szCs w:val="24"/>
        </w:rPr>
        <w:t xml:space="preserve"> </w:t>
      </w:r>
      <w:hyperlink r:id="rId38" w:history="1">
        <w:r w:rsidRPr="009837E9">
          <w:rPr>
            <w:rFonts w:ascii="GHEA Grapalat" w:hAnsi="GHEA Grapalat"/>
            <w:sz w:val="24"/>
            <w:szCs w:val="24"/>
            <w:lang w:val="hy-AM"/>
          </w:rPr>
          <w:t>N 120-Ն հրաման</w:t>
        </w:r>
      </w:hyperlink>
      <w:r w:rsidR="004D4CE2">
        <w:rPr>
          <w:rFonts w:ascii="GHEA Grapalat" w:hAnsi="GHEA Grapalat"/>
          <w:iCs/>
          <w:sz w:val="24"/>
          <w:szCs w:val="24"/>
        </w:rPr>
        <w:t>ով հաստատված շինարարական նորմերի</w:t>
      </w:r>
      <w:r w:rsidRPr="00696CFC">
        <w:rPr>
          <w:rFonts w:ascii="GHEA Grapalat" w:hAnsi="GHEA Grapalat"/>
          <w:sz w:val="24"/>
          <w:szCs w:val="24"/>
        </w:rPr>
        <w:t xml:space="preserve"> պահանջների:</w:t>
      </w:r>
    </w:p>
    <w:p w:rsidR="004D4CE2" w:rsidRDefault="004D4CE2" w:rsidP="00696CF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4D4CE2" w:rsidRDefault="004D4CE2" w:rsidP="004D4CE2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4.8 ԿԱԶՄԱԿԵՐՊՈՒԹՅՈՒՆՆԵՐԻ ԻՐԺԵՆԵՐԱԿԱՆ ՀԱՄԱԿԱՐԳԵՐ ԵՎ ՍԱՐՔԱՎՈՐԱՆՔ</w:t>
      </w:r>
    </w:p>
    <w:p w:rsidR="004D4CE2" w:rsidRDefault="004D4CE2" w:rsidP="004D4CE2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4D4CE2" w:rsidRDefault="004D4CE2" w:rsidP="004D4CE2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4.8.1 Ջրամատակարարում և ջրահեռացում</w:t>
      </w:r>
    </w:p>
    <w:p w:rsidR="004D4CE2" w:rsidRPr="004D4CE2" w:rsidRDefault="004D4CE2" w:rsidP="004D4CE2">
      <w:pPr>
        <w:spacing w:after="0" w:line="276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6C3161" w:rsidRPr="00A61F2A" w:rsidRDefault="002D3C5F" w:rsidP="006C31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iCs/>
        </w:rPr>
      </w:pPr>
      <w:r>
        <w:rPr>
          <w:rFonts w:ascii="GHEA Grapalat" w:hAnsi="GHEA Grapalat"/>
          <w:lang w:val="hy-AM"/>
        </w:rPr>
        <w:tab/>
      </w:r>
      <w:r w:rsidRPr="008F51BA">
        <w:rPr>
          <w:rFonts w:ascii="GHEA Grapalat" w:hAnsi="GHEA Grapalat"/>
        </w:rPr>
        <w:t xml:space="preserve">271. </w:t>
      </w:r>
      <w:r w:rsidR="009E500E">
        <w:rPr>
          <w:rFonts w:ascii="GHEA Grapalat" w:eastAsiaTheme="minorHAnsi" w:hAnsi="GHEA Grapalat" w:cstheme="minorBidi"/>
        </w:rPr>
        <w:t>Տ</w:t>
      </w:r>
      <w:r w:rsidRPr="00A61F2A">
        <w:rPr>
          <w:rFonts w:ascii="GHEA Grapalat" w:eastAsiaTheme="minorHAnsi" w:hAnsi="GHEA Grapalat" w:cstheme="minorBidi"/>
        </w:rPr>
        <w:t xml:space="preserve">րանսպորտային միջոցների վերանորոգման և տեխնիկական սպասարկման կազմակերպությունների նախագծերում, սառը և տաք (կենտրոնացված) ջրամատակարարման համակարգերի, կենցաղային և խմելու կարիքների համար նախատեսված ջրի, արդյունաբերական և </w:t>
      </w:r>
      <w:r w:rsidR="00D9519C" w:rsidRPr="00A61F2A">
        <w:rPr>
          <w:rFonts w:ascii="GHEA Grapalat" w:eastAsiaTheme="minorHAnsi" w:hAnsi="GHEA Grapalat" w:cstheme="minorBidi"/>
        </w:rPr>
        <w:t xml:space="preserve">հակահրդեհային </w:t>
      </w:r>
      <w:r w:rsidRPr="00A61F2A">
        <w:rPr>
          <w:rFonts w:ascii="GHEA Grapalat" w:eastAsiaTheme="minorHAnsi" w:hAnsi="GHEA Grapalat" w:cstheme="minorBidi"/>
        </w:rPr>
        <w:t xml:space="preserve">ջրամատակարարման համակարգերի, </w:t>
      </w:r>
      <w:r w:rsidR="00D9519C" w:rsidRPr="00A61F2A">
        <w:rPr>
          <w:rFonts w:ascii="GHEA Grapalat" w:eastAsiaTheme="minorHAnsi" w:hAnsi="GHEA Grapalat" w:cstheme="minorBidi"/>
        </w:rPr>
        <w:t>կրկնական</w:t>
      </w:r>
      <w:r w:rsidRPr="00A61F2A">
        <w:rPr>
          <w:rFonts w:ascii="GHEA Grapalat" w:eastAsiaTheme="minorHAnsi" w:hAnsi="GHEA Grapalat" w:cstheme="minorBidi"/>
        </w:rPr>
        <w:t xml:space="preserve"> և </w:t>
      </w:r>
      <w:r w:rsidR="00D9519C" w:rsidRPr="00A61F2A">
        <w:rPr>
          <w:rFonts w:ascii="GHEA Grapalat" w:eastAsiaTheme="minorHAnsi" w:hAnsi="GHEA Grapalat" w:cstheme="minorBidi"/>
        </w:rPr>
        <w:t xml:space="preserve">շրջադարձային </w:t>
      </w:r>
      <w:r w:rsidRPr="00A61F2A">
        <w:rPr>
          <w:rFonts w:ascii="GHEA Grapalat" w:eastAsiaTheme="minorHAnsi" w:hAnsi="GHEA Grapalat" w:cstheme="minorBidi"/>
        </w:rPr>
        <w:t xml:space="preserve">ջրամատակարարման հնարավոր օգտագործման, ինչպես նաև </w:t>
      </w:r>
      <w:r w:rsidR="00D9519C" w:rsidRPr="00A61F2A">
        <w:rPr>
          <w:rFonts w:ascii="GHEA Grapalat" w:eastAsiaTheme="minorHAnsi" w:hAnsi="GHEA Grapalat" w:cstheme="minorBidi"/>
        </w:rPr>
        <w:t>ջրահեռացման համակարգերը</w:t>
      </w:r>
      <w:r w:rsidRPr="00A61F2A">
        <w:rPr>
          <w:rFonts w:ascii="GHEA Grapalat" w:eastAsiaTheme="minorHAnsi" w:hAnsi="GHEA Grapalat" w:cstheme="minorBidi"/>
        </w:rPr>
        <w:t xml:space="preserve"> </w:t>
      </w:r>
      <w:r w:rsidR="00D9519C" w:rsidRPr="00A61F2A">
        <w:rPr>
          <w:rFonts w:ascii="GHEA Grapalat" w:eastAsiaTheme="minorHAnsi" w:hAnsi="GHEA Grapalat" w:cstheme="minorBidi"/>
        </w:rPr>
        <w:t>պետք է նախագծվեն</w:t>
      </w:r>
      <w:r w:rsidR="00965B98" w:rsidRPr="00A61F2A">
        <w:rPr>
          <w:rFonts w:ascii="GHEA Grapalat" w:eastAsiaTheme="minorHAnsi" w:hAnsi="GHEA Grapalat" w:cstheme="minorBidi"/>
        </w:rPr>
        <w:t xml:space="preserve"> ՀՀ քաղաքաշինության կոմիտեի նախագահի</w:t>
      </w:r>
      <w:r w:rsidR="00ED74D6">
        <w:rPr>
          <w:rFonts w:ascii="GHEA Grapalat" w:eastAsiaTheme="minorHAnsi" w:hAnsi="GHEA Grapalat" w:cstheme="minorBidi"/>
        </w:rPr>
        <w:t xml:space="preserve"> </w:t>
      </w:r>
      <w:r w:rsidR="00965B98" w:rsidRPr="00A61F2A">
        <w:rPr>
          <w:rFonts w:ascii="GHEA Grapalat" w:eastAsiaTheme="minorHAnsi" w:hAnsi="GHEA Grapalat" w:cstheme="minorBidi"/>
        </w:rPr>
        <w:t>2020 թվականի դեկտեմբերի 28-ի N103-Ն</w:t>
      </w:r>
      <w:r w:rsidR="00D9519C" w:rsidRPr="00A61F2A">
        <w:rPr>
          <w:rFonts w:ascii="GHEA Grapalat" w:eastAsiaTheme="minorHAnsi" w:hAnsi="GHEA Grapalat" w:cstheme="minorBidi"/>
        </w:rPr>
        <w:t xml:space="preserve">  </w:t>
      </w:r>
      <w:r w:rsidR="006C3161" w:rsidRPr="00A61F2A">
        <w:rPr>
          <w:rFonts w:ascii="GHEA Grapalat" w:eastAsiaTheme="minorHAnsi" w:hAnsi="GHEA Grapalat" w:cstheme="minorBidi"/>
        </w:rPr>
        <w:t>և</w:t>
      </w:r>
      <w:r w:rsidR="00D9519C" w:rsidRPr="00A61F2A">
        <w:rPr>
          <w:rFonts w:ascii="GHEA Grapalat" w:eastAsiaTheme="minorHAnsi" w:hAnsi="GHEA Grapalat" w:cstheme="minorBidi"/>
        </w:rPr>
        <w:t xml:space="preserve"> </w:t>
      </w:r>
      <w:r w:rsidR="006C3161" w:rsidRPr="00A61F2A">
        <w:rPr>
          <w:rFonts w:ascii="GHEA Grapalat" w:eastAsiaTheme="minorHAnsi" w:hAnsi="GHEA Grapalat" w:cstheme="minorBidi"/>
          <w:iCs/>
        </w:rPr>
        <w:t>ՀՀ քաղաքաշինության նախարարի 2014 թվականի մարտի 17-ի</w:t>
      </w:r>
      <w:r w:rsidR="006C3161" w:rsidRPr="00A61F2A">
        <w:rPr>
          <w:rFonts w:ascii="GHEA Grapalat" w:eastAsiaTheme="minorHAnsi" w:hAnsi="GHEA Grapalat" w:cstheme="minorBidi"/>
        </w:rPr>
        <w:t xml:space="preserve"> </w:t>
      </w:r>
      <w:r w:rsidR="006C3161" w:rsidRPr="00A61F2A">
        <w:rPr>
          <w:rFonts w:ascii="GHEA Grapalat" w:eastAsiaTheme="minorHAnsi" w:hAnsi="GHEA Grapalat" w:cstheme="minorBidi"/>
          <w:iCs/>
        </w:rPr>
        <w:t>N 80-Ն հրամաններով հաստատված շինարարական նորմերի պահանջներին համապատասխան:</w:t>
      </w:r>
    </w:p>
    <w:p w:rsidR="006C3161" w:rsidRPr="00A61F2A" w:rsidRDefault="006C3161" w:rsidP="006C31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  <w:iCs/>
        </w:rPr>
      </w:pPr>
      <w:r w:rsidRPr="00A61F2A">
        <w:rPr>
          <w:rFonts w:ascii="GHEA Grapalat" w:eastAsiaTheme="minorHAnsi" w:hAnsi="GHEA Grapalat" w:cstheme="minorBidi"/>
          <w:iCs/>
        </w:rPr>
        <w:t xml:space="preserve">272. </w:t>
      </w:r>
      <w:r w:rsidRPr="00A61F2A">
        <w:rPr>
          <w:rFonts w:ascii="GHEA Grapalat" w:eastAsiaTheme="minorHAnsi" w:hAnsi="GHEA Grapalat" w:cstheme="minorBidi"/>
        </w:rPr>
        <w:t>Շրջադարձային ջրամատակարարման</w:t>
      </w:r>
      <w:r w:rsidRPr="00A61F2A">
        <w:rPr>
          <w:rFonts w:ascii="GHEA Grapalat" w:eastAsiaTheme="minorHAnsi" w:hAnsi="GHEA Grapalat" w:cstheme="minorBidi"/>
          <w:iCs/>
        </w:rPr>
        <w:t xml:space="preserve"> համակարգի համալրումը պետք է իրականացվի լվացված տրանսպորտային միջոցների օգտագործ</w:t>
      </w:r>
      <w:r w:rsidR="007D37D6" w:rsidRPr="00A61F2A">
        <w:rPr>
          <w:rFonts w:ascii="GHEA Grapalat" w:eastAsiaTheme="minorHAnsi" w:hAnsi="GHEA Grapalat" w:cstheme="minorBidi"/>
          <w:iCs/>
        </w:rPr>
        <w:t xml:space="preserve">վող ջրի կորուստը մինչև 10% չափով փոխհատուցման համար </w:t>
      </w:r>
      <w:r w:rsidRPr="00A61F2A">
        <w:rPr>
          <w:rFonts w:ascii="GHEA Grapalat" w:eastAsiaTheme="minorHAnsi" w:hAnsi="GHEA Grapalat" w:cstheme="minorBidi"/>
          <w:iCs/>
        </w:rPr>
        <w:t>և կարող է իրականացվել կենցաղային խմելու կամ տեխնիկական ջրամատակարարման ցանցից։</w:t>
      </w:r>
    </w:p>
    <w:p w:rsidR="006C3161" w:rsidRPr="00A61F2A" w:rsidRDefault="00C43509" w:rsidP="006C31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 w:rsidRPr="00A61F2A">
        <w:rPr>
          <w:rFonts w:ascii="GHEA Grapalat" w:eastAsiaTheme="minorHAnsi" w:hAnsi="GHEA Grapalat" w:cstheme="minorBidi"/>
        </w:rPr>
        <w:tab/>
        <w:t>273. Նպատակահարմար է օգտագործել արդյունաբերական արտադրության ճնշումով զտիչներ (ֆիլտրեր), այդ դեպքում տրամադրվում է դրանց ընտրության լայն շրջանակ՝ ըստ արտադրողականության:</w:t>
      </w:r>
    </w:p>
    <w:p w:rsidR="00C43509" w:rsidRDefault="00C43509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 w:rsidRPr="00A61F2A">
        <w:rPr>
          <w:rFonts w:ascii="GHEA Grapalat" w:eastAsiaTheme="minorHAnsi" w:hAnsi="GHEA Grapalat" w:cstheme="minorBidi"/>
        </w:rPr>
        <w:t xml:space="preserve">274. Վարորդների և ուղեկցորդների կենցաղային և խմելու կարիքների համար ջրի սպառումը պետք է որոշվի ներկա անձնակազմի թվի և մեկ անձի հաշվով սպառման նորմայի հիման վրա, որը </w:t>
      </w:r>
      <w:r w:rsidR="005623C5" w:rsidRPr="00A61F2A">
        <w:rPr>
          <w:rFonts w:ascii="GHEA Grapalat" w:eastAsiaTheme="minorHAnsi" w:hAnsi="GHEA Grapalat" w:cstheme="minorBidi"/>
        </w:rPr>
        <w:t>տրված</w:t>
      </w:r>
      <w:r w:rsidRPr="00A61F2A">
        <w:rPr>
          <w:rFonts w:ascii="GHEA Grapalat" w:eastAsiaTheme="minorHAnsi" w:hAnsi="GHEA Grapalat" w:cstheme="minorBidi"/>
        </w:rPr>
        <w:t xml:space="preserve"> է աղյուսակ 7-ում։</w:t>
      </w:r>
    </w:p>
    <w:p w:rsidR="005F6143" w:rsidRDefault="005F6143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275. </w:t>
      </w:r>
      <w:r w:rsidRPr="005F6143">
        <w:rPr>
          <w:rFonts w:ascii="GHEA Grapalat" w:eastAsiaTheme="minorHAnsi" w:hAnsi="GHEA Grapalat" w:cstheme="minorBidi"/>
        </w:rPr>
        <w:t xml:space="preserve">Ավտոմեքենաների վերանորոգման և </w:t>
      </w:r>
      <w:r>
        <w:rPr>
          <w:rFonts w:ascii="GHEA Grapalat" w:eastAsiaTheme="minorHAnsi" w:hAnsi="GHEA Grapalat" w:cstheme="minorBidi"/>
        </w:rPr>
        <w:t xml:space="preserve">տեխնիկական </w:t>
      </w:r>
      <w:r w:rsidRPr="005F6143">
        <w:rPr>
          <w:rFonts w:ascii="GHEA Grapalat" w:eastAsiaTheme="minorHAnsi" w:hAnsi="GHEA Grapalat" w:cstheme="minorBidi"/>
        </w:rPr>
        <w:t xml:space="preserve">սպասարկման </w:t>
      </w:r>
      <w:r>
        <w:rPr>
          <w:rFonts w:ascii="GHEA Grapalat" w:eastAsiaTheme="minorHAnsi" w:hAnsi="GHEA Grapalat" w:cstheme="minorBidi"/>
        </w:rPr>
        <w:t>կազմակերպ</w:t>
      </w:r>
      <w:r w:rsidRPr="005F6143">
        <w:rPr>
          <w:rFonts w:ascii="GHEA Grapalat" w:eastAsiaTheme="minorHAnsi" w:hAnsi="GHEA Grapalat" w:cstheme="minorBidi"/>
        </w:rPr>
        <w:t xml:space="preserve">ությունների նախագծման և կառուցման գործընթացում անհրաժեշտ է ապահովել միացում կենտրոնացված </w:t>
      </w:r>
      <w:r>
        <w:rPr>
          <w:rFonts w:ascii="GHEA Grapalat" w:eastAsiaTheme="minorHAnsi" w:hAnsi="GHEA Grapalat" w:cstheme="minorBidi"/>
        </w:rPr>
        <w:t>ջրահեռացման</w:t>
      </w:r>
      <w:r w:rsidRPr="005F6143">
        <w:rPr>
          <w:rFonts w:ascii="GHEA Grapalat" w:eastAsiaTheme="minorHAnsi" w:hAnsi="GHEA Grapalat" w:cstheme="minorBidi"/>
        </w:rPr>
        <w:t xml:space="preserve"> համակարգին, իսկ դրա բացակայության դեպքում</w:t>
      </w:r>
      <w:r>
        <w:rPr>
          <w:rFonts w:ascii="GHEA Grapalat" w:eastAsiaTheme="minorHAnsi" w:hAnsi="GHEA Grapalat" w:cstheme="minorBidi"/>
        </w:rPr>
        <w:t xml:space="preserve"> նախատեսվում է</w:t>
      </w:r>
      <w:r w:rsidRPr="005F6143">
        <w:rPr>
          <w:rFonts w:ascii="GHEA Grapalat" w:eastAsiaTheme="minorHAnsi" w:hAnsi="GHEA Grapalat" w:cstheme="minorBidi"/>
        </w:rPr>
        <w:t xml:space="preserve"> տեղային։</w:t>
      </w:r>
    </w:p>
    <w:p w:rsidR="005F6143" w:rsidRDefault="00FB1E34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                               Աղյուսակ 7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630"/>
        <w:gridCol w:w="2505"/>
        <w:gridCol w:w="1836"/>
        <w:gridCol w:w="1443"/>
        <w:gridCol w:w="1836"/>
        <w:gridCol w:w="1424"/>
      </w:tblGrid>
      <w:tr w:rsidR="00FB1E34" w:rsidTr="00FB1E34">
        <w:tc>
          <w:tcPr>
            <w:tcW w:w="696" w:type="dxa"/>
            <w:vMerge w:val="restart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N</w:t>
            </w:r>
          </w:p>
        </w:tc>
        <w:tc>
          <w:tcPr>
            <w:tcW w:w="2514" w:type="dxa"/>
            <w:vMerge w:val="restart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Ջրի ծախսը</w:t>
            </w:r>
          </w:p>
        </w:tc>
        <w:tc>
          <w:tcPr>
            <w:tcW w:w="6464" w:type="dxa"/>
            <w:gridSpan w:val="4"/>
            <w:vAlign w:val="center"/>
          </w:tcPr>
          <w:p w:rsidR="00FB1E34" w:rsidRP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Style w:val="anegp0gi0b9av8jahpyh"/>
                <w:rFonts w:ascii="GHEA Grapalat" w:hAnsi="GHEA Grapalat"/>
              </w:rPr>
              <w:t>Մ</w:t>
            </w:r>
            <w:r w:rsidRPr="00FB1E34">
              <w:rPr>
                <w:rStyle w:val="anegp0gi0b9av8jahpyh"/>
                <w:rFonts w:ascii="GHEA Grapalat" w:hAnsi="GHEA Grapalat"/>
              </w:rPr>
              <w:t>եկ անձի համար սպառման</w:t>
            </w:r>
            <w:r w:rsidRPr="00FB1E34">
              <w:rPr>
                <w:rFonts w:ascii="GHEA Grapalat" w:hAnsi="GHEA Grapalat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</w:rPr>
              <w:t>նորմը</w:t>
            </w:r>
          </w:p>
        </w:tc>
      </w:tr>
      <w:tr w:rsidR="00FB1E34" w:rsidTr="00FB1E34">
        <w:tc>
          <w:tcPr>
            <w:tcW w:w="696" w:type="dxa"/>
            <w:vMerge/>
          </w:tcPr>
          <w:p w:rsidR="00FB1E34" w:rsidRDefault="00FB1E3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2514" w:type="dxa"/>
            <w:vMerge/>
          </w:tcPr>
          <w:p w:rsidR="00FB1E34" w:rsidRDefault="00FB1E3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3389" w:type="dxa"/>
            <w:gridSpan w:val="2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 w:rsidRPr="00FB1E34">
              <w:rPr>
                <w:rFonts w:ascii="GHEA Grapalat" w:eastAsiaTheme="minorHAnsi" w:hAnsi="GHEA Grapalat" w:cstheme="minorBidi"/>
              </w:rPr>
              <w:t>ավտոբուսի վարորդ</w:t>
            </w:r>
            <w:r>
              <w:rPr>
                <w:rFonts w:ascii="GHEA Grapalat" w:eastAsiaTheme="minorHAnsi" w:hAnsi="GHEA Grapalat" w:cstheme="minorBidi"/>
              </w:rPr>
              <w:t>ի</w:t>
            </w:r>
            <w:r w:rsidRPr="00FB1E34">
              <w:rPr>
                <w:rFonts w:ascii="GHEA Grapalat" w:eastAsiaTheme="minorHAnsi" w:hAnsi="GHEA Grapalat" w:cstheme="minorBidi"/>
              </w:rPr>
              <w:t xml:space="preserve"> և ուղեկցորդ</w:t>
            </w:r>
            <w:r>
              <w:rPr>
                <w:rFonts w:ascii="GHEA Grapalat" w:eastAsiaTheme="minorHAnsi" w:hAnsi="GHEA Grapalat" w:cstheme="minorBidi"/>
              </w:rPr>
              <w:t>ի,</w:t>
            </w:r>
            <w:r w:rsidRPr="00FB1E34">
              <w:rPr>
                <w:rFonts w:ascii="GHEA Grapalat" w:eastAsiaTheme="minorHAnsi" w:hAnsi="GHEA Grapalat" w:cstheme="minorBidi"/>
              </w:rPr>
              <w:t xml:space="preserve"> ուղևորատար մեքենայի վարորդ</w:t>
            </w:r>
            <w:r>
              <w:rPr>
                <w:rFonts w:ascii="GHEA Grapalat" w:eastAsiaTheme="minorHAnsi" w:hAnsi="GHEA Grapalat" w:cstheme="minorBidi"/>
              </w:rPr>
              <w:t>ի</w:t>
            </w:r>
          </w:p>
        </w:tc>
        <w:tc>
          <w:tcPr>
            <w:tcW w:w="3075" w:type="dxa"/>
            <w:gridSpan w:val="2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Բեռնատար մեքենաի վարորդի</w:t>
            </w:r>
          </w:p>
        </w:tc>
      </w:tr>
      <w:tr w:rsidR="00FB1E34" w:rsidTr="00FB1E34">
        <w:tc>
          <w:tcPr>
            <w:tcW w:w="696" w:type="dxa"/>
            <w:vMerge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2514" w:type="dxa"/>
            <w:vMerge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1836" w:type="dxa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հերթափոխում</w:t>
            </w:r>
          </w:p>
        </w:tc>
        <w:tc>
          <w:tcPr>
            <w:tcW w:w="1553" w:type="dxa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ժամում</w:t>
            </w:r>
          </w:p>
        </w:tc>
        <w:tc>
          <w:tcPr>
            <w:tcW w:w="1545" w:type="dxa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հերթափոխում</w:t>
            </w:r>
          </w:p>
        </w:tc>
        <w:tc>
          <w:tcPr>
            <w:tcW w:w="1530" w:type="dxa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ժամում</w:t>
            </w:r>
          </w:p>
        </w:tc>
      </w:tr>
      <w:tr w:rsidR="005F6143" w:rsidTr="00FB1E34">
        <w:tc>
          <w:tcPr>
            <w:tcW w:w="696" w:type="dxa"/>
          </w:tcPr>
          <w:p w:rsidR="005F6143" w:rsidRDefault="00FB1E3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</w:t>
            </w:r>
          </w:p>
        </w:tc>
        <w:tc>
          <w:tcPr>
            <w:tcW w:w="2514" w:type="dxa"/>
          </w:tcPr>
          <w:p w:rsidR="005F6143" w:rsidRDefault="00FB1E34" w:rsidP="00FB1E34">
            <w:pPr>
              <w:pStyle w:val="NormalWeb"/>
              <w:spacing w:before="0" w:beforeAutospacing="0" w:after="0" w:afterAutospacing="0"/>
              <w:rPr>
                <w:rFonts w:ascii="GHEA Grapalat" w:eastAsiaTheme="minorHAnsi" w:hAnsi="GHEA Grapalat" w:cstheme="minorBidi"/>
              </w:rPr>
            </w:pPr>
            <w:r w:rsidRPr="00FB1E34">
              <w:rPr>
                <w:rFonts w:ascii="GHEA Grapalat" w:eastAsiaTheme="minorHAnsi" w:hAnsi="GHEA Grapalat" w:cstheme="minorBidi"/>
              </w:rPr>
              <w:t>Ջրի ընդհանուր սպառումը</w:t>
            </w:r>
            <w:r>
              <w:rPr>
                <w:rFonts w:ascii="GHEA Grapalat" w:eastAsiaTheme="minorHAnsi" w:hAnsi="GHEA Grapalat" w:cstheme="minorBidi"/>
              </w:rPr>
              <w:t>,</w:t>
            </w:r>
            <w:r w:rsidRPr="00FB1E34">
              <w:rPr>
                <w:rFonts w:ascii="GHEA Grapalat" w:eastAsiaTheme="minorHAnsi" w:hAnsi="GHEA Grapalat" w:cstheme="minorBidi"/>
              </w:rPr>
              <w:t>ներառյալ</w:t>
            </w:r>
          </w:p>
        </w:tc>
        <w:tc>
          <w:tcPr>
            <w:tcW w:w="1836" w:type="dxa"/>
            <w:vAlign w:val="center"/>
          </w:tcPr>
          <w:p w:rsidR="005F6143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15</w:t>
            </w:r>
          </w:p>
        </w:tc>
        <w:tc>
          <w:tcPr>
            <w:tcW w:w="1553" w:type="dxa"/>
            <w:vAlign w:val="center"/>
          </w:tcPr>
          <w:p w:rsidR="005F6143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4</w:t>
            </w:r>
          </w:p>
        </w:tc>
        <w:tc>
          <w:tcPr>
            <w:tcW w:w="1545" w:type="dxa"/>
            <w:vAlign w:val="center"/>
          </w:tcPr>
          <w:p w:rsidR="005F6143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25</w:t>
            </w:r>
          </w:p>
        </w:tc>
        <w:tc>
          <w:tcPr>
            <w:tcW w:w="1530" w:type="dxa"/>
            <w:vAlign w:val="center"/>
          </w:tcPr>
          <w:p w:rsidR="005F6143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9,4</w:t>
            </w:r>
          </w:p>
        </w:tc>
      </w:tr>
      <w:tr w:rsidR="00FB1E34" w:rsidTr="00FB1E34">
        <w:tc>
          <w:tcPr>
            <w:tcW w:w="696" w:type="dxa"/>
          </w:tcPr>
          <w:p w:rsidR="00FB1E34" w:rsidRDefault="00FB1E3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2</w:t>
            </w:r>
          </w:p>
        </w:tc>
        <w:tc>
          <w:tcPr>
            <w:tcW w:w="2514" w:type="dxa"/>
          </w:tcPr>
          <w:p w:rsidR="00FB1E34" w:rsidRDefault="00FB1E3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Տաք ջրի</w:t>
            </w:r>
          </w:p>
        </w:tc>
        <w:tc>
          <w:tcPr>
            <w:tcW w:w="1836" w:type="dxa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5</w:t>
            </w:r>
          </w:p>
        </w:tc>
        <w:tc>
          <w:tcPr>
            <w:tcW w:w="1553" w:type="dxa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1,2</w:t>
            </w:r>
          </w:p>
        </w:tc>
        <w:tc>
          <w:tcPr>
            <w:tcW w:w="1545" w:type="dxa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10</w:t>
            </w:r>
          </w:p>
        </w:tc>
        <w:tc>
          <w:tcPr>
            <w:tcW w:w="1530" w:type="dxa"/>
            <w:vAlign w:val="center"/>
          </w:tcPr>
          <w:p w:rsidR="00FB1E34" w:rsidRDefault="00FB1E34" w:rsidP="00FB1E3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4,4</w:t>
            </w:r>
          </w:p>
        </w:tc>
      </w:tr>
    </w:tbl>
    <w:p w:rsidR="005F6143" w:rsidRDefault="00097C95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276.</w:t>
      </w:r>
      <w:r w:rsidRPr="00097C95">
        <w:t xml:space="preserve"> </w:t>
      </w:r>
      <w:r w:rsidRPr="00097C95">
        <w:rPr>
          <w:rFonts w:ascii="GHEA Grapalat" w:eastAsiaTheme="minorHAnsi" w:hAnsi="GHEA Grapalat" w:cstheme="minorBidi"/>
        </w:rPr>
        <w:t xml:space="preserve">Առաջին </w:t>
      </w:r>
      <w:r w:rsidR="00050654">
        <w:rPr>
          <w:rFonts w:ascii="GHEA Grapalat" w:eastAsiaTheme="minorHAnsi" w:hAnsi="GHEA Grapalat" w:cstheme="minorBidi"/>
        </w:rPr>
        <w:t>բարձրացմամբ</w:t>
      </w:r>
      <w:r w:rsidRPr="00097C95">
        <w:rPr>
          <w:rFonts w:ascii="GHEA Grapalat" w:eastAsiaTheme="minorHAnsi" w:hAnsi="GHEA Grapalat" w:cstheme="minorBidi"/>
        </w:rPr>
        <w:t xml:space="preserve"> պոմպակայանը, որը նախատեսված է </w:t>
      </w:r>
      <w:r w:rsidR="00050654">
        <w:rPr>
          <w:rFonts w:ascii="GHEA Grapalat" w:eastAsiaTheme="minorHAnsi" w:hAnsi="GHEA Grapalat" w:cstheme="minorBidi"/>
        </w:rPr>
        <w:t>ընդունիչ ռեզերվուարից</w:t>
      </w:r>
      <w:r w:rsidRPr="00097C95">
        <w:rPr>
          <w:rFonts w:ascii="GHEA Grapalat" w:eastAsiaTheme="minorHAnsi" w:hAnsi="GHEA Grapalat" w:cstheme="minorBidi"/>
        </w:rPr>
        <w:t xml:space="preserve"> </w:t>
      </w:r>
      <w:r w:rsidR="00050654">
        <w:rPr>
          <w:rFonts w:ascii="GHEA Grapalat" w:eastAsiaTheme="minorHAnsi" w:hAnsi="GHEA Grapalat" w:cstheme="minorBidi"/>
        </w:rPr>
        <w:t>անճնշում</w:t>
      </w:r>
      <w:r w:rsidRPr="00097C95">
        <w:rPr>
          <w:rFonts w:ascii="GHEA Grapalat" w:eastAsiaTheme="minorHAnsi" w:hAnsi="GHEA Grapalat" w:cstheme="minorBidi"/>
        </w:rPr>
        <w:t xml:space="preserve"> հիդրոցիկլոն</w:t>
      </w:r>
      <w:r w:rsidR="00050654">
        <w:rPr>
          <w:rFonts w:ascii="GHEA Grapalat" w:eastAsiaTheme="minorHAnsi" w:hAnsi="GHEA Grapalat" w:cstheme="minorBidi"/>
        </w:rPr>
        <w:t>ին</w:t>
      </w:r>
      <w:r w:rsidRPr="00097C95">
        <w:rPr>
          <w:rFonts w:ascii="GHEA Grapalat" w:eastAsiaTheme="minorHAnsi" w:hAnsi="GHEA Grapalat" w:cstheme="minorBidi"/>
        </w:rPr>
        <w:t xml:space="preserve"> </w:t>
      </w:r>
      <w:r w:rsidR="00050654">
        <w:rPr>
          <w:rFonts w:ascii="GHEA Grapalat" w:eastAsiaTheme="minorHAnsi" w:hAnsi="GHEA Grapalat" w:cstheme="minorBidi"/>
        </w:rPr>
        <w:t>կեղտաջրերը</w:t>
      </w:r>
      <w:r w:rsidR="00050654" w:rsidRPr="00097C95">
        <w:rPr>
          <w:rFonts w:ascii="GHEA Grapalat" w:eastAsiaTheme="minorHAnsi" w:hAnsi="GHEA Grapalat" w:cstheme="minorBidi"/>
        </w:rPr>
        <w:t xml:space="preserve"> </w:t>
      </w:r>
      <w:r w:rsidRPr="00097C95">
        <w:rPr>
          <w:rFonts w:ascii="GHEA Grapalat" w:eastAsiaTheme="minorHAnsi" w:hAnsi="GHEA Grapalat" w:cstheme="minorBidi"/>
        </w:rPr>
        <w:t xml:space="preserve">մատակարարելու համար, </w:t>
      </w:r>
      <w:r w:rsidRPr="00097C95">
        <w:rPr>
          <w:rFonts w:ascii="GHEA Grapalat" w:eastAsiaTheme="minorHAnsi" w:hAnsi="GHEA Grapalat" w:cstheme="minorBidi"/>
        </w:rPr>
        <w:lastRenderedPageBreak/>
        <w:t xml:space="preserve">պետք է </w:t>
      </w:r>
      <w:r w:rsidR="00050654">
        <w:rPr>
          <w:rFonts w:ascii="GHEA Grapalat" w:eastAsiaTheme="minorHAnsi" w:hAnsi="GHEA Grapalat" w:cstheme="minorBidi"/>
        </w:rPr>
        <w:t xml:space="preserve">համալրված </w:t>
      </w:r>
      <w:r w:rsidRPr="00097C95">
        <w:rPr>
          <w:rFonts w:ascii="GHEA Grapalat" w:eastAsiaTheme="minorHAnsi" w:hAnsi="GHEA Grapalat" w:cstheme="minorBidi"/>
        </w:rPr>
        <w:t xml:space="preserve">լինի պոմպերով, որոնց </w:t>
      </w:r>
      <w:r w:rsidR="00050654">
        <w:rPr>
          <w:rFonts w:ascii="GHEA Grapalat" w:eastAsiaTheme="minorHAnsi" w:hAnsi="GHEA Grapalat" w:cstheme="minorBidi"/>
        </w:rPr>
        <w:t>արտադրողական</w:t>
      </w:r>
      <w:r w:rsidRPr="00097C95">
        <w:rPr>
          <w:rFonts w:ascii="GHEA Grapalat" w:eastAsiaTheme="minorHAnsi" w:hAnsi="GHEA Grapalat" w:cstheme="minorBidi"/>
        </w:rPr>
        <w:t>ությունը պետք է որոշվի կեղտաջրերի ժամային ներհոսքով</w:t>
      </w:r>
      <w:r w:rsidR="00050654">
        <w:rPr>
          <w:rFonts w:ascii="GHEA Grapalat" w:eastAsiaTheme="minorHAnsi" w:hAnsi="GHEA Grapalat" w:cstheme="minorBidi"/>
        </w:rPr>
        <w:t>:</w:t>
      </w:r>
    </w:p>
    <w:p w:rsidR="00050654" w:rsidRDefault="00050654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277. </w:t>
      </w:r>
      <w:r w:rsidRPr="00050654">
        <w:rPr>
          <w:rFonts w:ascii="GHEA Grapalat" w:eastAsiaTheme="minorHAnsi" w:hAnsi="GHEA Grapalat" w:cstheme="minorBidi"/>
        </w:rPr>
        <w:t>Երկրորդ</w:t>
      </w:r>
      <w:r>
        <w:rPr>
          <w:rFonts w:ascii="GHEA Grapalat" w:eastAsiaTheme="minorHAnsi" w:hAnsi="GHEA Grapalat" w:cstheme="minorBidi"/>
        </w:rPr>
        <w:t xml:space="preserve"> բարձրացմամբ</w:t>
      </w:r>
      <w:r w:rsidRPr="00050654">
        <w:rPr>
          <w:rFonts w:ascii="GHEA Grapalat" w:eastAsiaTheme="minorHAnsi" w:hAnsi="GHEA Grapalat" w:cstheme="minorBidi"/>
        </w:rPr>
        <w:t xml:space="preserve"> պոմպակայանը, որը նախատեսված է </w:t>
      </w:r>
      <w:r>
        <w:rPr>
          <w:rFonts w:ascii="GHEA Grapalat" w:eastAsiaTheme="minorHAnsi" w:hAnsi="GHEA Grapalat" w:cstheme="minorBidi"/>
        </w:rPr>
        <w:t>անճնշում</w:t>
      </w:r>
      <w:r w:rsidRPr="00050654">
        <w:rPr>
          <w:rFonts w:ascii="GHEA Grapalat" w:eastAsiaTheme="minorHAnsi" w:hAnsi="GHEA Grapalat" w:cstheme="minorBidi"/>
        </w:rPr>
        <w:t xml:space="preserve"> հիդրոցիկլոններից </w:t>
      </w:r>
      <w:r w:rsidR="00773004">
        <w:rPr>
          <w:rFonts w:ascii="GHEA Grapalat" w:eastAsiaTheme="minorHAnsi" w:hAnsi="GHEA Grapalat" w:cstheme="minorBidi"/>
        </w:rPr>
        <w:t>ճնշումային</w:t>
      </w:r>
      <w:r w:rsidRPr="00050654">
        <w:rPr>
          <w:rFonts w:ascii="GHEA Grapalat" w:eastAsiaTheme="minorHAnsi" w:hAnsi="GHEA Grapalat" w:cstheme="minorBidi"/>
        </w:rPr>
        <w:t xml:space="preserve"> ֆիլտրերին </w:t>
      </w:r>
      <w:r w:rsidR="00773004">
        <w:rPr>
          <w:rFonts w:ascii="GHEA Grapalat" w:eastAsiaTheme="minorHAnsi" w:hAnsi="GHEA Grapalat" w:cstheme="minorBidi"/>
        </w:rPr>
        <w:t>պարզեց</w:t>
      </w:r>
      <w:r w:rsidRPr="00050654">
        <w:rPr>
          <w:rFonts w:ascii="GHEA Grapalat" w:eastAsiaTheme="minorHAnsi" w:hAnsi="GHEA Grapalat" w:cstheme="minorBidi"/>
        </w:rPr>
        <w:t xml:space="preserve">ված ջուր մատակարարելու համար՝ հետագա մաքրման համար, պետք է </w:t>
      </w:r>
      <w:r w:rsidR="00773004">
        <w:rPr>
          <w:rFonts w:ascii="GHEA Grapalat" w:eastAsiaTheme="minorHAnsi" w:hAnsi="GHEA Grapalat" w:cstheme="minorBidi"/>
        </w:rPr>
        <w:t xml:space="preserve">համալրված </w:t>
      </w:r>
      <w:r w:rsidRPr="00050654">
        <w:rPr>
          <w:rFonts w:ascii="GHEA Grapalat" w:eastAsiaTheme="minorHAnsi" w:hAnsi="GHEA Grapalat" w:cstheme="minorBidi"/>
        </w:rPr>
        <w:t xml:space="preserve">լինի </w:t>
      </w:r>
      <w:r w:rsidR="00773004" w:rsidRPr="00050654">
        <w:rPr>
          <w:rFonts w:ascii="GHEA Grapalat" w:eastAsiaTheme="minorHAnsi" w:hAnsi="GHEA Grapalat" w:cstheme="minorBidi"/>
        </w:rPr>
        <w:t>առաջին</w:t>
      </w:r>
      <w:r w:rsidR="00773004" w:rsidRPr="00773004">
        <w:rPr>
          <w:rFonts w:ascii="GHEA Grapalat" w:eastAsiaTheme="minorHAnsi" w:hAnsi="GHEA Grapalat" w:cstheme="minorBidi"/>
        </w:rPr>
        <w:t xml:space="preserve"> </w:t>
      </w:r>
      <w:r w:rsidR="00773004">
        <w:rPr>
          <w:rFonts w:ascii="GHEA Grapalat" w:eastAsiaTheme="minorHAnsi" w:hAnsi="GHEA Grapalat" w:cstheme="minorBidi"/>
        </w:rPr>
        <w:t>բարձրացմամբ</w:t>
      </w:r>
      <w:r w:rsidR="00773004" w:rsidRPr="00050654">
        <w:rPr>
          <w:rFonts w:ascii="GHEA Grapalat" w:eastAsiaTheme="minorHAnsi" w:hAnsi="GHEA Grapalat" w:cstheme="minorBidi"/>
        </w:rPr>
        <w:t xml:space="preserve"> </w:t>
      </w:r>
      <w:r w:rsidR="00773004" w:rsidRPr="00773004">
        <w:rPr>
          <w:rFonts w:ascii="GHEA Grapalat" w:hAnsi="GHEA Grapalat"/>
        </w:rPr>
        <w:t>պոմպակայանի</w:t>
      </w:r>
      <w:r w:rsidR="00773004">
        <w:rPr>
          <w:rFonts w:ascii="GHEA Grapalat" w:eastAsiaTheme="minorHAnsi" w:hAnsi="GHEA Grapalat" w:cstheme="minorBidi"/>
        </w:rPr>
        <w:t xml:space="preserve"> արտադրողականության </w:t>
      </w:r>
      <w:r w:rsidR="00773004" w:rsidRPr="00050654">
        <w:rPr>
          <w:rFonts w:ascii="GHEA Grapalat" w:eastAsiaTheme="minorHAnsi" w:hAnsi="GHEA Grapalat" w:cstheme="minorBidi"/>
        </w:rPr>
        <w:t>պոմպերով</w:t>
      </w:r>
      <w:r w:rsidRPr="00050654">
        <w:rPr>
          <w:rFonts w:ascii="GHEA Grapalat" w:eastAsiaTheme="minorHAnsi" w:hAnsi="GHEA Grapalat" w:cstheme="minorBidi"/>
        </w:rPr>
        <w:t>։</w:t>
      </w:r>
    </w:p>
    <w:p w:rsidR="00773004" w:rsidRDefault="00773004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278. </w:t>
      </w:r>
      <w:r w:rsidRPr="00773004">
        <w:rPr>
          <w:rFonts w:ascii="GHEA Grapalat" w:eastAsiaTheme="minorHAnsi" w:hAnsi="GHEA Grapalat" w:cstheme="minorBidi"/>
        </w:rPr>
        <w:t xml:space="preserve">Տրանսպորտային միջոցների </w:t>
      </w:r>
      <w:r>
        <w:rPr>
          <w:rFonts w:ascii="GHEA Grapalat" w:eastAsiaTheme="minorHAnsi" w:hAnsi="GHEA Grapalat" w:cstheme="minorBidi"/>
        </w:rPr>
        <w:t>պահմա</w:t>
      </w:r>
      <w:r w:rsidRPr="00773004">
        <w:rPr>
          <w:rFonts w:ascii="GHEA Grapalat" w:eastAsiaTheme="minorHAnsi" w:hAnsi="GHEA Grapalat" w:cstheme="minorBidi"/>
        </w:rPr>
        <w:t>ն</w:t>
      </w:r>
      <w:r>
        <w:rPr>
          <w:rFonts w:ascii="GHEA Grapalat" w:eastAsiaTheme="minorHAnsi" w:hAnsi="GHEA Grapalat" w:cstheme="minorBidi"/>
        </w:rPr>
        <w:t xml:space="preserve"> հարթակների</w:t>
      </w:r>
      <w:r w:rsidRPr="00773004">
        <w:rPr>
          <w:rFonts w:ascii="GHEA Grapalat" w:eastAsiaTheme="minorHAnsi" w:hAnsi="GHEA Grapalat" w:cstheme="minorBidi"/>
        </w:rPr>
        <w:t xml:space="preserve"> արտաքին հրդեհաշիջման համար ջրի </w:t>
      </w:r>
      <w:r>
        <w:rPr>
          <w:rFonts w:ascii="GHEA Grapalat" w:eastAsiaTheme="minorHAnsi" w:hAnsi="GHEA Grapalat" w:cstheme="minorBidi"/>
        </w:rPr>
        <w:t xml:space="preserve">հաշվարկային </w:t>
      </w:r>
      <w:r w:rsidRPr="00773004">
        <w:rPr>
          <w:rFonts w:ascii="GHEA Grapalat" w:eastAsiaTheme="minorHAnsi" w:hAnsi="GHEA Grapalat" w:cstheme="minorBidi"/>
        </w:rPr>
        <w:t xml:space="preserve">սպառումը պետք է </w:t>
      </w:r>
      <w:r>
        <w:rPr>
          <w:rFonts w:ascii="GHEA Grapalat" w:eastAsiaTheme="minorHAnsi" w:hAnsi="GHEA Grapalat" w:cstheme="minorBidi"/>
        </w:rPr>
        <w:t>ընդուն</w:t>
      </w:r>
      <w:r w:rsidRPr="00773004">
        <w:rPr>
          <w:rFonts w:ascii="GHEA Grapalat" w:eastAsiaTheme="minorHAnsi" w:hAnsi="GHEA Grapalat" w:cstheme="minorBidi"/>
        </w:rPr>
        <w:t xml:space="preserve">վի </w:t>
      </w:r>
      <w:r>
        <w:rPr>
          <w:rFonts w:ascii="GHEA Grapalat" w:eastAsiaTheme="minorHAnsi" w:hAnsi="GHEA Grapalat" w:cstheme="minorBidi"/>
        </w:rPr>
        <w:t xml:space="preserve">ըստ </w:t>
      </w:r>
      <w:r w:rsidRPr="00773004">
        <w:rPr>
          <w:rFonts w:ascii="GHEA Grapalat" w:eastAsiaTheme="minorHAnsi" w:hAnsi="GHEA Grapalat" w:cstheme="minorBidi"/>
        </w:rPr>
        <w:t>աղյուսակ 8-ի։</w:t>
      </w:r>
    </w:p>
    <w:p w:rsidR="00773004" w:rsidRDefault="00773004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</w:p>
    <w:p w:rsidR="00E130B4" w:rsidRDefault="00E130B4" w:rsidP="00E130B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                                  Աղյուսակ 8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5"/>
        <w:gridCol w:w="3420"/>
        <w:gridCol w:w="2700"/>
        <w:gridCol w:w="2520"/>
      </w:tblGrid>
      <w:tr w:rsidR="00773004" w:rsidTr="00773004">
        <w:tc>
          <w:tcPr>
            <w:tcW w:w="715" w:type="dxa"/>
            <w:vMerge w:val="restart"/>
          </w:tcPr>
          <w:p w:rsidR="00773004" w:rsidRDefault="0077300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N</w:t>
            </w:r>
          </w:p>
        </w:tc>
        <w:tc>
          <w:tcPr>
            <w:tcW w:w="3420" w:type="dxa"/>
            <w:vMerge w:val="restart"/>
            <w:vAlign w:val="center"/>
          </w:tcPr>
          <w:p w:rsidR="00773004" w:rsidRDefault="00E90835" w:rsidP="0077300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Ավտոմեքենաների կարգը</w:t>
            </w:r>
          </w:p>
        </w:tc>
        <w:tc>
          <w:tcPr>
            <w:tcW w:w="5220" w:type="dxa"/>
            <w:gridSpan w:val="2"/>
            <w:vAlign w:val="center"/>
          </w:tcPr>
          <w:p w:rsidR="00773004" w:rsidRDefault="00E90835" w:rsidP="0077300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 w:rsidRPr="00E90835">
              <w:rPr>
                <w:rFonts w:ascii="GHEA Grapalat" w:eastAsiaTheme="minorHAnsi" w:hAnsi="GHEA Grapalat" w:cstheme="minorBidi"/>
              </w:rPr>
              <w:t>Արտաքին հրդեհաշիջման համար ջրի սպառում</w:t>
            </w:r>
            <w:r>
              <w:rPr>
                <w:rFonts w:ascii="GHEA Grapalat" w:eastAsiaTheme="minorHAnsi" w:hAnsi="GHEA Grapalat" w:cstheme="minorBidi"/>
              </w:rPr>
              <w:t>ն ըստ</w:t>
            </w:r>
            <w:r w:rsidRPr="00E90835">
              <w:rPr>
                <w:rFonts w:ascii="GHEA Grapalat" w:eastAsiaTheme="minorHAnsi" w:hAnsi="GHEA Grapalat" w:cstheme="minorBidi"/>
              </w:rPr>
              <w:t xml:space="preserve"> մեքենաների </w:t>
            </w:r>
            <w:r>
              <w:rPr>
                <w:rFonts w:ascii="GHEA Grapalat" w:eastAsiaTheme="minorHAnsi" w:hAnsi="GHEA Grapalat" w:cstheme="minorBidi"/>
              </w:rPr>
              <w:t>քանակի</w:t>
            </w:r>
            <w:r w:rsidRPr="00E90835">
              <w:rPr>
                <w:rFonts w:ascii="GHEA Grapalat" w:eastAsiaTheme="minorHAnsi" w:hAnsi="GHEA Grapalat" w:cstheme="minorBidi"/>
              </w:rPr>
              <w:t>, լ/վրկ</w:t>
            </w:r>
          </w:p>
        </w:tc>
      </w:tr>
      <w:tr w:rsidR="00773004" w:rsidTr="00773004">
        <w:tc>
          <w:tcPr>
            <w:tcW w:w="715" w:type="dxa"/>
            <w:vMerge/>
          </w:tcPr>
          <w:p w:rsidR="00773004" w:rsidRDefault="00773004" w:rsidP="00C43509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3420" w:type="dxa"/>
            <w:vMerge/>
            <w:vAlign w:val="center"/>
          </w:tcPr>
          <w:p w:rsidR="00773004" w:rsidRDefault="00773004" w:rsidP="0077300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</w:p>
        </w:tc>
        <w:tc>
          <w:tcPr>
            <w:tcW w:w="2700" w:type="dxa"/>
            <w:vAlign w:val="center"/>
          </w:tcPr>
          <w:p w:rsidR="00773004" w:rsidRDefault="00E90835" w:rsidP="0077300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Մինչև 200 ներառյալ</w:t>
            </w:r>
          </w:p>
        </w:tc>
        <w:tc>
          <w:tcPr>
            <w:tcW w:w="2520" w:type="dxa"/>
            <w:vAlign w:val="center"/>
          </w:tcPr>
          <w:p w:rsidR="00773004" w:rsidRDefault="00E90835" w:rsidP="0077300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200-ից ավելի</w:t>
            </w:r>
          </w:p>
        </w:tc>
      </w:tr>
      <w:tr w:rsidR="00773004" w:rsidTr="00E90835">
        <w:tc>
          <w:tcPr>
            <w:tcW w:w="715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</w:t>
            </w:r>
          </w:p>
        </w:tc>
        <w:tc>
          <w:tcPr>
            <w:tcW w:w="34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</w:t>
            </w:r>
          </w:p>
        </w:tc>
        <w:tc>
          <w:tcPr>
            <w:tcW w:w="270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5</w:t>
            </w:r>
          </w:p>
        </w:tc>
        <w:tc>
          <w:tcPr>
            <w:tcW w:w="25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10</w:t>
            </w:r>
          </w:p>
        </w:tc>
      </w:tr>
      <w:tr w:rsidR="00773004" w:rsidTr="00E90835">
        <w:tc>
          <w:tcPr>
            <w:tcW w:w="715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2</w:t>
            </w:r>
          </w:p>
        </w:tc>
        <w:tc>
          <w:tcPr>
            <w:tcW w:w="34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II և  III</w:t>
            </w:r>
          </w:p>
        </w:tc>
        <w:tc>
          <w:tcPr>
            <w:tcW w:w="270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10</w:t>
            </w:r>
          </w:p>
        </w:tc>
        <w:tc>
          <w:tcPr>
            <w:tcW w:w="25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15</w:t>
            </w:r>
          </w:p>
        </w:tc>
      </w:tr>
      <w:tr w:rsidR="00773004" w:rsidTr="00E90835">
        <w:tc>
          <w:tcPr>
            <w:tcW w:w="715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3</w:t>
            </w:r>
          </w:p>
        </w:tc>
        <w:tc>
          <w:tcPr>
            <w:tcW w:w="34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IV</w:t>
            </w:r>
          </w:p>
        </w:tc>
        <w:tc>
          <w:tcPr>
            <w:tcW w:w="270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15</w:t>
            </w:r>
          </w:p>
        </w:tc>
        <w:tc>
          <w:tcPr>
            <w:tcW w:w="2520" w:type="dxa"/>
            <w:vAlign w:val="center"/>
          </w:tcPr>
          <w:p w:rsidR="00773004" w:rsidRDefault="00E90835" w:rsidP="00E9083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20</w:t>
            </w:r>
          </w:p>
        </w:tc>
      </w:tr>
    </w:tbl>
    <w:p w:rsidR="00773004" w:rsidRPr="00A61F2A" w:rsidRDefault="00773004" w:rsidP="00C4350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Theme="minorHAnsi" w:hAnsi="GHEA Grapalat" w:cstheme="minorBidi"/>
        </w:rPr>
      </w:pPr>
    </w:p>
    <w:p w:rsidR="006C3161" w:rsidRPr="00A61F2A" w:rsidRDefault="006C3161" w:rsidP="006C31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696CFC" w:rsidRDefault="005968F0" w:rsidP="00D82211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</w:rPr>
        <w:t xml:space="preserve">279. </w:t>
      </w:r>
      <w:r w:rsidRPr="005968F0">
        <w:rPr>
          <w:rFonts w:ascii="GHEA Grapalat" w:hAnsi="GHEA Grapalat"/>
          <w:sz w:val="24"/>
          <w:szCs w:val="24"/>
        </w:rPr>
        <w:t xml:space="preserve">Արտադրական օբյեկտները </w:t>
      </w:r>
      <w:r>
        <w:rPr>
          <w:rFonts w:ascii="GHEA Grapalat" w:hAnsi="GHEA Grapalat"/>
          <w:sz w:val="24"/>
          <w:szCs w:val="24"/>
        </w:rPr>
        <w:t>ծածկարան</w:t>
      </w:r>
      <w:r w:rsidRPr="005968F0">
        <w:rPr>
          <w:rFonts w:ascii="GHEA Grapalat" w:hAnsi="GHEA Grapalat"/>
          <w:sz w:val="24"/>
          <w:szCs w:val="24"/>
        </w:rPr>
        <w:t xml:space="preserve">ի տակ </w:t>
      </w:r>
      <w:r>
        <w:rPr>
          <w:rFonts w:ascii="GHEA Grapalat" w:hAnsi="GHEA Grapalat"/>
          <w:sz w:val="24"/>
          <w:szCs w:val="24"/>
        </w:rPr>
        <w:t>տեղաբաշխման դեպքում</w:t>
      </w:r>
      <w:r w:rsidRPr="005968F0">
        <w:rPr>
          <w:rFonts w:ascii="GHEA Grapalat" w:hAnsi="GHEA Grapalat"/>
          <w:sz w:val="24"/>
          <w:szCs w:val="24"/>
        </w:rPr>
        <w:t xml:space="preserve"> արտաքին հրդեհաշիջման համար ջրի սպառումը պետք է </w:t>
      </w:r>
      <w:r>
        <w:rPr>
          <w:rFonts w:ascii="GHEA Grapalat" w:hAnsi="GHEA Grapalat"/>
          <w:sz w:val="24"/>
          <w:szCs w:val="24"/>
        </w:rPr>
        <w:t>ընդուն</w:t>
      </w:r>
      <w:r w:rsidRPr="005968F0">
        <w:rPr>
          <w:rFonts w:ascii="GHEA Grapalat" w:hAnsi="GHEA Grapalat"/>
          <w:sz w:val="24"/>
          <w:szCs w:val="24"/>
        </w:rPr>
        <w:t>վի</w:t>
      </w:r>
      <w:r>
        <w:rPr>
          <w:rFonts w:ascii="GHEA Grapalat" w:hAnsi="GHEA Grapalat"/>
          <w:sz w:val="24"/>
          <w:szCs w:val="24"/>
        </w:rPr>
        <w:t xml:space="preserve"> ըստ</w:t>
      </w:r>
      <w:r w:rsidRPr="005968F0">
        <w:rPr>
          <w:rFonts w:ascii="GHEA Grapalat" w:hAnsi="GHEA Grapalat"/>
          <w:sz w:val="24"/>
          <w:szCs w:val="24"/>
        </w:rPr>
        <w:t xml:space="preserve"> աղյուսակ 8-ի՝ աշխատանքային կետերի կամ </w:t>
      </w:r>
      <w:r w:rsidR="002B4F97">
        <w:rPr>
          <w:rFonts w:ascii="GHEA Grapalat" w:hAnsi="GHEA Grapalat"/>
          <w:sz w:val="24"/>
          <w:szCs w:val="24"/>
        </w:rPr>
        <w:t>պահմա</w:t>
      </w:r>
      <w:r w:rsidRPr="005968F0">
        <w:rPr>
          <w:rFonts w:ascii="GHEA Grapalat" w:hAnsi="GHEA Grapalat"/>
          <w:sz w:val="24"/>
          <w:szCs w:val="24"/>
        </w:rPr>
        <w:t xml:space="preserve">ն տարածքների ընդհանուր թվի </w:t>
      </w:r>
      <w:r w:rsidR="002B4F97">
        <w:rPr>
          <w:rFonts w:ascii="GHEA Grapalat" w:hAnsi="GHEA Grapalat"/>
          <w:sz w:val="24"/>
          <w:szCs w:val="24"/>
        </w:rPr>
        <w:t>հաշվարկից</w:t>
      </w:r>
      <w:r w:rsidRPr="005968F0">
        <w:rPr>
          <w:rFonts w:ascii="GHEA Grapalat" w:hAnsi="GHEA Grapalat"/>
          <w:sz w:val="24"/>
          <w:szCs w:val="24"/>
        </w:rPr>
        <w:t xml:space="preserve">՝ դրանք հավասարեցնելով տրանսպորտային միջոցների համար նախատեսված բաց </w:t>
      </w:r>
      <w:r w:rsidR="002B4F97">
        <w:rPr>
          <w:rFonts w:ascii="GHEA Grapalat" w:hAnsi="GHEA Grapalat"/>
          <w:sz w:val="24"/>
          <w:szCs w:val="24"/>
        </w:rPr>
        <w:t>պահմա</w:t>
      </w:r>
      <w:r w:rsidRPr="005968F0">
        <w:rPr>
          <w:rFonts w:ascii="GHEA Grapalat" w:hAnsi="GHEA Grapalat"/>
          <w:sz w:val="24"/>
          <w:szCs w:val="24"/>
        </w:rPr>
        <w:t xml:space="preserve">ն տարածքների թվին։ Այս դեպքում հրդեհային </w:t>
      </w:r>
      <w:r w:rsidR="002B4F97">
        <w:rPr>
          <w:rFonts w:ascii="GHEA Grapalat" w:hAnsi="GHEA Grapalat"/>
          <w:sz w:val="24"/>
          <w:szCs w:val="24"/>
        </w:rPr>
        <w:t>ծորակների</w:t>
      </w:r>
      <w:r w:rsidRPr="005968F0">
        <w:rPr>
          <w:rFonts w:ascii="GHEA Grapalat" w:hAnsi="GHEA Grapalat"/>
          <w:sz w:val="24"/>
          <w:szCs w:val="24"/>
        </w:rPr>
        <w:t xml:space="preserve"> </w:t>
      </w:r>
      <w:r w:rsidR="002B4F97">
        <w:rPr>
          <w:rFonts w:ascii="GHEA Grapalat" w:hAnsi="GHEA Grapalat"/>
          <w:sz w:val="24"/>
          <w:szCs w:val="24"/>
        </w:rPr>
        <w:t>տեղադրում չի պահանջվում</w:t>
      </w:r>
      <w:r w:rsidRPr="005968F0">
        <w:rPr>
          <w:rFonts w:ascii="GHEA Grapalat" w:hAnsi="GHEA Grapalat"/>
          <w:sz w:val="24"/>
          <w:szCs w:val="24"/>
        </w:rPr>
        <w:t>։</w:t>
      </w:r>
    </w:p>
    <w:p w:rsidR="004F4AD5" w:rsidRPr="005968F0" w:rsidRDefault="004F4AD5" w:rsidP="00D82211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280. Ավտոլ</w:t>
      </w:r>
      <w:r w:rsidRPr="004F4AD5">
        <w:rPr>
          <w:rFonts w:ascii="GHEA Grapalat" w:hAnsi="GHEA Grapalat"/>
          <w:sz w:val="24"/>
          <w:szCs w:val="24"/>
        </w:rPr>
        <w:t xml:space="preserve">ցակայանի արտաքին հրդեհաշիջման և շարժական </w:t>
      </w:r>
      <w:r w:rsidR="00D82211">
        <w:rPr>
          <w:rFonts w:ascii="GHEA Grapalat" w:hAnsi="GHEA Grapalat"/>
          <w:sz w:val="24"/>
          <w:szCs w:val="24"/>
        </w:rPr>
        <w:t>վառելիքալ</w:t>
      </w:r>
      <w:r w:rsidRPr="004F4AD5">
        <w:rPr>
          <w:rFonts w:ascii="GHEA Grapalat" w:hAnsi="GHEA Grapalat"/>
          <w:sz w:val="24"/>
          <w:szCs w:val="24"/>
        </w:rPr>
        <w:t>ց</w:t>
      </w:r>
      <w:r w:rsidR="00D82211">
        <w:rPr>
          <w:rFonts w:ascii="GHEA Grapalat" w:hAnsi="GHEA Grapalat"/>
          <w:sz w:val="24"/>
          <w:szCs w:val="24"/>
        </w:rPr>
        <w:t>ավորման միջոցների</w:t>
      </w:r>
      <w:r w:rsidRPr="004F4AD5">
        <w:rPr>
          <w:rFonts w:ascii="GHEA Grapalat" w:hAnsi="GHEA Grapalat"/>
          <w:sz w:val="24"/>
          <w:szCs w:val="24"/>
        </w:rPr>
        <w:t xml:space="preserve"> </w:t>
      </w:r>
      <w:r w:rsidR="00D82211">
        <w:rPr>
          <w:rFonts w:ascii="GHEA Grapalat" w:hAnsi="GHEA Grapalat"/>
          <w:sz w:val="24"/>
          <w:szCs w:val="24"/>
        </w:rPr>
        <w:t>տեղաբաշխ</w:t>
      </w:r>
      <w:r w:rsidRPr="004F4AD5">
        <w:rPr>
          <w:rFonts w:ascii="GHEA Grapalat" w:hAnsi="GHEA Grapalat"/>
          <w:sz w:val="24"/>
          <w:szCs w:val="24"/>
        </w:rPr>
        <w:t xml:space="preserve">ման </w:t>
      </w:r>
      <w:r w:rsidR="00D82211">
        <w:rPr>
          <w:rFonts w:ascii="GHEA Grapalat" w:hAnsi="GHEA Grapalat"/>
          <w:sz w:val="24"/>
          <w:szCs w:val="24"/>
        </w:rPr>
        <w:t xml:space="preserve">հարթակների </w:t>
      </w:r>
      <w:r w:rsidRPr="004F4AD5">
        <w:rPr>
          <w:rFonts w:ascii="GHEA Grapalat" w:hAnsi="GHEA Grapalat"/>
          <w:sz w:val="24"/>
          <w:szCs w:val="24"/>
        </w:rPr>
        <w:t xml:space="preserve">համար ջրի </w:t>
      </w:r>
      <w:proofErr w:type="gramStart"/>
      <w:r w:rsidR="00D82211">
        <w:rPr>
          <w:rFonts w:ascii="GHEA Grapalat" w:hAnsi="GHEA Grapalat"/>
          <w:sz w:val="24"/>
          <w:szCs w:val="24"/>
        </w:rPr>
        <w:t xml:space="preserve">հաշվարկային </w:t>
      </w:r>
      <w:r w:rsidRPr="004F4AD5">
        <w:rPr>
          <w:rFonts w:ascii="GHEA Grapalat" w:hAnsi="GHEA Grapalat"/>
          <w:sz w:val="24"/>
          <w:szCs w:val="24"/>
        </w:rPr>
        <w:t xml:space="preserve"> ծախսը</w:t>
      </w:r>
      <w:proofErr w:type="gramEnd"/>
      <w:r w:rsidRPr="004F4AD5">
        <w:rPr>
          <w:rFonts w:ascii="GHEA Grapalat" w:hAnsi="GHEA Grapalat"/>
          <w:sz w:val="24"/>
          <w:szCs w:val="24"/>
        </w:rPr>
        <w:t xml:space="preserve"> պետք է ընդունվի </w:t>
      </w:r>
      <w:r w:rsidR="00D82211">
        <w:rPr>
          <w:rFonts w:ascii="GHEA Grapalat" w:hAnsi="GHEA Grapalat"/>
          <w:sz w:val="24"/>
          <w:szCs w:val="24"/>
        </w:rPr>
        <w:t>10</w:t>
      </w:r>
      <w:r w:rsidRPr="004F4AD5">
        <w:rPr>
          <w:rFonts w:ascii="GHEA Grapalat" w:hAnsi="GHEA Grapalat"/>
          <w:sz w:val="24"/>
          <w:szCs w:val="24"/>
        </w:rPr>
        <w:t>լ/վրկ</w:t>
      </w:r>
      <w:r w:rsidR="00D82211">
        <w:rPr>
          <w:rFonts w:ascii="GHEA Grapalat" w:hAnsi="GHEA Grapalat"/>
          <w:sz w:val="24"/>
          <w:szCs w:val="24"/>
        </w:rPr>
        <w:t>-ից ոչ պակաս</w:t>
      </w:r>
      <w:r w:rsidRPr="004F4AD5">
        <w:rPr>
          <w:rFonts w:ascii="GHEA Grapalat" w:hAnsi="GHEA Grapalat"/>
          <w:sz w:val="24"/>
          <w:szCs w:val="24"/>
        </w:rPr>
        <w:t xml:space="preserve"> ծավալով:</w:t>
      </w:r>
    </w:p>
    <w:p w:rsidR="00696CFC" w:rsidRDefault="00D82211" w:rsidP="009836AA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</w:rPr>
        <w:t xml:space="preserve">281. </w:t>
      </w:r>
      <w:r w:rsidR="009E500E">
        <w:rPr>
          <w:rFonts w:ascii="GHEA Grapalat" w:hAnsi="GHEA Grapalat"/>
          <w:sz w:val="24"/>
          <w:szCs w:val="24"/>
        </w:rPr>
        <w:t>Տ</w:t>
      </w:r>
      <w:r w:rsidR="00C66206">
        <w:rPr>
          <w:rFonts w:ascii="GHEA Grapalat" w:hAnsi="GHEA Grapalat"/>
          <w:sz w:val="24"/>
          <w:szCs w:val="24"/>
        </w:rPr>
        <w:t xml:space="preserve">րանսպորտային կազմակորպության </w:t>
      </w:r>
      <w:r w:rsidR="00C66206" w:rsidRPr="00D82211">
        <w:rPr>
          <w:rFonts w:ascii="GHEA Grapalat" w:hAnsi="GHEA Grapalat"/>
          <w:sz w:val="24"/>
          <w:szCs w:val="24"/>
        </w:rPr>
        <w:t>տարածքից դուրս</w:t>
      </w:r>
      <w:r w:rsidR="00C66206">
        <w:rPr>
          <w:rFonts w:ascii="GHEA Grapalat" w:hAnsi="GHEA Grapalat"/>
          <w:sz w:val="24"/>
          <w:szCs w:val="24"/>
        </w:rPr>
        <w:t xml:space="preserve"> ա</w:t>
      </w:r>
      <w:r>
        <w:rPr>
          <w:rFonts w:ascii="GHEA Grapalat" w:hAnsi="GHEA Grapalat"/>
          <w:sz w:val="24"/>
          <w:szCs w:val="24"/>
        </w:rPr>
        <w:t>վտոլ</w:t>
      </w:r>
      <w:r w:rsidR="00C66206">
        <w:rPr>
          <w:rFonts w:ascii="GHEA Grapalat" w:hAnsi="GHEA Grapalat"/>
          <w:sz w:val="24"/>
          <w:szCs w:val="24"/>
        </w:rPr>
        <w:t>ցակայանը տեղաբաշխելու դեպքում</w:t>
      </w:r>
      <w:r w:rsidRPr="00D82211">
        <w:rPr>
          <w:rFonts w:ascii="GHEA Grapalat" w:hAnsi="GHEA Grapalat"/>
          <w:sz w:val="24"/>
          <w:szCs w:val="24"/>
        </w:rPr>
        <w:t xml:space="preserve">, հրդեհաշիջումը կարող է իրականացվել հրդեհաշիջման </w:t>
      </w:r>
      <w:r w:rsidR="00C66206">
        <w:rPr>
          <w:rFonts w:ascii="GHEA Grapalat" w:hAnsi="GHEA Grapalat"/>
          <w:sz w:val="24"/>
          <w:szCs w:val="24"/>
        </w:rPr>
        <w:t>ռեզերվուարներ</w:t>
      </w:r>
      <w:r w:rsidRPr="00D82211">
        <w:rPr>
          <w:rFonts w:ascii="GHEA Grapalat" w:hAnsi="GHEA Grapalat"/>
          <w:sz w:val="24"/>
          <w:szCs w:val="24"/>
        </w:rPr>
        <w:t>ից:</w:t>
      </w:r>
    </w:p>
    <w:p w:rsidR="009836AA" w:rsidRPr="009837E9" w:rsidRDefault="009836AA" w:rsidP="009836AA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C66206">
        <w:rPr>
          <w:rFonts w:ascii="GHEA Grapalat" w:hAnsi="GHEA Grapalat"/>
          <w:sz w:val="24"/>
          <w:szCs w:val="24"/>
        </w:rPr>
        <w:t>282.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Հրդեհաշիջման ջրամատակարարման ցանցերից 250մ</w:t>
      </w:r>
      <w:r>
        <w:rPr>
          <w:rFonts w:ascii="GHEA Grapalat" w:hAnsi="GHEA Grapalat"/>
          <w:sz w:val="24"/>
          <w:szCs w:val="24"/>
        </w:rPr>
        <w:t>-ից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ոչ ավելի հեռավորության վրա գտնվող </w:t>
      </w:r>
      <w:r>
        <w:rPr>
          <w:rFonts w:ascii="GHEA Grapalat" w:hAnsi="GHEA Grapalat"/>
          <w:sz w:val="24"/>
          <w:szCs w:val="24"/>
        </w:rPr>
        <w:t>ավտո</w:t>
      </w:r>
      <w:r w:rsidRPr="009836AA">
        <w:rPr>
          <w:rFonts w:ascii="GHEA Grapalat" w:hAnsi="GHEA Grapalat"/>
          <w:sz w:val="24"/>
          <w:szCs w:val="24"/>
        </w:rPr>
        <w:t>լցակայաններում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հակահրդեհային ռեզերվուարներ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չեն նախատեսվում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այս դեպքում </w:t>
      </w:r>
      <w:r>
        <w:rPr>
          <w:rFonts w:ascii="GHEA Grapalat" w:hAnsi="GHEA Grapalat"/>
          <w:sz w:val="24"/>
          <w:szCs w:val="24"/>
        </w:rPr>
        <w:t>ավտո</w:t>
      </w:r>
      <w:r w:rsidRPr="009836AA">
        <w:rPr>
          <w:rFonts w:ascii="GHEA Grapalat" w:hAnsi="GHEA Grapalat"/>
          <w:sz w:val="24"/>
          <w:szCs w:val="24"/>
        </w:rPr>
        <w:t>լցակայան</w:t>
      </w:r>
      <w:r w:rsidRPr="009836AA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բացի հրդեհաշիջման հիմնական սարքավորումներից պետք է ապահովված լինի երկու ածխաթթու կրակմարիչներով։</w:t>
      </w:r>
    </w:p>
    <w:p w:rsidR="009C6A3F" w:rsidRDefault="00774043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lastRenderedPageBreak/>
        <w:t>283.</w:t>
      </w:r>
      <w:r w:rsidRPr="00774043"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Բնակեցման</w:t>
      </w:r>
      <w:r w:rsidRPr="00774043">
        <w:rPr>
          <w:rStyle w:val="anegp0gi0b9av8jahpyh"/>
          <w:rFonts w:ascii="GHEA Grapalat" w:hAnsi="GHEA Grapalat"/>
          <w:sz w:val="24"/>
          <w:szCs w:val="24"/>
        </w:rPr>
        <w:t xml:space="preserve"> տարածքներից դուրս և </w:t>
      </w:r>
      <w:r>
        <w:rPr>
          <w:rStyle w:val="anegp0gi0b9av8jahpyh"/>
          <w:rFonts w:ascii="GHEA Grapalat" w:hAnsi="GHEA Grapalat"/>
          <w:sz w:val="24"/>
          <w:szCs w:val="24"/>
        </w:rPr>
        <w:t>բնակեցման</w:t>
      </w:r>
      <w:r w:rsidRPr="00774043">
        <w:rPr>
          <w:rStyle w:val="anegp0gi0b9av8jahpyh"/>
          <w:rFonts w:ascii="GHEA Grapalat" w:hAnsi="GHEA Grapalat"/>
          <w:sz w:val="24"/>
          <w:szCs w:val="24"/>
        </w:rPr>
        <w:t xml:space="preserve"> տարածքներում տեղակայված գծային </w:t>
      </w:r>
      <w:r>
        <w:rPr>
          <w:rStyle w:val="anegp0gi0b9av8jahpyh"/>
          <w:rFonts w:ascii="GHEA Grapalat" w:hAnsi="GHEA Grapalat"/>
          <w:sz w:val="24"/>
          <w:szCs w:val="24"/>
        </w:rPr>
        <w:t>վառելիքա</w:t>
      </w:r>
      <w:r w:rsidRPr="00774043">
        <w:rPr>
          <w:rStyle w:val="anegp0gi0b9av8jahpyh"/>
          <w:rFonts w:ascii="GHEA Grapalat" w:hAnsi="GHEA Grapalat"/>
          <w:sz w:val="24"/>
          <w:szCs w:val="24"/>
        </w:rPr>
        <w:t xml:space="preserve">լիցքավորման կայաններում </w:t>
      </w:r>
      <w:r>
        <w:rPr>
          <w:rStyle w:val="anegp0gi0b9av8jahpyh"/>
          <w:rFonts w:ascii="GHEA Grapalat" w:hAnsi="GHEA Grapalat"/>
          <w:sz w:val="24"/>
          <w:szCs w:val="24"/>
        </w:rPr>
        <w:t>հակահրդեհայի</w:t>
      </w:r>
      <w:r w:rsidRPr="00774043">
        <w:rPr>
          <w:rStyle w:val="anegp0gi0b9av8jahpyh"/>
          <w:rFonts w:ascii="GHEA Grapalat" w:hAnsi="GHEA Grapalat"/>
          <w:sz w:val="24"/>
          <w:szCs w:val="24"/>
        </w:rPr>
        <w:t xml:space="preserve">ն ջրամատակարարման բացակայության դեպքում թույլատրվում է չնախատեսել </w:t>
      </w:r>
      <w:r w:rsidR="00DB6DDC">
        <w:rPr>
          <w:rStyle w:val="anegp0gi0b9av8jahpyh"/>
          <w:rFonts w:ascii="GHEA Grapalat" w:hAnsi="GHEA Grapalat"/>
          <w:sz w:val="24"/>
          <w:szCs w:val="24"/>
        </w:rPr>
        <w:t>հակահրդեհայի</w:t>
      </w:r>
      <w:r w:rsidR="00DB6DDC" w:rsidRPr="00774043">
        <w:rPr>
          <w:rStyle w:val="anegp0gi0b9av8jahpyh"/>
          <w:rFonts w:ascii="GHEA Grapalat" w:hAnsi="GHEA Grapalat"/>
          <w:sz w:val="24"/>
          <w:szCs w:val="24"/>
        </w:rPr>
        <w:t>ն</w:t>
      </w:r>
      <w:r w:rsidRPr="00774043">
        <w:rPr>
          <w:rStyle w:val="anegp0gi0b9av8jahpyh"/>
          <w:rFonts w:ascii="GHEA Grapalat" w:hAnsi="GHEA Grapalat"/>
          <w:sz w:val="24"/>
          <w:szCs w:val="24"/>
        </w:rPr>
        <w:t xml:space="preserve"> ջրամատակարարում (</w:t>
      </w:r>
      <w:r w:rsidR="00DB6DDC">
        <w:rPr>
          <w:rStyle w:val="anegp0gi0b9av8jahpyh"/>
          <w:rFonts w:ascii="GHEA Grapalat" w:hAnsi="GHEA Grapalat"/>
          <w:sz w:val="24"/>
          <w:szCs w:val="24"/>
        </w:rPr>
        <w:t>այդ թվում և ռեզերվուարներ</w:t>
      </w:r>
      <w:r w:rsidRPr="00774043">
        <w:rPr>
          <w:rStyle w:val="anegp0gi0b9av8jahpyh"/>
          <w:rFonts w:ascii="GHEA Grapalat" w:hAnsi="GHEA Grapalat"/>
          <w:sz w:val="24"/>
          <w:szCs w:val="24"/>
        </w:rPr>
        <w:t>):</w:t>
      </w:r>
    </w:p>
    <w:p w:rsidR="00DB6DDC" w:rsidRDefault="00DB6DDC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284. </w:t>
      </w:r>
      <w:r w:rsidR="00B8639B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վտոլցակայաններից</w:t>
      </w:r>
      <w:r w:rsidRPr="009836A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250</w:t>
      </w:r>
      <w:r w:rsidRPr="00DB6DDC">
        <w:rPr>
          <w:rStyle w:val="anegp0gi0b9av8jahpyh"/>
          <w:rFonts w:ascii="GHEA Grapalat" w:hAnsi="GHEA Grapalat"/>
          <w:sz w:val="24"/>
          <w:szCs w:val="24"/>
        </w:rPr>
        <w:t xml:space="preserve">մ-ից պակաս հեռավորության վրա </w:t>
      </w:r>
      <w:r>
        <w:rPr>
          <w:rStyle w:val="anegp0gi0b9av8jahpyh"/>
          <w:rFonts w:ascii="GHEA Grapalat" w:hAnsi="GHEA Grapalat"/>
          <w:sz w:val="24"/>
          <w:szCs w:val="24"/>
        </w:rPr>
        <w:t>հակահրդեհային</w:t>
      </w:r>
      <w:r w:rsidRPr="00DB6DD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ջրամատակարարման բնական աղբյուրների առկայության դեպքում</w:t>
      </w:r>
      <w:r w:rsidRPr="00DB6DDC">
        <w:rPr>
          <w:rStyle w:val="anegp0gi0b9av8jahpyh"/>
          <w:rFonts w:ascii="GHEA Grapalat" w:hAnsi="GHEA Grapalat"/>
          <w:sz w:val="24"/>
          <w:szCs w:val="24"/>
        </w:rPr>
        <w:t xml:space="preserve"> պետք է ապահովված լինեն մուտքով և հրշեջ մեքենաների համար նախատեսված հարթակով։</w:t>
      </w:r>
    </w:p>
    <w:p w:rsidR="00787CB8" w:rsidRDefault="00787CB8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285. </w:t>
      </w:r>
      <w:r w:rsidR="00B8639B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787CB8">
        <w:rPr>
          <w:rStyle w:val="anegp0gi0b9av8jahpyh"/>
          <w:rFonts w:ascii="GHEA Grapalat" w:hAnsi="GHEA Grapalat"/>
          <w:sz w:val="24"/>
          <w:szCs w:val="24"/>
        </w:rPr>
        <w:t xml:space="preserve">ությունների, </w:t>
      </w:r>
      <w:r w:rsidR="00B8639B">
        <w:rPr>
          <w:rFonts w:ascii="GHEA Grapalat" w:hAnsi="GHEA Grapalat"/>
          <w:sz w:val="24"/>
          <w:szCs w:val="24"/>
        </w:rPr>
        <w:t xml:space="preserve">ավտոլցակայանների </w:t>
      </w:r>
      <w:r w:rsidRPr="00787CB8">
        <w:rPr>
          <w:rStyle w:val="anegp0gi0b9av8jahpyh"/>
          <w:rFonts w:ascii="GHEA Grapalat" w:hAnsi="GHEA Grapalat"/>
          <w:sz w:val="24"/>
          <w:szCs w:val="24"/>
        </w:rPr>
        <w:t xml:space="preserve">և տրանսպորտային միջոցների սպասարկման կայանների տարածքում պետք է նախատեսվի </w:t>
      </w:r>
      <w:r w:rsidR="00B8639B">
        <w:rPr>
          <w:rStyle w:val="anegp0gi0b9av8jahpyh"/>
          <w:rFonts w:ascii="GHEA Grapalat" w:hAnsi="GHEA Grapalat"/>
          <w:sz w:val="24"/>
          <w:szCs w:val="24"/>
        </w:rPr>
        <w:t>արտադրական</w:t>
      </w:r>
      <w:r w:rsidRPr="00787CB8">
        <w:rPr>
          <w:rStyle w:val="anegp0gi0b9av8jahpyh"/>
          <w:rFonts w:ascii="GHEA Grapalat" w:hAnsi="GHEA Grapalat"/>
          <w:sz w:val="24"/>
          <w:szCs w:val="24"/>
        </w:rPr>
        <w:t xml:space="preserve">, </w:t>
      </w:r>
      <w:r w:rsidR="0069580F">
        <w:rPr>
          <w:rStyle w:val="anegp0gi0b9av8jahpyh"/>
          <w:rFonts w:ascii="GHEA Grapalat" w:hAnsi="GHEA Grapalat"/>
          <w:sz w:val="24"/>
          <w:szCs w:val="24"/>
        </w:rPr>
        <w:t>հեղեղային</w:t>
      </w:r>
      <w:r w:rsidRPr="00787CB8">
        <w:rPr>
          <w:rStyle w:val="anegp0gi0b9av8jahpyh"/>
          <w:rFonts w:ascii="GHEA Grapalat" w:hAnsi="GHEA Grapalat"/>
          <w:sz w:val="24"/>
          <w:szCs w:val="24"/>
        </w:rPr>
        <w:t xml:space="preserve"> և կենցաղային ջրահեռացման համակարգ։</w:t>
      </w:r>
    </w:p>
    <w:p w:rsidR="0069580F" w:rsidRDefault="0069580F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286.</w:t>
      </w:r>
      <w:r w:rsidRPr="0069580F">
        <w:t xml:space="preserve"> </w:t>
      </w:r>
      <w:r w:rsidRPr="0069580F">
        <w:rPr>
          <w:rStyle w:val="anegp0gi0b9av8jahpyh"/>
          <w:rFonts w:ascii="GHEA Grapalat" w:hAnsi="GHEA Grapalat"/>
          <w:sz w:val="24"/>
          <w:szCs w:val="24"/>
        </w:rPr>
        <w:t xml:space="preserve">Կենտրոնացված </w:t>
      </w:r>
      <w:r>
        <w:rPr>
          <w:rStyle w:val="anegp0gi0b9av8jahpyh"/>
          <w:rFonts w:ascii="GHEA Grapalat" w:hAnsi="GHEA Grapalat"/>
          <w:sz w:val="24"/>
          <w:szCs w:val="24"/>
        </w:rPr>
        <w:t>ջրահեռացման</w:t>
      </w:r>
      <w:r w:rsidRPr="0069580F">
        <w:rPr>
          <w:rStyle w:val="anegp0gi0b9av8jahpyh"/>
          <w:rFonts w:ascii="GHEA Grapalat" w:hAnsi="GHEA Grapalat"/>
          <w:sz w:val="24"/>
          <w:szCs w:val="24"/>
        </w:rPr>
        <w:t xml:space="preserve"> համակարգին միանալու անհնարինության դեպքում անհրաժեշտ է ապահովել </w:t>
      </w:r>
      <w:r>
        <w:rPr>
          <w:rStyle w:val="anegp0gi0b9av8jahpyh"/>
          <w:rFonts w:ascii="GHEA Grapalat" w:hAnsi="GHEA Grapalat"/>
          <w:sz w:val="24"/>
          <w:szCs w:val="24"/>
        </w:rPr>
        <w:t>տեղայի</w:t>
      </w:r>
      <w:r w:rsidRPr="0069580F">
        <w:rPr>
          <w:rStyle w:val="anegp0gi0b9av8jahpyh"/>
          <w:rFonts w:ascii="GHEA Grapalat" w:hAnsi="GHEA Grapalat"/>
          <w:sz w:val="24"/>
          <w:szCs w:val="24"/>
        </w:rPr>
        <w:t xml:space="preserve">ն </w:t>
      </w:r>
      <w:r>
        <w:rPr>
          <w:rStyle w:val="anegp0gi0b9av8jahpyh"/>
          <w:rFonts w:ascii="GHEA Grapalat" w:hAnsi="GHEA Grapalat"/>
          <w:sz w:val="24"/>
          <w:szCs w:val="24"/>
        </w:rPr>
        <w:t>ջրահեռացման</w:t>
      </w:r>
      <w:r w:rsidRPr="0069580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13C68">
        <w:rPr>
          <w:rStyle w:val="anegp0gi0b9av8jahpyh"/>
          <w:rFonts w:ascii="GHEA Grapalat" w:hAnsi="GHEA Grapalat"/>
          <w:sz w:val="24"/>
          <w:szCs w:val="24"/>
        </w:rPr>
        <w:t xml:space="preserve">համակարգ  </w:t>
      </w:r>
      <w:r w:rsidRPr="00834345">
        <w:rPr>
          <w:rStyle w:val="anegp0gi0b9av8jahpyh"/>
          <w:rFonts w:ascii="GHEA Grapalat" w:hAnsi="GHEA Grapalat"/>
          <w:sz w:val="24"/>
          <w:szCs w:val="24"/>
        </w:rPr>
        <w:t>համապատասխան</w:t>
      </w:r>
      <w:r w:rsidR="00834345" w:rsidRPr="00834345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hyperlink r:id="rId39" w:history="1">
        <w:r w:rsidR="00834345" w:rsidRPr="00834345">
          <w:rPr>
            <w:rStyle w:val="anegp0gi0b9av8jahpyh"/>
            <w:rFonts w:ascii="GHEA Grapalat" w:hAnsi="GHEA Grapalat"/>
            <w:sz w:val="24"/>
            <w:szCs w:val="24"/>
          </w:rPr>
          <w:t>ՀՀ քաղաքաշինության կոմիտեի</w:t>
        </w:r>
        <w:r w:rsidR="00834345">
          <w:rPr>
            <w:rStyle w:val="anegp0gi0b9av8jahpyh"/>
            <w:rFonts w:ascii="GHEA Grapalat" w:hAnsi="GHEA Grapalat"/>
            <w:sz w:val="24"/>
            <w:szCs w:val="24"/>
          </w:rPr>
          <w:t xml:space="preserve"> </w:t>
        </w:r>
        <w:r w:rsidR="00834345" w:rsidRPr="00834345">
          <w:rPr>
            <w:rStyle w:val="anegp0gi0b9av8jahpyh"/>
            <w:rFonts w:ascii="GHEA Grapalat" w:hAnsi="GHEA Grapalat"/>
            <w:sz w:val="24"/>
            <w:szCs w:val="24"/>
          </w:rPr>
          <w:t>նախագահի 2022 թվականի</w:t>
        </w:r>
        <w:r w:rsidR="00834345" w:rsidRPr="00834345">
          <w:rPr>
            <w:rStyle w:val="anegp0gi0b9av8jahpyh"/>
            <w:rFonts w:ascii="GHEA Grapalat" w:hAnsi="GHEA Grapalat"/>
            <w:sz w:val="24"/>
            <w:szCs w:val="24"/>
          </w:rPr>
          <w:br/>
          <w:t>հուլիսի 8-ի N</w:t>
        </w:r>
        <w:r w:rsidR="00834345" w:rsidRPr="00834345">
          <w:rPr>
            <w:rStyle w:val="anegp0gi0b9av8jahpyh"/>
            <w:rFonts w:ascii="Calibri" w:hAnsi="Calibri" w:cs="Calibri"/>
            <w:sz w:val="24"/>
            <w:szCs w:val="24"/>
          </w:rPr>
          <w:t> </w:t>
        </w:r>
        <w:r w:rsidR="00834345" w:rsidRPr="00834345">
          <w:rPr>
            <w:rStyle w:val="anegp0gi0b9av8jahpyh"/>
            <w:rFonts w:ascii="GHEA Grapalat" w:hAnsi="GHEA Grapalat"/>
            <w:sz w:val="24"/>
            <w:szCs w:val="24"/>
          </w:rPr>
          <w:t>16-Ն հրաման</w:t>
        </w:r>
      </w:hyperlink>
      <w:r w:rsidR="00834345">
        <w:rPr>
          <w:rStyle w:val="anegp0gi0b9av8jahpyh"/>
          <w:rFonts w:ascii="GHEA Grapalat" w:hAnsi="GHEA Grapalat"/>
          <w:sz w:val="24"/>
          <w:szCs w:val="24"/>
        </w:rPr>
        <w:t xml:space="preserve">ով հաստատված շինարարական նորմերի </w:t>
      </w:r>
      <w:r w:rsidRPr="00834345">
        <w:rPr>
          <w:rStyle w:val="anegp0gi0b9av8jahpyh"/>
          <w:rFonts w:ascii="GHEA Grapalat" w:hAnsi="GHEA Grapalat"/>
          <w:sz w:val="24"/>
          <w:szCs w:val="24"/>
        </w:rPr>
        <w:t>պահանջներին:</w:t>
      </w:r>
    </w:p>
    <w:p w:rsidR="00903C38" w:rsidRDefault="00903C38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287. 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Լվացման գործընթացների ընթացքում ջրի կորուստները պետք է ընդունվեն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10%-15% </w:t>
      </w:r>
      <w:r w:rsidRPr="00903C38">
        <w:rPr>
          <w:rStyle w:val="anegp0gi0b9av8jahpyh"/>
          <w:rFonts w:ascii="Cambria Math" w:hAnsi="Cambria Math" w:cs="Cambria Math"/>
          <w:sz w:val="24"/>
          <w:szCs w:val="24"/>
        </w:rPr>
        <w:t>​​​​</w:t>
      </w:r>
      <w:r w:rsidRPr="00903C38">
        <w:rPr>
          <w:rStyle w:val="anegp0gi0b9av8jahpyh"/>
          <w:rFonts w:ascii="GHEA Grapalat" w:hAnsi="GHEA Grapalat"/>
          <w:sz w:val="24"/>
          <w:szCs w:val="24"/>
        </w:rPr>
        <w:t>ջրի ընդհանուր պահանջարկի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ց, </w:t>
      </w:r>
      <w:r w:rsidRPr="00903C38">
        <w:rPr>
          <w:rStyle w:val="anegp0gi0b9av8jahpyh"/>
          <w:rFonts w:ascii="GHEA Grapalat" w:hAnsi="GHEA Grapalat"/>
          <w:sz w:val="24"/>
          <w:szCs w:val="24"/>
        </w:rPr>
        <w:t>որոշված նախագծի տեխնոլոգիական մասում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 </w:t>
      </w:r>
    </w:p>
    <w:p w:rsidR="00903C38" w:rsidRDefault="00903C38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288.</w:t>
      </w:r>
      <w:r w:rsidRPr="00903C38">
        <w:t xml:space="preserve"> </w:t>
      </w:r>
      <w:r w:rsidR="009E500E">
        <w:rPr>
          <w:rStyle w:val="anegp0gi0b9av8jahpyh"/>
          <w:rFonts w:ascii="GHEA Grapalat" w:hAnsi="GHEA Grapalat"/>
          <w:sz w:val="24"/>
          <w:szCs w:val="24"/>
        </w:rPr>
        <w:t>Տ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րանսպորտային </w:t>
      </w:r>
      <w:r>
        <w:rPr>
          <w:rStyle w:val="anegp0gi0b9av8jahpyh"/>
          <w:rFonts w:ascii="GHEA Grapalat" w:hAnsi="GHEA Grapalat"/>
          <w:sz w:val="24"/>
          <w:szCs w:val="24"/>
        </w:rPr>
        <w:t>կազմակերպությունների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D632C2">
        <w:rPr>
          <w:rStyle w:val="anegp0gi0b9av8jahpyh"/>
          <w:rFonts w:ascii="GHEA Grapalat" w:hAnsi="GHEA Grapalat"/>
          <w:sz w:val="24"/>
          <w:szCs w:val="24"/>
        </w:rPr>
        <w:t>արտադ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րական կեղտաջրերի մաքրման կայանները կարող են լինել </w:t>
      </w:r>
      <w:r w:rsidR="002F1C38">
        <w:rPr>
          <w:rStyle w:val="anegp0gi0b9av8jahpyh"/>
          <w:rFonts w:ascii="GHEA Grapalat" w:hAnsi="GHEA Grapalat"/>
          <w:sz w:val="24"/>
          <w:szCs w:val="24"/>
        </w:rPr>
        <w:t>տեղակայվ</w:t>
      </w:r>
      <w:r w:rsidR="002F1C38" w:rsidRPr="00903C38">
        <w:rPr>
          <w:rStyle w:val="anegp0gi0b9av8jahpyh"/>
          <w:rFonts w:ascii="GHEA Grapalat" w:hAnsi="GHEA Grapalat"/>
          <w:sz w:val="24"/>
          <w:szCs w:val="24"/>
        </w:rPr>
        <w:t xml:space="preserve">ած </w:t>
      </w:r>
      <w:r w:rsidR="002F1C38">
        <w:rPr>
          <w:rStyle w:val="anegp0gi0b9av8jahpyh"/>
          <w:rFonts w:ascii="GHEA Grapalat" w:hAnsi="GHEA Grapalat"/>
          <w:sz w:val="24"/>
          <w:szCs w:val="24"/>
        </w:rPr>
        <w:t>առանձին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 կամ շենքերի ներսում:</w:t>
      </w:r>
    </w:p>
    <w:p w:rsidR="00D632C2" w:rsidRDefault="00D632C2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289.</w:t>
      </w:r>
      <w:r w:rsidR="002F1C38" w:rsidRPr="002F1C38">
        <w:t xml:space="preserve"> </w:t>
      </w:r>
      <w:r w:rsidR="002F1C38">
        <w:rPr>
          <w:rStyle w:val="anegp0gi0b9av8jahpyh"/>
          <w:rFonts w:ascii="GHEA Grapalat" w:hAnsi="GHEA Grapalat"/>
          <w:sz w:val="24"/>
          <w:szCs w:val="24"/>
        </w:rPr>
        <w:t xml:space="preserve">Այրելի 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>կամ դժվար</w:t>
      </w:r>
      <w:r w:rsidR="002F1C38">
        <w:rPr>
          <w:rStyle w:val="anegp0gi0b9av8jahpyh"/>
          <w:rFonts w:ascii="GHEA Grapalat" w:hAnsi="GHEA Grapalat"/>
          <w:sz w:val="24"/>
          <w:szCs w:val="24"/>
        </w:rPr>
        <w:t xml:space="preserve"> բոցավառ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>վող նյութեր չպարունակող կեղտաջրերի</w:t>
      </w:r>
      <w:r w:rsidR="005B16DC">
        <w:rPr>
          <w:rStyle w:val="anegp0gi0b9av8jahpyh"/>
          <w:rFonts w:ascii="GHEA Grapalat" w:hAnsi="GHEA Grapalat"/>
          <w:sz w:val="24"/>
          <w:szCs w:val="24"/>
        </w:rPr>
        <w:t xml:space="preserve"> համար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B16DC">
        <w:rPr>
          <w:rStyle w:val="anegp0gi0b9av8jahpyh"/>
          <w:rFonts w:ascii="GHEA Grapalat" w:hAnsi="GHEA Grapalat"/>
          <w:sz w:val="24"/>
          <w:szCs w:val="24"/>
        </w:rPr>
        <w:t>առանձին տեղակայվ</w:t>
      </w:r>
      <w:r w:rsidR="005B16DC" w:rsidRPr="00903C38">
        <w:rPr>
          <w:rStyle w:val="anegp0gi0b9av8jahpyh"/>
          <w:rFonts w:ascii="GHEA Grapalat" w:hAnsi="GHEA Grapalat"/>
          <w:sz w:val="24"/>
          <w:szCs w:val="24"/>
        </w:rPr>
        <w:t xml:space="preserve">ած 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 xml:space="preserve">ստորգետնյա մաքրման կայաններից </w:t>
      </w:r>
      <w:r w:rsidR="005B16DC" w:rsidRPr="002F1C38">
        <w:rPr>
          <w:rStyle w:val="anegp0gi0b9av8jahpyh"/>
          <w:rFonts w:ascii="GHEA Grapalat" w:hAnsi="GHEA Grapalat"/>
          <w:sz w:val="24"/>
          <w:szCs w:val="24"/>
        </w:rPr>
        <w:t xml:space="preserve">հեռավորությունը 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 xml:space="preserve">մինչև տրանսպորտային </w:t>
      </w:r>
      <w:r w:rsidR="005B16DC">
        <w:rPr>
          <w:rStyle w:val="anegp0gi0b9av8jahpyh"/>
          <w:rFonts w:ascii="GHEA Grapalat" w:hAnsi="GHEA Grapalat"/>
          <w:sz w:val="24"/>
          <w:szCs w:val="24"/>
        </w:rPr>
        <w:t>կազմակերպություններ</w:t>
      </w:r>
      <w:r w:rsidR="002F1C38" w:rsidRPr="002F1C38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5B16DC">
        <w:rPr>
          <w:rStyle w:val="anegp0gi0b9av8jahpyh"/>
          <w:rFonts w:ascii="GHEA Grapalat" w:hAnsi="GHEA Grapalat"/>
          <w:sz w:val="24"/>
          <w:szCs w:val="24"/>
        </w:rPr>
        <w:t>չի նորմավորվում:</w:t>
      </w:r>
    </w:p>
    <w:p w:rsidR="005B16DC" w:rsidRDefault="005B16DC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290.Նաֆթ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պարունակող, ներկ պարունակող և մակերեսային կեղտաջրերի </w:t>
      </w:r>
      <w:r>
        <w:rPr>
          <w:rStyle w:val="anegp0gi0b9av8jahpyh"/>
          <w:rFonts w:ascii="GHEA Grapalat" w:hAnsi="GHEA Grapalat"/>
          <w:sz w:val="24"/>
          <w:szCs w:val="24"/>
        </w:rPr>
        <w:t>համար առանձին տեղակայվ</w:t>
      </w:r>
      <w:r w:rsidRPr="00903C38">
        <w:rPr>
          <w:rStyle w:val="anegp0gi0b9av8jahpyh"/>
          <w:rFonts w:ascii="GHEA Grapalat" w:hAnsi="GHEA Grapalat"/>
          <w:sz w:val="24"/>
          <w:szCs w:val="24"/>
        </w:rPr>
        <w:t xml:space="preserve">ած </w:t>
      </w:r>
      <w:r w:rsidRPr="005B16DC">
        <w:rPr>
          <w:rStyle w:val="anegp0gi0b9av8jahpyh"/>
          <w:rFonts w:ascii="GHEA Grapalat" w:hAnsi="GHEA Grapalat"/>
          <w:sz w:val="24"/>
          <w:szCs w:val="24"/>
        </w:rPr>
        <w:t>ստորգետնյա մաքրման կայաններից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proofErr w:type="gramStart"/>
      <w:r>
        <w:rPr>
          <w:rStyle w:val="anegp0gi0b9av8jahpyh"/>
          <w:rFonts w:ascii="GHEA Grapalat" w:hAnsi="GHEA Grapalat"/>
          <w:sz w:val="24"/>
          <w:szCs w:val="24"/>
        </w:rPr>
        <w:t xml:space="preserve">հեռավորությունը 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մինչև</w:t>
      </w:r>
      <w:proofErr w:type="gramEnd"/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I, II և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III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հրակայունության աստիճանի </w:t>
      </w:r>
      <w:r>
        <w:rPr>
          <w:rStyle w:val="anegp0gi0b9av8jahpyh"/>
          <w:rFonts w:ascii="GHEA Grapalat" w:hAnsi="GHEA Grapalat"/>
          <w:sz w:val="24"/>
          <w:szCs w:val="24"/>
        </w:rPr>
        <w:t>շենքեր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պետք է ընդունել 6</w:t>
      </w:r>
      <w:r w:rsidRPr="005B16DC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-ից 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ոչ պակաս և </w:t>
      </w:r>
      <w:r>
        <w:rPr>
          <w:rStyle w:val="anegp0gi0b9av8jahpyh"/>
          <w:rFonts w:ascii="GHEA Grapalat" w:hAnsi="GHEA Grapalat"/>
          <w:sz w:val="24"/>
          <w:szCs w:val="24"/>
        </w:rPr>
        <w:t>IV, IV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և V հրակայունության աստիճանի</w:t>
      </w:r>
      <w:r>
        <w:rPr>
          <w:rStyle w:val="anegp0gi0b9av8jahpyh"/>
          <w:rFonts w:ascii="GHEA Grapalat" w:hAnsi="GHEA Grapalat"/>
          <w:sz w:val="24"/>
          <w:szCs w:val="24"/>
        </w:rPr>
        <w:t>՝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9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մ: Այս հեռավորությունները չեն </w:t>
      </w:r>
      <w:r>
        <w:rPr>
          <w:rStyle w:val="anegp0gi0b9av8jahpyh"/>
          <w:rFonts w:ascii="GHEA Grapalat" w:hAnsi="GHEA Grapalat"/>
          <w:sz w:val="24"/>
          <w:szCs w:val="24"/>
        </w:rPr>
        <w:t>նորմավոր</w:t>
      </w:r>
      <w:r w:rsidRPr="005B16DC">
        <w:rPr>
          <w:rStyle w:val="anegp0gi0b9av8jahpyh"/>
          <w:rFonts w:ascii="GHEA Grapalat" w:hAnsi="GHEA Grapalat"/>
          <w:sz w:val="24"/>
          <w:szCs w:val="24"/>
        </w:rPr>
        <w:t xml:space="preserve">վում, </w:t>
      </w:r>
      <w:r w:rsidR="00C93650" w:rsidRPr="00C93650">
        <w:rPr>
          <w:rStyle w:val="anegp0gi0b9av8jahpyh"/>
          <w:rFonts w:ascii="GHEA Grapalat" w:hAnsi="GHEA Grapalat"/>
          <w:sz w:val="24"/>
          <w:szCs w:val="24"/>
        </w:rPr>
        <w:t>եթե մաքրման կայանքների</w:t>
      </w:r>
      <w:r w:rsidR="00C93650">
        <w:rPr>
          <w:rStyle w:val="anegp0gi0b9av8jahpyh"/>
          <w:rFonts w:ascii="GHEA Grapalat" w:hAnsi="GHEA Grapalat"/>
          <w:sz w:val="24"/>
          <w:szCs w:val="24"/>
        </w:rPr>
        <w:t>ն</w:t>
      </w:r>
      <w:r w:rsidR="00C93650" w:rsidRPr="00C93650">
        <w:rPr>
          <w:rStyle w:val="anegp0gi0b9av8jahpyh"/>
          <w:rFonts w:ascii="GHEA Grapalat" w:hAnsi="GHEA Grapalat"/>
          <w:sz w:val="24"/>
          <w:szCs w:val="24"/>
        </w:rPr>
        <w:t xml:space="preserve"> ուղղված պատը հրակայուն է</w:t>
      </w:r>
      <w:r w:rsidRPr="005B16DC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01619B" w:rsidRDefault="0001619B" w:rsidP="009836AA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291. </w:t>
      </w:r>
      <w:r w:rsidRPr="0001619B">
        <w:rPr>
          <w:rStyle w:val="anegp0gi0b9av8jahpyh"/>
          <w:rFonts w:ascii="GHEA Grapalat" w:hAnsi="GHEA Grapalat"/>
          <w:sz w:val="24"/>
          <w:szCs w:val="24"/>
        </w:rPr>
        <w:t xml:space="preserve">Թույլատրվում է </w:t>
      </w:r>
      <w:r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01619B">
        <w:rPr>
          <w:rStyle w:val="anegp0gi0b9av8jahpyh"/>
          <w:rFonts w:ascii="GHEA Grapalat" w:hAnsi="GHEA Grapalat"/>
          <w:sz w:val="24"/>
          <w:szCs w:val="24"/>
        </w:rPr>
        <w:t xml:space="preserve">ության արտադրական շենքի կազմում նախատեսել </w:t>
      </w:r>
      <w:r w:rsidR="007A0952" w:rsidRPr="0001619B">
        <w:rPr>
          <w:rStyle w:val="anegp0gi0b9av8jahpyh"/>
          <w:rFonts w:ascii="GHEA Grapalat" w:hAnsi="GHEA Grapalat"/>
          <w:sz w:val="24"/>
          <w:szCs w:val="24"/>
        </w:rPr>
        <w:t xml:space="preserve">մաքրման համար փակ </w:t>
      </w:r>
      <w:r w:rsidR="007A0952">
        <w:rPr>
          <w:rStyle w:val="anegp0gi0b9av8jahpyh"/>
          <w:rFonts w:ascii="GHEA Grapalat" w:hAnsi="GHEA Grapalat"/>
          <w:sz w:val="24"/>
          <w:szCs w:val="24"/>
        </w:rPr>
        <w:t>տեսակ</w:t>
      </w:r>
      <w:r w:rsidR="007A0952" w:rsidRPr="0001619B">
        <w:rPr>
          <w:rStyle w:val="anegp0gi0b9av8jahpyh"/>
          <w:rFonts w:ascii="GHEA Grapalat" w:hAnsi="GHEA Grapalat"/>
          <w:sz w:val="24"/>
          <w:szCs w:val="24"/>
        </w:rPr>
        <w:t>ի սարքավորումները (առանց բաց մակերեսի)</w:t>
      </w:r>
      <w:r w:rsidR="007A0952">
        <w:rPr>
          <w:rStyle w:val="anegp0gi0b9av8jahpyh"/>
          <w:rFonts w:ascii="GHEA Grapalat" w:hAnsi="GHEA Grapalat"/>
          <w:sz w:val="24"/>
          <w:szCs w:val="24"/>
        </w:rPr>
        <w:t xml:space="preserve"> տեղակայելու համար</w:t>
      </w:r>
      <w:r w:rsidR="007A0952" w:rsidRPr="0001619B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01619B">
        <w:rPr>
          <w:rStyle w:val="anegp0gi0b9av8jahpyh"/>
          <w:rFonts w:ascii="GHEA Grapalat" w:hAnsi="GHEA Grapalat"/>
          <w:sz w:val="24"/>
          <w:szCs w:val="24"/>
        </w:rPr>
        <w:t xml:space="preserve">առանձին </w:t>
      </w:r>
      <w:r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01619B">
        <w:rPr>
          <w:rStyle w:val="anegp0gi0b9av8jahpyh"/>
          <w:rFonts w:ascii="GHEA Grapalat" w:hAnsi="GHEA Grapalat"/>
          <w:sz w:val="24"/>
          <w:szCs w:val="24"/>
        </w:rPr>
        <w:t>եր.</w:t>
      </w:r>
    </w:p>
    <w:p w:rsidR="007A0952" w:rsidRDefault="007A0952" w:rsidP="007A0952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1)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>մեքենաների լվացման կետերից կեղտաջրեր, որոնք պարունակում են մաքրող լուծույթներ</w:t>
      </w:r>
      <w:r w:rsidR="00096B9C">
        <w:rPr>
          <w:rStyle w:val="anegp0gi0b9av8jahpyh"/>
          <w:rFonts w:ascii="GHEA Grapalat" w:hAnsi="GHEA Grapalat"/>
          <w:sz w:val="24"/>
          <w:szCs w:val="24"/>
        </w:rPr>
        <w:t>,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30</w:t>
      </w:r>
      <w:r w:rsidRPr="007A0952">
        <w:rPr>
          <w:rStyle w:val="anegp0gi0b9av8jahpyh"/>
          <w:rFonts w:ascii="GHEA Grapalat" w:hAnsi="GHEA Grapalat"/>
          <w:sz w:val="24"/>
          <w:szCs w:val="24"/>
        </w:rPr>
        <w:t>լ/վրկ ոչ ավելի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96B9C">
        <w:rPr>
          <w:rStyle w:val="anegp0gi0b9av8jahpyh"/>
          <w:rFonts w:ascii="GHEA Grapalat" w:hAnsi="GHEA Grapalat"/>
          <w:sz w:val="24"/>
          <w:szCs w:val="24"/>
        </w:rPr>
        <w:t>արտադրողականությամբ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որսված նավթամթերքի </w:t>
      </w:r>
      <w:r w:rsidRPr="007A0952"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տեսակարար պարունակությամբ </w:t>
      </w:r>
      <w:r w:rsidR="00096B9C">
        <w:rPr>
          <w:rStyle w:val="anegp0gi0b9av8jahpyh"/>
          <w:rFonts w:ascii="GHEA Grapalat" w:hAnsi="GHEA Grapalat"/>
          <w:sz w:val="24"/>
          <w:szCs w:val="24"/>
        </w:rPr>
        <w:t>10</w:t>
      </w:r>
      <w:r w:rsidR="00096B9C" w:rsidRPr="007A0952">
        <w:rPr>
          <w:rStyle w:val="anegp0gi0b9av8jahpyh"/>
          <w:rFonts w:ascii="GHEA Grapalat" w:hAnsi="GHEA Grapalat"/>
          <w:sz w:val="24"/>
          <w:szCs w:val="24"/>
        </w:rPr>
        <w:t xml:space="preserve">կգ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ոչ </w:t>
      </w:r>
      <w:proofErr w:type="gramStart"/>
      <w:r w:rsidRPr="007A0952">
        <w:rPr>
          <w:rStyle w:val="anegp0gi0b9av8jahpyh"/>
          <w:rFonts w:ascii="GHEA Grapalat" w:hAnsi="GHEA Grapalat"/>
          <w:sz w:val="24"/>
          <w:szCs w:val="24"/>
        </w:rPr>
        <w:t>ավելի</w:t>
      </w:r>
      <w:r w:rsidR="00096B9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96B9C">
        <w:rPr>
          <w:rStyle w:val="anegp0gi0b9av8jahpyh"/>
          <w:rFonts w:ascii="GHEA Grapalat" w:hAnsi="GHEA Grapalat"/>
          <w:sz w:val="24"/>
          <w:szCs w:val="24"/>
        </w:rPr>
        <w:t>1</w:t>
      </w:r>
      <w:proofErr w:type="gramEnd"/>
      <w:r w:rsidRPr="007A0952">
        <w:rPr>
          <w:rStyle w:val="anegp0gi0b9av8jahpyh"/>
          <w:rFonts w:ascii="GHEA Grapalat" w:hAnsi="GHEA Grapalat"/>
          <w:sz w:val="24"/>
          <w:szCs w:val="24"/>
        </w:rPr>
        <w:t>մ</w:t>
      </w:r>
      <w:r w:rsidR="00096B9C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096B9C">
        <w:rPr>
          <w:rStyle w:val="anegp0gi0b9av8jahpyh"/>
          <w:rFonts w:ascii="GHEA Grapalat" w:hAnsi="GHEA Grapalat"/>
          <w:sz w:val="24"/>
          <w:szCs w:val="24"/>
        </w:rPr>
        <w:t>ջրային մակերևույթից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և </w:t>
      </w:r>
      <w:r w:rsidR="00096B9C" w:rsidRPr="007A0952">
        <w:rPr>
          <w:rStyle w:val="anegp0gi0b9av8jahpyh"/>
          <w:rFonts w:ascii="GHEA Grapalat" w:hAnsi="GHEA Grapalat"/>
          <w:sz w:val="24"/>
          <w:szCs w:val="24"/>
        </w:rPr>
        <w:t>120մ</w:t>
      </w:r>
      <w:r w:rsidR="00096B9C">
        <w:rPr>
          <w:rStyle w:val="anegp0gi0b9av8jahpyh"/>
          <w:rFonts w:ascii="GHEA Grapalat" w:hAnsi="GHEA Grapalat"/>
          <w:sz w:val="24"/>
          <w:szCs w:val="24"/>
          <w:vertAlign w:val="superscript"/>
        </w:rPr>
        <w:t>2</w:t>
      </w:r>
      <w:r w:rsidR="00096B9C" w:rsidRPr="007A095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>ոչ ավելի</w:t>
      </w:r>
      <w:r w:rsidR="00096B9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փակ </w:t>
      </w:r>
      <w:r w:rsidR="00096B9C">
        <w:rPr>
          <w:rStyle w:val="anegp0gi0b9av8jahpyh"/>
          <w:rFonts w:ascii="GHEA Grapalat" w:hAnsi="GHEA Grapalat"/>
          <w:sz w:val="24"/>
          <w:szCs w:val="24"/>
        </w:rPr>
        <w:t>ռեզերվուարների</w:t>
      </w:r>
      <w:r w:rsidRPr="007A0952">
        <w:rPr>
          <w:rStyle w:val="anegp0gi0b9av8jahpyh"/>
          <w:rFonts w:ascii="GHEA Grapalat" w:hAnsi="GHEA Grapalat"/>
          <w:sz w:val="24"/>
          <w:szCs w:val="24"/>
        </w:rPr>
        <w:t xml:space="preserve"> ընդհանուր </w:t>
      </w:r>
      <w:r w:rsidR="00096B9C">
        <w:rPr>
          <w:rStyle w:val="anegp0gi0b9av8jahpyh"/>
          <w:rFonts w:ascii="GHEA Grapalat" w:hAnsi="GHEA Grapalat"/>
          <w:sz w:val="24"/>
          <w:szCs w:val="24"/>
        </w:rPr>
        <w:t>մակերեսից,</w:t>
      </w:r>
    </w:p>
    <w:p w:rsidR="00096B9C" w:rsidRDefault="00096B9C" w:rsidP="00096B9C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2)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5B16DC">
        <w:rPr>
          <w:rStyle w:val="anegp0gi0b9av8jahpyh"/>
          <w:rFonts w:ascii="GHEA Grapalat" w:hAnsi="GHEA Grapalat"/>
          <w:sz w:val="24"/>
          <w:szCs w:val="24"/>
        </w:rPr>
        <w:t>ներկ պարունակող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7A0952">
        <w:rPr>
          <w:rStyle w:val="anegp0gi0b9av8jahpyh"/>
          <w:rFonts w:ascii="GHEA Grapalat" w:hAnsi="GHEA Grapalat"/>
          <w:sz w:val="24"/>
          <w:szCs w:val="24"/>
        </w:rPr>
        <w:t>կեղտաջրեր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096B9C" w:rsidRDefault="00096B9C" w:rsidP="00096B9C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3)</w:t>
      </w:r>
      <w:r w:rsidRPr="00096B9C">
        <w:t xml:space="preserve"> </w:t>
      </w:r>
      <w:r w:rsidRPr="00096B9C">
        <w:rPr>
          <w:rStyle w:val="anegp0gi0b9av8jahpyh"/>
          <w:rFonts w:ascii="GHEA Grapalat" w:hAnsi="GHEA Grapalat"/>
          <w:sz w:val="24"/>
          <w:szCs w:val="24"/>
        </w:rPr>
        <w:t>թվահիմնային կեղտաջրեր</w:t>
      </w:r>
      <w:r>
        <w:rPr>
          <w:rStyle w:val="anegp0gi0b9av8jahpyh"/>
          <w:rFonts w:ascii="GHEA Grapalat" w:hAnsi="GHEA Grapalat"/>
          <w:sz w:val="24"/>
          <w:szCs w:val="24"/>
        </w:rPr>
        <w:t>,</w:t>
      </w:r>
    </w:p>
    <w:p w:rsidR="00D632C2" w:rsidRDefault="00D632C2" w:rsidP="00D632C2">
      <w:pPr>
        <w:spacing w:after="0" w:line="276" w:lineRule="auto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ab/>
      </w:r>
      <w:r w:rsidR="00096B9C">
        <w:rPr>
          <w:rStyle w:val="anegp0gi0b9av8jahpyh"/>
          <w:rFonts w:ascii="GHEA Grapalat" w:hAnsi="GHEA Grapalat"/>
          <w:sz w:val="24"/>
          <w:szCs w:val="24"/>
        </w:rPr>
        <w:t>4)</w:t>
      </w:r>
      <w:r w:rsidR="00096B9C" w:rsidRPr="00096B9C">
        <w:t xml:space="preserve"> </w:t>
      </w:r>
      <w:r w:rsidR="00096B9C" w:rsidRPr="00096B9C">
        <w:rPr>
          <w:rStyle w:val="anegp0gi0b9av8jahpyh"/>
          <w:rFonts w:ascii="GHEA Grapalat" w:hAnsi="GHEA Grapalat"/>
          <w:sz w:val="24"/>
          <w:szCs w:val="24"/>
        </w:rPr>
        <w:t>մեխանիկական խառնուրդներ պարունակող կեղտաջրեր</w:t>
      </w:r>
      <w:r w:rsidR="00096B9C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096B9C" w:rsidRDefault="00096B9C" w:rsidP="00D632C2">
      <w:pPr>
        <w:spacing w:after="0" w:line="276" w:lineRule="auto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ab/>
        <w:t xml:space="preserve">292. Վերը 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նշված </w:t>
      </w:r>
      <w:r>
        <w:rPr>
          <w:rStyle w:val="anegp0gi0b9av8jahpyh"/>
          <w:rFonts w:ascii="GHEA Grapalat" w:hAnsi="GHEA Grapalat"/>
          <w:sz w:val="24"/>
          <w:szCs w:val="24"/>
        </w:rPr>
        <w:t>սենքեր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ը պետք է առանձնացված լինի այլ արտադրական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երից 1-ին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հակա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հրդեհային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միջնորմ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երով և 2-րդ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096B9C">
        <w:rPr>
          <w:rStyle w:val="anegp0gi0b9av8jahpyh"/>
          <w:rFonts w:ascii="GHEA Grapalat" w:hAnsi="GHEA Grapalat"/>
          <w:sz w:val="24"/>
          <w:szCs w:val="24"/>
        </w:rPr>
        <w:t xml:space="preserve">ի </w:t>
      </w:r>
      <w:r w:rsidR="00CA0321">
        <w:rPr>
          <w:rStyle w:val="anegp0gi0b9av8jahpyh"/>
          <w:rFonts w:ascii="GHEA Grapalat" w:hAnsi="GHEA Grapalat"/>
          <w:sz w:val="24"/>
          <w:szCs w:val="24"/>
        </w:rPr>
        <w:t>ծածկեր</w:t>
      </w:r>
      <w:r w:rsidRPr="00096B9C">
        <w:rPr>
          <w:rStyle w:val="anegp0gi0b9av8jahpyh"/>
          <w:rFonts w:ascii="GHEA Grapalat" w:hAnsi="GHEA Grapalat"/>
          <w:sz w:val="24"/>
          <w:szCs w:val="24"/>
        </w:rPr>
        <w:t>երով։</w:t>
      </w:r>
    </w:p>
    <w:p w:rsidR="00962411" w:rsidRDefault="00962411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293.</w:t>
      </w:r>
      <w:r w:rsidRPr="00962411"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Արտադ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րական կեղտաջրերի համար փակ </w:t>
      </w:r>
      <w:r>
        <w:rPr>
          <w:rStyle w:val="anegp0gi0b9av8jahpyh"/>
          <w:rFonts w:ascii="GHEA Grapalat" w:hAnsi="GHEA Grapalat"/>
          <w:sz w:val="24"/>
          <w:szCs w:val="24"/>
        </w:rPr>
        <w:t>տեսակ</w:t>
      </w:r>
      <w:r w:rsidRPr="00962411">
        <w:rPr>
          <w:rStyle w:val="anegp0gi0b9av8jahpyh"/>
          <w:rFonts w:ascii="GHEA Grapalat" w:hAnsi="GHEA Grapalat"/>
          <w:sz w:val="24"/>
          <w:szCs w:val="24"/>
        </w:rPr>
        <w:t>ի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(առանց բաց </w:t>
      </w:r>
      <w:r>
        <w:rPr>
          <w:rStyle w:val="anegp0gi0b9av8jahpyh"/>
          <w:rFonts w:ascii="GHEA Grapalat" w:hAnsi="GHEA Grapalat"/>
          <w:sz w:val="24"/>
          <w:szCs w:val="24"/>
        </w:rPr>
        <w:t>մակերևույթի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) </w:t>
      </w:r>
      <w:r>
        <w:rPr>
          <w:rStyle w:val="anegp0gi0b9av8jahpyh"/>
          <w:rFonts w:ascii="GHEA Grapalat" w:hAnsi="GHEA Grapalat"/>
          <w:sz w:val="24"/>
          <w:szCs w:val="24"/>
        </w:rPr>
        <w:t>ընդունիչ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ռեզերվուարներ,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E673F" w:rsidRPr="006E673F">
        <w:rPr>
          <w:rStyle w:val="anegp0gi0b9av8jahpyh"/>
          <w:rFonts w:ascii="GHEA Grapalat" w:hAnsi="GHEA Grapalat"/>
          <w:sz w:val="24"/>
          <w:szCs w:val="24"/>
        </w:rPr>
        <w:t>պոմպի հզորության 10 րոպե</w:t>
      </w:r>
      <w:r w:rsidR="006E673F">
        <w:rPr>
          <w:rStyle w:val="anegp0gi0b9av8jahpyh"/>
          <w:rFonts w:ascii="GHEA Grapalat" w:hAnsi="GHEA Grapalat"/>
          <w:sz w:val="24"/>
          <w:szCs w:val="24"/>
        </w:rPr>
        <w:t>ից</w:t>
      </w:r>
      <w:r w:rsidR="006E673F" w:rsidRPr="006E673F">
        <w:rPr>
          <w:rStyle w:val="anegp0gi0b9av8jahpyh"/>
          <w:rFonts w:ascii="GHEA Grapalat" w:hAnsi="GHEA Grapalat"/>
          <w:sz w:val="24"/>
          <w:szCs w:val="24"/>
        </w:rPr>
        <w:t xml:space="preserve"> ոչ ավելի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արտադրողականությամբ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, որը մղում է այդ կեղտաջրերը մաքրման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շինություն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ներ և </w:t>
      </w:r>
      <w:r w:rsidR="006E673F">
        <w:rPr>
          <w:rStyle w:val="anegp0gi0b9av8jahpyh"/>
          <w:rFonts w:ascii="GHEA Grapalat" w:hAnsi="GHEA Grapalat"/>
          <w:sz w:val="24"/>
          <w:szCs w:val="24"/>
        </w:rPr>
        <w:t xml:space="preserve">           20</w:t>
      </w:r>
      <w:r w:rsidR="006E673F" w:rsidRPr="00962411">
        <w:rPr>
          <w:rStyle w:val="anegp0gi0b9av8jahpyh"/>
          <w:rFonts w:ascii="GHEA Grapalat" w:hAnsi="GHEA Grapalat"/>
          <w:sz w:val="24"/>
          <w:szCs w:val="24"/>
        </w:rPr>
        <w:t>մ</w:t>
      </w:r>
      <w:r w:rsidR="006E673F">
        <w:rPr>
          <w:rStyle w:val="anegp0gi0b9av8jahpyh"/>
          <w:rFonts w:ascii="GHEA Grapalat" w:hAnsi="GHEA Grapalat"/>
          <w:sz w:val="24"/>
          <w:szCs w:val="24"/>
          <w:vertAlign w:val="superscript"/>
        </w:rPr>
        <w:t>3</w:t>
      </w:r>
      <w:r w:rsidR="006E673F" w:rsidRPr="00962411">
        <w:rPr>
          <w:rStyle w:val="anegp0gi0b9av8jahpyh"/>
          <w:rFonts w:ascii="GHEA Grapalat" w:hAnsi="GHEA Grapalat"/>
          <w:sz w:val="24"/>
          <w:szCs w:val="24"/>
        </w:rPr>
        <w:t>/օր</w:t>
      </w:r>
      <w:r w:rsidR="006E673F" w:rsidRPr="006E673F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արտադրողականությամբ</w:t>
      </w:r>
      <w:r w:rsidR="006E673F" w:rsidRPr="0096241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տեղային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 մաքրման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շինություն</w:t>
      </w:r>
      <w:r w:rsidR="006E673F" w:rsidRPr="00962411">
        <w:rPr>
          <w:rStyle w:val="anegp0gi0b9av8jahpyh"/>
          <w:rFonts w:ascii="GHEA Grapalat" w:hAnsi="GHEA Grapalat"/>
          <w:sz w:val="24"/>
          <w:szCs w:val="24"/>
        </w:rPr>
        <w:t>ներ</w:t>
      </w:r>
      <w:r w:rsidR="006E673F">
        <w:rPr>
          <w:rStyle w:val="anegp0gi0b9av8jahpyh"/>
          <w:rFonts w:ascii="GHEA Grapalat" w:hAnsi="GHEA Grapalat"/>
          <w:sz w:val="24"/>
          <w:szCs w:val="24"/>
        </w:rPr>
        <w:t>,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թույլատրվում է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տեղակայ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ել արտադրական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սենք</w:t>
      </w:r>
      <w:r w:rsidRPr="00962411">
        <w:rPr>
          <w:rStyle w:val="anegp0gi0b9av8jahpyh"/>
          <w:rFonts w:ascii="GHEA Grapalat" w:hAnsi="GHEA Grapalat"/>
          <w:sz w:val="24"/>
          <w:szCs w:val="24"/>
        </w:rPr>
        <w:t xml:space="preserve">երում անմիջապես թափվող ջրի աղբյուր հանդիսացող տեխնոլոգիական սարքավորումների </w:t>
      </w:r>
      <w:r w:rsidR="006E673F">
        <w:rPr>
          <w:rStyle w:val="anegp0gi0b9av8jahpyh"/>
          <w:rFonts w:ascii="GHEA Grapalat" w:hAnsi="GHEA Grapalat"/>
          <w:sz w:val="24"/>
          <w:szCs w:val="24"/>
        </w:rPr>
        <w:t>մոտ</w:t>
      </w:r>
      <w:r w:rsidRPr="00962411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7B0B3E" w:rsidRDefault="007B0B3E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294. </w:t>
      </w:r>
      <w:r w:rsidR="00ED74D6">
        <w:rPr>
          <w:rStyle w:val="anegp0gi0b9av8jahpyh"/>
          <w:rFonts w:ascii="GHEA Grapalat" w:hAnsi="GHEA Grapalat"/>
          <w:sz w:val="24"/>
          <w:szCs w:val="24"/>
        </w:rPr>
        <w:t xml:space="preserve">Տրասպորտային միջոցների 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լվացման առվակներում պետք է նախատեսվեն առնվազն 3%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թեքությամբ ջրահեռացման </w:t>
      </w:r>
      <w:r>
        <w:rPr>
          <w:rStyle w:val="anegp0gi0b9av8jahpyh"/>
          <w:rFonts w:ascii="GHEA Grapalat" w:hAnsi="GHEA Grapalat"/>
          <w:sz w:val="24"/>
          <w:szCs w:val="24"/>
        </w:rPr>
        <w:t>վաք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եր։</w:t>
      </w:r>
    </w:p>
    <w:p w:rsidR="007B0B3E" w:rsidRDefault="007B0B3E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295. Առվակների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հատակը պետք է ունենա 3%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թեքություն դեպի </w:t>
      </w:r>
      <w:r>
        <w:rPr>
          <w:rStyle w:val="anegp0gi0b9av8jahpyh"/>
          <w:rFonts w:ascii="GHEA Grapalat" w:hAnsi="GHEA Grapalat"/>
          <w:sz w:val="24"/>
          <w:szCs w:val="24"/>
        </w:rPr>
        <w:t>վաք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եր։</w:t>
      </w:r>
    </w:p>
    <w:p w:rsidR="007B0B3E" w:rsidRDefault="007B0B3E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296. Շարժկ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ազմի լվացման </w:t>
      </w:r>
      <w:r>
        <w:rPr>
          <w:rStyle w:val="anegp0gi0b9av8jahpyh"/>
          <w:rFonts w:ascii="GHEA Grapalat" w:hAnsi="GHEA Grapalat"/>
          <w:sz w:val="24"/>
          <w:szCs w:val="24"/>
        </w:rPr>
        <w:t>կետ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ից կեղտաջրերի հեռացման համար նախատեսված ինքնահոս խողովակաշարը պետք է ունենա 3%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-ից ոչ պակաս 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թեքություն և </w:t>
      </w:r>
      <w:r>
        <w:rPr>
          <w:rStyle w:val="anegp0gi0b9av8jahpyh"/>
          <w:rFonts w:ascii="GHEA Grapalat" w:hAnsi="GHEA Grapalat"/>
          <w:sz w:val="24"/>
          <w:szCs w:val="24"/>
        </w:rPr>
        <w:t>0,15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մ</w:t>
      </w:r>
      <w:r>
        <w:rPr>
          <w:rStyle w:val="anegp0gi0b9av8jahpyh"/>
          <w:rFonts w:ascii="GHEA Grapalat" w:hAnsi="GHEA Grapalat"/>
          <w:sz w:val="24"/>
          <w:szCs w:val="24"/>
        </w:rPr>
        <w:t>-ից ոչ պակաս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տրամագիծ՝ </w:t>
      </w:r>
      <w:r w:rsidR="00BB2D22">
        <w:rPr>
          <w:rStyle w:val="anegp0gi0b9av8jahpyh"/>
          <w:rFonts w:ascii="GHEA Grapalat" w:hAnsi="GHEA Grapalat"/>
          <w:sz w:val="24"/>
          <w:szCs w:val="24"/>
        </w:rPr>
        <w:t>ձեռքի ճկափողային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BB2D22">
        <w:rPr>
          <w:rStyle w:val="anegp0gi0b9av8jahpyh"/>
          <w:rFonts w:ascii="GHEA Grapalat" w:hAnsi="GHEA Grapalat"/>
          <w:sz w:val="24"/>
          <w:szCs w:val="24"/>
        </w:rPr>
        <w:t>լվացում կիրառելու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դեպքում և </w:t>
      </w:r>
      <w:r w:rsidR="00BB2D22">
        <w:rPr>
          <w:rStyle w:val="anegp0gi0b9av8jahpyh"/>
          <w:rFonts w:ascii="GHEA Grapalat" w:hAnsi="GHEA Grapalat"/>
          <w:sz w:val="24"/>
          <w:szCs w:val="24"/>
        </w:rPr>
        <w:t>0,</w:t>
      </w:r>
      <w:r w:rsidRPr="007B0B3E">
        <w:rPr>
          <w:rStyle w:val="anegp0gi0b9av8jahpyh"/>
          <w:rFonts w:ascii="GHEA Grapalat" w:hAnsi="GHEA Grapalat"/>
          <w:sz w:val="24"/>
          <w:szCs w:val="24"/>
        </w:rPr>
        <w:t>2 մ</w:t>
      </w:r>
      <w:r w:rsidR="00BB2D22">
        <w:rPr>
          <w:rStyle w:val="anegp0gi0b9av8jahpyh"/>
          <w:rFonts w:ascii="GHEA Grapalat" w:hAnsi="GHEA Grapalat"/>
          <w:sz w:val="24"/>
          <w:szCs w:val="24"/>
        </w:rPr>
        <w:t>-ից ոչ ավելի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՝ մեքենայացված </w:t>
      </w:r>
      <w:r w:rsidR="00FB2BF6">
        <w:rPr>
          <w:rStyle w:val="anegp0gi0b9av8jahpyh"/>
          <w:rFonts w:ascii="GHEA Grapalat" w:hAnsi="GHEA Grapalat"/>
          <w:sz w:val="24"/>
          <w:szCs w:val="24"/>
        </w:rPr>
        <w:t>լվացում կիրառելու</w:t>
      </w:r>
      <w:r w:rsidRPr="007B0B3E">
        <w:rPr>
          <w:rStyle w:val="anegp0gi0b9av8jahpyh"/>
          <w:rFonts w:ascii="GHEA Grapalat" w:hAnsi="GHEA Grapalat"/>
          <w:sz w:val="24"/>
          <w:szCs w:val="24"/>
        </w:rPr>
        <w:t xml:space="preserve"> դեպքում։</w:t>
      </w:r>
    </w:p>
    <w:p w:rsidR="00FB2BF6" w:rsidRDefault="00FB2BF6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297. Արտադ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րական կեղտաջրերի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վերամղման համար </w:t>
      </w:r>
      <w:r w:rsidRPr="00FB2BF6">
        <w:rPr>
          <w:rStyle w:val="anegp0gi0b9av8jahpyh"/>
          <w:rFonts w:ascii="GHEA Grapalat" w:hAnsi="GHEA Grapalat"/>
          <w:sz w:val="24"/>
          <w:szCs w:val="24"/>
        </w:rPr>
        <w:t>պոմպակայանները պետք է դասակարգվեն III կատեգորիա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ըստ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 շահագործման հուսալիության տեսանկյունից</w:t>
      </w:r>
      <w:r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644EBA" w:rsidRDefault="00FB2BF6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298.</w:t>
      </w:r>
      <w:r w:rsidRPr="00FB2BF6">
        <w:t xml:space="preserve"> 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Ավտոմոբիլային տրանսպորտի տեխնիկական սպասարկման և վերանորոգման </w:t>
      </w:r>
      <w:r w:rsidR="00644EBA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ությունների նախագծերում </w:t>
      </w:r>
      <w:r w:rsidR="00644EBA">
        <w:rPr>
          <w:rStyle w:val="anegp0gi0b9av8jahpyh"/>
          <w:rFonts w:ascii="GHEA Grapalat" w:hAnsi="GHEA Grapalat"/>
          <w:sz w:val="24"/>
          <w:szCs w:val="24"/>
        </w:rPr>
        <w:t>պետք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 է տեղադրել </w:t>
      </w:r>
      <w:r w:rsidR="00644EBA">
        <w:rPr>
          <w:rStyle w:val="anegp0gi0b9av8jahpyh"/>
          <w:rFonts w:ascii="GHEA Grapalat" w:hAnsi="GHEA Grapalat"/>
          <w:sz w:val="24"/>
          <w:szCs w:val="24"/>
        </w:rPr>
        <w:t>անճնշում</w:t>
      </w:r>
      <w:r w:rsidRPr="00FB2BF6">
        <w:rPr>
          <w:rStyle w:val="anegp0gi0b9av8jahpyh"/>
          <w:rFonts w:ascii="GHEA Grapalat" w:hAnsi="GHEA Grapalat"/>
          <w:sz w:val="24"/>
          <w:szCs w:val="24"/>
        </w:rPr>
        <w:t xml:space="preserve"> հիդրոցիկլոններով մաքրման կայաններ՝ տրանսպորտային միջոցների լվացումից հետո աղտոտված ջրի մեխանիկական մաքրման </w:t>
      </w:r>
      <w:r w:rsidR="00644EBA">
        <w:rPr>
          <w:rStyle w:val="anegp0gi0b9av8jahpyh"/>
          <w:rFonts w:ascii="GHEA Grapalat" w:hAnsi="GHEA Grapalat"/>
          <w:sz w:val="24"/>
          <w:szCs w:val="24"/>
        </w:rPr>
        <w:t>մեթոդով</w:t>
      </w:r>
      <w:r w:rsidRPr="00FB2BF6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FB2BF6" w:rsidRDefault="00644EBA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299.</w:t>
      </w:r>
      <w:r w:rsidRPr="00644EBA"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Շրջադարձ</w:t>
      </w:r>
      <w:r w:rsidRPr="00644EBA">
        <w:rPr>
          <w:rStyle w:val="anegp0gi0b9av8jahpyh"/>
          <w:rFonts w:ascii="GHEA Grapalat" w:hAnsi="GHEA Grapalat"/>
          <w:sz w:val="24"/>
          <w:szCs w:val="24"/>
        </w:rPr>
        <w:t xml:space="preserve"> ջրամատակարարման համակարգի հետ համատեղ, պետք է մշակվեն </w:t>
      </w:r>
      <w:r>
        <w:rPr>
          <w:rStyle w:val="anegp0gi0b9av8jahpyh"/>
          <w:rFonts w:ascii="GHEA Grapalat" w:hAnsi="GHEA Grapalat"/>
          <w:sz w:val="24"/>
          <w:szCs w:val="24"/>
        </w:rPr>
        <w:t>ավտո</w:t>
      </w:r>
      <w:r w:rsidRPr="00644EBA">
        <w:rPr>
          <w:rStyle w:val="anegp0gi0b9av8jahpyh"/>
          <w:rFonts w:ascii="GHEA Grapalat" w:hAnsi="GHEA Grapalat"/>
          <w:sz w:val="24"/>
          <w:szCs w:val="24"/>
        </w:rPr>
        <w:t xml:space="preserve">մեքենաների սպասարկման և վերանորոգման </w:t>
      </w:r>
      <w:r w:rsidR="009D616B">
        <w:rPr>
          <w:rStyle w:val="anegp0gi0b9av8jahpyh"/>
          <w:rFonts w:ascii="GHEA Grapalat" w:hAnsi="GHEA Grapalat"/>
          <w:sz w:val="24"/>
          <w:szCs w:val="24"/>
        </w:rPr>
        <w:t>կազմակերպ</w:t>
      </w:r>
      <w:r w:rsidRPr="00644EBA">
        <w:rPr>
          <w:rStyle w:val="anegp0gi0b9av8jahpyh"/>
          <w:rFonts w:ascii="GHEA Grapalat" w:hAnsi="GHEA Grapalat"/>
          <w:sz w:val="24"/>
          <w:szCs w:val="24"/>
        </w:rPr>
        <w:t xml:space="preserve">ությունների համար մաքրման կայանների և </w:t>
      </w:r>
      <w:r w:rsidR="009D616B">
        <w:rPr>
          <w:rStyle w:val="anegp0gi0b9av8jahpyh"/>
          <w:rFonts w:ascii="GHEA Grapalat" w:hAnsi="GHEA Grapalat"/>
          <w:sz w:val="24"/>
          <w:szCs w:val="24"/>
        </w:rPr>
        <w:t>շրջադարձ</w:t>
      </w:r>
      <w:r w:rsidRPr="00644EBA">
        <w:rPr>
          <w:rStyle w:val="anegp0gi0b9av8jahpyh"/>
          <w:rFonts w:ascii="GHEA Grapalat" w:hAnsi="GHEA Grapalat"/>
          <w:sz w:val="24"/>
          <w:szCs w:val="24"/>
        </w:rPr>
        <w:t xml:space="preserve"> ջրամատակարարման համակարգերի նախագծեր՝ հիմնվելով </w:t>
      </w:r>
      <w:r w:rsidR="009D616B">
        <w:rPr>
          <w:rStyle w:val="anegp0gi0b9av8jahpyh"/>
          <w:rFonts w:ascii="GHEA Grapalat" w:hAnsi="GHEA Grapalat"/>
          <w:sz w:val="24"/>
          <w:szCs w:val="24"/>
        </w:rPr>
        <w:t>անճնշում</w:t>
      </w:r>
      <w:r w:rsidRPr="00644EBA">
        <w:rPr>
          <w:rStyle w:val="anegp0gi0b9av8jahpyh"/>
          <w:rFonts w:ascii="GHEA Grapalat" w:hAnsi="GHEA Grapalat"/>
          <w:sz w:val="24"/>
          <w:szCs w:val="24"/>
        </w:rPr>
        <w:t xml:space="preserve"> հիդրոցիկլոնի օգտագործման վրա։</w:t>
      </w:r>
      <w:r w:rsidR="00FB2BF6" w:rsidRPr="00FB2BF6">
        <w:rPr>
          <w:rStyle w:val="anegp0gi0b9av8jahpyh"/>
          <w:rFonts w:ascii="GHEA Grapalat" w:hAnsi="GHEA Grapalat"/>
          <w:sz w:val="24"/>
          <w:szCs w:val="24"/>
        </w:rPr>
        <w:t xml:space="preserve"> </w:t>
      </w:r>
    </w:p>
    <w:p w:rsidR="009D616B" w:rsidRDefault="009D616B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>300.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904C22">
        <w:rPr>
          <w:rStyle w:val="anegp0gi0b9av8jahpyh"/>
          <w:rFonts w:ascii="GHEA Grapalat" w:hAnsi="GHEA Grapalat"/>
          <w:sz w:val="24"/>
          <w:szCs w:val="24"/>
        </w:rPr>
        <w:t>Տ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 xml:space="preserve">րանսպորտային </w:t>
      </w:r>
      <w:r w:rsidR="00904C22">
        <w:rPr>
          <w:rStyle w:val="anegp0gi0b9av8jahpyh"/>
          <w:rFonts w:ascii="GHEA Grapalat" w:hAnsi="GHEA Grapalat"/>
          <w:sz w:val="24"/>
          <w:szCs w:val="24"/>
        </w:rPr>
        <w:t>կազմակերպությունների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 xml:space="preserve"> կեղտաջրերի աղտոտումը բնութագրվում է հետևյալ կախյալ նյութերի պարունակությամբ մգ/լ</w:t>
      </w:r>
      <w:r w:rsidR="009E6E5C">
        <w:rPr>
          <w:rStyle w:val="anegp0gi0b9av8jahpyh"/>
          <w:rFonts w:ascii="GHEA Grapalat" w:hAnsi="GHEA Grapalat"/>
          <w:sz w:val="24"/>
          <w:szCs w:val="24"/>
        </w:rPr>
        <w:t>՝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 xml:space="preserve"> բեռնատար 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lastRenderedPageBreak/>
        <w:t xml:space="preserve">մեքենաների </w:t>
      </w:r>
      <w:r w:rsidR="009E6E5C">
        <w:rPr>
          <w:rStyle w:val="anegp0gi0b9av8jahpyh"/>
          <w:rFonts w:ascii="GHEA Grapalat" w:hAnsi="GHEA Grapalat"/>
          <w:sz w:val="24"/>
          <w:szCs w:val="24"/>
        </w:rPr>
        <w:t>լվացումից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>՝ 3000, ավտոբուսներ</w:t>
      </w:r>
      <w:r w:rsidR="002A2EC2">
        <w:rPr>
          <w:rStyle w:val="anegp0gi0b9av8jahpyh"/>
          <w:rFonts w:ascii="GHEA Grapalat" w:hAnsi="GHEA Grapalat"/>
          <w:sz w:val="24"/>
          <w:szCs w:val="24"/>
        </w:rPr>
        <w:t>ի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>՝ 1600 և մարդատար մեքենաներ</w:t>
      </w:r>
      <w:r w:rsidR="002A2EC2">
        <w:rPr>
          <w:rStyle w:val="anegp0gi0b9av8jahpyh"/>
          <w:rFonts w:ascii="GHEA Grapalat" w:hAnsi="GHEA Grapalat"/>
          <w:sz w:val="24"/>
          <w:szCs w:val="24"/>
        </w:rPr>
        <w:t>ի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>՝ 700, իսկ նավթամթերքներ</w:t>
      </w:r>
      <w:r w:rsidR="002A2EC2">
        <w:rPr>
          <w:rStyle w:val="anegp0gi0b9av8jahpyh"/>
          <w:rFonts w:ascii="GHEA Grapalat" w:hAnsi="GHEA Grapalat"/>
          <w:sz w:val="24"/>
          <w:szCs w:val="24"/>
        </w:rPr>
        <w:t>ի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>՝ 900, 850 և 75</w:t>
      </w:r>
      <w:r w:rsidR="002A2EC2" w:rsidRPr="002A2EC2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 w:rsidR="002A2EC2" w:rsidRPr="009E6E5C">
        <w:rPr>
          <w:rStyle w:val="anegp0gi0b9av8jahpyh"/>
          <w:rFonts w:ascii="GHEA Grapalat" w:hAnsi="GHEA Grapalat"/>
          <w:sz w:val="24"/>
          <w:szCs w:val="24"/>
        </w:rPr>
        <w:t>համապատասխանաբար</w:t>
      </w:r>
      <w:r w:rsidR="009E6E5C" w:rsidRPr="009E6E5C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2A2EC2" w:rsidRDefault="002A2EC2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301. </w:t>
      </w:r>
      <w:r w:rsidRPr="002A2EC2">
        <w:rPr>
          <w:rStyle w:val="anegp0gi0b9av8jahpyh"/>
          <w:rFonts w:ascii="GHEA Grapalat" w:hAnsi="GHEA Grapalat"/>
          <w:sz w:val="24"/>
          <w:szCs w:val="24"/>
        </w:rPr>
        <w:t xml:space="preserve">Մակերևութային կեղտաջրերում կախված նյութերի կոնցենտրացիան պետք է </w:t>
      </w:r>
      <w:r>
        <w:rPr>
          <w:rStyle w:val="anegp0gi0b9av8jahpyh"/>
          <w:rFonts w:ascii="GHEA Grapalat" w:hAnsi="GHEA Grapalat"/>
          <w:sz w:val="24"/>
          <w:szCs w:val="24"/>
        </w:rPr>
        <w:t>ընդունել ըստ աղյուսակ 9-ի</w:t>
      </w:r>
      <w:r w:rsidRPr="002A2EC2">
        <w:rPr>
          <w:rStyle w:val="anegp0gi0b9av8jahpyh"/>
          <w:rFonts w:ascii="GHEA Grapalat" w:hAnsi="GHEA Grapalat"/>
          <w:sz w:val="24"/>
          <w:szCs w:val="24"/>
        </w:rPr>
        <w:t>։</w:t>
      </w:r>
    </w:p>
    <w:p w:rsidR="002A2EC2" w:rsidRDefault="002A2EC2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5C543F" w:rsidRDefault="005C543F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2A2EC2" w:rsidRDefault="00627C75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                                                                                             Աղյուսակ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520"/>
        <w:gridCol w:w="1587"/>
        <w:gridCol w:w="1587"/>
        <w:gridCol w:w="1587"/>
        <w:gridCol w:w="1591"/>
      </w:tblGrid>
      <w:tr w:rsidR="00BF5AB5" w:rsidTr="009C433C">
        <w:tc>
          <w:tcPr>
            <w:tcW w:w="625" w:type="dxa"/>
            <w:vMerge w:val="restart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520" w:type="dxa"/>
            <w:vMerge w:val="restart"/>
            <w:vAlign w:val="center"/>
          </w:tcPr>
          <w:p w:rsidR="00BF5AB5" w:rsidRDefault="00BF5AB5" w:rsidP="00BF5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Ավտոմեքենաների կարգը</w:t>
            </w:r>
          </w:p>
        </w:tc>
        <w:tc>
          <w:tcPr>
            <w:tcW w:w="6349" w:type="dxa"/>
            <w:gridSpan w:val="4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2A2EC2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Մակերևութային կեղտաջրերում </w:t>
            </w:r>
            <w:r w:rsid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>կախյալ</w:t>
            </w:r>
            <w:r w:rsidRPr="002A2EC2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նյութերի կոնցենտրացիան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, մգ/լ, ըստ ավտոմեքենաների քանակի</w:t>
            </w:r>
          </w:p>
        </w:tc>
      </w:tr>
      <w:tr w:rsidR="00BF5AB5" w:rsidTr="009C433C">
        <w:tc>
          <w:tcPr>
            <w:tcW w:w="625" w:type="dxa"/>
            <w:vMerge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Մինչև 200 ներառյալ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200-ից ավելի մինչև 500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500-ից ավելի մինչև 1000</w:t>
            </w:r>
          </w:p>
        </w:tc>
        <w:tc>
          <w:tcPr>
            <w:tcW w:w="1588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1000-ից ավելի</w:t>
            </w:r>
          </w:p>
        </w:tc>
      </w:tr>
      <w:tr w:rsidR="00BF5AB5" w:rsidTr="009C433C">
        <w:tc>
          <w:tcPr>
            <w:tcW w:w="625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 w:rsidR="00BF5AB5" w:rsidRDefault="00BF5AB5" w:rsidP="00BF5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700</w:t>
            </w:r>
          </w:p>
        </w:tc>
        <w:tc>
          <w:tcPr>
            <w:tcW w:w="1588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1000</w:t>
            </w:r>
          </w:p>
        </w:tc>
      </w:tr>
      <w:tr w:rsidR="00BF5AB5" w:rsidTr="009C433C">
        <w:tc>
          <w:tcPr>
            <w:tcW w:w="625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 w:rsidR="00BF5AB5" w:rsidRDefault="00BF5AB5" w:rsidP="00BF5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II և  III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1000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1588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2000</w:t>
            </w:r>
          </w:p>
        </w:tc>
      </w:tr>
      <w:tr w:rsidR="00BF5AB5" w:rsidTr="009C433C">
        <w:tc>
          <w:tcPr>
            <w:tcW w:w="625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:rsidR="00BF5AB5" w:rsidRDefault="00BF5AB5" w:rsidP="00BF5AB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</w:rPr>
            </w:pPr>
            <w:r>
              <w:rPr>
                <w:rFonts w:ascii="GHEA Grapalat" w:eastAsiaTheme="minorHAnsi" w:hAnsi="GHEA Grapalat" w:cstheme="minorBidi"/>
              </w:rPr>
              <w:t>IV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2000</w:t>
            </w:r>
          </w:p>
        </w:tc>
        <w:tc>
          <w:tcPr>
            <w:tcW w:w="1587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2500</w:t>
            </w:r>
          </w:p>
        </w:tc>
        <w:tc>
          <w:tcPr>
            <w:tcW w:w="1588" w:type="dxa"/>
            <w:vAlign w:val="center"/>
          </w:tcPr>
          <w:p w:rsidR="00BF5AB5" w:rsidRDefault="00BF5AB5" w:rsidP="00BF5AB5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3000</w:t>
            </w:r>
          </w:p>
        </w:tc>
      </w:tr>
      <w:tr w:rsidR="00BF5AB5" w:rsidTr="009C433C">
        <w:tc>
          <w:tcPr>
            <w:tcW w:w="625" w:type="dxa"/>
            <w:vAlign w:val="center"/>
          </w:tcPr>
          <w:p w:rsidR="00BF5AB5" w:rsidRDefault="00BF5AB5" w:rsidP="002A2EC2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8872" w:type="dxa"/>
            <w:gridSpan w:val="5"/>
            <w:vAlign w:val="center"/>
          </w:tcPr>
          <w:p w:rsidR="00BF5AB5" w:rsidRDefault="009C433C" w:rsidP="009C433C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I, II և III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կարգ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երի տրանսպորտային միջոցների խճաքարային և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կոպճային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ծածկույթ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ով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ճանապարհների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շահագործման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դեպքում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աղյուսակում նշված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կախյալ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նյութերի կոնցենտրացիան պետք է ընդունվի 1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,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2 գործակցով, իսկ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գրունտային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ճանապարհների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շահագործման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դեպքում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՝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1,</w:t>
            </w:r>
            <w:r w:rsidRPr="009C433C">
              <w:rPr>
                <w:rStyle w:val="anegp0gi0b9av8jahpyh"/>
                <w:rFonts w:ascii="GHEA Grapalat" w:hAnsi="GHEA Grapalat"/>
                <w:sz w:val="24"/>
                <w:szCs w:val="24"/>
              </w:rPr>
              <w:t>5 գործակցով:</w:t>
            </w:r>
          </w:p>
        </w:tc>
      </w:tr>
      <w:tr w:rsidR="00BF5AB5" w:rsidTr="009C433C">
        <w:tc>
          <w:tcPr>
            <w:tcW w:w="625" w:type="dxa"/>
            <w:vAlign w:val="center"/>
          </w:tcPr>
          <w:p w:rsidR="00BF5AB5" w:rsidRDefault="00BF5AB5" w:rsidP="002A2EC2">
            <w:pPr>
              <w:spacing w:line="276" w:lineRule="auto"/>
              <w:jc w:val="center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8872" w:type="dxa"/>
            <w:gridSpan w:val="5"/>
            <w:vAlign w:val="center"/>
          </w:tcPr>
          <w:p w:rsidR="00BF5AB5" w:rsidRDefault="009C1E07" w:rsidP="009C1E07">
            <w:pPr>
              <w:spacing w:line="276" w:lineRule="auto"/>
              <w:jc w:val="both"/>
              <w:rPr>
                <w:rStyle w:val="anegp0gi0b9av8jahpyh"/>
                <w:rFonts w:ascii="GHEA Grapalat" w:hAnsi="GHEA Grapalat"/>
                <w:sz w:val="24"/>
                <w:szCs w:val="24"/>
              </w:rPr>
            </w:pPr>
            <w:r w:rsidRPr="009C1E0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Մակերևութային կեղտաջրերում նավթամթերքի կոնցենտրացիան պետք է ընդունվի 40մգ/լ, իսկ կենսաքիմիական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պահանջմունքը</w:t>
            </w:r>
            <w:r w:rsidRPr="009C1E07">
              <w:rPr>
                <w:rStyle w:val="anegp0gi0b9av8jahpyh"/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Style w:val="anegp0gi0b9av8jahpyh"/>
                <w:rFonts w:ascii="GHEA Grapalat" w:hAnsi="GHEA Grapalat"/>
                <w:sz w:val="24"/>
                <w:szCs w:val="24"/>
              </w:rPr>
              <w:t>թթվածնում</w:t>
            </w:r>
            <w:r w:rsidRPr="009C1E07">
              <w:rPr>
                <w:rStyle w:val="anegp0gi0b9av8jahpyh"/>
                <w:rFonts w:ascii="GHEA Grapalat" w:hAnsi="GHEA Grapalat"/>
                <w:sz w:val="24"/>
                <w:szCs w:val="24"/>
              </w:rPr>
              <w:t>՝ 30 մգ/լ։</w:t>
            </w:r>
          </w:p>
        </w:tc>
      </w:tr>
    </w:tbl>
    <w:p w:rsidR="002A2EC2" w:rsidRDefault="002A2EC2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</w:p>
    <w:p w:rsidR="00FB2BF6" w:rsidRDefault="00147C98" w:rsidP="006E673F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302. </w:t>
      </w:r>
      <w:r w:rsidRPr="00147C98">
        <w:rPr>
          <w:rStyle w:val="anegp0gi0b9av8jahpyh"/>
          <w:rFonts w:ascii="GHEA Grapalat" w:hAnsi="GHEA Grapalat"/>
          <w:sz w:val="24"/>
          <w:szCs w:val="24"/>
        </w:rPr>
        <w:t xml:space="preserve">Արդյունաբերական և մակերևութային կեղտաջրերի մաքրման համար նախատեսված մաքրման կայանքները մինչև 10 լ/վ ներառյալ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արտադրողականությամբ </w:t>
      </w:r>
      <w:r w:rsidRPr="00147C98">
        <w:rPr>
          <w:rStyle w:val="anegp0gi0b9av8jahpyh"/>
          <w:rFonts w:ascii="GHEA Grapalat" w:hAnsi="GHEA Grapalat"/>
          <w:sz w:val="24"/>
          <w:szCs w:val="24"/>
        </w:rPr>
        <w:t xml:space="preserve">կարող են նախագծվել որպես </w:t>
      </w:r>
      <w:r>
        <w:rPr>
          <w:rStyle w:val="anegp0gi0b9av8jahpyh"/>
          <w:rFonts w:ascii="GHEA Grapalat" w:hAnsi="GHEA Grapalat"/>
          <w:sz w:val="24"/>
          <w:szCs w:val="24"/>
        </w:rPr>
        <w:t>միա</w:t>
      </w:r>
      <w:r w:rsidRPr="00147C98">
        <w:rPr>
          <w:rStyle w:val="anegp0gi0b9av8jahpyh"/>
          <w:rFonts w:ascii="GHEA Grapalat" w:hAnsi="GHEA Grapalat"/>
          <w:sz w:val="24"/>
          <w:szCs w:val="24"/>
        </w:rPr>
        <w:t>հատված</w:t>
      </w:r>
      <w:r>
        <w:rPr>
          <w:rStyle w:val="anegp0gi0b9av8jahpyh"/>
          <w:rFonts w:ascii="GHEA Grapalat" w:hAnsi="GHEA Grapalat"/>
          <w:sz w:val="24"/>
          <w:szCs w:val="24"/>
        </w:rPr>
        <w:t>ավոր</w:t>
      </w:r>
      <w:r w:rsidRPr="00147C98">
        <w:rPr>
          <w:rStyle w:val="anegp0gi0b9av8jahpyh"/>
          <w:rFonts w:ascii="GHEA Grapalat" w:hAnsi="GHEA Grapalat"/>
          <w:sz w:val="24"/>
          <w:szCs w:val="24"/>
        </w:rPr>
        <w:t>:</w:t>
      </w:r>
    </w:p>
    <w:p w:rsidR="00217C9F" w:rsidRDefault="00217C9F" w:rsidP="00217C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 w:rsidRPr="00217C9F">
        <w:rPr>
          <w:rStyle w:val="anegp0gi0b9av8jahpyh"/>
          <w:rFonts w:ascii="GHEA Grapalat" w:hAnsi="GHEA Grapalat"/>
        </w:rPr>
        <w:t>303.</w:t>
      </w:r>
      <w:r w:rsidRPr="00217C9F">
        <w:t xml:space="preserve"> </w:t>
      </w:r>
      <w:r w:rsidRPr="00217C9F">
        <w:rPr>
          <w:rStyle w:val="anegp0gi0b9av8jahpyh"/>
          <w:rFonts w:ascii="GHEA Grapalat" w:hAnsi="GHEA Grapalat"/>
        </w:rPr>
        <w:t>Կենցաղային կոյուղու ցանց թափվող արտադրական կեղտաջրերի մաքրմա</w:t>
      </w:r>
      <w:r>
        <w:rPr>
          <w:rStyle w:val="anegp0gi0b9av8jahpyh"/>
          <w:rFonts w:ascii="GHEA Grapalat" w:hAnsi="GHEA Grapalat"/>
        </w:rPr>
        <w:t>ն աստիճանը պետք է համապատասխանի</w:t>
      </w:r>
      <w:r w:rsidRPr="00217C9F">
        <w:rPr>
          <w:rStyle w:val="anegp0gi0b9av8jahpyh"/>
          <w:rFonts w:ascii="GHEA Grapalat" w:hAnsi="GHEA Grapalat"/>
        </w:rPr>
        <w:t xml:space="preserve"> </w:t>
      </w:r>
      <w:r w:rsidRPr="00217C9F">
        <w:rPr>
          <w:rStyle w:val="Emphasis"/>
          <w:rFonts w:ascii="GHEA Grapalat" w:hAnsi="GHEA Grapalat"/>
          <w:i w:val="0"/>
          <w:color w:val="000000"/>
          <w:lang w:val="hy-AM"/>
        </w:rPr>
        <w:t>ՀՀ քաղաքաշինության նախարարի</w:t>
      </w:r>
      <w:r>
        <w:rPr>
          <w:rStyle w:val="Emphasis"/>
          <w:rFonts w:ascii="GHEA Grapalat" w:hAnsi="GHEA Grapalat"/>
          <w:i w:val="0"/>
          <w:color w:val="000000"/>
        </w:rPr>
        <w:t xml:space="preserve"> </w:t>
      </w:r>
      <w:r w:rsidRPr="00217C9F">
        <w:rPr>
          <w:rStyle w:val="Emphasis"/>
          <w:rFonts w:ascii="GHEA Grapalat" w:hAnsi="GHEA Grapalat"/>
          <w:i w:val="0"/>
          <w:color w:val="000000"/>
          <w:lang w:val="hy-AM"/>
        </w:rPr>
        <w:t>2014 թվականի մարտի 17-ի</w:t>
      </w:r>
      <w:r w:rsidRPr="00217C9F">
        <w:rPr>
          <w:rStyle w:val="Emphasis"/>
          <w:rFonts w:ascii="GHEA Grapalat" w:hAnsi="GHEA Grapalat"/>
          <w:i w:val="0"/>
          <w:color w:val="000000"/>
        </w:rPr>
        <w:t xml:space="preserve"> N 80-Ն հրաման</w:t>
      </w:r>
      <w:r>
        <w:rPr>
          <w:rStyle w:val="Emphasis"/>
          <w:rFonts w:ascii="GHEA Grapalat" w:hAnsi="GHEA Grapalat"/>
          <w:i w:val="0"/>
          <w:color w:val="000000"/>
        </w:rPr>
        <w:t>ով հաստատված շինարարական նորմերի</w:t>
      </w:r>
      <w:r w:rsidRPr="00217C9F">
        <w:rPr>
          <w:rStyle w:val="anegp0gi0b9av8jahpyh"/>
          <w:rFonts w:ascii="GHEA Grapalat" w:hAnsi="GHEA Grapalat"/>
        </w:rPr>
        <w:t xml:space="preserve"> պահանջներին</w:t>
      </w:r>
      <w:r>
        <w:rPr>
          <w:rStyle w:val="anegp0gi0b9av8jahpyh"/>
          <w:rFonts w:ascii="GHEA Grapalat" w:hAnsi="GHEA Grapalat"/>
        </w:rPr>
        <w:t>:</w:t>
      </w:r>
    </w:p>
    <w:p w:rsidR="00217C9F" w:rsidRDefault="00217C9F" w:rsidP="00217C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  <w:r>
        <w:rPr>
          <w:rStyle w:val="anegp0gi0b9av8jahpyh"/>
          <w:rFonts w:ascii="GHEA Grapalat" w:hAnsi="GHEA Grapalat"/>
        </w:rPr>
        <w:t>304.</w:t>
      </w:r>
      <w:r w:rsidRPr="00217C9F">
        <w:t xml:space="preserve"> </w:t>
      </w:r>
      <w:r w:rsidRPr="00217C9F">
        <w:rPr>
          <w:rStyle w:val="anegp0gi0b9av8jahpyh"/>
          <w:rFonts w:ascii="GHEA Grapalat" w:hAnsi="GHEA Grapalat"/>
        </w:rPr>
        <w:t xml:space="preserve">Մակերեւութային կեղտաջրերի մաքրման աստիճանը ջրային </w:t>
      </w:r>
      <w:r>
        <w:rPr>
          <w:rStyle w:val="anegp0gi0b9av8jahpyh"/>
          <w:rFonts w:ascii="GHEA Grapalat" w:hAnsi="GHEA Grapalat"/>
        </w:rPr>
        <w:t>օբյեկտներ</w:t>
      </w:r>
      <w:r w:rsidRPr="00217C9F">
        <w:rPr>
          <w:rStyle w:val="anegp0gi0b9av8jahpyh"/>
          <w:rFonts w:ascii="GHEA Grapalat" w:hAnsi="GHEA Grapalat"/>
        </w:rPr>
        <w:t xml:space="preserve"> թափվելիս պետք է համապատասխանի համապատասխան պահանջներին:</w:t>
      </w:r>
    </w:p>
    <w:p w:rsidR="00217C9F" w:rsidRDefault="00217C9F" w:rsidP="00217C9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anegp0gi0b9av8jahpyh"/>
          <w:rFonts w:ascii="GHEA Grapalat" w:hAnsi="GHEA Grapalat"/>
        </w:rPr>
      </w:pPr>
    </w:p>
    <w:p w:rsidR="009755BF" w:rsidRDefault="009755BF" w:rsidP="00217C9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Style w:val="anegp0gi0b9av8jahpyh"/>
          <w:rFonts w:ascii="GHEA Grapalat" w:hAnsi="GHEA Grapalat"/>
          <w:b/>
        </w:rPr>
      </w:pPr>
    </w:p>
    <w:p w:rsidR="00217C9F" w:rsidRDefault="00217C9F" w:rsidP="00217C9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Style w:val="anegp0gi0b9av8jahpyh"/>
          <w:rFonts w:ascii="GHEA Grapalat" w:hAnsi="GHEA Grapalat"/>
          <w:b/>
        </w:rPr>
      </w:pPr>
      <w:r w:rsidRPr="00217C9F">
        <w:rPr>
          <w:rStyle w:val="anegp0gi0b9av8jahpyh"/>
          <w:rFonts w:ascii="GHEA Grapalat" w:hAnsi="GHEA Grapalat"/>
          <w:b/>
        </w:rPr>
        <w:t>4.8.2</w:t>
      </w:r>
      <w:r w:rsidR="009755BF">
        <w:rPr>
          <w:rStyle w:val="anegp0gi0b9av8jahpyh"/>
          <w:rFonts w:ascii="GHEA Grapalat" w:hAnsi="GHEA Grapalat"/>
          <w:b/>
        </w:rPr>
        <w:t xml:space="preserve"> Ջեռուցում, օդափոխում, օդի լավորակում</w:t>
      </w:r>
    </w:p>
    <w:p w:rsidR="009755BF" w:rsidRPr="00217C9F" w:rsidRDefault="009755BF" w:rsidP="00490C9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anegp0gi0b9av8jahpyh"/>
          <w:rFonts w:ascii="GHEA Grapalat" w:hAnsi="GHEA Grapalat"/>
          <w:b/>
          <w:i/>
          <w:color w:val="000000"/>
          <w:lang w:val="hy-AM"/>
        </w:rPr>
      </w:pPr>
    </w:p>
    <w:p w:rsidR="00217C9F" w:rsidRDefault="009755BF" w:rsidP="00490C9F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</w:r>
      <w:r w:rsidRPr="009755BF">
        <w:rPr>
          <w:rFonts w:ascii="GHEA Grapalat" w:hAnsi="GHEA Grapalat"/>
          <w:color w:val="000000"/>
          <w:sz w:val="24"/>
          <w:szCs w:val="24"/>
        </w:rPr>
        <w:t>305. Ջեռուցումը, օդափոխումը և</w:t>
      </w:r>
      <w:r w:rsidRPr="009755BF">
        <w:rPr>
          <w:rStyle w:val="anegp0gi0b9av8jahpyh"/>
          <w:rFonts w:ascii="GHEA Grapalat" w:hAnsi="GHEA Grapalat"/>
          <w:b/>
          <w:sz w:val="24"/>
          <w:szCs w:val="24"/>
        </w:rPr>
        <w:t xml:space="preserve"> </w:t>
      </w:r>
      <w:r w:rsidRPr="009755BF">
        <w:rPr>
          <w:rStyle w:val="anegp0gi0b9av8jahpyh"/>
          <w:rFonts w:ascii="GHEA Grapalat" w:hAnsi="GHEA Grapalat"/>
          <w:sz w:val="24"/>
          <w:szCs w:val="24"/>
        </w:rPr>
        <w:t>օդի լավորակում</w:t>
      </w:r>
      <w:r w:rsidRPr="009755BF">
        <w:rPr>
          <w:rFonts w:ascii="GHEA Grapalat" w:hAnsi="GHEA Grapalat"/>
          <w:color w:val="000000"/>
          <w:sz w:val="24"/>
          <w:szCs w:val="24"/>
        </w:rPr>
        <w:t xml:space="preserve">ը պետք է իրականացվեն </w:t>
      </w:r>
      <w:hyperlink r:id="rId40" w:history="1">
        <w:r w:rsidRPr="009755BF">
          <w:rPr>
            <w:rFonts w:ascii="GHEA Grapalat" w:hAnsi="GHEA Grapalat"/>
            <w:sz w:val="24"/>
            <w:szCs w:val="24"/>
            <w:lang w:val="hy-AM"/>
          </w:rPr>
          <w:t>ՀՀ քաղաքաշինության նախարարի</w:t>
        </w:r>
      </w:hyperlink>
      <w:r w:rsidRPr="009755BF">
        <w:rPr>
          <w:rFonts w:ascii="GHEA Grapalat" w:hAnsi="GHEA Grapalat"/>
          <w:sz w:val="24"/>
          <w:szCs w:val="24"/>
        </w:rPr>
        <w:t xml:space="preserve"> </w:t>
      </w:r>
      <w:hyperlink r:id="rId41" w:history="1">
        <w:r w:rsidRPr="009755BF">
          <w:rPr>
            <w:rFonts w:ascii="GHEA Grapalat" w:hAnsi="GHEA Grapalat"/>
            <w:sz w:val="24"/>
            <w:szCs w:val="24"/>
            <w:lang w:val="hy-AM"/>
          </w:rPr>
          <w:t>2004 թվականի օգոստոսի 4-ի</w:t>
        </w:r>
      </w:hyperlink>
      <w:r>
        <w:rPr>
          <w:rFonts w:ascii="GHEA Grapalat" w:hAnsi="GHEA Grapalat"/>
          <w:sz w:val="24"/>
          <w:szCs w:val="24"/>
        </w:rPr>
        <w:t xml:space="preserve"> </w:t>
      </w:r>
      <w:hyperlink r:id="rId42" w:history="1">
        <w:r>
          <w:rPr>
            <w:rFonts w:ascii="GHEA Grapalat" w:hAnsi="GHEA Grapalat"/>
            <w:sz w:val="24"/>
            <w:szCs w:val="24"/>
            <w:lang w:val="hy-AM"/>
          </w:rPr>
          <w:t>N</w:t>
        </w:r>
        <w:r w:rsidRPr="009755BF">
          <w:rPr>
            <w:rFonts w:ascii="GHEA Grapalat" w:hAnsi="GHEA Grapalat"/>
            <w:sz w:val="24"/>
            <w:szCs w:val="24"/>
            <w:lang w:val="hy-AM"/>
          </w:rPr>
          <w:t>83-Ն հրաման</w:t>
        </w:r>
      </w:hyperlink>
      <w:r>
        <w:rPr>
          <w:rFonts w:ascii="GHEA Grapalat" w:hAnsi="GHEA Grapalat"/>
          <w:sz w:val="24"/>
          <w:szCs w:val="24"/>
        </w:rPr>
        <w:t xml:space="preserve">ով հաստատված շինարարական նորմերի </w:t>
      </w:r>
      <w:r w:rsidRPr="009755BF">
        <w:rPr>
          <w:rFonts w:ascii="GHEA Grapalat" w:hAnsi="GHEA Grapalat"/>
          <w:color w:val="000000"/>
          <w:sz w:val="24"/>
          <w:szCs w:val="24"/>
        </w:rPr>
        <w:t>սահմանված պահանջներին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490C9F" w:rsidRDefault="00490C9F" w:rsidP="00490C9F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ab/>
        <w:t>306</w:t>
      </w:r>
      <w:r w:rsidRPr="00490C9F">
        <w:rPr>
          <w:rFonts w:ascii="GHEA Grapalat" w:hAnsi="GHEA Grapalat"/>
          <w:color w:val="000000"/>
          <w:sz w:val="24"/>
          <w:szCs w:val="24"/>
        </w:rPr>
        <w:t>.</w:t>
      </w:r>
      <w:r w:rsidRPr="00490C9F">
        <w:rPr>
          <w:rFonts w:ascii="GHEA Grapalat" w:hAnsi="GHEA Grapalat"/>
          <w:sz w:val="24"/>
          <w:szCs w:val="24"/>
        </w:rPr>
        <w:t xml:space="preserve"> Ջ</w:t>
      </w:r>
      <w:r w:rsidRPr="00490C9F">
        <w:rPr>
          <w:rFonts w:ascii="GHEA Grapalat" w:hAnsi="GHEA Grapalat"/>
          <w:color w:val="000000"/>
          <w:sz w:val="24"/>
          <w:szCs w:val="24"/>
        </w:rPr>
        <w:t xml:space="preserve">եռուցման, օդափոխության և </w:t>
      </w:r>
      <w:r w:rsidR="00A21788" w:rsidRPr="009755BF">
        <w:rPr>
          <w:rStyle w:val="anegp0gi0b9av8jahpyh"/>
          <w:rFonts w:ascii="GHEA Grapalat" w:hAnsi="GHEA Grapalat"/>
          <w:sz w:val="24"/>
          <w:szCs w:val="24"/>
        </w:rPr>
        <w:t>օդի լավորակ</w:t>
      </w:r>
      <w:r w:rsidRPr="00490C9F">
        <w:rPr>
          <w:rFonts w:ascii="GHEA Grapalat" w:hAnsi="GHEA Grapalat"/>
          <w:color w:val="000000"/>
          <w:sz w:val="24"/>
          <w:szCs w:val="24"/>
        </w:rPr>
        <w:t xml:space="preserve">ման համակարգերի </w:t>
      </w:r>
      <w:r w:rsidR="00A21788">
        <w:rPr>
          <w:rFonts w:ascii="GHEA Grapalat" w:hAnsi="GHEA Grapalat"/>
          <w:color w:val="000000"/>
          <w:sz w:val="24"/>
          <w:szCs w:val="24"/>
        </w:rPr>
        <w:t>նախագծերում</w:t>
      </w:r>
      <w:r w:rsidRPr="00490C9F">
        <w:rPr>
          <w:rFonts w:ascii="GHEA Grapalat" w:hAnsi="GHEA Grapalat"/>
          <w:color w:val="000000"/>
          <w:sz w:val="24"/>
          <w:szCs w:val="24"/>
        </w:rPr>
        <w:t xml:space="preserve"> պետք է</w:t>
      </w:r>
      <w:r w:rsidR="00A21788">
        <w:rPr>
          <w:rFonts w:ascii="GHEA Grapalat" w:hAnsi="GHEA Grapalat"/>
          <w:color w:val="000000"/>
          <w:sz w:val="24"/>
          <w:szCs w:val="24"/>
        </w:rPr>
        <w:t xml:space="preserve"> նախատեսվեն </w:t>
      </w:r>
      <w:r w:rsidRPr="00490C9F">
        <w:rPr>
          <w:rFonts w:ascii="GHEA Grapalat" w:hAnsi="GHEA Grapalat"/>
          <w:color w:val="000000"/>
          <w:sz w:val="24"/>
          <w:szCs w:val="24"/>
        </w:rPr>
        <w:t>էներգաարդյունավետ տեխնիկական լուծումներ, էներգախնայող տեխնոլոգիաներ և սարքավորումներ, որոնք ապահովում են վառելիքի և էներգետիկ ռեսուրսների ռացիոնալ օգտագործումը, ինչպես նաև վերականգնվող աղբյուրներից և տեղական վառելիքի տեսակներից ստացված էներգիայի օգտագործումը՝ հաշվի առնելով տնտեսական նպատակահարմարությունը և շրջակա միջավայրի իրավիճակը։</w:t>
      </w:r>
    </w:p>
    <w:p w:rsidR="004F559D" w:rsidRPr="004F559D" w:rsidRDefault="00782DD4" w:rsidP="004F559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307. </w:t>
      </w:r>
      <w:r w:rsidR="004F559D" w:rsidRPr="004F559D">
        <w:rPr>
          <w:rFonts w:ascii="GHEA Grapalat" w:hAnsi="GHEA Grapalat"/>
          <w:color w:val="000000"/>
          <w:sz w:val="24"/>
          <w:szCs w:val="24"/>
        </w:rPr>
        <w:t xml:space="preserve">Ջեռուցման, օդափոխության և </w:t>
      </w:r>
      <w:r w:rsidR="004F559D" w:rsidRPr="009755BF">
        <w:rPr>
          <w:rStyle w:val="anegp0gi0b9av8jahpyh"/>
          <w:rFonts w:ascii="GHEA Grapalat" w:hAnsi="GHEA Grapalat"/>
          <w:sz w:val="24"/>
          <w:szCs w:val="24"/>
        </w:rPr>
        <w:t>օդի լավորակ</w:t>
      </w:r>
      <w:r w:rsidR="004F559D" w:rsidRPr="00490C9F">
        <w:rPr>
          <w:rFonts w:ascii="GHEA Grapalat" w:hAnsi="GHEA Grapalat"/>
          <w:color w:val="000000"/>
          <w:sz w:val="24"/>
          <w:szCs w:val="24"/>
        </w:rPr>
        <w:t>ման</w:t>
      </w:r>
      <w:r w:rsidR="004F559D" w:rsidRPr="004F559D">
        <w:rPr>
          <w:rFonts w:ascii="GHEA Grapalat" w:hAnsi="GHEA Grapalat"/>
          <w:color w:val="000000"/>
          <w:sz w:val="24"/>
          <w:szCs w:val="24"/>
        </w:rPr>
        <w:t xml:space="preserve"> համակարգերի նախագծերում պետք է նախատեսվեն տեխնիկական լուծումներ, որոնք կապահովեն.</w:t>
      </w:r>
    </w:p>
    <w:p w:rsidR="004F559D" w:rsidRPr="004D46AB" w:rsidRDefault="004F559D" w:rsidP="004D46AB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 xml:space="preserve">) </w:t>
      </w:r>
      <w:r w:rsidR="004D46AB">
        <w:rPr>
          <w:rStyle w:val="anegp0gi0b9av8jahpyh"/>
          <w:rFonts w:ascii="GHEA Grapalat" w:hAnsi="GHEA Grapalat"/>
          <w:sz w:val="24"/>
          <w:szCs w:val="24"/>
        </w:rPr>
        <w:t>նորմավոր</w:t>
      </w:r>
      <w:r w:rsidRPr="004F559D">
        <w:rPr>
          <w:rStyle w:val="anegp0gi0b9av8jahpyh"/>
          <w:rFonts w:ascii="GHEA Grapalat" w:hAnsi="GHEA Grapalat"/>
          <w:sz w:val="24"/>
          <w:szCs w:val="24"/>
        </w:rPr>
        <w:t xml:space="preserve">ված միկրոկլիմա և օդի մաքրություն սպասարկվող </w:t>
      </w:r>
      <w:r w:rsidR="004D46AB">
        <w:rPr>
          <w:rStyle w:val="anegp0gi0b9av8jahpyh"/>
          <w:rFonts w:ascii="GHEA Grapalat" w:hAnsi="GHEA Grapalat"/>
          <w:sz w:val="24"/>
          <w:szCs w:val="24"/>
        </w:rPr>
        <w:t>գոտու սենքերում</w:t>
      </w:r>
      <w:r w:rsidRPr="004F559D">
        <w:rPr>
          <w:rFonts w:ascii="GHEA Grapalat" w:hAnsi="GHEA Grapalat"/>
          <w:sz w:val="24"/>
          <w:szCs w:val="24"/>
        </w:rPr>
        <w:t xml:space="preserve"> </w:t>
      </w:r>
      <w:r w:rsidR="004D46AB">
        <w:rPr>
          <w:rStyle w:val="anegp0gi0b9av8jahpyh"/>
          <w:rFonts w:ascii="GHEA Grapalat" w:hAnsi="GHEA Grapalat"/>
          <w:sz w:val="24"/>
          <w:szCs w:val="24"/>
        </w:rPr>
        <w:t>կազմակերպությունների</w:t>
      </w:r>
      <w:r w:rsidRPr="004F559D">
        <w:rPr>
          <w:rStyle w:val="anegp0gi0b9av8jahpyh"/>
          <w:rFonts w:ascii="GHEA Grapalat" w:hAnsi="GHEA Grapalat"/>
          <w:sz w:val="24"/>
          <w:szCs w:val="24"/>
        </w:rPr>
        <w:t xml:space="preserve"> վարչական</w:t>
      </w:r>
      <w:r w:rsidRPr="004F559D">
        <w:rPr>
          <w:rFonts w:ascii="GHEA Grapalat" w:hAnsi="GHEA Grapalat"/>
          <w:sz w:val="24"/>
          <w:szCs w:val="24"/>
        </w:rPr>
        <w:t xml:space="preserve"> </w:t>
      </w:r>
      <w:r w:rsidRPr="004F559D">
        <w:rPr>
          <w:rStyle w:val="anegp0gi0b9av8jahpyh"/>
          <w:rFonts w:ascii="GHEA Grapalat" w:hAnsi="GHEA Grapalat"/>
          <w:sz w:val="24"/>
          <w:szCs w:val="24"/>
        </w:rPr>
        <w:t xml:space="preserve">և </w:t>
      </w:r>
      <w:r w:rsidR="004D46AB" w:rsidRPr="004F559D">
        <w:rPr>
          <w:rStyle w:val="anegp0gi0b9av8jahpyh"/>
          <w:rFonts w:ascii="GHEA Grapalat" w:hAnsi="GHEA Grapalat"/>
          <w:sz w:val="24"/>
          <w:szCs w:val="24"/>
        </w:rPr>
        <w:t>կ</w:t>
      </w:r>
      <w:r w:rsidRPr="004F559D">
        <w:rPr>
          <w:rStyle w:val="anegp0gi0b9av8jahpyh"/>
          <w:rFonts w:ascii="GHEA Grapalat" w:hAnsi="GHEA Grapalat"/>
          <w:sz w:val="24"/>
          <w:szCs w:val="24"/>
        </w:rPr>
        <w:t>ենցաղային շենքերի</w:t>
      </w:r>
      <w:r w:rsidR="004D46AB">
        <w:rPr>
          <w:rFonts w:ascii="GHEA Grapalat" w:hAnsi="GHEA Grapalat"/>
          <w:sz w:val="24"/>
          <w:szCs w:val="24"/>
        </w:rPr>
        <w:t>,</w:t>
      </w:r>
    </w:p>
    <w:p w:rsidR="00782DD4" w:rsidRDefault="004D46AB" w:rsidP="009F011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2)</w:t>
      </w:r>
      <w:r w:rsidRPr="004F559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նորմավոր</w:t>
      </w:r>
      <w:r w:rsidRPr="004F559D">
        <w:rPr>
          <w:rStyle w:val="anegp0gi0b9av8jahpyh"/>
          <w:rFonts w:ascii="GHEA Grapalat" w:hAnsi="GHEA Grapalat"/>
          <w:sz w:val="24"/>
          <w:szCs w:val="24"/>
        </w:rPr>
        <w:t xml:space="preserve">ված միկրոկլիմա և օդի մաքրություն </w:t>
      </w:r>
      <w:r w:rsidR="004F559D" w:rsidRPr="004F559D">
        <w:rPr>
          <w:rFonts w:ascii="GHEA Grapalat" w:hAnsi="GHEA Grapalat"/>
          <w:color w:val="000000"/>
          <w:sz w:val="24"/>
          <w:szCs w:val="24"/>
        </w:rPr>
        <w:t xml:space="preserve">աշխատանքային </w:t>
      </w:r>
      <w:r>
        <w:rPr>
          <w:rFonts w:ascii="GHEA Grapalat" w:hAnsi="GHEA Grapalat"/>
          <w:color w:val="000000"/>
          <w:sz w:val="24"/>
          <w:szCs w:val="24"/>
        </w:rPr>
        <w:t>գոտ</w:t>
      </w:r>
      <w:r w:rsidR="004F559D" w:rsidRPr="004F559D">
        <w:rPr>
          <w:rFonts w:ascii="GHEA Grapalat" w:hAnsi="GHEA Grapalat"/>
          <w:color w:val="000000"/>
          <w:sz w:val="24"/>
          <w:szCs w:val="24"/>
        </w:rPr>
        <w:t xml:space="preserve">ում </w:t>
      </w:r>
      <w:r w:rsidRPr="004F559D">
        <w:rPr>
          <w:rFonts w:ascii="GHEA Grapalat" w:hAnsi="GHEA Grapalat"/>
          <w:color w:val="000000"/>
          <w:sz w:val="24"/>
          <w:szCs w:val="24"/>
        </w:rPr>
        <w:t>արտադրական</w:t>
      </w:r>
      <w:r w:rsidRPr="004D46A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և </w:t>
      </w:r>
      <w:r w:rsidRPr="004F559D">
        <w:rPr>
          <w:rFonts w:ascii="GHEA Grapalat" w:hAnsi="GHEA Grapalat"/>
          <w:color w:val="000000"/>
          <w:sz w:val="24"/>
          <w:szCs w:val="24"/>
        </w:rPr>
        <w:t xml:space="preserve">պահեստային </w:t>
      </w:r>
      <w:r>
        <w:rPr>
          <w:rFonts w:ascii="GHEA Grapalat" w:hAnsi="GHEA Grapalat"/>
          <w:color w:val="000000"/>
          <w:sz w:val="24"/>
          <w:szCs w:val="24"/>
        </w:rPr>
        <w:t>սենքերի</w:t>
      </w:r>
      <w:r w:rsidRPr="004D46A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շենքերում,</w:t>
      </w:r>
    </w:p>
    <w:p w:rsidR="009F011E" w:rsidRDefault="009F011E" w:rsidP="009F011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3) 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ջեռուցման, օդափոխության և օդորակման սարքավորումների և համակարգերի շահագործումից առաջացող աղմուկի և թրթռման </w:t>
      </w:r>
      <w:r>
        <w:rPr>
          <w:rStyle w:val="anegp0gi0b9av8jahpyh"/>
          <w:rFonts w:ascii="GHEA Grapalat" w:hAnsi="GHEA Grapalat"/>
          <w:sz w:val="24"/>
          <w:szCs w:val="24"/>
        </w:rPr>
        <w:t>նորմավոր</w:t>
      </w:r>
      <w:r w:rsidRPr="004F559D">
        <w:rPr>
          <w:rStyle w:val="anegp0gi0b9av8jahpyh"/>
          <w:rFonts w:ascii="GHEA Grapalat" w:hAnsi="GHEA Grapalat"/>
          <w:sz w:val="24"/>
          <w:szCs w:val="24"/>
        </w:rPr>
        <w:t>ված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մակարդակները, </w:t>
      </w:r>
      <w:r>
        <w:rPr>
          <w:rFonts w:ascii="GHEA Grapalat" w:hAnsi="GHEA Grapalat"/>
          <w:color w:val="000000"/>
          <w:sz w:val="24"/>
          <w:szCs w:val="24"/>
        </w:rPr>
        <w:t>բացի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վթարային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օդափոխության և </w:t>
      </w:r>
      <w:r>
        <w:rPr>
          <w:rFonts w:ascii="GHEA Grapalat" w:hAnsi="GHEA Grapalat"/>
          <w:color w:val="000000"/>
          <w:sz w:val="24"/>
          <w:szCs w:val="24"/>
        </w:rPr>
        <w:t>հակածխային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պաշտպանության համակարգերի, որոնց համար շահագործման կամ փորձարկման ընթացքում այն </w:t>
      </w:r>
      <w:r w:rsidRPr="009F011E">
        <w:rPr>
          <w:rFonts w:ascii="Cambria Math" w:hAnsi="Cambria Math" w:cs="Cambria Math"/>
          <w:color w:val="000000"/>
          <w:sz w:val="24"/>
          <w:szCs w:val="24"/>
        </w:rPr>
        <w:t>​​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երում, որտեղ տեղադրված է </w:t>
      </w:r>
      <w:r>
        <w:rPr>
          <w:rFonts w:ascii="GHEA Grapalat" w:hAnsi="GHEA Grapalat"/>
          <w:color w:val="000000"/>
          <w:sz w:val="24"/>
          <w:szCs w:val="24"/>
        </w:rPr>
        <w:t>այդ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սարքավորումները, թույլատրելի աղմուկի մակարդակը չի գերազանցում 110</w:t>
      </w:r>
      <w:r>
        <w:rPr>
          <w:rFonts w:ascii="GHEA Grapalat" w:hAnsi="GHEA Grapalat"/>
          <w:color w:val="000000"/>
          <w:sz w:val="24"/>
          <w:szCs w:val="24"/>
        </w:rPr>
        <w:t>,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0 </w:t>
      </w:r>
      <w:r>
        <w:rPr>
          <w:rFonts w:ascii="GHEA Grapalat" w:hAnsi="GHEA Grapalat"/>
          <w:color w:val="000000"/>
          <w:sz w:val="24"/>
          <w:szCs w:val="24"/>
        </w:rPr>
        <w:t>դԲ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-ն, իսկ </w:t>
      </w:r>
      <w:r>
        <w:rPr>
          <w:rFonts w:ascii="GHEA Grapalat" w:hAnsi="GHEA Grapalat"/>
          <w:color w:val="000000"/>
          <w:sz w:val="24"/>
          <w:szCs w:val="24"/>
        </w:rPr>
        <w:t>իմպուլսայինի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դեպքում</w:t>
      </w:r>
      <w:r w:rsidRPr="009F011E">
        <w:rPr>
          <w:rFonts w:ascii="GHEA Grapalat" w:hAnsi="GHEA Grapalat"/>
          <w:color w:val="000000"/>
          <w:sz w:val="24"/>
          <w:szCs w:val="24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</w:rPr>
        <w:t>125,</w:t>
      </w:r>
      <w:r w:rsidRPr="009F011E">
        <w:rPr>
          <w:rFonts w:ascii="GHEA Grapalat" w:hAnsi="GHEA Grapalat"/>
          <w:color w:val="000000"/>
          <w:sz w:val="24"/>
          <w:szCs w:val="24"/>
        </w:rPr>
        <w:t>0</w:t>
      </w:r>
      <w:r>
        <w:rPr>
          <w:rFonts w:ascii="GHEA Grapalat" w:hAnsi="GHEA Grapalat"/>
          <w:color w:val="000000"/>
          <w:sz w:val="24"/>
          <w:szCs w:val="24"/>
        </w:rPr>
        <w:t>դԲ</w:t>
      </w:r>
      <w:r w:rsidRPr="009F011E">
        <w:rPr>
          <w:rFonts w:ascii="GHEA Grapalat" w:hAnsi="GHEA Grapalat"/>
          <w:color w:val="000000"/>
          <w:sz w:val="24"/>
          <w:szCs w:val="24"/>
        </w:rPr>
        <w:t>-</w:t>
      </w:r>
      <w:r>
        <w:rPr>
          <w:rFonts w:ascii="GHEA Grapalat" w:hAnsi="GHEA Grapalat"/>
          <w:color w:val="000000"/>
          <w:sz w:val="24"/>
          <w:szCs w:val="24"/>
        </w:rPr>
        <w:t>ից ոչ ավելի,</w:t>
      </w:r>
    </w:p>
    <w:p w:rsidR="00110CF1" w:rsidRDefault="009F011E" w:rsidP="00110CF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4)</w:t>
      </w:r>
      <w:r w:rsidR="00B540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540CA" w:rsidRPr="00B540CA">
        <w:rPr>
          <w:rFonts w:ascii="GHEA Grapalat" w:hAnsi="GHEA Grapalat"/>
          <w:color w:val="000000"/>
          <w:sz w:val="24"/>
          <w:szCs w:val="24"/>
        </w:rPr>
        <w:t xml:space="preserve">ջեռուցման, օդափոխության և </w:t>
      </w:r>
      <w:r w:rsidR="00110CF1" w:rsidRPr="009755BF">
        <w:rPr>
          <w:rStyle w:val="anegp0gi0b9av8jahpyh"/>
          <w:rFonts w:ascii="GHEA Grapalat" w:hAnsi="GHEA Grapalat"/>
          <w:sz w:val="24"/>
          <w:szCs w:val="24"/>
        </w:rPr>
        <w:t>օդի լավորակ</w:t>
      </w:r>
      <w:r w:rsidR="00110CF1" w:rsidRPr="00490C9F">
        <w:rPr>
          <w:rFonts w:ascii="GHEA Grapalat" w:hAnsi="GHEA Grapalat"/>
          <w:color w:val="000000"/>
          <w:sz w:val="24"/>
          <w:szCs w:val="24"/>
        </w:rPr>
        <w:t>ման</w:t>
      </w:r>
      <w:r w:rsidR="00110CF1" w:rsidRPr="00B540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540CA" w:rsidRPr="00B540CA">
        <w:rPr>
          <w:rFonts w:ascii="GHEA Grapalat" w:hAnsi="GHEA Grapalat"/>
          <w:color w:val="000000"/>
          <w:sz w:val="24"/>
          <w:szCs w:val="24"/>
        </w:rPr>
        <w:t>համակարգերի</w:t>
      </w:r>
      <w:r w:rsidR="00B540CA">
        <w:rPr>
          <w:rFonts w:ascii="GHEA Grapalat" w:hAnsi="GHEA Grapalat"/>
          <w:color w:val="000000"/>
          <w:sz w:val="24"/>
          <w:szCs w:val="24"/>
        </w:rPr>
        <w:t xml:space="preserve"> նորոգապիտանիություն</w:t>
      </w:r>
      <w:r w:rsidR="00110CF1">
        <w:rPr>
          <w:rFonts w:ascii="GHEA Grapalat" w:hAnsi="GHEA Grapalat"/>
          <w:color w:val="000000"/>
          <w:sz w:val="24"/>
          <w:szCs w:val="24"/>
        </w:rPr>
        <w:t>ը,</w:t>
      </w:r>
    </w:p>
    <w:p w:rsidR="009F011E" w:rsidRDefault="009F011E" w:rsidP="00110CF1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</w:rPr>
        <w:t>5)</w:t>
      </w:r>
      <w:r w:rsidR="00110CF1" w:rsidRPr="00110CF1">
        <w:t xml:space="preserve"> </w:t>
      </w:r>
      <w:r w:rsidR="00110CF1" w:rsidRPr="00110CF1">
        <w:rPr>
          <w:rFonts w:ascii="GHEA Grapalat" w:hAnsi="GHEA Grapalat"/>
          <w:color w:val="000000"/>
          <w:sz w:val="24"/>
          <w:szCs w:val="24"/>
        </w:rPr>
        <w:t xml:space="preserve">ջեռուցման, օդափոխության և </w:t>
      </w:r>
      <w:r w:rsidR="00110CF1" w:rsidRPr="009755BF">
        <w:rPr>
          <w:rStyle w:val="anegp0gi0b9av8jahpyh"/>
          <w:rFonts w:ascii="GHEA Grapalat" w:hAnsi="GHEA Grapalat"/>
          <w:sz w:val="24"/>
          <w:szCs w:val="24"/>
        </w:rPr>
        <w:t>օդի լավորակ</w:t>
      </w:r>
      <w:r w:rsidR="00110CF1" w:rsidRPr="00490C9F">
        <w:rPr>
          <w:rFonts w:ascii="GHEA Grapalat" w:hAnsi="GHEA Grapalat"/>
          <w:color w:val="000000"/>
          <w:sz w:val="24"/>
          <w:szCs w:val="24"/>
        </w:rPr>
        <w:t>ման</w:t>
      </w:r>
      <w:r w:rsidR="00110CF1" w:rsidRPr="00110CF1">
        <w:rPr>
          <w:rFonts w:ascii="GHEA Grapalat" w:hAnsi="GHEA Grapalat"/>
          <w:color w:val="000000"/>
          <w:sz w:val="24"/>
          <w:szCs w:val="24"/>
        </w:rPr>
        <w:t xml:space="preserve"> համակարգերի </w:t>
      </w:r>
      <w:r w:rsidR="00110CF1">
        <w:rPr>
          <w:rFonts w:ascii="GHEA Grapalat" w:hAnsi="GHEA Grapalat"/>
          <w:color w:val="000000"/>
          <w:sz w:val="24"/>
          <w:szCs w:val="24"/>
        </w:rPr>
        <w:t xml:space="preserve">       </w:t>
      </w:r>
      <w:r w:rsidR="00110CF1" w:rsidRPr="00110CF1">
        <w:rPr>
          <w:rFonts w:ascii="GHEA Grapalat" w:hAnsi="GHEA Grapalat"/>
          <w:color w:val="000000"/>
          <w:sz w:val="24"/>
          <w:szCs w:val="24"/>
        </w:rPr>
        <w:t>պայթյունա</w:t>
      </w:r>
      <w:r w:rsidR="00110CF1">
        <w:rPr>
          <w:rFonts w:ascii="GHEA Grapalat" w:hAnsi="GHEA Grapalat"/>
          <w:color w:val="000000"/>
          <w:sz w:val="24"/>
          <w:szCs w:val="24"/>
        </w:rPr>
        <w:t>հրդեհավտանգությու</w:t>
      </w:r>
      <w:r w:rsidR="00110CF1" w:rsidRPr="00110CF1">
        <w:rPr>
          <w:rFonts w:ascii="GHEA Grapalat" w:hAnsi="GHEA Grapalat"/>
          <w:color w:val="000000"/>
          <w:sz w:val="24"/>
          <w:szCs w:val="24"/>
        </w:rPr>
        <w:t>ն</w:t>
      </w:r>
      <w:r w:rsidR="00110CF1">
        <w:rPr>
          <w:rFonts w:ascii="GHEA Grapalat" w:hAnsi="GHEA Grapalat"/>
          <w:color w:val="000000"/>
          <w:sz w:val="24"/>
          <w:szCs w:val="24"/>
        </w:rPr>
        <w:t>ը,</w:t>
      </w:r>
    </w:p>
    <w:p w:rsidR="004D46AB" w:rsidRDefault="009F011E" w:rsidP="00110CF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6)</w:t>
      </w:r>
      <w:r w:rsidR="003D0E74" w:rsidRPr="003D0E74">
        <w:t xml:space="preserve"> </w:t>
      </w:r>
      <w:r w:rsidR="003D0E74">
        <w:rPr>
          <w:rFonts w:ascii="GHEA Grapalat" w:hAnsi="GHEA Grapalat"/>
          <w:color w:val="000000"/>
          <w:sz w:val="24"/>
          <w:szCs w:val="24"/>
        </w:rPr>
        <w:t xml:space="preserve">սպառվող </w:t>
      </w:r>
      <w:r w:rsidR="003D0E74" w:rsidRPr="003D0E74">
        <w:rPr>
          <w:rFonts w:ascii="GHEA Grapalat" w:hAnsi="GHEA Grapalat"/>
          <w:color w:val="000000"/>
          <w:sz w:val="24"/>
          <w:szCs w:val="24"/>
        </w:rPr>
        <w:t>ջերմության քանակի ավտոմատ կարգավորում</w:t>
      </w:r>
      <w:r w:rsidR="003D0E74">
        <w:rPr>
          <w:rFonts w:ascii="GHEA Grapalat" w:hAnsi="GHEA Grapalat"/>
          <w:color w:val="000000"/>
          <w:sz w:val="24"/>
          <w:szCs w:val="24"/>
        </w:rPr>
        <w:t>ը</w:t>
      </w:r>
      <w:r w:rsidR="003D0E74" w:rsidRPr="003D0E74">
        <w:rPr>
          <w:rFonts w:ascii="GHEA Grapalat" w:hAnsi="GHEA Grapalat"/>
          <w:color w:val="000000"/>
          <w:sz w:val="24"/>
          <w:szCs w:val="24"/>
        </w:rPr>
        <w:t xml:space="preserve"> և հաշվառում</w:t>
      </w:r>
      <w:r w:rsidR="003D0E74">
        <w:rPr>
          <w:rFonts w:ascii="GHEA Grapalat" w:hAnsi="GHEA Grapalat"/>
          <w:color w:val="000000"/>
          <w:sz w:val="24"/>
          <w:szCs w:val="24"/>
        </w:rPr>
        <w:t>ը:</w:t>
      </w:r>
    </w:p>
    <w:p w:rsidR="003D0E74" w:rsidRDefault="003D0E74" w:rsidP="00110CF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308.</w:t>
      </w:r>
      <w:r w:rsidRPr="003D0E74">
        <w:t xml:space="preserve"> </w:t>
      </w:r>
      <w:r w:rsidRPr="003D0E74">
        <w:rPr>
          <w:rFonts w:ascii="GHEA Grapalat" w:hAnsi="GHEA Grapalat"/>
          <w:color w:val="000000"/>
          <w:sz w:val="24"/>
          <w:szCs w:val="24"/>
        </w:rPr>
        <w:t xml:space="preserve">Թույլատրվում է չնախատեսել բնական </w:t>
      </w:r>
      <w:r w:rsidR="00863029">
        <w:rPr>
          <w:rFonts w:ascii="GHEA Grapalat" w:hAnsi="GHEA Grapalat"/>
          <w:color w:val="000000"/>
          <w:sz w:val="24"/>
          <w:szCs w:val="24"/>
        </w:rPr>
        <w:t>դրդմամբ</w:t>
      </w:r>
      <w:r w:rsidRPr="003D0E74">
        <w:rPr>
          <w:rFonts w:ascii="GHEA Grapalat" w:hAnsi="GHEA Grapalat"/>
          <w:color w:val="000000"/>
          <w:sz w:val="24"/>
          <w:szCs w:val="24"/>
        </w:rPr>
        <w:t xml:space="preserve"> օդափոխության համակարգերից </w:t>
      </w:r>
      <w:r w:rsidR="00863029">
        <w:rPr>
          <w:rFonts w:ascii="GHEA Grapalat" w:hAnsi="GHEA Grapalat"/>
          <w:color w:val="000000"/>
          <w:sz w:val="24"/>
          <w:szCs w:val="24"/>
        </w:rPr>
        <w:t xml:space="preserve">օդի </w:t>
      </w:r>
      <w:r w:rsidRPr="003D0E74">
        <w:rPr>
          <w:rFonts w:ascii="GHEA Grapalat" w:hAnsi="GHEA Grapalat"/>
          <w:color w:val="000000"/>
          <w:sz w:val="24"/>
          <w:szCs w:val="24"/>
        </w:rPr>
        <w:t>ջերմության օգտագործումը:</w:t>
      </w:r>
    </w:p>
    <w:p w:rsidR="00863029" w:rsidRDefault="00863029" w:rsidP="00110CF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309. 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Արտադրական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երի </w:t>
      </w:r>
      <w:r>
        <w:rPr>
          <w:rFonts w:ascii="GHEA Grapalat" w:hAnsi="GHEA Grapalat"/>
          <w:color w:val="000000"/>
          <w:sz w:val="24"/>
          <w:szCs w:val="24"/>
        </w:rPr>
        <w:t>համար վթարային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օդափոխությունը, որտեղ հնարավոր է վնասակար կամ դյուրավառ գազերի, գոլորշիների կամ աէրոզոլների մեծ քանակությունների հանկարծակի արտանետում, պետք է </w:t>
      </w:r>
      <w:r>
        <w:rPr>
          <w:rFonts w:ascii="GHEA Grapalat" w:hAnsi="GHEA Grapalat"/>
          <w:color w:val="000000"/>
          <w:sz w:val="24"/>
          <w:szCs w:val="24"/>
        </w:rPr>
        <w:t>նախատեսվի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lastRenderedPageBreak/>
        <w:t xml:space="preserve">համապատասխան նախագծի տեխնոլոգիական մասի </w:t>
      </w:r>
      <w:r>
        <w:rPr>
          <w:rFonts w:ascii="GHEA Grapalat" w:hAnsi="GHEA Grapalat"/>
          <w:color w:val="000000"/>
          <w:sz w:val="24"/>
          <w:szCs w:val="24"/>
        </w:rPr>
        <w:t>պահանջներով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՝ հաշվի առնելով </w:t>
      </w:r>
      <w:r>
        <w:rPr>
          <w:rFonts w:ascii="GHEA Grapalat" w:hAnsi="GHEA Grapalat"/>
          <w:color w:val="000000"/>
          <w:sz w:val="24"/>
          <w:szCs w:val="24"/>
        </w:rPr>
        <w:t>անհամատեղելիությունն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ըստ վթար</w:t>
      </w:r>
      <w:r w:rsidRPr="00863029">
        <w:rPr>
          <w:rFonts w:ascii="GHEA Grapalat" w:hAnsi="GHEA Grapalat"/>
          <w:color w:val="000000"/>
          <w:sz w:val="24"/>
          <w:szCs w:val="24"/>
        </w:rPr>
        <w:t>ի ժամանակի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t>տեխնոլոգիական և օդափոխման սարքավորումների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863029" w:rsidRPr="00863029" w:rsidRDefault="0086302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310.</w:t>
      </w:r>
      <w:r w:rsidRPr="00863029"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Շենքի արտադրական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երում ցուրտ ժամանակահատվածում հաշվարկված օդի ջերմաստիճանը պետք է </w:t>
      </w:r>
      <w:r>
        <w:rPr>
          <w:rFonts w:ascii="GHEA Grapalat" w:hAnsi="GHEA Grapalat"/>
          <w:color w:val="000000"/>
          <w:sz w:val="24"/>
          <w:szCs w:val="24"/>
        </w:rPr>
        <w:t>ընդունել</w:t>
      </w:r>
      <w:r w:rsidR="0016250D">
        <w:rPr>
          <w:rFonts w:ascii="GHEA Grapalat" w:hAnsi="GHEA Grapalat"/>
          <w:color w:val="000000"/>
          <w:sz w:val="24"/>
          <w:szCs w:val="24"/>
        </w:rPr>
        <w:t>.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863029" w:rsidRPr="00863029" w:rsidRDefault="0086302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D74D6">
        <w:rPr>
          <w:rStyle w:val="anegp0gi0b9av8jahpyh"/>
          <w:rFonts w:ascii="GHEA Grapalat" w:hAnsi="GHEA Grapalat"/>
          <w:sz w:val="24"/>
          <w:szCs w:val="24"/>
        </w:rPr>
        <w:t>տրասպորտային միջոցների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250D">
        <w:rPr>
          <w:rFonts w:ascii="GHEA Grapalat" w:hAnsi="GHEA Grapalat"/>
          <w:color w:val="000000"/>
          <w:sz w:val="24"/>
          <w:szCs w:val="24"/>
        </w:rPr>
        <w:t>պահման</w:t>
      </w:r>
      <w:r w:rsidR="0016250D" w:rsidRPr="0016250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250D">
        <w:rPr>
          <w:rFonts w:ascii="GHEA Grapalat" w:hAnsi="GHEA Grapalat"/>
          <w:color w:val="000000"/>
          <w:sz w:val="24"/>
          <w:szCs w:val="24"/>
        </w:rPr>
        <w:t>սենքերում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16250D">
        <w:rPr>
          <w:rFonts w:ascii="GHEA Grapalat" w:hAnsi="GHEA Grapalat"/>
          <w:color w:val="000000"/>
          <w:sz w:val="24"/>
          <w:szCs w:val="24"/>
        </w:rPr>
        <w:t>+5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>°C</w:t>
      </w:r>
      <w:r w:rsidR="0016250D">
        <w:rPr>
          <w:rFonts w:ascii="GHEA Grapalat" w:hAnsi="GHEA Grapalat"/>
          <w:color w:val="000000"/>
          <w:sz w:val="24"/>
          <w:szCs w:val="24"/>
        </w:rPr>
        <w:t>-ից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t>ոչ պակաս</w:t>
      </w:r>
      <w:r w:rsidR="0016250D">
        <w:rPr>
          <w:rFonts w:ascii="GHEA Grapalat" w:hAnsi="GHEA Grapalat"/>
          <w:color w:val="000000"/>
          <w:sz w:val="24"/>
          <w:szCs w:val="24"/>
        </w:rPr>
        <w:t>,</w:t>
      </w:r>
    </w:p>
    <w:p w:rsidR="00863029" w:rsidRPr="00863029" w:rsidRDefault="0086302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պահեստներ</w:t>
      </w:r>
      <w:r w:rsidR="0016250D">
        <w:rPr>
          <w:rFonts w:ascii="GHEA Grapalat" w:hAnsi="GHEA Grapalat"/>
          <w:color w:val="000000"/>
          <w:sz w:val="24"/>
          <w:szCs w:val="24"/>
        </w:rPr>
        <w:t>ի</w:t>
      </w:r>
      <w:r w:rsidR="0016250D" w:rsidRPr="0016250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250D">
        <w:rPr>
          <w:rFonts w:ascii="GHEA Grapalat" w:hAnsi="GHEA Grapalat"/>
          <w:color w:val="000000"/>
          <w:sz w:val="24"/>
          <w:szCs w:val="24"/>
        </w:rPr>
        <w:t>սենքերում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>՝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250D">
        <w:rPr>
          <w:rFonts w:ascii="GHEA Grapalat" w:hAnsi="GHEA Grapalat"/>
          <w:color w:val="000000"/>
          <w:sz w:val="24"/>
          <w:szCs w:val="24"/>
        </w:rPr>
        <w:t>+10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>°C</w:t>
      </w:r>
      <w:r w:rsidR="0016250D">
        <w:rPr>
          <w:rFonts w:ascii="GHEA Grapalat" w:hAnsi="GHEA Grapalat"/>
          <w:color w:val="000000"/>
          <w:sz w:val="24"/>
          <w:szCs w:val="24"/>
        </w:rPr>
        <w:t xml:space="preserve">-ից </w:t>
      </w:r>
      <w:r w:rsidRPr="00863029">
        <w:rPr>
          <w:rFonts w:ascii="GHEA Grapalat" w:hAnsi="GHEA Grapalat"/>
          <w:color w:val="000000"/>
          <w:sz w:val="24"/>
          <w:szCs w:val="24"/>
        </w:rPr>
        <w:t>ոչ պակաս</w:t>
      </w:r>
      <w:r w:rsidR="0016250D">
        <w:rPr>
          <w:rFonts w:ascii="GHEA Grapalat" w:hAnsi="GHEA Grapalat"/>
          <w:color w:val="000000"/>
          <w:sz w:val="24"/>
          <w:szCs w:val="24"/>
        </w:rPr>
        <w:t>,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863029" w:rsidRPr="007169CD" w:rsidRDefault="0086302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250D">
        <w:rPr>
          <w:rFonts w:ascii="GHEA Grapalat" w:hAnsi="GHEA Grapalat"/>
          <w:color w:val="000000"/>
          <w:sz w:val="24"/>
          <w:szCs w:val="24"/>
        </w:rPr>
        <w:t>ավտոլվացման սենքերում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16250D">
        <w:rPr>
          <w:rFonts w:ascii="GHEA Grapalat" w:hAnsi="GHEA Grapalat"/>
          <w:color w:val="000000"/>
          <w:sz w:val="24"/>
          <w:szCs w:val="24"/>
        </w:rPr>
        <w:t>+18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>°C</w:t>
      </w:r>
      <w:r w:rsidR="0016250D">
        <w:rPr>
          <w:rFonts w:ascii="GHEA Grapalat" w:hAnsi="GHEA Grapalat"/>
          <w:color w:val="000000"/>
          <w:sz w:val="24"/>
          <w:szCs w:val="24"/>
        </w:rPr>
        <w:t>-ից</w:t>
      </w:r>
      <w:r w:rsidR="0016250D"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ոչ </w:t>
      </w:r>
      <w:r w:rsidRPr="007169CD">
        <w:rPr>
          <w:rFonts w:ascii="GHEA Grapalat" w:hAnsi="GHEA Grapalat"/>
          <w:color w:val="000000"/>
          <w:sz w:val="24"/>
          <w:szCs w:val="24"/>
        </w:rPr>
        <w:t xml:space="preserve">պակաս, </w:t>
      </w:r>
    </w:p>
    <w:p w:rsidR="00863029" w:rsidRDefault="0086302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7169CD">
        <w:rPr>
          <w:rFonts w:ascii="GHEA Grapalat" w:hAnsi="GHEA Grapalat"/>
          <w:color w:val="000000"/>
          <w:sz w:val="24"/>
          <w:szCs w:val="24"/>
        </w:rPr>
        <w:t xml:space="preserve">4) այլ </w:t>
      </w:r>
      <w:r w:rsidR="007169CD" w:rsidRPr="007169CD">
        <w:rPr>
          <w:rFonts w:ascii="GHEA Grapalat" w:hAnsi="GHEA Grapalat"/>
          <w:color w:val="000000"/>
          <w:sz w:val="24"/>
          <w:szCs w:val="24"/>
        </w:rPr>
        <w:t>սենք</w:t>
      </w:r>
      <w:r w:rsidRPr="007169CD">
        <w:rPr>
          <w:rFonts w:ascii="GHEA Grapalat" w:hAnsi="GHEA Grapalat"/>
          <w:color w:val="000000"/>
          <w:sz w:val="24"/>
          <w:szCs w:val="24"/>
        </w:rPr>
        <w:t>եր՝ համաձայն ԳՕՍՏ</w:t>
      </w:r>
      <w:r w:rsidR="007169CD" w:rsidRPr="007169CD">
        <w:rPr>
          <w:rFonts w:ascii="GHEA Grapalat" w:hAnsi="GHEA Grapalat"/>
          <w:color w:val="000000"/>
          <w:sz w:val="24"/>
          <w:szCs w:val="24"/>
        </w:rPr>
        <w:t xml:space="preserve"> 12.1.005</w:t>
      </w:r>
      <w:r w:rsidR="007169CD" w:rsidRPr="007169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E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ստանդարտի </w:t>
      </w:r>
      <w:r w:rsidR="0040646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</w:t>
      </w:r>
      <w:r w:rsidR="0040646B">
        <w:rPr>
          <w:rFonts w:ascii="GHEA Grapalat" w:eastAsia="Calibri" w:hAnsi="GHEA Grapalat" w:cs="Times New Roman"/>
          <w:sz w:val="24"/>
          <w:szCs w:val="24"/>
        </w:rPr>
        <w:t xml:space="preserve">ՀՀ առողջապահության նախարարի 2005 թվականի սեպտեմբերի 16-ի </w:t>
      </w:r>
      <w:r w:rsidR="00317609">
        <w:rPr>
          <w:rFonts w:ascii="GHEA Grapalat" w:eastAsia="Times New Roman" w:hAnsi="GHEA Grapalat" w:cs="Times New Roman"/>
          <w:sz w:val="24"/>
          <w:szCs w:val="24"/>
          <w:lang w:eastAsia="ru-RU"/>
        </w:rPr>
        <w:t>N</w:t>
      </w:r>
      <w:r w:rsidR="0040646B">
        <w:rPr>
          <w:rFonts w:ascii="GHEA Grapalat" w:eastAsia="Times New Roman" w:hAnsi="GHEA Grapalat" w:cs="Times New Roman"/>
          <w:sz w:val="24"/>
          <w:szCs w:val="24"/>
          <w:lang w:eastAsia="ru-RU"/>
        </w:rPr>
        <w:t>842-</w:t>
      </w:r>
      <w:r w:rsidR="000415C0">
        <w:rPr>
          <w:rFonts w:ascii="GHEA Grapalat" w:eastAsia="Times New Roman" w:hAnsi="GHEA Grapalat" w:cs="Times New Roman"/>
          <w:sz w:val="24"/>
          <w:szCs w:val="24"/>
          <w:lang w:eastAsia="ru-RU"/>
        </w:rPr>
        <w:t>Ն հրամանի</w:t>
      </w:r>
      <w:r w:rsidR="0040646B"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63029">
        <w:rPr>
          <w:rFonts w:ascii="GHEA Grapalat" w:hAnsi="GHEA Grapalat"/>
          <w:color w:val="000000"/>
          <w:sz w:val="24"/>
          <w:szCs w:val="24"/>
        </w:rPr>
        <w:t>պահանջների։</w:t>
      </w:r>
    </w:p>
    <w:p w:rsidR="00F05154" w:rsidRDefault="00F05154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311. </w:t>
      </w:r>
      <w:r w:rsidR="00ED74D6">
        <w:rPr>
          <w:rStyle w:val="anegp0gi0b9av8jahpyh"/>
          <w:rFonts w:ascii="GHEA Grapalat" w:hAnsi="GHEA Grapalat"/>
          <w:sz w:val="24"/>
          <w:szCs w:val="24"/>
        </w:rPr>
        <w:t xml:space="preserve">Տրասպորտային միջոցների </w:t>
      </w:r>
      <w:r w:rsidR="00ED74D6">
        <w:rPr>
          <w:rFonts w:ascii="GHEA Grapalat" w:hAnsi="GHEA Grapalat"/>
          <w:color w:val="000000"/>
          <w:sz w:val="24"/>
          <w:szCs w:val="24"/>
        </w:rPr>
        <w:t>պ</w:t>
      </w:r>
      <w:r>
        <w:rPr>
          <w:rFonts w:ascii="GHEA Grapalat" w:hAnsi="GHEA Grapalat"/>
          <w:color w:val="000000"/>
          <w:sz w:val="24"/>
          <w:szCs w:val="24"/>
        </w:rPr>
        <w:t>ահմա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երի,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սպասարկման և </w:t>
      </w:r>
      <w:r>
        <w:rPr>
          <w:rFonts w:ascii="GHEA Grapalat" w:hAnsi="GHEA Grapalat"/>
          <w:color w:val="000000"/>
          <w:sz w:val="24"/>
          <w:szCs w:val="24"/>
        </w:rPr>
        <w:t>ընթացիկ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 նորոգման կետերի ջեռուցումը պետք է </w:t>
      </w:r>
      <w:r>
        <w:rPr>
          <w:rFonts w:ascii="GHEA Grapalat" w:hAnsi="GHEA Grapalat"/>
          <w:color w:val="000000"/>
          <w:sz w:val="24"/>
          <w:szCs w:val="24"/>
        </w:rPr>
        <w:t>նախատես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վի օդային </w:t>
      </w:r>
      <w:r>
        <w:rPr>
          <w:rFonts w:ascii="GHEA Grapalat" w:hAnsi="GHEA Grapalat"/>
          <w:color w:val="000000"/>
          <w:sz w:val="24"/>
          <w:szCs w:val="24"/>
        </w:rPr>
        <w:t>համատեղված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ներծծիչ օդափոխության</w:t>
      </w:r>
      <w:r w:rsidRPr="00F05154">
        <w:rPr>
          <w:rFonts w:ascii="GHEA Grapalat" w:hAnsi="GHEA Grapalat"/>
          <w:color w:val="000000"/>
          <w:sz w:val="24"/>
          <w:szCs w:val="24"/>
        </w:rPr>
        <w:t xml:space="preserve"> հետ։</w:t>
      </w:r>
    </w:p>
    <w:p w:rsidR="00466F6A" w:rsidRDefault="00466F6A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312.</w:t>
      </w:r>
      <w:r w:rsidRPr="00466F6A">
        <w:t xml:space="preserve"> </w:t>
      </w:r>
      <w:r w:rsidRPr="00466F6A">
        <w:rPr>
          <w:rFonts w:ascii="GHEA Grapalat" w:hAnsi="GHEA Grapalat"/>
          <w:color w:val="000000"/>
          <w:sz w:val="24"/>
          <w:szCs w:val="24"/>
        </w:rPr>
        <w:t>Մինչև</w:t>
      </w:r>
      <w:r>
        <w:rPr>
          <w:rFonts w:ascii="GHEA Grapalat" w:hAnsi="GHEA Grapalat"/>
          <w:color w:val="000000"/>
          <w:sz w:val="24"/>
          <w:szCs w:val="24"/>
        </w:rPr>
        <w:t xml:space="preserve"> 10000</w:t>
      </w:r>
      <w:r w:rsidRPr="00466F6A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Pr="00466F6A">
        <w:rPr>
          <w:rFonts w:ascii="GHEA Grapalat" w:hAnsi="GHEA Grapalat"/>
          <w:color w:val="000000"/>
          <w:sz w:val="24"/>
          <w:szCs w:val="24"/>
        </w:rPr>
        <w:t xml:space="preserve"> ներառյալ ծավալով միահարկ շենքերի տրանսպորտային միջոցների </w:t>
      </w:r>
      <w:r>
        <w:rPr>
          <w:rFonts w:ascii="GHEA Grapalat" w:hAnsi="GHEA Grapalat"/>
          <w:color w:val="000000"/>
          <w:sz w:val="24"/>
          <w:szCs w:val="24"/>
        </w:rPr>
        <w:t>պահմա</w:t>
      </w:r>
      <w:r w:rsidRPr="00466F6A">
        <w:rPr>
          <w:rFonts w:ascii="GHEA Grapalat" w:hAnsi="GHEA Grapalat"/>
          <w:color w:val="000000"/>
          <w:sz w:val="24"/>
          <w:szCs w:val="24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466F6A">
        <w:rPr>
          <w:rFonts w:ascii="GHEA Grapalat" w:hAnsi="GHEA Grapalat"/>
          <w:color w:val="000000"/>
          <w:sz w:val="24"/>
          <w:szCs w:val="24"/>
        </w:rPr>
        <w:t xml:space="preserve">երում, ինչպես նաև անկախ ծավալից բազմահարկ շենքերի տրանսպորտային միջոցների </w:t>
      </w:r>
      <w:r w:rsidR="003139C2">
        <w:rPr>
          <w:rFonts w:ascii="GHEA Grapalat" w:hAnsi="GHEA Grapalat"/>
          <w:color w:val="000000"/>
          <w:sz w:val="24"/>
          <w:szCs w:val="24"/>
        </w:rPr>
        <w:t>պահմա</w:t>
      </w:r>
      <w:r w:rsidRPr="00466F6A">
        <w:rPr>
          <w:rFonts w:ascii="GHEA Grapalat" w:hAnsi="GHEA Grapalat"/>
          <w:color w:val="000000"/>
          <w:sz w:val="24"/>
          <w:szCs w:val="24"/>
        </w:rPr>
        <w:t xml:space="preserve">ն </w:t>
      </w:r>
      <w:r w:rsidR="003139C2">
        <w:rPr>
          <w:rFonts w:ascii="GHEA Grapalat" w:hAnsi="GHEA Grapalat"/>
          <w:color w:val="000000"/>
          <w:sz w:val="24"/>
          <w:szCs w:val="24"/>
        </w:rPr>
        <w:t>սենք</w:t>
      </w:r>
      <w:r w:rsidRPr="00466F6A">
        <w:rPr>
          <w:rFonts w:ascii="GHEA Grapalat" w:hAnsi="GHEA Grapalat"/>
          <w:color w:val="000000"/>
          <w:sz w:val="24"/>
          <w:szCs w:val="24"/>
        </w:rPr>
        <w:t>երում թույլատրվում է ջեռուցում հարթ մակերեսով տեղային ջեռուցման սարքերով:</w:t>
      </w:r>
    </w:p>
    <w:p w:rsidR="008D2B69" w:rsidRDefault="008D2B69" w:rsidP="00863029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313. Ներծծիչ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 համակարգերի </w:t>
      </w:r>
      <w:r>
        <w:rPr>
          <w:rFonts w:ascii="GHEA Grapalat" w:hAnsi="GHEA Grapalat"/>
          <w:color w:val="000000"/>
          <w:sz w:val="24"/>
          <w:szCs w:val="24"/>
        </w:rPr>
        <w:t>օդատարների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 վրա օդափոխման խցիկների </w:t>
      </w:r>
      <w:r w:rsidR="004A2013">
        <w:rPr>
          <w:rFonts w:ascii="GHEA Grapalat" w:hAnsi="GHEA Grapalat"/>
          <w:color w:val="000000"/>
          <w:sz w:val="24"/>
          <w:szCs w:val="24"/>
        </w:rPr>
        <w:t>սահմաններում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, որոնք սպասարկում են այն </w:t>
      </w:r>
      <w:r w:rsidR="004A2013">
        <w:rPr>
          <w:rFonts w:ascii="GHEA Grapalat" w:hAnsi="GHEA Grapalat"/>
          <w:color w:val="000000"/>
          <w:sz w:val="24"/>
          <w:szCs w:val="24"/>
        </w:rPr>
        <w:t>սենք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երը, որոնցում </w:t>
      </w:r>
      <w:r w:rsidR="004A2013">
        <w:rPr>
          <w:rFonts w:ascii="GHEA Grapalat" w:hAnsi="GHEA Grapalat"/>
          <w:color w:val="000000"/>
          <w:sz w:val="24"/>
          <w:szCs w:val="24"/>
        </w:rPr>
        <w:t xml:space="preserve">իրականացվում են 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աշխատանքներ գազաբալոնային </w:t>
      </w:r>
      <w:r w:rsidR="004A2013">
        <w:rPr>
          <w:rFonts w:ascii="GHEA Grapalat" w:hAnsi="GHEA Grapalat"/>
          <w:color w:val="000000"/>
          <w:sz w:val="24"/>
          <w:szCs w:val="24"/>
        </w:rPr>
        <w:t>ավտոմեքենաների</w:t>
      </w:r>
      <w:r w:rsidRPr="008D2B69">
        <w:rPr>
          <w:rFonts w:ascii="GHEA Grapalat" w:hAnsi="GHEA Grapalat"/>
          <w:color w:val="000000"/>
          <w:sz w:val="24"/>
          <w:szCs w:val="24"/>
        </w:rPr>
        <w:t xml:space="preserve"> հետ, անհրաժեշտ է նախատեսել </w:t>
      </w:r>
      <w:r w:rsidR="004A2013">
        <w:rPr>
          <w:rFonts w:ascii="GHEA Grapalat" w:hAnsi="GHEA Grapalat"/>
          <w:color w:val="000000"/>
          <w:sz w:val="24"/>
          <w:szCs w:val="24"/>
        </w:rPr>
        <w:t>հակադարձ կապույր</w:t>
      </w:r>
      <w:r w:rsidRPr="008D2B69">
        <w:rPr>
          <w:rFonts w:ascii="GHEA Grapalat" w:hAnsi="GHEA Grapalat"/>
          <w:color w:val="000000"/>
          <w:sz w:val="24"/>
          <w:szCs w:val="24"/>
        </w:rPr>
        <w:t>ների տեղադրում:</w:t>
      </w:r>
    </w:p>
    <w:p w:rsidR="004E2B6D" w:rsidRDefault="00653F9F" w:rsidP="004E2B6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314.</w:t>
      </w:r>
      <w:r w:rsidRPr="00653F9F">
        <w:t xml:space="preserve"> </w:t>
      </w:r>
      <w:r w:rsidRPr="00653F9F">
        <w:rPr>
          <w:rFonts w:ascii="GHEA Grapalat" w:hAnsi="GHEA Grapalat"/>
          <w:color w:val="000000"/>
          <w:sz w:val="24"/>
          <w:szCs w:val="24"/>
        </w:rPr>
        <w:t xml:space="preserve">Շենք մտնող </w:t>
      </w:r>
      <w:r w:rsidR="0018155C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Pr="00653F9F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տաքա</w:t>
      </w:r>
      <w:r w:rsidRPr="00653F9F">
        <w:rPr>
          <w:rFonts w:ascii="GHEA Grapalat" w:hAnsi="GHEA Grapalat"/>
          <w:color w:val="000000"/>
          <w:sz w:val="24"/>
          <w:szCs w:val="24"/>
        </w:rPr>
        <w:t xml:space="preserve">ցման համար անհրաժեշտ ջերմային պահանջը պետք է ընդունվի </w:t>
      </w:r>
      <w:r w:rsidR="004E2B6D">
        <w:rPr>
          <w:rFonts w:ascii="GHEA Grapalat" w:hAnsi="GHEA Grapalat"/>
          <w:color w:val="000000"/>
          <w:sz w:val="24"/>
          <w:szCs w:val="24"/>
        </w:rPr>
        <w:t xml:space="preserve">քանակով՝ </w:t>
      </w:r>
      <w:r>
        <w:rPr>
          <w:rFonts w:ascii="GHEA Grapalat" w:hAnsi="GHEA Grapalat"/>
          <w:color w:val="000000"/>
          <w:sz w:val="24"/>
          <w:szCs w:val="24"/>
        </w:rPr>
        <w:t>0,029</w:t>
      </w:r>
      <w:r w:rsidRPr="00653F9F">
        <w:rPr>
          <w:rFonts w:ascii="GHEA Grapalat" w:hAnsi="GHEA Grapalat"/>
          <w:color w:val="000000"/>
          <w:sz w:val="24"/>
          <w:szCs w:val="24"/>
        </w:rPr>
        <w:t>Վտ/ժամ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53F9F">
        <w:rPr>
          <w:rFonts w:ascii="GHEA Grapalat" w:hAnsi="GHEA Grapalat"/>
          <w:color w:val="000000"/>
          <w:sz w:val="24"/>
          <w:szCs w:val="24"/>
        </w:rPr>
        <w:t xml:space="preserve">մեկ կգ զանգվածի համար </w:t>
      </w:r>
      <w:r w:rsidR="004E2B6D">
        <w:rPr>
          <w:rFonts w:ascii="GHEA Grapalat" w:hAnsi="GHEA Grapalat"/>
          <w:color w:val="000000"/>
          <w:sz w:val="24"/>
          <w:szCs w:val="24"/>
        </w:rPr>
        <w:t>հանդերձ</w:t>
      </w:r>
      <w:r w:rsidRPr="00653F9F">
        <w:rPr>
          <w:rFonts w:ascii="GHEA Grapalat" w:hAnsi="GHEA Grapalat"/>
          <w:color w:val="000000"/>
          <w:sz w:val="24"/>
          <w:szCs w:val="24"/>
        </w:rPr>
        <w:t xml:space="preserve">ված </w:t>
      </w:r>
      <w:r w:rsidR="004E2B6D">
        <w:rPr>
          <w:rFonts w:ascii="GHEA Grapalat" w:hAnsi="GHEA Grapalat"/>
          <w:color w:val="000000"/>
          <w:sz w:val="24"/>
          <w:szCs w:val="24"/>
        </w:rPr>
        <w:t xml:space="preserve">վիճակում </w:t>
      </w:r>
      <w:r w:rsidR="004E2B6D" w:rsidRPr="00653F9F">
        <w:rPr>
          <w:rFonts w:ascii="GHEA Grapalat" w:hAnsi="GHEA Grapalat"/>
          <w:color w:val="000000"/>
          <w:sz w:val="24"/>
          <w:szCs w:val="24"/>
        </w:rPr>
        <w:t xml:space="preserve">մեկ </w:t>
      </w:r>
      <w:r w:rsidR="004E2B6D">
        <w:rPr>
          <w:rFonts w:ascii="GHEA Grapalat" w:hAnsi="GHEA Grapalat"/>
          <w:color w:val="000000"/>
          <w:sz w:val="24"/>
          <w:szCs w:val="24"/>
        </w:rPr>
        <w:t>աստիճանով</w:t>
      </w:r>
      <w:r w:rsidR="004E2B6D" w:rsidRPr="00653F9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E2B6D">
        <w:rPr>
          <w:rFonts w:ascii="GHEA Grapalat" w:hAnsi="GHEA Grapalat"/>
          <w:color w:val="000000"/>
          <w:sz w:val="24"/>
          <w:szCs w:val="24"/>
        </w:rPr>
        <w:t>տարբերությամբ</w:t>
      </w:r>
      <w:r w:rsidR="004E2B6D" w:rsidRPr="00653F9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53F9F">
        <w:rPr>
          <w:rFonts w:ascii="GHEA Grapalat" w:hAnsi="GHEA Grapalat"/>
          <w:color w:val="000000"/>
          <w:sz w:val="24"/>
          <w:szCs w:val="24"/>
        </w:rPr>
        <w:t>արտաքին և ներքին օդի ջերմաստիճանի</w:t>
      </w:r>
      <w:r w:rsidR="004E2B6D">
        <w:rPr>
          <w:rFonts w:ascii="GHEA Grapalat" w:hAnsi="GHEA Grapalat"/>
          <w:color w:val="000000"/>
          <w:sz w:val="24"/>
          <w:szCs w:val="24"/>
        </w:rPr>
        <w:t>:</w:t>
      </w:r>
    </w:p>
    <w:p w:rsidR="00217C9F" w:rsidRDefault="004E2B6D" w:rsidP="004E2B6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315. Ջերմությա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ն սպառումը I </w:t>
      </w:r>
      <w:r>
        <w:rPr>
          <w:rFonts w:ascii="GHEA Grapalat" w:hAnsi="GHEA Grapalat"/>
          <w:color w:val="000000"/>
          <w:sz w:val="24"/>
          <w:szCs w:val="24"/>
        </w:rPr>
        <w:t>կարգ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ի մարդատար ավտոմեքենաների ջեռուցման համար այն տարածքներում, որոնց արտաքին ջերմաստիճանը ամենացուրտ հնգօրյա ժամանակահատվածում </w:t>
      </w:r>
      <w:r>
        <w:rPr>
          <w:rFonts w:ascii="GHEA Grapalat" w:hAnsi="GHEA Grapalat"/>
          <w:color w:val="000000"/>
          <w:sz w:val="24"/>
          <w:szCs w:val="24"/>
        </w:rPr>
        <w:t>15</w:t>
      </w:r>
      <w:r w:rsidRPr="004E2B6D">
        <w:rPr>
          <w:rFonts w:ascii="GHEA Grapalat" w:hAnsi="GHEA Grapalat"/>
          <w:color w:val="000000"/>
          <w:sz w:val="24"/>
          <w:szCs w:val="24"/>
        </w:rPr>
        <w:t>°C</w:t>
      </w:r>
      <w:r>
        <w:rPr>
          <w:rFonts w:ascii="GHEA Grapalat" w:hAnsi="GHEA Grapalat"/>
          <w:color w:val="000000"/>
          <w:sz w:val="24"/>
          <w:szCs w:val="24"/>
        </w:rPr>
        <w:t>-ից ոչ պակաս է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 և ավելի է, չպետք է հաշվի առնվի:</w:t>
      </w:r>
      <w:r w:rsidR="00653F9F" w:rsidRPr="00653F9F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E2B6D" w:rsidRDefault="004E2B6D" w:rsidP="004E2B6D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316. </w:t>
      </w:r>
      <w:r w:rsidR="0018155C">
        <w:rPr>
          <w:rStyle w:val="anegp0gi0b9av8jahpyh"/>
          <w:rFonts w:ascii="GHEA Grapalat" w:hAnsi="GHEA Grapalat"/>
          <w:sz w:val="24"/>
          <w:szCs w:val="24"/>
        </w:rPr>
        <w:t xml:space="preserve">Տրանսպորտային միջոցների </w:t>
      </w:r>
      <w:r w:rsidRPr="004E2B6D">
        <w:rPr>
          <w:rFonts w:ascii="GHEA Grapalat" w:hAnsi="GHEA Grapalat"/>
          <w:color w:val="000000"/>
          <w:sz w:val="24"/>
          <w:szCs w:val="24"/>
        </w:rPr>
        <w:t>պ</w:t>
      </w:r>
      <w:r>
        <w:rPr>
          <w:rFonts w:ascii="GHEA Grapalat" w:hAnsi="GHEA Grapalat"/>
          <w:color w:val="000000"/>
          <w:sz w:val="24"/>
          <w:szCs w:val="24"/>
        </w:rPr>
        <w:t>ահման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երի,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սպասարկման և </w:t>
      </w:r>
      <w:r>
        <w:rPr>
          <w:rFonts w:ascii="GHEA Grapalat" w:hAnsi="GHEA Grapalat"/>
          <w:color w:val="000000"/>
          <w:sz w:val="24"/>
          <w:szCs w:val="24"/>
        </w:rPr>
        <w:t xml:space="preserve">ընթացիկ 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նորոգման կետերի արտաքին դարպասները պետք է </w:t>
      </w:r>
      <w:r>
        <w:rPr>
          <w:rFonts w:ascii="GHEA Grapalat" w:hAnsi="GHEA Grapalat"/>
          <w:color w:val="000000"/>
          <w:sz w:val="24"/>
          <w:szCs w:val="24"/>
        </w:rPr>
        <w:t>սարքավորվ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ած լինեն օդաջերմային </w:t>
      </w:r>
      <w:r>
        <w:rPr>
          <w:rFonts w:ascii="GHEA Grapalat" w:hAnsi="GHEA Grapalat"/>
          <w:color w:val="000000"/>
          <w:sz w:val="24"/>
          <w:szCs w:val="24"/>
        </w:rPr>
        <w:t>պատվար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ներով այն տարածքներում, որտեղ արտաքին օդի միջին </w:t>
      </w:r>
      <w:r>
        <w:rPr>
          <w:rFonts w:ascii="GHEA Grapalat" w:hAnsi="GHEA Grapalat"/>
          <w:color w:val="000000"/>
          <w:sz w:val="24"/>
          <w:szCs w:val="24"/>
        </w:rPr>
        <w:t>հաշվարկային</w:t>
      </w:r>
      <w:r w:rsidRPr="004E2B6D">
        <w:rPr>
          <w:rFonts w:ascii="GHEA Grapalat" w:hAnsi="GHEA Grapalat"/>
          <w:color w:val="000000"/>
          <w:sz w:val="24"/>
          <w:szCs w:val="24"/>
        </w:rPr>
        <w:t xml:space="preserve"> ջերմաստիճանը</w:t>
      </w:r>
      <w:r w:rsidR="005B07C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E2B6D">
        <w:rPr>
          <w:rFonts w:ascii="GHEA Grapalat" w:hAnsi="GHEA Grapalat"/>
          <w:color w:val="000000"/>
          <w:sz w:val="24"/>
          <w:szCs w:val="24"/>
        </w:rPr>
        <w:t>15°C և ցածր է՝ հետևյալ պայմաններում.</w:t>
      </w:r>
    </w:p>
    <w:p w:rsidR="000C6A2C" w:rsidRDefault="000C6A2C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ժամում հինգ կամ ավելի մուտքերի կամ ելքերի </w:t>
      </w:r>
      <w:r>
        <w:rPr>
          <w:rFonts w:ascii="GHEA Grapalat" w:hAnsi="GHEA Grapalat"/>
          <w:color w:val="000000"/>
          <w:sz w:val="24"/>
          <w:szCs w:val="24"/>
        </w:rPr>
        <w:t>քանակի դեպքում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, որոնք ընկնում են </w:t>
      </w:r>
      <w:r w:rsidR="002135BF" w:rsidRPr="00E86C32">
        <w:rPr>
          <w:rStyle w:val="anegp0gi0b9av8jahpyh"/>
          <w:rFonts w:ascii="GHEA Grapalat" w:hAnsi="GHEA Grapalat"/>
          <w:sz w:val="24"/>
          <w:szCs w:val="24"/>
          <w:lang w:val="hy-AM"/>
        </w:rPr>
        <w:t>տրանսպորտային միջոցների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 տեխնիկական սպասարկման և </w:t>
      </w:r>
      <w:r>
        <w:rPr>
          <w:rFonts w:ascii="GHEA Grapalat" w:hAnsi="GHEA Grapalat"/>
          <w:color w:val="000000"/>
          <w:sz w:val="24"/>
          <w:szCs w:val="24"/>
        </w:rPr>
        <w:t>ընթացիկ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 վերանորոգման կետերի </w:t>
      </w:r>
      <w:r>
        <w:rPr>
          <w:rFonts w:ascii="GHEA Grapalat" w:hAnsi="GHEA Grapalat"/>
          <w:color w:val="000000"/>
          <w:sz w:val="24"/>
          <w:szCs w:val="24"/>
        </w:rPr>
        <w:t>սեն</w:t>
      </w:r>
      <w:r w:rsidRPr="000C6A2C">
        <w:rPr>
          <w:rFonts w:ascii="GHEA Grapalat" w:hAnsi="GHEA Grapalat"/>
          <w:color w:val="000000"/>
          <w:sz w:val="24"/>
          <w:szCs w:val="24"/>
        </w:rPr>
        <w:t>ք</w:t>
      </w:r>
      <w:r>
        <w:rPr>
          <w:rFonts w:ascii="GHEA Grapalat" w:hAnsi="GHEA Grapalat"/>
          <w:color w:val="000000"/>
          <w:sz w:val="24"/>
          <w:szCs w:val="24"/>
        </w:rPr>
        <w:t>եր</w:t>
      </w:r>
      <w:r w:rsidRPr="000C6A2C">
        <w:rPr>
          <w:rFonts w:ascii="GHEA Grapalat" w:hAnsi="GHEA Grapalat"/>
          <w:color w:val="000000"/>
          <w:sz w:val="24"/>
          <w:szCs w:val="24"/>
        </w:rPr>
        <w:t>ում գտնվող մեկ դարպասի վրա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0C6A2C" w:rsidRPr="00863029" w:rsidRDefault="000C6A2C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0C6A2C">
        <w:t xml:space="preserve"> </w:t>
      </w:r>
      <w:r w:rsidRPr="000C6A2C">
        <w:rPr>
          <w:rFonts w:ascii="GHEA Grapalat" w:hAnsi="GHEA Grapalat"/>
          <w:color w:val="000000"/>
          <w:sz w:val="24"/>
          <w:szCs w:val="24"/>
        </w:rPr>
        <w:t>երբ տեխնիկական սպասարկման կետերը գտնվում են արտաքին դարպասներից 4 մետր կամ պակաս հեռավորության վրա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0C6A2C" w:rsidRPr="007169CD" w:rsidRDefault="000C6A2C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86302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8155C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ման համար նախատեսված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ում՝ մեկ դարպասի համար ժամում 20 կամ ավելի մուտքերի և ելքերի </w:t>
      </w:r>
      <w:r>
        <w:rPr>
          <w:rFonts w:ascii="GHEA Grapalat" w:hAnsi="GHEA Grapalat"/>
          <w:color w:val="000000"/>
          <w:sz w:val="24"/>
          <w:szCs w:val="24"/>
        </w:rPr>
        <w:t>քանակի դեպքում</w:t>
      </w:r>
      <w:r w:rsidRPr="000C6A2C">
        <w:rPr>
          <w:rFonts w:ascii="GHEA Grapalat" w:hAnsi="GHEA Grapalat"/>
          <w:color w:val="000000"/>
          <w:sz w:val="24"/>
          <w:szCs w:val="24"/>
        </w:rPr>
        <w:t xml:space="preserve">, բացառությամբ քաղաքացիներին պատկանող ուղևորատար </w:t>
      </w:r>
      <w:r>
        <w:rPr>
          <w:rFonts w:ascii="GHEA Grapalat" w:hAnsi="GHEA Grapalat"/>
          <w:color w:val="000000"/>
          <w:sz w:val="24"/>
          <w:szCs w:val="24"/>
        </w:rPr>
        <w:t>մեքենաների,</w:t>
      </w:r>
    </w:p>
    <w:p w:rsidR="000C6A2C" w:rsidRDefault="000C6A2C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7169CD">
        <w:rPr>
          <w:rFonts w:ascii="GHEA Grapalat" w:hAnsi="GHEA Grapalat"/>
          <w:color w:val="000000"/>
          <w:sz w:val="24"/>
          <w:szCs w:val="24"/>
        </w:rPr>
        <w:t xml:space="preserve">4) </w:t>
      </w:r>
      <w:r w:rsidRPr="000C6A2C">
        <w:rPr>
          <w:rFonts w:ascii="GHEA Grapalat" w:hAnsi="GHEA Grapalat"/>
          <w:color w:val="000000"/>
          <w:sz w:val="24"/>
          <w:szCs w:val="24"/>
        </w:rPr>
        <w:t>շենքում քաղաքացիներին պատկանող 50 կամ ավելի ուղևորատար մեքենա պահելու դեպքում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0C6A2C" w:rsidRDefault="000C6A2C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317. </w:t>
      </w:r>
      <w:r w:rsidR="00245CFF" w:rsidRPr="00245CFF">
        <w:rPr>
          <w:rFonts w:ascii="GHEA Grapalat" w:hAnsi="GHEA Grapalat"/>
          <w:color w:val="000000"/>
          <w:sz w:val="24"/>
          <w:szCs w:val="24"/>
        </w:rPr>
        <w:t xml:space="preserve">Վերանորոգման և </w:t>
      </w:r>
      <w:r w:rsidR="00245CFF"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="00245CFF" w:rsidRPr="00245CFF">
        <w:rPr>
          <w:rFonts w:ascii="GHEA Grapalat" w:hAnsi="GHEA Grapalat"/>
          <w:color w:val="000000"/>
          <w:sz w:val="24"/>
          <w:szCs w:val="24"/>
        </w:rPr>
        <w:t xml:space="preserve">սպասարկման օբյեկտների նախագծման ժամանակ անհրաժեշտ է հաշվի առնել արտաքին մուտքերի և ելքերի </w:t>
      </w:r>
      <w:r w:rsidR="00245CFF">
        <w:rPr>
          <w:rFonts w:ascii="GHEA Grapalat" w:hAnsi="GHEA Grapalat"/>
          <w:color w:val="000000"/>
          <w:sz w:val="24"/>
          <w:szCs w:val="24"/>
        </w:rPr>
        <w:t>օդա</w:t>
      </w:r>
      <w:r w:rsidR="00245CFF" w:rsidRPr="00245CFF">
        <w:rPr>
          <w:rFonts w:ascii="GHEA Grapalat" w:hAnsi="GHEA Grapalat"/>
          <w:color w:val="000000"/>
          <w:sz w:val="24"/>
          <w:szCs w:val="24"/>
        </w:rPr>
        <w:t xml:space="preserve">ջերմային </w:t>
      </w:r>
      <w:r w:rsidR="00245CFF">
        <w:rPr>
          <w:rFonts w:ascii="GHEA Grapalat" w:hAnsi="GHEA Grapalat"/>
          <w:color w:val="000000"/>
          <w:sz w:val="24"/>
          <w:szCs w:val="24"/>
        </w:rPr>
        <w:t>պատվա</w:t>
      </w:r>
      <w:r w:rsidR="00245CFF" w:rsidRPr="00245CFF">
        <w:rPr>
          <w:rFonts w:ascii="GHEA Grapalat" w:hAnsi="GHEA Grapalat"/>
          <w:color w:val="000000"/>
          <w:sz w:val="24"/>
          <w:szCs w:val="24"/>
        </w:rPr>
        <w:t>րները</w:t>
      </w:r>
      <w:r w:rsidR="00245CFF">
        <w:rPr>
          <w:rFonts w:ascii="GHEA Grapalat" w:hAnsi="GHEA Grapalat"/>
          <w:color w:val="000000"/>
          <w:sz w:val="24"/>
          <w:szCs w:val="24"/>
        </w:rPr>
        <w:t>:</w:t>
      </w:r>
    </w:p>
    <w:p w:rsidR="00245CFF" w:rsidRDefault="00245CFF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318. </w:t>
      </w:r>
      <w:r w:rsidR="003A4926">
        <w:rPr>
          <w:rStyle w:val="anegp0gi0b9av8jahpyh"/>
          <w:rFonts w:ascii="GHEA Grapalat" w:hAnsi="GHEA Grapalat"/>
          <w:sz w:val="24"/>
          <w:szCs w:val="24"/>
        </w:rPr>
        <w:t>Տրասպորտային միջոցների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ման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երում, ներառյալ թեքահարթակները, օդի հեռացումը պետք է </w:t>
      </w:r>
      <w:r>
        <w:rPr>
          <w:rFonts w:ascii="GHEA Grapalat" w:hAnsi="GHEA Grapalat"/>
          <w:color w:val="000000"/>
          <w:sz w:val="24"/>
          <w:szCs w:val="24"/>
        </w:rPr>
        <w:t>նախատես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վի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245CFF">
        <w:rPr>
          <w:rFonts w:ascii="GHEA Grapalat" w:hAnsi="GHEA Grapalat"/>
          <w:color w:val="000000"/>
          <w:sz w:val="24"/>
          <w:szCs w:val="24"/>
        </w:rPr>
        <w:t>ի վերին և ստորին գոտիներից հավասարաչափ</w:t>
      </w:r>
      <w:r>
        <w:rPr>
          <w:rFonts w:ascii="GHEA Grapalat" w:hAnsi="GHEA Grapalat"/>
          <w:color w:val="000000"/>
          <w:sz w:val="24"/>
          <w:szCs w:val="24"/>
        </w:rPr>
        <w:t>,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սենք ներհոս </w:t>
      </w:r>
      <w:r w:rsidRPr="00245CFF">
        <w:rPr>
          <w:rFonts w:ascii="GHEA Grapalat" w:hAnsi="GHEA Grapalat"/>
          <w:color w:val="000000"/>
          <w:sz w:val="24"/>
          <w:szCs w:val="24"/>
        </w:rPr>
        <w:t xml:space="preserve">օդի </w:t>
      </w:r>
      <w:r>
        <w:rPr>
          <w:rFonts w:ascii="GHEA Grapalat" w:hAnsi="GHEA Grapalat"/>
          <w:color w:val="000000"/>
          <w:sz w:val="24"/>
          <w:szCs w:val="24"/>
        </w:rPr>
        <w:t>մատուց</w:t>
      </w:r>
      <w:r w:rsidRPr="00245CFF">
        <w:rPr>
          <w:rFonts w:ascii="GHEA Grapalat" w:hAnsi="GHEA Grapalat"/>
          <w:color w:val="000000"/>
          <w:sz w:val="24"/>
          <w:szCs w:val="24"/>
        </w:rPr>
        <w:t>ումը պետք է իրականացվի կենտրոնացված եղանակով անցումների երկայնքով։</w:t>
      </w:r>
    </w:p>
    <w:p w:rsidR="007A55B5" w:rsidRDefault="007A55B5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319. Հար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կի ստորին գոտուց օդը հեռացնելու համար նախատեսված </w:t>
      </w:r>
      <w:r>
        <w:rPr>
          <w:rFonts w:ascii="GHEA Grapalat" w:hAnsi="GHEA Grapalat"/>
          <w:color w:val="000000"/>
          <w:sz w:val="24"/>
          <w:szCs w:val="24"/>
        </w:rPr>
        <w:t>օդատարները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 կարող են տեղակայվել </w:t>
      </w:r>
      <w:r>
        <w:rPr>
          <w:rFonts w:ascii="GHEA Grapalat" w:hAnsi="GHEA Grapalat"/>
          <w:color w:val="000000"/>
          <w:sz w:val="24"/>
          <w:szCs w:val="24"/>
        </w:rPr>
        <w:t>անիվապատնեշների</w:t>
      </w:r>
      <w:r w:rsidR="001F07B7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>
        <w:rPr>
          <w:rFonts w:ascii="GHEA Grapalat" w:hAnsi="GHEA Grapalat"/>
          <w:color w:val="000000"/>
          <w:sz w:val="24"/>
          <w:szCs w:val="24"/>
        </w:rPr>
        <w:t xml:space="preserve">սարքվածքներում 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gramEnd"/>
      <w:r w:rsidRPr="007A55B5">
        <w:rPr>
          <w:rFonts w:ascii="GHEA Grapalat" w:hAnsi="GHEA Grapalat"/>
          <w:color w:val="000000"/>
          <w:sz w:val="24"/>
          <w:szCs w:val="24"/>
        </w:rPr>
        <w:t>մայթեր</w:t>
      </w:r>
      <w:r>
        <w:rPr>
          <w:rFonts w:ascii="GHEA Grapalat" w:hAnsi="GHEA Grapalat"/>
          <w:color w:val="000000"/>
          <w:sz w:val="24"/>
          <w:szCs w:val="24"/>
        </w:rPr>
        <w:t>ում</w:t>
      </w:r>
      <w:r w:rsidRPr="007A55B5">
        <w:rPr>
          <w:rFonts w:ascii="GHEA Grapalat" w:hAnsi="GHEA Grapalat"/>
          <w:color w:val="000000"/>
          <w:sz w:val="24"/>
          <w:szCs w:val="24"/>
        </w:rPr>
        <w:t>):</w:t>
      </w:r>
    </w:p>
    <w:p w:rsidR="007A55B5" w:rsidRDefault="007A55B5" w:rsidP="000C6A2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320. </w:t>
      </w:r>
      <w:r w:rsidR="006D419A">
        <w:rPr>
          <w:rFonts w:ascii="GHEA Grapalat" w:hAnsi="GHEA Grapalat"/>
          <w:color w:val="000000"/>
          <w:sz w:val="24"/>
          <w:szCs w:val="24"/>
        </w:rPr>
        <w:t>Ներհոս օդատար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ները կարող են միավորվել </w:t>
      </w:r>
      <w:r w:rsidR="006D419A" w:rsidRPr="007A55B5">
        <w:rPr>
          <w:rFonts w:ascii="GHEA Grapalat" w:hAnsi="GHEA Grapalat"/>
          <w:color w:val="000000"/>
          <w:sz w:val="24"/>
          <w:szCs w:val="24"/>
        </w:rPr>
        <w:t xml:space="preserve">օդափոխիչից առաջ 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մեկ </w:t>
      </w:r>
      <w:r w:rsidR="006D419A">
        <w:rPr>
          <w:rFonts w:ascii="GHEA Grapalat" w:hAnsi="GHEA Grapalat"/>
          <w:color w:val="000000"/>
          <w:sz w:val="24"/>
          <w:szCs w:val="24"/>
        </w:rPr>
        <w:t>մայրա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գծի </w:t>
      </w:r>
      <w:r w:rsidR="006D419A">
        <w:rPr>
          <w:rFonts w:ascii="GHEA Grapalat" w:hAnsi="GHEA Grapalat"/>
          <w:color w:val="000000"/>
          <w:sz w:val="24"/>
          <w:szCs w:val="24"/>
        </w:rPr>
        <w:t>մեջ,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419A">
        <w:rPr>
          <w:rFonts w:ascii="GHEA Grapalat" w:hAnsi="GHEA Grapalat"/>
          <w:color w:val="000000"/>
          <w:sz w:val="24"/>
          <w:szCs w:val="24"/>
        </w:rPr>
        <w:t>հարկերին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419A">
        <w:rPr>
          <w:rFonts w:ascii="GHEA Grapalat" w:hAnsi="GHEA Grapalat"/>
          <w:color w:val="000000"/>
          <w:sz w:val="24"/>
          <w:szCs w:val="24"/>
        </w:rPr>
        <w:t>ճյուղավորումներում</w:t>
      </w:r>
      <w:r w:rsidRPr="007A55B5">
        <w:rPr>
          <w:rFonts w:ascii="GHEA Grapalat" w:hAnsi="GHEA Grapalat"/>
          <w:color w:val="000000"/>
          <w:sz w:val="24"/>
          <w:szCs w:val="24"/>
        </w:rPr>
        <w:t xml:space="preserve"> ավտոմատ հակադարձ փականներ</w:t>
      </w:r>
      <w:r w:rsidR="006D419A" w:rsidRPr="006D419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419A">
        <w:rPr>
          <w:rFonts w:ascii="GHEA Grapalat" w:hAnsi="GHEA Grapalat"/>
          <w:color w:val="000000"/>
          <w:sz w:val="24"/>
          <w:szCs w:val="24"/>
        </w:rPr>
        <w:t>տեղադրելու պայմանով</w:t>
      </w:r>
      <w:r w:rsidRPr="007A55B5">
        <w:rPr>
          <w:rFonts w:ascii="GHEA Grapalat" w:hAnsi="GHEA Grapalat"/>
          <w:color w:val="000000"/>
          <w:sz w:val="24"/>
          <w:szCs w:val="24"/>
        </w:rPr>
        <w:t>։</w:t>
      </w:r>
    </w:p>
    <w:p w:rsidR="006D419A" w:rsidRDefault="006D419A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321. </w:t>
      </w:r>
      <w:r w:rsidRPr="006D419A">
        <w:rPr>
          <w:rFonts w:ascii="GHEA Grapalat" w:hAnsi="GHEA Grapalat"/>
          <w:color w:val="000000"/>
          <w:sz w:val="24"/>
          <w:szCs w:val="24"/>
        </w:rPr>
        <w:t xml:space="preserve">Բազմահարկ </w:t>
      </w:r>
      <w:r w:rsidR="00505DCE">
        <w:rPr>
          <w:rFonts w:ascii="GHEA Grapalat" w:hAnsi="GHEA Grapalat"/>
          <w:color w:val="000000"/>
          <w:sz w:val="24"/>
          <w:szCs w:val="24"/>
        </w:rPr>
        <w:t>ավտոկայանատեղի</w:t>
      </w:r>
      <w:r w:rsidRPr="006D419A">
        <w:rPr>
          <w:rFonts w:ascii="GHEA Grapalat" w:hAnsi="GHEA Grapalat"/>
          <w:color w:val="000000"/>
          <w:sz w:val="24"/>
          <w:szCs w:val="24"/>
        </w:rPr>
        <w:t>ներում, որտեղ հարկերը միմյանցից մեկուսացված չեն, թույլատրվում է նախագծել</w:t>
      </w:r>
      <w:r w:rsidR="00505DCE">
        <w:rPr>
          <w:rFonts w:ascii="GHEA Grapalat" w:hAnsi="GHEA Grapalat"/>
          <w:color w:val="000000"/>
          <w:sz w:val="24"/>
          <w:szCs w:val="24"/>
        </w:rPr>
        <w:t xml:space="preserve"> ընդհանուր</w:t>
      </w:r>
      <w:r w:rsidRPr="006D419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05DCE" w:rsidRPr="006D419A">
        <w:rPr>
          <w:rFonts w:ascii="GHEA Grapalat" w:hAnsi="GHEA Grapalat"/>
          <w:color w:val="000000"/>
          <w:sz w:val="24"/>
          <w:szCs w:val="24"/>
        </w:rPr>
        <w:t>բոլոր հարկերի համար</w:t>
      </w:r>
      <w:r w:rsidR="00505DCE">
        <w:rPr>
          <w:rFonts w:ascii="GHEA Grapalat" w:hAnsi="GHEA Grapalat"/>
          <w:color w:val="000000"/>
          <w:sz w:val="24"/>
          <w:szCs w:val="24"/>
        </w:rPr>
        <w:t xml:space="preserve"> ներծծիչ </w:t>
      </w:r>
      <w:r w:rsidR="00505DCE" w:rsidRPr="006D419A">
        <w:rPr>
          <w:rFonts w:ascii="GHEA Grapalat" w:hAnsi="GHEA Grapalat"/>
          <w:color w:val="000000"/>
          <w:sz w:val="24"/>
          <w:szCs w:val="24"/>
        </w:rPr>
        <w:t>և արտա</w:t>
      </w:r>
      <w:r w:rsidR="00505DCE">
        <w:rPr>
          <w:rFonts w:ascii="GHEA Grapalat" w:hAnsi="GHEA Grapalat"/>
          <w:color w:val="000000"/>
          <w:sz w:val="24"/>
          <w:szCs w:val="24"/>
        </w:rPr>
        <w:t>ծծիչ</w:t>
      </w:r>
      <w:r w:rsidR="00505DCE" w:rsidRPr="006D419A">
        <w:rPr>
          <w:rFonts w:ascii="GHEA Grapalat" w:hAnsi="GHEA Grapalat"/>
          <w:color w:val="000000"/>
          <w:sz w:val="24"/>
          <w:szCs w:val="24"/>
        </w:rPr>
        <w:t xml:space="preserve"> օդափոխության համակարգեր </w:t>
      </w:r>
      <w:r w:rsidR="00505DCE">
        <w:rPr>
          <w:rFonts w:ascii="GHEA Grapalat" w:hAnsi="GHEA Grapalat"/>
          <w:color w:val="000000"/>
          <w:sz w:val="24"/>
          <w:szCs w:val="24"/>
        </w:rPr>
        <w:t>ավտոմեքենաների պահման սենքերի:</w:t>
      </w:r>
    </w:p>
    <w:p w:rsidR="00505DCE" w:rsidRDefault="00505DCE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322. </w:t>
      </w:r>
      <w:r w:rsidR="009C6363" w:rsidRPr="005E2375">
        <w:rPr>
          <w:rStyle w:val="anegp0gi0b9av8jahpyh"/>
          <w:rFonts w:ascii="GHEA Grapalat" w:hAnsi="GHEA Grapalat"/>
          <w:sz w:val="24"/>
          <w:szCs w:val="24"/>
        </w:rPr>
        <w:t>Զ</w:t>
      </w:r>
      <w:r w:rsidR="005E2375" w:rsidRPr="005E2375">
        <w:rPr>
          <w:rStyle w:val="anegp0gi0b9av8jahpyh"/>
          <w:rFonts w:ascii="GHEA Grapalat" w:hAnsi="GHEA Grapalat"/>
          <w:sz w:val="24"/>
          <w:szCs w:val="24"/>
        </w:rPr>
        <w:t>ննման փոսեր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ում, </w:t>
      </w:r>
      <w:r w:rsidR="009C6363">
        <w:rPr>
          <w:rFonts w:ascii="GHEA Grapalat" w:hAnsi="GHEA Grapalat"/>
          <w:color w:val="000000"/>
          <w:sz w:val="24"/>
          <w:szCs w:val="24"/>
        </w:rPr>
        <w:t>գետնախորշ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երում և թունելներում </w:t>
      </w:r>
      <w:r w:rsidR="009C6363">
        <w:rPr>
          <w:rFonts w:ascii="GHEA Grapalat" w:hAnsi="GHEA Grapalat"/>
          <w:color w:val="000000"/>
          <w:sz w:val="24"/>
          <w:szCs w:val="24"/>
        </w:rPr>
        <w:t>ներհոս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 օդի ջերմաստիճանը </w:t>
      </w:r>
      <w:r w:rsidR="009C6363">
        <w:rPr>
          <w:rFonts w:ascii="GHEA Grapalat" w:hAnsi="GHEA Grapalat"/>
          <w:color w:val="000000"/>
          <w:sz w:val="24"/>
          <w:szCs w:val="24"/>
        </w:rPr>
        <w:t xml:space="preserve">տարվա 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ցուրտ </w:t>
      </w:r>
      <w:r w:rsidR="009C6363">
        <w:rPr>
          <w:rFonts w:ascii="GHEA Grapalat" w:hAnsi="GHEA Grapalat"/>
          <w:color w:val="000000"/>
          <w:sz w:val="24"/>
          <w:szCs w:val="24"/>
        </w:rPr>
        <w:t>ժամանակաշրջանում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 պետք է լինի + 16 °C-ից </w:t>
      </w:r>
      <w:r w:rsidR="009C6363">
        <w:rPr>
          <w:rFonts w:ascii="GHEA Grapalat" w:hAnsi="GHEA Grapalat"/>
          <w:color w:val="000000"/>
          <w:sz w:val="24"/>
          <w:szCs w:val="24"/>
        </w:rPr>
        <w:t xml:space="preserve">ոչ </w:t>
      </w:r>
      <w:r w:rsidR="009C6363" w:rsidRPr="005E2375">
        <w:rPr>
          <w:rFonts w:ascii="GHEA Grapalat" w:hAnsi="GHEA Grapalat"/>
          <w:color w:val="000000"/>
          <w:sz w:val="24"/>
          <w:szCs w:val="24"/>
        </w:rPr>
        <w:t xml:space="preserve">ցածր 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 xml:space="preserve">և </w:t>
      </w:r>
      <w:r w:rsidR="009C6363" w:rsidRPr="005E2375">
        <w:rPr>
          <w:rFonts w:ascii="GHEA Grapalat" w:hAnsi="GHEA Grapalat"/>
          <w:color w:val="000000"/>
          <w:sz w:val="24"/>
          <w:szCs w:val="24"/>
        </w:rPr>
        <w:t>+ 25 °C-ից</w:t>
      </w:r>
      <w:r w:rsidR="009C6363">
        <w:rPr>
          <w:rFonts w:ascii="GHEA Grapalat" w:hAnsi="GHEA Grapalat"/>
          <w:color w:val="000000"/>
          <w:sz w:val="24"/>
          <w:szCs w:val="24"/>
        </w:rPr>
        <w:t xml:space="preserve"> ոչ</w:t>
      </w:r>
      <w:r w:rsidR="009C6363" w:rsidRPr="005E237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E2375" w:rsidRPr="005E2375">
        <w:rPr>
          <w:rFonts w:ascii="GHEA Grapalat" w:hAnsi="GHEA Grapalat"/>
          <w:color w:val="000000"/>
          <w:sz w:val="24"/>
          <w:szCs w:val="24"/>
        </w:rPr>
        <w:t>բարձր։</w:t>
      </w:r>
    </w:p>
    <w:p w:rsidR="009C6363" w:rsidRDefault="009C6363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323. </w:t>
      </w:r>
      <w:r w:rsidRPr="005E2375">
        <w:rPr>
          <w:rStyle w:val="anegp0gi0b9av8jahpyh"/>
          <w:rFonts w:ascii="GHEA Grapalat" w:hAnsi="GHEA Grapalat"/>
          <w:sz w:val="24"/>
          <w:szCs w:val="24"/>
        </w:rPr>
        <w:t>Զննման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 փոսերի, </w:t>
      </w:r>
      <w:r>
        <w:rPr>
          <w:rFonts w:ascii="GHEA Grapalat" w:hAnsi="GHEA Grapalat"/>
          <w:color w:val="000000"/>
          <w:sz w:val="24"/>
          <w:szCs w:val="24"/>
        </w:rPr>
        <w:t>գետնախորշ</w:t>
      </w:r>
      <w:r w:rsidRPr="005E2375">
        <w:rPr>
          <w:rFonts w:ascii="GHEA Grapalat" w:hAnsi="GHEA Grapalat"/>
          <w:color w:val="000000"/>
          <w:sz w:val="24"/>
          <w:szCs w:val="24"/>
        </w:rPr>
        <w:t>եր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ի և թունելների ծավալի մեկ խորանարդ մետրի </w:t>
      </w:r>
      <w:r w:rsidR="00950038">
        <w:rPr>
          <w:rFonts w:ascii="GHEA Grapalat" w:hAnsi="GHEA Grapalat"/>
          <w:color w:val="000000"/>
          <w:sz w:val="24"/>
          <w:szCs w:val="24"/>
        </w:rPr>
        <w:t xml:space="preserve">համար ներհոս 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և </w:t>
      </w:r>
      <w:r w:rsidR="00950038">
        <w:rPr>
          <w:rFonts w:ascii="GHEA Grapalat" w:hAnsi="GHEA Grapalat"/>
          <w:color w:val="000000"/>
          <w:sz w:val="24"/>
          <w:szCs w:val="24"/>
        </w:rPr>
        <w:t>արտահոս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 օդի քանակը պետք է </w:t>
      </w:r>
      <w:r w:rsidR="00950038">
        <w:rPr>
          <w:rFonts w:ascii="GHEA Grapalat" w:hAnsi="GHEA Grapalat"/>
          <w:color w:val="000000"/>
          <w:sz w:val="24"/>
          <w:szCs w:val="24"/>
        </w:rPr>
        <w:t>ընդուն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վի </w:t>
      </w:r>
      <w:r w:rsidR="00950038">
        <w:rPr>
          <w:rFonts w:ascii="GHEA Grapalat" w:hAnsi="GHEA Grapalat"/>
          <w:color w:val="000000"/>
          <w:sz w:val="24"/>
          <w:szCs w:val="24"/>
        </w:rPr>
        <w:t xml:space="preserve">հաշվարկից </w:t>
      </w:r>
      <w:r w:rsidRPr="009C6363">
        <w:rPr>
          <w:rFonts w:ascii="GHEA Grapalat" w:hAnsi="GHEA Grapalat"/>
          <w:color w:val="000000"/>
          <w:sz w:val="24"/>
          <w:szCs w:val="24"/>
        </w:rPr>
        <w:t xml:space="preserve">դրանց տասնապատիկ </w:t>
      </w:r>
      <w:r w:rsidR="00950038">
        <w:rPr>
          <w:rFonts w:ascii="GHEA Grapalat" w:hAnsi="GHEA Grapalat"/>
          <w:color w:val="000000"/>
          <w:sz w:val="24"/>
          <w:szCs w:val="24"/>
        </w:rPr>
        <w:t>օդափոխանակման</w:t>
      </w:r>
      <w:r w:rsidRPr="009C6363">
        <w:rPr>
          <w:rFonts w:ascii="GHEA Grapalat" w:hAnsi="GHEA Grapalat"/>
          <w:color w:val="000000"/>
          <w:sz w:val="24"/>
          <w:szCs w:val="24"/>
        </w:rPr>
        <w:t>։</w:t>
      </w:r>
    </w:p>
    <w:p w:rsidR="009E2921" w:rsidRDefault="009E2921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324. </w:t>
      </w:r>
      <w:r w:rsidRPr="009E2921">
        <w:rPr>
          <w:rFonts w:ascii="GHEA Grapalat" w:hAnsi="GHEA Grapalat"/>
          <w:color w:val="000000"/>
          <w:sz w:val="24"/>
          <w:szCs w:val="24"/>
        </w:rPr>
        <w:t xml:space="preserve">Հինգից ոչ ավելի </w:t>
      </w:r>
      <w:r w:rsidR="003D52F2">
        <w:rPr>
          <w:rFonts w:ascii="GHEA Grapalat" w:hAnsi="GHEA Grapalat"/>
          <w:color w:val="000000"/>
          <w:sz w:val="24"/>
          <w:szCs w:val="24"/>
        </w:rPr>
        <w:t>կետեր</w:t>
      </w:r>
      <w:r w:rsidRPr="009E2921">
        <w:rPr>
          <w:rFonts w:ascii="GHEA Grapalat" w:hAnsi="GHEA Grapalat"/>
          <w:color w:val="000000"/>
          <w:sz w:val="24"/>
          <w:szCs w:val="24"/>
        </w:rPr>
        <w:t xml:space="preserve"> ունեցող տրանսպորտային միջոցների </w:t>
      </w:r>
      <w:r w:rsidR="003D52F2"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9E2921">
        <w:rPr>
          <w:rFonts w:ascii="GHEA Grapalat" w:hAnsi="GHEA Grapalat"/>
          <w:color w:val="000000"/>
          <w:sz w:val="24"/>
          <w:szCs w:val="24"/>
        </w:rPr>
        <w:t xml:space="preserve">սպասարկման և վերանորոգման կայանների արտաքին դարպասներում օդաջերմային </w:t>
      </w:r>
      <w:r w:rsidR="003D52F2">
        <w:rPr>
          <w:rFonts w:ascii="GHEA Grapalat" w:hAnsi="GHEA Grapalat"/>
          <w:color w:val="000000"/>
          <w:sz w:val="24"/>
          <w:szCs w:val="24"/>
        </w:rPr>
        <w:t>պատվարներ թույլատրվում է</w:t>
      </w:r>
      <w:r w:rsidRPr="009E292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D52F2">
        <w:rPr>
          <w:rFonts w:ascii="GHEA Grapalat" w:hAnsi="GHEA Grapalat"/>
          <w:color w:val="000000"/>
          <w:sz w:val="24"/>
          <w:szCs w:val="24"/>
        </w:rPr>
        <w:t>չնախատեսել:</w:t>
      </w:r>
    </w:p>
    <w:p w:rsidR="003D52F2" w:rsidRDefault="003D52F2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325. </w:t>
      </w:r>
      <w:r w:rsidRPr="003D52F2">
        <w:rPr>
          <w:rFonts w:ascii="GHEA Grapalat" w:hAnsi="GHEA Grapalat"/>
          <w:color w:val="000000"/>
          <w:sz w:val="24"/>
          <w:szCs w:val="24"/>
        </w:rPr>
        <w:t xml:space="preserve">Ջեռուցման և օդափոխության սարքավորումների, խողովակաշարերի և օդատարների տաք </w:t>
      </w:r>
      <w:r>
        <w:rPr>
          <w:rFonts w:ascii="GHEA Grapalat" w:hAnsi="GHEA Grapalat"/>
          <w:color w:val="000000"/>
          <w:sz w:val="24"/>
          <w:szCs w:val="24"/>
        </w:rPr>
        <w:t>մակերևույթ</w:t>
      </w:r>
      <w:r w:rsidRPr="003D52F2">
        <w:rPr>
          <w:rFonts w:ascii="GHEA Grapalat" w:hAnsi="GHEA Grapalat"/>
          <w:color w:val="000000"/>
          <w:sz w:val="24"/>
          <w:szCs w:val="24"/>
        </w:rPr>
        <w:t xml:space="preserve">ները, </w:t>
      </w:r>
      <w:r>
        <w:rPr>
          <w:rFonts w:ascii="GHEA Grapalat" w:hAnsi="GHEA Grapalat"/>
          <w:color w:val="000000"/>
          <w:sz w:val="24"/>
          <w:szCs w:val="24"/>
        </w:rPr>
        <w:t>տեղաբաշխված սենքերում</w:t>
      </w:r>
      <w:r w:rsidRPr="003D52F2">
        <w:rPr>
          <w:rFonts w:ascii="GHEA Grapalat" w:hAnsi="GHEA Grapalat"/>
          <w:color w:val="000000"/>
          <w:sz w:val="24"/>
          <w:szCs w:val="24"/>
        </w:rPr>
        <w:t>, որտեղ դրանք ստեղծում են գազերի, գոլորշիների, աէրոզոլների կամ փոշու բռնկման վտանգ, պետք է մեկուսացված լինեն</w:t>
      </w:r>
      <w:r>
        <w:rPr>
          <w:rFonts w:ascii="GHEA Grapalat" w:hAnsi="GHEA Grapalat"/>
          <w:color w:val="000000"/>
          <w:sz w:val="24"/>
          <w:szCs w:val="24"/>
        </w:rPr>
        <w:t>,</w:t>
      </w:r>
      <w:r w:rsidRPr="003D52F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նախատեսելով</w:t>
      </w:r>
      <w:r w:rsidRPr="003D52F2">
        <w:rPr>
          <w:rFonts w:ascii="GHEA Grapalat" w:hAnsi="GHEA Grapalat"/>
          <w:color w:val="000000"/>
          <w:sz w:val="24"/>
          <w:szCs w:val="24"/>
        </w:rPr>
        <w:t xml:space="preserve"> որ ջերմամեկուսիչ </w:t>
      </w:r>
      <w:r>
        <w:rPr>
          <w:rFonts w:ascii="GHEA Grapalat" w:hAnsi="GHEA Grapalat"/>
          <w:color w:val="000000"/>
          <w:sz w:val="24"/>
          <w:szCs w:val="24"/>
        </w:rPr>
        <w:t>կոնստրուկցիաների</w:t>
      </w:r>
      <w:r w:rsidRPr="003D52F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մակերևույթ</w:t>
      </w:r>
      <w:r w:rsidRPr="003D52F2">
        <w:rPr>
          <w:rFonts w:ascii="GHEA Grapalat" w:hAnsi="GHEA Grapalat"/>
          <w:color w:val="000000"/>
          <w:sz w:val="24"/>
          <w:szCs w:val="24"/>
        </w:rPr>
        <w:t>ի ջերմաստիճանը լինի առնվազն 20%-ով ցածր դրանց ինքնաբռնկման ջերմաստիճանից։</w:t>
      </w:r>
    </w:p>
    <w:p w:rsidR="003D52F2" w:rsidRDefault="003D52F2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326. </w:t>
      </w:r>
      <w:r w:rsidR="00E84166" w:rsidRPr="00E84166">
        <w:rPr>
          <w:rFonts w:ascii="GHEA Grapalat" w:hAnsi="GHEA Grapalat"/>
          <w:color w:val="000000"/>
          <w:sz w:val="24"/>
          <w:szCs w:val="24"/>
        </w:rPr>
        <w:t xml:space="preserve">Մեկուսիչ </w:t>
      </w:r>
      <w:r w:rsidR="00ED5E98">
        <w:rPr>
          <w:rFonts w:ascii="GHEA Grapalat" w:hAnsi="GHEA Grapalat"/>
          <w:color w:val="000000"/>
          <w:sz w:val="24"/>
          <w:szCs w:val="24"/>
        </w:rPr>
        <w:t>մակերևույթ</w:t>
      </w:r>
      <w:r w:rsidR="00E84166" w:rsidRPr="00E84166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ED5E98">
        <w:rPr>
          <w:rFonts w:ascii="GHEA Grapalat" w:hAnsi="GHEA Grapalat"/>
          <w:color w:val="000000"/>
          <w:sz w:val="24"/>
          <w:szCs w:val="24"/>
        </w:rPr>
        <w:t xml:space="preserve">վրա </w:t>
      </w:r>
      <w:r w:rsidR="00E84166" w:rsidRPr="00E84166">
        <w:rPr>
          <w:rFonts w:ascii="GHEA Grapalat" w:hAnsi="GHEA Grapalat"/>
          <w:color w:val="000000"/>
          <w:sz w:val="24"/>
          <w:szCs w:val="24"/>
        </w:rPr>
        <w:t>ջերմաստիճանը չպետք է գերազանցի 45°C</w:t>
      </w:r>
      <w:r w:rsidR="00ED5E98">
        <w:rPr>
          <w:rFonts w:ascii="GHEA Grapalat" w:hAnsi="GHEA Grapalat"/>
          <w:color w:val="000000"/>
          <w:sz w:val="24"/>
          <w:szCs w:val="24"/>
        </w:rPr>
        <w:t>:</w:t>
      </w:r>
    </w:p>
    <w:p w:rsidR="00362697" w:rsidRDefault="00362697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327. </w:t>
      </w:r>
      <w:r w:rsidRPr="00362697">
        <w:rPr>
          <w:rFonts w:ascii="GHEA Grapalat" w:hAnsi="GHEA Grapalat"/>
          <w:color w:val="000000"/>
          <w:sz w:val="24"/>
          <w:szCs w:val="24"/>
        </w:rPr>
        <w:t>Երբ սենյակում մարդ չկա, անհրաժեշտ է կրճատել ջերմային էներգիայի մատակարարումը, քանի որ հարմարավետ պայմանները պահպանելու անհրաժեշտությունը վերանում է:</w:t>
      </w:r>
    </w:p>
    <w:p w:rsidR="00362697" w:rsidRDefault="00362697" w:rsidP="00505DC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328. </w:t>
      </w:r>
      <w:r w:rsidRPr="00362697">
        <w:rPr>
          <w:rFonts w:ascii="GHEA Grapalat" w:hAnsi="GHEA Grapalat"/>
          <w:color w:val="000000"/>
          <w:sz w:val="24"/>
          <w:szCs w:val="24"/>
        </w:rPr>
        <w:t>Օդաբաշխիչների</w:t>
      </w:r>
      <w:r>
        <w:rPr>
          <w:rFonts w:ascii="GHEA Grapalat" w:hAnsi="GHEA Grapalat"/>
          <w:color w:val="000000"/>
          <w:sz w:val="24"/>
          <w:szCs w:val="24"/>
        </w:rPr>
        <w:t>ց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ելքի և այլ </w:t>
      </w:r>
      <w:r>
        <w:rPr>
          <w:rFonts w:ascii="GHEA Grapalat" w:hAnsi="GHEA Grapalat"/>
          <w:color w:val="000000"/>
          <w:sz w:val="24"/>
          <w:szCs w:val="24"/>
        </w:rPr>
        <w:t>ներհոս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բացվածքների</w:t>
      </w:r>
      <w:r>
        <w:rPr>
          <w:rFonts w:ascii="GHEA Grapalat" w:hAnsi="GHEA Grapalat"/>
          <w:color w:val="000000"/>
          <w:sz w:val="24"/>
          <w:szCs w:val="24"/>
        </w:rPr>
        <w:t>ց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ներհես 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օդում վնասակար նյութերի կոնցենտրացիան պետք է </w:t>
      </w:r>
      <w:r>
        <w:rPr>
          <w:rFonts w:ascii="GHEA Grapalat" w:hAnsi="GHEA Grapalat"/>
          <w:color w:val="000000"/>
          <w:sz w:val="24"/>
          <w:szCs w:val="24"/>
        </w:rPr>
        <w:t>հաշվարկվի,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հաշվի առնելով այդ նյութերի կոնցենտրացիաները </w:t>
      </w:r>
      <w:r>
        <w:rPr>
          <w:rFonts w:ascii="GHEA Grapalat" w:hAnsi="GHEA Grapalat"/>
          <w:color w:val="000000"/>
          <w:sz w:val="24"/>
          <w:szCs w:val="24"/>
        </w:rPr>
        <w:t>վերա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շրջանառվող օդում և ֆոնային կոնցենտրացիաները օդի </w:t>
      </w:r>
      <w:r w:rsidR="00C7249F">
        <w:rPr>
          <w:rFonts w:ascii="GHEA Grapalat" w:hAnsi="GHEA Grapalat"/>
          <w:color w:val="000000"/>
          <w:sz w:val="24"/>
          <w:szCs w:val="24"/>
        </w:rPr>
        <w:t>ընդունիչ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սարքերի տեղադրման վայրերում: </w:t>
      </w:r>
      <w:r w:rsidR="00C7249F">
        <w:rPr>
          <w:rFonts w:ascii="GHEA Grapalat" w:hAnsi="GHEA Grapalat"/>
          <w:color w:val="000000"/>
          <w:sz w:val="24"/>
          <w:szCs w:val="24"/>
        </w:rPr>
        <w:t>Ընդ որում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C7249F">
        <w:rPr>
          <w:rFonts w:ascii="GHEA Grapalat" w:hAnsi="GHEA Grapalat"/>
          <w:color w:val="000000"/>
          <w:sz w:val="24"/>
          <w:szCs w:val="24"/>
        </w:rPr>
        <w:t>ներհոս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7249F">
        <w:rPr>
          <w:rFonts w:ascii="GHEA Grapalat" w:hAnsi="GHEA Grapalat"/>
          <w:color w:val="000000"/>
          <w:sz w:val="24"/>
          <w:szCs w:val="24"/>
        </w:rPr>
        <w:t>խառնուրդի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ձևավ</w:t>
      </w:r>
      <w:r w:rsidR="00C7249F">
        <w:rPr>
          <w:rFonts w:ascii="GHEA Grapalat" w:hAnsi="GHEA Grapalat"/>
          <w:color w:val="000000"/>
          <w:sz w:val="24"/>
          <w:szCs w:val="24"/>
        </w:rPr>
        <w:t>որման դեպքում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 վնասակար նյութերի կոնցենտրացիան չպետք է գերազանցի </w:t>
      </w:r>
      <w:r w:rsidR="00C7249F">
        <w:rPr>
          <w:rFonts w:ascii="GHEA Grapalat" w:hAnsi="GHEA Grapalat"/>
          <w:color w:val="000000"/>
          <w:sz w:val="24"/>
          <w:szCs w:val="24"/>
        </w:rPr>
        <w:t>արտադ</w:t>
      </w:r>
      <w:r w:rsidRPr="00362697">
        <w:rPr>
          <w:rFonts w:ascii="GHEA Grapalat" w:hAnsi="GHEA Grapalat"/>
          <w:color w:val="000000"/>
          <w:sz w:val="24"/>
          <w:szCs w:val="24"/>
        </w:rPr>
        <w:t xml:space="preserve">րական շենքերի </w:t>
      </w:r>
      <w:r w:rsidR="00C7249F">
        <w:rPr>
          <w:rFonts w:ascii="GHEA Grapalat" w:hAnsi="GHEA Grapalat"/>
          <w:color w:val="000000"/>
          <w:sz w:val="24"/>
          <w:szCs w:val="24"/>
        </w:rPr>
        <w:t>համար.</w:t>
      </w:r>
    </w:p>
    <w:p w:rsidR="00C7249F" w:rsidRDefault="00C7249F" w:rsidP="00C7249F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C7249F">
        <w:t xml:space="preserve"> </w:t>
      </w:r>
      <w:r w:rsidRPr="00C7249F">
        <w:rPr>
          <w:rFonts w:ascii="GHEA Grapalat" w:hAnsi="GHEA Grapalat"/>
          <w:color w:val="000000"/>
          <w:sz w:val="24"/>
          <w:szCs w:val="24"/>
        </w:rPr>
        <w:t>աշխատանքային գոտու օդում առավելագույն թույլատրելի կոնցենտրացիայի 30%-</w:t>
      </w:r>
      <w:r>
        <w:rPr>
          <w:rFonts w:ascii="GHEA Grapalat" w:hAnsi="GHEA Grapalat"/>
          <w:color w:val="000000"/>
          <w:sz w:val="24"/>
          <w:szCs w:val="24"/>
        </w:rPr>
        <w:t>ն</w:t>
      </w:r>
      <w:r w:rsidRPr="00C7249F">
        <w:rPr>
          <w:rFonts w:ascii="GHEA Grapalat" w:hAnsi="GHEA Grapalat"/>
          <w:color w:val="000000"/>
          <w:sz w:val="24"/>
          <w:szCs w:val="24"/>
        </w:rPr>
        <w:t xml:space="preserve"> արտաքին օդի համար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C7249F" w:rsidRDefault="00C7249F" w:rsidP="00C7249F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C7249F">
        <w:rPr>
          <w:rFonts w:ascii="GHEA Grapalat" w:hAnsi="GHEA Grapalat"/>
          <w:color w:val="000000"/>
          <w:sz w:val="24"/>
          <w:szCs w:val="24"/>
        </w:rPr>
        <w:t xml:space="preserve"> աշխատանքային գոտու օդում առավելագույն թույլատրելի կոնցենտրացիայի</w:t>
      </w:r>
      <w:r>
        <w:rPr>
          <w:rFonts w:ascii="GHEA Grapalat" w:hAnsi="GHEA Grapalat"/>
          <w:color w:val="000000"/>
          <w:sz w:val="24"/>
          <w:szCs w:val="24"/>
        </w:rPr>
        <w:t xml:space="preserve"> 8</w:t>
      </w:r>
      <w:r w:rsidRPr="00C7249F">
        <w:rPr>
          <w:rFonts w:ascii="GHEA Grapalat" w:hAnsi="GHEA Grapalat"/>
          <w:color w:val="000000"/>
          <w:sz w:val="24"/>
          <w:szCs w:val="24"/>
        </w:rPr>
        <w:t>0%-</w:t>
      </w:r>
      <w:r w:rsidR="00FD6EBB">
        <w:rPr>
          <w:rFonts w:ascii="GHEA Grapalat" w:hAnsi="GHEA Grapalat"/>
          <w:color w:val="000000"/>
          <w:sz w:val="24"/>
          <w:szCs w:val="24"/>
        </w:rPr>
        <w:t>ը</w:t>
      </w:r>
      <w:r w:rsidRPr="00C7249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D6EBB">
        <w:rPr>
          <w:rFonts w:ascii="GHEA Grapalat" w:hAnsi="GHEA Grapalat"/>
          <w:color w:val="000000"/>
          <w:sz w:val="24"/>
          <w:szCs w:val="24"/>
        </w:rPr>
        <w:t>վերա</w:t>
      </w:r>
      <w:r w:rsidR="00FD6EBB" w:rsidRPr="00362697">
        <w:rPr>
          <w:rFonts w:ascii="GHEA Grapalat" w:hAnsi="GHEA Grapalat"/>
          <w:color w:val="000000"/>
          <w:sz w:val="24"/>
          <w:szCs w:val="24"/>
        </w:rPr>
        <w:t>շրջանառվող</w:t>
      </w:r>
      <w:r w:rsidRPr="00C7249F">
        <w:rPr>
          <w:rFonts w:ascii="GHEA Grapalat" w:hAnsi="GHEA Grapalat"/>
          <w:color w:val="000000"/>
          <w:sz w:val="24"/>
          <w:szCs w:val="24"/>
        </w:rPr>
        <w:t xml:space="preserve"> օդի համար</w:t>
      </w:r>
      <w:r w:rsidR="00FD6EBB">
        <w:rPr>
          <w:rFonts w:ascii="GHEA Grapalat" w:hAnsi="GHEA Grapalat"/>
          <w:color w:val="000000"/>
          <w:sz w:val="24"/>
          <w:szCs w:val="24"/>
        </w:rPr>
        <w:t>:</w:t>
      </w:r>
    </w:p>
    <w:p w:rsidR="00FD6EBB" w:rsidRDefault="00FD6EBB" w:rsidP="00FD6EBB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329. </w:t>
      </w:r>
      <w:r w:rsidRPr="00FD6EBB">
        <w:rPr>
          <w:rFonts w:ascii="GHEA Grapalat" w:hAnsi="GHEA Grapalat"/>
          <w:color w:val="000000"/>
          <w:sz w:val="24"/>
          <w:szCs w:val="24"/>
        </w:rPr>
        <w:t>Ջերմային կորուստներ</w:t>
      </w:r>
      <w:r>
        <w:rPr>
          <w:rFonts w:ascii="GHEA Grapalat" w:hAnsi="GHEA Grapalat"/>
          <w:color w:val="000000"/>
          <w:sz w:val="24"/>
          <w:szCs w:val="24"/>
        </w:rPr>
        <w:t>ը</w:t>
      </w:r>
      <w:r w:rsidRPr="00FD6EB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FD6EBB">
        <w:rPr>
          <w:rFonts w:ascii="GHEA Grapalat" w:hAnsi="GHEA Grapalat"/>
          <w:color w:val="000000"/>
          <w:sz w:val="24"/>
          <w:szCs w:val="24"/>
        </w:rPr>
        <w:t xml:space="preserve">երի ներքին </w:t>
      </w:r>
      <w:r>
        <w:rPr>
          <w:rFonts w:ascii="GHEA Grapalat" w:hAnsi="GHEA Grapalat"/>
          <w:color w:val="000000"/>
          <w:sz w:val="24"/>
          <w:szCs w:val="24"/>
        </w:rPr>
        <w:t>պատող կոնստրուկցիաների միջո</w:t>
      </w:r>
      <w:r w:rsidRPr="00FD6EBB">
        <w:rPr>
          <w:rFonts w:ascii="GHEA Grapalat" w:hAnsi="GHEA Grapalat"/>
          <w:color w:val="000000"/>
          <w:sz w:val="24"/>
          <w:szCs w:val="24"/>
        </w:rPr>
        <w:t>վ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D6EBB">
        <w:rPr>
          <w:rFonts w:ascii="GHEA Grapalat" w:hAnsi="GHEA Grapalat"/>
          <w:color w:val="000000"/>
          <w:sz w:val="24"/>
          <w:szCs w:val="24"/>
        </w:rPr>
        <w:t xml:space="preserve">կարող է հաշվի չառնվել, եթե այդ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FD6EBB">
        <w:rPr>
          <w:rFonts w:ascii="GHEA Grapalat" w:hAnsi="GHEA Grapalat"/>
          <w:color w:val="000000"/>
          <w:sz w:val="24"/>
          <w:szCs w:val="24"/>
        </w:rPr>
        <w:t>երում օդի ջերմաստիճանի տարբերությունը հավասար է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D6EBB">
        <w:rPr>
          <w:rFonts w:ascii="GHEA Grapalat" w:hAnsi="GHEA Grapalat"/>
          <w:color w:val="000000"/>
          <w:sz w:val="24"/>
          <w:szCs w:val="24"/>
        </w:rPr>
        <w:t xml:space="preserve">3°C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FD6EBB">
        <w:rPr>
          <w:rFonts w:ascii="GHEA Grapalat" w:hAnsi="GHEA Grapalat"/>
          <w:color w:val="000000"/>
          <w:sz w:val="24"/>
          <w:szCs w:val="24"/>
        </w:rPr>
        <w:t xml:space="preserve"> ավելի </w:t>
      </w:r>
      <w:r>
        <w:rPr>
          <w:rFonts w:ascii="GHEA Grapalat" w:hAnsi="GHEA Grapalat"/>
          <w:color w:val="000000"/>
          <w:sz w:val="24"/>
          <w:szCs w:val="24"/>
        </w:rPr>
        <w:t>պակաս</w:t>
      </w:r>
      <w:r w:rsidRPr="00FD6EBB">
        <w:rPr>
          <w:rFonts w:ascii="GHEA Grapalat" w:hAnsi="GHEA Grapalat"/>
          <w:color w:val="000000"/>
          <w:sz w:val="24"/>
          <w:szCs w:val="24"/>
        </w:rPr>
        <w:t>:</w:t>
      </w:r>
    </w:p>
    <w:p w:rsidR="00A917C5" w:rsidRDefault="00A917C5" w:rsidP="00FD6EBB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330. </w:t>
      </w:r>
      <w:r w:rsidRPr="00A917C5">
        <w:rPr>
          <w:rFonts w:ascii="GHEA Grapalat" w:hAnsi="GHEA Grapalat"/>
          <w:color w:val="000000"/>
          <w:sz w:val="24"/>
          <w:szCs w:val="24"/>
        </w:rPr>
        <w:t xml:space="preserve">Ջերմամեկուսացում պետք է </w:t>
      </w:r>
      <w:r>
        <w:rPr>
          <w:rFonts w:ascii="GHEA Grapalat" w:hAnsi="GHEA Grapalat"/>
          <w:color w:val="000000"/>
          <w:sz w:val="24"/>
          <w:szCs w:val="24"/>
        </w:rPr>
        <w:t>նախատես</w:t>
      </w:r>
      <w:r w:rsidRPr="00A917C5">
        <w:rPr>
          <w:rFonts w:ascii="GHEA Grapalat" w:hAnsi="GHEA Grapalat"/>
          <w:color w:val="000000"/>
          <w:sz w:val="24"/>
          <w:szCs w:val="24"/>
        </w:rPr>
        <w:t xml:space="preserve">վի ջեռուցման համակարգի խողովակաշարերի համար, որոնք տեղադրված են չջեռուցվող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A917C5">
        <w:rPr>
          <w:rFonts w:ascii="GHEA Grapalat" w:hAnsi="GHEA Grapalat"/>
          <w:color w:val="000000"/>
          <w:sz w:val="24"/>
          <w:szCs w:val="24"/>
        </w:rPr>
        <w:t xml:space="preserve">երում, այն վայրերում, որտեղ </w:t>
      </w:r>
      <w:r>
        <w:rPr>
          <w:rFonts w:ascii="GHEA Grapalat" w:hAnsi="GHEA Grapalat"/>
          <w:color w:val="000000"/>
          <w:sz w:val="24"/>
          <w:szCs w:val="24"/>
        </w:rPr>
        <w:t>հնարավոր է ջերմակրի սառեցումն</w:t>
      </w:r>
      <w:r w:rsidRPr="00A917C5">
        <w:rPr>
          <w:rFonts w:ascii="GHEA Grapalat" w:hAnsi="GHEA Grapalat"/>
          <w:color w:val="000000"/>
          <w:sz w:val="24"/>
          <w:szCs w:val="24"/>
        </w:rPr>
        <w:t>, ինչպես նաև այրվածքներ</w:t>
      </w:r>
      <w:r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785820">
        <w:rPr>
          <w:rFonts w:ascii="GHEA Grapalat" w:hAnsi="GHEA Grapalat"/>
          <w:color w:val="000000"/>
          <w:sz w:val="24"/>
          <w:szCs w:val="24"/>
        </w:rPr>
        <w:t>կանխարգեկման</w:t>
      </w:r>
      <w:r w:rsidRPr="00A917C5">
        <w:rPr>
          <w:rFonts w:ascii="GHEA Grapalat" w:hAnsi="GHEA Grapalat"/>
          <w:color w:val="000000"/>
          <w:sz w:val="24"/>
          <w:szCs w:val="24"/>
        </w:rPr>
        <w:t xml:space="preserve"> և դրանցում խոնավության </w:t>
      </w:r>
      <w:r w:rsidR="00785820">
        <w:rPr>
          <w:rFonts w:ascii="GHEA Grapalat" w:hAnsi="GHEA Grapalat"/>
          <w:color w:val="000000"/>
          <w:sz w:val="24"/>
          <w:szCs w:val="24"/>
        </w:rPr>
        <w:t>խտացման համար</w:t>
      </w:r>
      <w:r w:rsidRPr="00A917C5">
        <w:rPr>
          <w:rFonts w:ascii="GHEA Grapalat" w:hAnsi="GHEA Grapalat"/>
          <w:color w:val="000000"/>
          <w:sz w:val="24"/>
          <w:szCs w:val="24"/>
        </w:rPr>
        <w:t>:</w:t>
      </w:r>
    </w:p>
    <w:p w:rsidR="006A2867" w:rsidRDefault="006A2867" w:rsidP="00FD6EBB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331. 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Արտադրական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երում, որոնք </w:t>
      </w:r>
      <w:r>
        <w:rPr>
          <w:rFonts w:ascii="GHEA Grapalat" w:hAnsi="GHEA Grapalat"/>
          <w:color w:val="000000"/>
          <w:sz w:val="24"/>
          <w:szCs w:val="24"/>
        </w:rPr>
        <w:t>ունեն հաղորդակցում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 առանց նախասրահի դռների և դարպասների </w:t>
      </w:r>
      <w:r>
        <w:rPr>
          <w:rFonts w:ascii="GHEA Grapalat" w:hAnsi="GHEA Grapalat"/>
          <w:color w:val="000000"/>
          <w:sz w:val="24"/>
          <w:szCs w:val="24"/>
        </w:rPr>
        <w:t>միջով,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պահմա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երի և տեխնիկական սպասարկման ու </w:t>
      </w:r>
      <w:r>
        <w:rPr>
          <w:rFonts w:ascii="GHEA Grapalat" w:hAnsi="GHEA Grapalat"/>
          <w:color w:val="000000"/>
          <w:sz w:val="24"/>
          <w:szCs w:val="24"/>
        </w:rPr>
        <w:t xml:space="preserve">ընթացիկ 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վերանորոգման </w:t>
      </w:r>
      <w:r w:rsidR="002929B5">
        <w:rPr>
          <w:rFonts w:ascii="GHEA Grapalat" w:hAnsi="GHEA Grapalat"/>
          <w:color w:val="000000"/>
          <w:sz w:val="24"/>
          <w:szCs w:val="24"/>
        </w:rPr>
        <w:t>կետ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երի հետ, </w:t>
      </w:r>
      <w:r w:rsidR="002929B5">
        <w:rPr>
          <w:rFonts w:ascii="GHEA Grapalat" w:hAnsi="GHEA Grapalat"/>
          <w:color w:val="000000"/>
          <w:sz w:val="24"/>
          <w:szCs w:val="24"/>
        </w:rPr>
        <w:t>ներհոս</w:t>
      </w:r>
      <w:r w:rsidRPr="006A2867">
        <w:rPr>
          <w:rFonts w:ascii="GHEA Grapalat" w:hAnsi="GHEA Grapalat"/>
          <w:color w:val="000000"/>
          <w:sz w:val="24"/>
          <w:szCs w:val="24"/>
        </w:rPr>
        <w:t xml:space="preserve"> օդի ծավալը պետք է </w:t>
      </w:r>
      <w:r w:rsidR="002929B5">
        <w:rPr>
          <w:rFonts w:ascii="GHEA Grapalat" w:hAnsi="GHEA Grapalat"/>
          <w:color w:val="000000"/>
          <w:sz w:val="24"/>
          <w:szCs w:val="24"/>
        </w:rPr>
        <w:t>ընդուն</w:t>
      </w:r>
      <w:r w:rsidRPr="006A2867">
        <w:rPr>
          <w:rFonts w:ascii="GHEA Grapalat" w:hAnsi="GHEA Grapalat"/>
          <w:color w:val="000000"/>
          <w:sz w:val="24"/>
          <w:szCs w:val="24"/>
        </w:rPr>
        <w:t>վի</w:t>
      </w:r>
      <w:r w:rsidR="002929B5">
        <w:rPr>
          <w:rFonts w:ascii="GHEA Grapalat" w:hAnsi="GHEA Grapalat"/>
          <w:color w:val="000000"/>
          <w:sz w:val="24"/>
          <w:szCs w:val="24"/>
        </w:rPr>
        <w:t xml:space="preserve"> 1,</w:t>
      </w:r>
      <w:r w:rsidRPr="006A2867">
        <w:rPr>
          <w:rFonts w:ascii="GHEA Grapalat" w:hAnsi="GHEA Grapalat"/>
          <w:color w:val="000000"/>
          <w:sz w:val="24"/>
          <w:szCs w:val="24"/>
        </w:rPr>
        <w:t>05 գործակցով:</w:t>
      </w:r>
    </w:p>
    <w:p w:rsidR="002929B5" w:rsidRPr="002929B5" w:rsidRDefault="002929B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>332. Աշխատող</w:t>
      </w:r>
      <w:r w:rsidRPr="002929B5">
        <w:rPr>
          <w:rFonts w:ascii="GHEA Grapalat" w:hAnsi="GHEA Grapalat"/>
          <w:color w:val="000000"/>
          <w:sz w:val="24"/>
          <w:szCs w:val="24"/>
        </w:rPr>
        <w:t xml:space="preserve"> շարժիչներից հեռացվող օդի քանակը, կախված դրանց հզորությունից, պետք է ընդունվի.</w:t>
      </w:r>
    </w:p>
    <w:p w:rsidR="002929B5" w:rsidRPr="002929B5" w:rsidRDefault="002929B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929B5">
        <w:rPr>
          <w:rFonts w:ascii="GHEA Grapalat" w:hAnsi="GHEA Grapalat"/>
          <w:color w:val="000000"/>
          <w:sz w:val="24"/>
          <w:szCs w:val="24"/>
        </w:rPr>
        <w:t>մինչև 90 կՎտ (120 ձիաուժ) ներառյալ՝ 350 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Pr="002929B5">
        <w:rPr>
          <w:rFonts w:ascii="GHEA Grapalat" w:hAnsi="GHEA Grapalat"/>
          <w:color w:val="000000"/>
          <w:sz w:val="24"/>
          <w:szCs w:val="24"/>
        </w:rPr>
        <w:t>/ժ</w:t>
      </w:r>
      <w:r w:rsidR="00164BF9">
        <w:rPr>
          <w:rFonts w:ascii="GHEA Grapalat" w:hAnsi="GHEA Grapalat"/>
          <w:color w:val="000000"/>
          <w:sz w:val="24"/>
          <w:szCs w:val="24"/>
        </w:rPr>
        <w:t>,</w:t>
      </w:r>
    </w:p>
    <w:p w:rsidR="002929B5" w:rsidRPr="002929B5" w:rsidRDefault="002929B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="00164BF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929B5">
        <w:rPr>
          <w:rFonts w:ascii="GHEA Grapalat" w:hAnsi="GHEA Grapalat"/>
          <w:color w:val="000000"/>
          <w:sz w:val="24"/>
          <w:szCs w:val="24"/>
        </w:rPr>
        <w:t>90-ից</w:t>
      </w:r>
      <w:r w:rsidR="00164BF9">
        <w:rPr>
          <w:rFonts w:ascii="GHEA Grapalat" w:hAnsi="GHEA Grapalat"/>
          <w:color w:val="000000"/>
          <w:sz w:val="24"/>
          <w:szCs w:val="24"/>
        </w:rPr>
        <w:t xml:space="preserve"> ավելի</w:t>
      </w:r>
      <w:r w:rsidRPr="002929B5">
        <w:rPr>
          <w:rFonts w:ascii="GHEA Grapalat" w:hAnsi="GHEA Grapalat"/>
          <w:color w:val="000000"/>
          <w:sz w:val="24"/>
          <w:szCs w:val="24"/>
        </w:rPr>
        <w:t xml:space="preserve"> մինչև 130 կՎտ (120-ից մինչև 180 </w:t>
      </w:r>
      <w:proofErr w:type="gramStart"/>
      <w:r w:rsidRPr="002929B5">
        <w:rPr>
          <w:rFonts w:ascii="GHEA Grapalat" w:hAnsi="GHEA Grapalat"/>
          <w:color w:val="000000"/>
          <w:sz w:val="24"/>
          <w:szCs w:val="24"/>
        </w:rPr>
        <w:t>ձիաուժ)՝</w:t>
      </w:r>
      <w:proofErr w:type="gramEnd"/>
      <w:r w:rsidRPr="002929B5">
        <w:rPr>
          <w:rFonts w:ascii="GHEA Grapalat" w:hAnsi="GHEA Grapalat"/>
          <w:color w:val="000000"/>
          <w:sz w:val="24"/>
          <w:szCs w:val="24"/>
        </w:rPr>
        <w:t xml:space="preserve"> 500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մ</w:t>
      </w:r>
      <w:r w:rsidR="00164BF9"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/ժ</w:t>
      </w:r>
      <w:r w:rsidR="00164BF9">
        <w:rPr>
          <w:rFonts w:ascii="GHEA Grapalat" w:hAnsi="GHEA Grapalat"/>
          <w:color w:val="000000"/>
          <w:sz w:val="24"/>
          <w:szCs w:val="24"/>
        </w:rPr>
        <w:t>,</w:t>
      </w:r>
    </w:p>
    <w:p w:rsidR="002929B5" w:rsidRPr="002929B5" w:rsidRDefault="002929B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="00164BF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929B5">
        <w:rPr>
          <w:rFonts w:ascii="GHEA Grapalat" w:hAnsi="GHEA Grapalat"/>
          <w:color w:val="000000"/>
          <w:sz w:val="24"/>
          <w:szCs w:val="24"/>
        </w:rPr>
        <w:t xml:space="preserve">130-ից </w:t>
      </w:r>
      <w:r w:rsidR="00164BF9">
        <w:rPr>
          <w:rFonts w:ascii="GHEA Grapalat" w:hAnsi="GHEA Grapalat"/>
          <w:color w:val="000000"/>
          <w:sz w:val="24"/>
          <w:szCs w:val="24"/>
        </w:rPr>
        <w:t>ավելի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929B5">
        <w:rPr>
          <w:rFonts w:ascii="GHEA Grapalat" w:hAnsi="GHEA Grapalat"/>
          <w:color w:val="000000"/>
          <w:sz w:val="24"/>
          <w:szCs w:val="24"/>
        </w:rPr>
        <w:t xml:space="preserve">մինչև 175 կՎտ (180-ից մինչև 240 </w:t>
      </w:r>
      <w:proofErr w:type="gramStart"/>
      <w:r w:rsidRPr="002929B5">
        <w:rPr>
          <w:rFonts w:ascii="GHEA Grapalat" w:hAnsi="GHEA Grapalat"/>
          <w:color w:val="000000"/>
          <w:sz w:val="24"/>
          <w:szCs w:val="24"/>
        </w:rPr>
        <w:t>ձիաուժ)՝</w:t>
      </w:r>
      <w:proofErr w:type="gramEnd"/>
      <w:r w:rsidR="00164BF9">
        <w:rPr>
          <w:rFonts w:ascii="GHEA Grapalat" w:hAnsi="GHEA Grapalat"/>
          <w:color w:val="000000"/>
          <w:sz w:val="24"/>
          <w:szCs w:val="24"/>
        </w:rPr>
        <w:t xml:space="preserve"> 650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մ</w:t>
      </w:r>
      <w:r w:rsidR="00164BF9"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/ժ</w:t>
      </w:r>
      <w:r w:rsidR="00164BF9">
        <w:rPr>
          <w:rFonts w:ascii="GHEA Grapalat" w:hAnsi="GHEA Grapalat"/>
          <w:color w:val="000000"/>
          <w:sz w:val="24"/>
          <w:szCs w:val="24"/>
        </w:rPr>
        <w:t>,</w:t>
      </w:r>
    </w:p>
    <w:p w:rsidR="002929B5" w:rsidRDefault="002929B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4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="00164BF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929B5">
        <w:rPr>
          <w:rFonts w:ascii="GHEA Grapalat" w:hAnsi="GHEA Grapalat"/>
          <w:color w:val="000000"/>
          <w:sz w:val="24"/>
          <w:szCs w:val="24"/>
        </w:rPr>
        <w:t>175 կՎտ</w:t>
      </w:r>
      <w:r w:rsidR="00164BF9" w:rsidRPr="00164BF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64BF9">
        <w:rPr>
          <w:rFonts w:ascii="GHEA Grapalat" w:hAnsi="GHEA Grapalat"/>
          <w:color w:val="000000"/>
          <w:sz w:val="24"/>
          <w:szCs w:val="24"/>
        </w:rPr>
        <w:t>ավելի</w:t>
      </w:r>
      <w:r w:rsidRPr="002929B5">
        <w:rPr>
          <w:rFonts w:ascii="GHEA Grapalat" w:hAnsi="GHEA Grapalat"/>
          <w:color w:val="000000"/>
          <w:sz w:val="24"/>
          <w:szCs w:val="24"/>
        </w:rPr>
        <w:t xml:space="preserve"> (240 </w:t>
      </w:r>
      <w:proofErr w:type="gramStart"/>
      <w:r w:rsidRPr="002929B5">
        <w:rPr>
          <w:rFonts w:ascii="GHEA Grapalat" w:hAnsi="GHEA Grapalat"/>
          <w:color w:val="000000"/>
          <w:sz w:val="24"/>
          <w:szCs w:val="24"/>
        </w:rPr>
        <w:t>ձիաուժ</w:t>
      </w:r>
      <w:r w:rsidR="00164BF9">
        <w:rPr>
          <w:rFonts w:ascii="GHEA Grapalat" w:hAnsi="GHEA Grapalat"/>
          <w:color w:val="000000"/>
          <w:sz w:val="24"/>
          <w:szCs w:val="24"/>
        </w:rPr>
        <w:t>)</w:t>
      </w:r>
      <w:r w:rsidRPr="002929B5">
        <w:rPr>
          <w:rFonts w:ascii="GHEA Grapalat" w:hAnsi="GHEA Grapalat"/>
          <w:color w:val="000000"/>
          <w:sz w:val="24"/>
          <w:szCs w:val="24"/>
        </w:rPr>
        <w:t>՝</w:t>
      </w:r>
      <w:proofErr w:type="gramEnd"/>
      <w:r w:rsidRPr="002929B5">
        <w:rPr>
          <w:rFonts w:ascii="GHEA Grapalat" w:hAnsi="GHEA Grapalat"/>
          <w:color w:val="000000"/>
          <w:sz w:val="24"/>
          <w:szCs w:val="24"/>
        </w:rPr>
        <w:t xml:space="preserve"> 800 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մ</w:t>
      </w:r>
      <w:r w:rsidR="00164BF9"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="00164BF9" w:rsidRPr="002929B5">
        <w:rPr>
          <w:rFonts w:ascii="GHEA Grapalat" w:hAnsi="GHEA Grapalat"/>
          <w:color w:val="000000"/>
          <w:sz w:val="24"/>
          <w:szCs w:val="24"/>
        </w:rPr>
        <w:t>/ժ</w:t>
      </w:r>
      <w:r w:rsidRPr="002929B5">
        <w:rPr>
          <w:rFonts w:ascii="GHEA Grapalat" w:hAnsi="GHEA Grapalat"/>
          <w:color w:val="000000"/>
          <w:sz w:val="24"/>
          <w:szCs w:val="24"/>
        </w:rPr>
        <w:t>:</w:t>
      </w:r>
    </w:p>
    <w:p w:rsidR="00164BF9" w:rsidRDefault="00164BF9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333. 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Տրանսպորտային միջոցների տեխնիկական սպասարկման և </w:t>
      </w:r>
      <w:r>
        <w:rPr>
          <w:rFonts w:ascii="GHEA Grapalat" w:hAnsi="GHEA Grapalat"/>
          <w:color w:val="000000"/>
          <w:sz w:val="24"/>
          <w:szCs w:val="24"/>
        </w:rPr>
        <w:t xml:space="preserve">ընթացիկ 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վերանորոգման համար նախատեսված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ում հինգից ոչ ավելի </w:t>
      </w:r>
      <w:r>
        <w:rPr>
          <w:rFonts w:ascii="GHEA Grapalat" w:hAnsi="GHEA Grapalat"/>
          <w:color w:val="000000"/>
          <w:sz w:val="24"/>
          <w:szCs w:val="24"/>
        </w:rPr>
        <w:t>կետ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տեղադրելու դեպքում,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 թույլատրվում է նախագծել </w:t>
      </w:r>
      <w:r w:rsidR="000D24CB" w:rsidRPr="00164BF9">
        <w:rPr>
          <w:rFonts w:ascii="GHEA Grapalat" w:hAnsi="GHEA Grapalat"/>
          <w:color w:val="000000"/>
          <w:sz w:val="24"/>
          <w:szCs w:val="24"/>
        </w:rPr>
        <w:t>բնական</w:t>
      </w:r>
      <w:r w:rsidR="000D24CB">
        <w:rPr>
          <w:rFonts w:ascii="GHEA Grapalat" w:hAnsi="GHEA Grapalat"/>
          <w:color w:val="000000"/>
          <w:sz w:val="24"/>
          <w:szCs w:val="24"/>
        </w:rPr>
        <w:t xml:space="preserve"> հեռացմամբ</w:t>
      </w:r>
      <w:r w:rsidR="000D24CB" w:rsidRPr="00164BF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տեղային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D24CB">
        <w:rPr>
          <w:rFonts w:ascii="GHEA Grapalat" w:hAnsi="GHEA Grapalat"/>
          <w:color w:val="000000"/>
          <w:sz w:val="24"/>
          <w:szCs w:val="24"/>
        </w:rPr>
        <w:t>արտածծումներ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0D24CB">
        <w:rPr>
          <w:rFonts w:ascii="GHEA Grapalat" w:hAnsi="GHEA Grapalat"/>
          <w:color w:val="000000"/>
          <w:sz w:val="24"/>
          <w:szCs w:val="24"/>
        </w:rPr>
        <w:t>130</w:t>
      </w:r>
      <w:r w:rsidRPr="00164BF9">
        <w:rPr>
          <w:rFonts w:ascii="GHEA Grapalat" w:hAnsi="GHEA Grapalat"/>
          <w:color w:val="000000"/>
          <w:sz w:val="24"/>
          <w:szCs w:val="24"/>
        </w:rPr>
        <w:t xml:space="preserve">կՎտ (180 </w:t>
      </w:r>
      <w:proofErr w:type="gramStart"/>
      <w:r w:rsidRPr="00164BF9">
        <w:rPr>
          <w:rFonts w:ascii="GHEA Grapalat" w:hAnsi="GHEA Grapalat"/>
          <w:color w:val="000000"/>
          <w:sz w:val="24"/>
          <w:szCs w:val="24"/>
        </w:rPr>
        <w:t>ձիաուժ</w:t>
      </w:r>
      <w:r w:rsidR="000D24CB">
        <w:rPr>
          <w:rFonts w:ascii="GHEA Grapalat" w:hAnsi="GHEA Grapalat"/>
          <w:color w:val="000000"/>
          <w:sz w:val="24"/>
          <w:szCs w:val="24"/>
        </w:rPr>
        <w:t>)իից</w:t>
      </w:r>
      <w:proofErr w:type="gramEnd"/>
      <w:r w:rsidR="000D24C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D24CB" w:rsidRPr="00164BF9">
        <w:rPr>
          <w:rFonts w:ascii="GHEA Grapalat" w:hAnsi="GHEA Grapalat"/>
          <w:color w:val="000000"/>
          <w:sz w:val="24"/>
          <w:szCs w:val="24"/>
        </w:rPr>
        <w:t xml:space="preserve">ոչ ավելի </w:t>
      </w:r>
      <w:r w:rsidRPr="00164BF9">
        <w:rPr>
          <w:rFonts w:ascii="GHEA Grapalat" w:hAnsi="GHEA Grapalat"/>
          <w:color w:val="000000"/>
          <w:sz w:val="24"/>
          <w:szCs w:val="24"/>
        </w:rPr>
        <w:t>հզորությամբ տրանսպորտային միջոցների համար։</w:t>
      </w:r>
    </w:p>
    <w:p w:rsidR="000D24CB" w:rsidRDefault="000D24CB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334.  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Շարժիչներից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 ներթափանցող արտանետվող գազերի քանակը պետք է ընդունվի 10%</w:t>
      </w:r>
      <w:r>
        <w:rPr>
          <w:rFonts w:ascii="GHEA Grapalat" w:hAnsi="GHEA Grapalat"/>
          <w:color w:val="000000"/>
          <w:sz w:val="24"/>
          <w:szCs w:val="24"/>
        </w:rPr>
        <w:t xml:space="preserve">-ից </w:t>
      </w:r>
      <w:r w:rsidRPr="000D24CB">
        <w:rPr>
          <w:rFonts w:ascii="GHEA Grapalat" w:hAnsi="GHEA Grapalat"/>
          <w:color w:val="000000"/>
          <w:sz w:val="24"/>
          <w:szCs w:val="24"/>
        </w:rPr>
        <w:t>ոչ պակաս</w:t>
      </w:r>
      <w:r>
        <w:rPr>
          <w:rFonts w:ascii="GHEA Grapalat" w:hAnsi="GHEA Grapalat"/>
          <w:color w:val="000000"/>
          <w:sz w:val="24"/>
          <w:szCs w:val="24"/>
        </w:rPr>
        <w:t>՝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F328B">
        <w:rPr>
          <w:rFonts w:ascii="GHEA Grapalat" w:hAnsi="GHEA Grapalat"/>
          <w:color w:val="000000"/>
          <w:sz w:val="24"/>
          <w:szCs w:val="24"/>
        </w:rPr>
        <w:t>ճկաձողով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արտածծման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 դեպքում, և </w:t>
      </w:r>
      <w:r w:rsidR="008F328B" w:rsidRPr="000D24CB">
        <w:rPr>
          <w:rFonts w:ascii="GHEA Grapalat" w:hAnsi="GHEA Grapalat"/>
          <w:color w:val="000000"/>
          <w:sz w:val="24"/>
          <w:szCs w:val="24"/>
        </w:rPr>
        <w:t>25%</w:t>
      </w:r>
      <w:r w:rsidR="008F328B">
        <w:rPr>
          <w:rFonts w:ascii="GHEA Grapalat" w:hAnsi="GHEA Grapalat"/>
          <w:color w:val="000000"/>
          <w:sz w:val="24"/>
          <w:szCs w:val="24"/>
        </w:rPr>
        <w:t xml:space="preserve">-ից 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ոչ պակաս՝ բաց </w:t>
      </w:r>
      <w:r w:rsidR="008F328B">
        <w:rPr>
          <w:rFonts w:ascii="GHEA Grapalat" w:hAnsi="GHEA Grapalat"/>
          <w:color w:val="000000"/>
          <w:sz w:val="24"/>
          <w:szCs w:val="24"/>
        </w:rPr>
        <w:t>արտածծման</w:t>
      </w:r>
      <w:r w:rsidRPr="000D24CB">
        <w:rPr>
          <w:rFonts w:ascii="GHEA Grapalat" w:hAnsi="GHEA Grapalat"/>
          <w:color w:val="000000"/>
          <w:sz w:val="24"/>
          <w:szCs w:val="24"/>
        </w:rPr>
        <w:t xml:space="preserve"> դեպքում։</w:t>
      </w:r>
    </w:p>
    <w:p w:rsidR="008F328B" w:rsidRDefault="008F328B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335. Ք</w:t>
      </w:r>
      <w:r w:rsidRPr="008F328B">
        <w:rPr>
          <w:rFonts w:ascii="GHEA Grapalat" w:hAnsi="GHEA Grapalat"/>
          <w:color w:val="000000"/>
          <w:sz w:val="24"/>
          <w:szCs w:val="24"/>
        </w:rPr>
        <w:t>աղաքացիներին պատկանող մինչև 25 ուղևորատար ավտոմեքենաների տարողությամբ չջեռուցվող կայանատեղիների տարածքներում, ինչպես նաև բոլոր մյուս ավտոմեքենաների չջեռուցվող կայանատեղիների տարածքներում, որոնցից ժամում մեկ արտաքին դարպասով դուրս է գալիս ոչ ավելի, քան երկու տրանսպորտային միջոց, կարող է ապահովվել բնական օդափոխություն։</w:t>
      </w:r>
    </w:p>
    <w:p w:rsidR="008F328B" w:rsidRDefault="008F328B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336. Ա</w:t>
      </w:r>
      <w:r w:rsidRPr="008F328B">
        <w:rPr>
          <w:rFonts w:ascii="GHEA Grapalat" w:hAnsi="GHEA Grapalat"/>
          <w:color w:val="000000"/>
          <w:sz w:val="24"/>
          <w:szCs w:val="24"/>
        </w:rPr>
        <w:t xml:space="preserve">վտոմեքենաների շարժիչների օդային </w:t>
      </w:r>
      <w:r>
        <w:rPr>
          <w:rFonts w:ascii="GHEA Grapalat" w:hAnsi="GHEA Grapalat"/>
          <w:color w:val="000000"/>
          <w:sz w:val="24"/>
          <w:szCs w:val="24"/>
        </w:rPr>
        <w:t>ջեռուցման կիրառմամբ</w:t>
      </w:r>
      <w:r w:rsidRPr="008F328B">
        <w:rPr>
          <w:rFonts w:ascii="GHEA Grapalat" w:hAnsi="GHEA Grapalat"/>
          <w:color w:val="000000"/>
          <w:sz w:val="24"/>
          <w:szCs w:val="24"/>
        </w:rPr>
        <w:t xml:space="preserve"> չջեռուցվող </w:t>
      </w:r>
      <w:r>
        <w:rPr>
          <w:rFonts w:ascii="GHEA Grapalat" w:hAnsi="GHEA Grapalat"/>
          <w:color w:val="000000"/>
          <w:sz w:val="24"/>
          <w:szCs w:val="24"/>
        </w:rPr>
        <w:t>ավտոկայանատեղի</w:t>
      </w:r>
      <w:r w:rsidRPr="008F328B">
        <w:rPr>
          <w:rFonts w:ascii="GHEA Grapalat" w:hAnsi="GHEA Grapalat"/>
          <w:color w:val="000000"/>
          <w:sz w:val="24"/>
          <w:szCs w:val="24"/>
        </w:rPr>
        <w:t xml:space="preserve">ներում թույլատրվում է օգտագործել բնական օդի հոսք և մեխանիկական </w:t>
      </w:r>
      <w:r>
        <w:rPr>
          <w:rFonts w:ascii="GHEA Grapalat" w:hAnsi="GHEA Grapalat"/>
          <w:color w:val="000000"/>
          <w:sz w:val="24"/>
          <w:szCs w:val="24"/>
        </w:rPr>
        <w:t xml:space="preserve">դրդմամբ </w:t>
      </w:r>
      <w:r w:rsidRPr="008F328B">
        <w:rPr>
          <w:rFonts w:ascii="GHEA Grapalat" w:hAnsi="GHEA Grapalat"/>
          <w:color w:val="000000"/>
          <w:sz w:val="24"/>
          <w:szCs w:val="24"/>
        </w:rPr>
        <w:t>հեռացում ստորին և վերին գոտիներից:</w:t>
      </w:r>
    </w:p>
    <w:p w:rsidR="005735F8" w:rsidRDefault="005735F8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337. </w:t>
      </w:r>
      <w:r w:rsidRPr="005735F8">
        <w:rPr>
          <w:rFonts w:ascii="GHEA Grapalat" w:hAnsi="GHEA Grapalat"/>
          <w:color w:val="000000"/>
          <w:sz w:val="24"/>
          <w:szCs w:val="24"/>
        </w:rPr>
        <w:t xml:space="preserve">Մեխանիկական օդափոխության միջոցով </w:t>
      </w:r>
      <w:r w:rsidR="00F006AE">
        <w:rPr>
          <w:rFonts w:ascii="GHEA Grapalat" w:hAnsi="GHEA Grapalat"/>
          <w:color w:val="000000"/>
          <w:sz w:val="24"/>
          <w:szCs w:val="24"/>
        </w:rPr>
        <w:t>տեղային</w:t>
      </w:r>
      <w:r w:rsidRPr="005735F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006AE">
        <w:rPr>
          <w:rFonts w:ascii="GHEA Grapalat" w:hAnsi="GHEA Grapalat"/>
          <w:color w:val="000000"/>
          <w:sz w:val="24"/>
          <w:szCs w:val="24"/>
        </w:rPr>
        <w:t>արտածծումներ</w:t>
      </w:r>
      <w:r w:rsidRPr="005735F8">
        <w:rPr>
          <w:rFonts w:ascii="GHEA Grapalat" w:hAnsi="GHEA Grapalat"/>
          <w:color w:val="000000"/>
          <w:sz w:val="24"/>
          <w:szCs w:val="24"/>
        </w:rPr>
        <w:t xml:space="preserve">ից </w:t>
      </w:r>
      <w:proofErr w:type="gramStart"/>
      <w:r w:rsidR="00F006AE">
        <w:rPr>
          <w:rFonts w:ascii="GHEA Grapalat" w:hAnsi="GHEA Grapalat"/>
          <w:color w:val="000000"/>
          <w:sz w:val="24"/>
          <w:szCs w:val="24"/>
        </w:rPr>
        <w:t xml:space="preserve">օդի </w:t>
      </w:r>
      <w:r w:rsidRPr="005735F8">
        <w:rPr>
          <w:rFonts w:ascii="GHEA Grapalat" w:hAnsi="GHEA Grapalat"/>
          <w:color w:val="000000"/>
          <w:sz w:val="24"/>
          <w:szCs w:val="24"/>
        </w:rPr>
        <w:t xml:space="preserve"> </w:t>
      </w:r>
      <w:r w:rsidR="00F006AE">
        <w:rPr>
          <w:rFonts w:ascii="GHEA Grapalat" w:hAnsi="GHEA Grapalat"/>
          <w:color w:val="000000"/>
          <w:sz w:val="24"/>
          <w:szCs w:val="24"/>
        </w:rPr>
        <w:t>հեռացման</w:t>
      </w:r>
      <w:proofErr w:type="gramEnd"/>
      <w:r w:rsidR="00F006AE">
        <w:rPr>
          <w:rFonts w:ascii="GHEA Grapalat" w:hAnsi="GHEA Grapalat"/>
          <w:color w:val="000000"/>
          <w:sz w:val="24"/>
          <w:szCs w:val="24"/>
        </w:rPr>
        <w:t xml:space="preserve"> դեպքում,</w:t>
      </w:r>
      <w:r w:rsidRPr="005735F8">
        <w:rPr>
          <w:rFonts w:ascii="GHEA Grapalat" w:hAnsi="GHEA Grapalat"/>
          <w:color w:val="000000"/>
          <w:sz w:val="24"/>
          <w:szCs w:val="24"/>
        </w:rPr>
        <w:t xml:space="preserve"> դրա ջերմաստիճանը չպետք է գերազանցի 80°C-ը։</w:t>
      </w:r>
    </w:p>
    <w:p w:rsidR="00F006AE" w:rsidRDefault="00F006AE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338. </w:t>
      </w:r>
      <w:r w:rsidRPr="00F006AE">
        <w:rPr>
          <w:rFonts w:ascii="GHEA Grapalat" w:hAnsi="GHEA Grapalat"/>
          <w:color w:val="000000"/>
          <w:sz w:val="24"/>
          <w:szCs w:val="24"/>
        </w:rPr>
        <w:t>Մինչև 10</w:t>
      </w:r>
      <w:r>
        <w:rPr>
          <w:rFonts w:ascii="GHEA Grapalat" w:hAnsi="GHEA Grapalat"/>
          <w:color w:val="000000"/>
          <w:sz w:val="24"/>
          <w:szCs w:val="24"/>
        </w:rPr>
        <w:t>-ը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տրանսպորտային միջոցի և մինչև</w:t>
      </w:r>
      <w:r>
        <w:rPr>
          <w:rFonts w:ascii="GHEA Grapalat" w:hAnsi="GHEA Grapalat"/>
          <w:color w:val="000000"/>
          <w:sz w:val="24"/>
          <w:szCs w:val="24"/>
        </w:rPr>
        <w:t xml:space="preserve"> 30</w:t>
      </w:r>
      <w:r w:rsidRPr="00F006AE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3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ընդհանուր տարողությամբ</w:t>
      </w:r>
      <w:r>
        <w:rPr>
          <w:rFonts w:ascii="GHEA Grapalat" w:hAnsi="GHEA Grapalat"/>
          <w:color w:val="000000"/>
          <w:sz w:val="24"/>
          <w:szCs w:val="24"/>
        </w:rPr>
        <w:t xml:space="preserve"> ավտոցիստեռնի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վառելիքի և քսանյութերի տեղափոխման համար նախատեսված </w:t>
      </w:r>
      <w:r w:rsidR="00EF0CC4">
        <w:rPr>
          <w:rFonts w:ascii="GHEA Grapalat" w:hAnsi="GHEA Grapalat"/>
          <w:color w:val="000000"/>
          <w:sz w:val="24"/>
          <w:szCs w:val="24"/>
        </w:rPr>
        <w:t>տ</w:t>
      </w:r>
      <w:r w:rsidR="00EF0CC4">
        <w:rPr>
          <w:rStyle w:val="anegp0gi0b9av8jahpyh"/>
          <w:rFonts w:ascii="GHEA Grapalat" w:hAnsi="GHEA Grapalat"/>
          <w:sz w:val="24"/>
          <w:szCs w:val="24"/>
        </w:rPr>
        <w:t>րանսպորտային միջոցների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պահմա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ն տարածքներում պետք է նախատեսվի մեխանիկական </w:t>
      </w:r>
      <w:r>
        <w:rPr>
          <w:rFonts w:ascii="GHEA Grapalat" w:hAnsi="GHEA Grapalat"/>
          <w:color w:val="000000"/>
          <w:sz w:val="24"/>
          <w:szCs w:val="24"/>
        </w:rPr>
        <w:t>արտածծիչ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օդափոխություն</w:t>
      </w:r>
      <w:r w:rsidRPr="00F006AE">
        <w:rPr>
          <w:rFonts w:ascii="GHEA Grapalat" w:hAnsi="GHEA Grapalat"/>
          <w:color w:val="000000"/>
          <w:sz w:val="24"/>
          <w:szCs w:val="24"/>
        </w:rPr>
        <w:t>՝ պայթյունապաշտպան կառուցվածքով երեք</w:t>
      </w:r>
      <w:r>
        <w:rPr>
          <w:rFonts w:ascii="GHEA Grapalat" w:hAnsi="GHEA Grapalat"/>
          <w:color w:val="000000"/>
          <w:sz w:val="24"/>
          <w:szCs w:val="24"/>
        </w:rPr>
        <w:t>ապատիկ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օդա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փոխանակման </w:t>
      </w:r>
      <w:r>
        <w:rPr>
          <w:rFonts w:ascii="GHEA Grapalat" w:hAnsi="GHEA Grapalat"/>
          <w:color w:val="000000"/>
          <w:sz w:val="24"/>
          <w:szCs w:val="24"/>
        </w:rPr>
        <w:t>ծավալ</w:t>
      </w:r>
      <w:r w:rsidR="001D6317">
        <w:rPr>
          <w:rFonts w:ascii="GHEA Grapalat" w:hAnsi="GHEA Grapalat"/>
          <w:color w:val="000000"/>
          <w:sz w:val="24"/>
          <w:szCs w:val="24"/>
        </w:rPr>
        <w:t>ով,</w:t>
      </w:r>
      <w:r w:rsidRPr="00F006A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D6317">
        <w:rPr>
          <w:rFonts w:ascii="GHEA Grapalat" w:hAnsi="GHEA Grapalat"/>
          <w:color w:val="000000"/>
          <w:sz w:val="24"/>
          <w:szCs w:val="24"/>
        </w:rPr>
        <w:t>պահու</w:t>
      </w:r>
      <w:r w:rsidRPr="00F006AE">
        <w:rPr>
          <w:rFonts w:ascii="GHEA Grapalat" w:hAnsi="GHEA Grapalat"/>
          <w:color w:val="000000"/>
          <w:sz w:val="24"/>
          <w:szCs w:val="24"/>
        </w:rPr>
        <w:t>ստային օդափոխիչների տեղադրմամբ, որոնք ավտոմատ կերպով միանում են հիմնականների դադարի ժամանակ։</w:t>
      </w:r>
    </w:p>
    <w:p w:rsidR="006C11C5" w:rsidRDefault="006C11C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339. Ներհոս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օդափոխության համակարգերի </w:t>
      </w:r>
      <w:r>
        <w:rPr>
          <w:rFonts w:ascii="GHEA Grapalat" w:hAnsi="GHEA Grapalat"/>
          <w:color w:val="000000"/>
          <w:sz w:val="24"/>
          <w:szCs w:val="24"/>
        </w:rPr>
        <w:t>ընդունիչ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սարքերը պետք է տեղակայված լինեն դարպասներից </w:t>
      </w:r>
      <w:r>
        <w:rPr>
          <w:rFonts w:ascii="GHEA Grapalat" w:hAnsi="GHEA Grapalat"/>
          <w:color w:val="000000"/>
          <w:sz w:val="24"/>
          <w:szCs w:val="24"/>
        </w:rPr>
        <w:t>12</w:t>
      </w:r>
      <w:r w:rsidRPr="006C11C5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հեռավորության վրա</w:t>
      </w:r>
      <w:r>
        <w:rPr>
          <w:rFonts w:ascii="GHEA Grapalat" w:hAnsi="GHEA Grapalat"/>
          <w:color w:val="000000"/>
          <w:sz w:val="24"/>
          <w:szCs w:val="24"/>
        </w:rPr>
        <w:t xml:space="preserve">, 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ժամում </w:t>
      </w:r>
      <w:r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10-ից ավելի </w:t>
      </w:r>
      <w:r>
        <w:rPr>
          <w:rFonts w:ascii="GHEA Grapalat" w:hAnsi="GHEA Grapalat"/>
          <w:color w:val="000000"/>
          <w:sz w:val="24"/>
          <w:szCs w:val="24"/>
        </w:rPr>
        <w:t>մեքենա</w:t>
      </w:r>
      <w:r w:rsidRPr="006C11C5">
        <w:rPr>
          <w:rFonts w:ascii="GHEA Grapalat" w:hAnsi="GHEA Grapalat"/>
          <w:color w:val="000000"/>
          <w:sz w:val="24"/>
          <w:szCs w:val="24"/>
        </w:rPr>
        <w:t>ների մուտքերի և ելքերի քանակ</w:t>
      </w:r>
      <w:r>
        <w:rPr>
          <w:rFonts w:ascii="GHEA Grapalat" w:hAnsi="GHEA Grapalat"/>
          <w:color w:val="000000"/>
          <w:sz w:val="24"/>
          <w:szCs w:val="24"/>
        </w:rPr>
        <w:t>ով</w:t>
      </w:r>
      <w:r w:rsidRPr="006C11C5">
        <w:rPr>
          <w:rFonts w:ascii="GHEA Grapalat" w:hAnsi="GHEA Grapalat"/>
          <w:color w:val="000000"/>
          <w:sz w:val="24"/>
          <w:szCs w:val="24"/>
        </w:rPr>
        <w:t>։</w:t>
      </w:r>
    </w:p>
    <w:p w:rsidR="006C11C5" w:rsidRDefault="006C11C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340. 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Եթե </w:t>
      </w:r>
      <w:r w:rsidRPr="006C11C5">
        <w:rPr>
          <w:rFonts w:ascii="Cambria Math" w:hAnsi="Cambria Math" w:cs="Cambria Math"/>
          <w:color w:val="000000"/>
          <w:sz w:val="24"/>
          <w:szCs w:val="24"/>
        </w:rPr>
        <w:t>​​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մուտքերի և ելքերի քանակը ժամում 10 տրանսպորտային միջոցից պակաս է, </w:t>
      </w:r>
      <w:r>
        <w:rPr>
          <w:rFonts w:ascii="GHEA Grapalat" w:hAnsi="GHEA Grapalat"/>
          <w:color w:val="000000"/>
          <w:sz w:val="24"/>
          <w:szCs w:val="24"/>
        </w:rPr>
        <w:t>ներհոս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օդափոխության համակարգերի </w:t>
      </w:r>
      <w:r>
        <w:rPr>
          <w:rFonts w:ascii="GHEA Grapalat" w:hAnsi="GHEA Grapalat"/>
          <w:color w:val="000000"/>
          <w:sz w:val="24"/>
          <w:szCs w:val="24"/>
        </w:rPr>
        <w:t>ընդունիչ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սարքերը կարող են տեղադրվել դարպասից ոչ պակաս, քան մեկ մետր հեռավորության վրա։</w:t>
      </w:r>
    </w:p>
    <w:p w:rsidR="006C11C5" w:rsidRDefault="006C11C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341. Արտածծիչ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օդափոխությունը պետք է նախագծված լինի բնական </w:t>
      </w:r>
      <w:r>
        <w:rPr>
          <w:rFonts w:ascii="GHEA Grapalat" w:hAnsi="GHEA Grapalat"/>
          <w:color w:val="000000"/>
          <w:sz w:val="24"/>
          <w:szCs w:val="24"/>
        </w:rPr>
        <w:t>դրդմամբ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 xml:space="preserve">ներծծիչ 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օդափոխությունը՝ արհեստական </w:t>
      </w:r>
      <w:r w:rsidRPr="006C11C5">
        <w:rPr>
          <w:rFonts w:ascii="Cambria Math" w:hAnsi="Cambria Math" w:cs="Cambria Math"/>
          <w:color w:val="000000"/>
          <w:sz w:val="24"/>
          <w:szCs w:val="24"/>
        </w:rPr>
        <w:t>​​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դրդմամբ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որը միանում է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ավտոմատ գազային միջավայրի </w:t>
      </w:r>
      <w:r>
        <w:rPr>
          <w:rFonts w:ascii="GHEA Grapalat" w:hAnsi="GHEA Grapalat"/>
          <w:color w:val="000000"/>
          <w:sz w:val="24"/>
          <w:szCs w:val="24"/>
        </w:rPr>
        <w:t>վերահսկման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համակարգի </w:t>
      </w:r>
      <w:r>
        <w:rPr>
          <w:rFonts w:ascii="GHEA Grapalat" w:hAnsi="GHEA Grapalat"/>
          <w:color w:val="000000"/>
          <w:sz w:val="24"/>
          <w:szCs w:val="24"/>
        </w:rPr>
        <w:t>գործարկման</w:t>
      </w:r>
      <w:r w:rsidRPr="006C11C5">
        <w:rPr>
          <w:rFonts w:ascii="GHEA Grapalat" w:hAnsi="GHEA Grapalat"/>
          <w:color w:val="000000"/>
          <w:sz w:val="24"/>
          <w:szCs w:val="24"/>
        </w:rPr>
        <w:t xml:space="preserve"> ժամանակ։</w:t>
      </w:r>
    </w:p>
    <w:p w:rsidR="006C11C5" w:rsidRDefault="00E75F1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342</w:t>
      </w:r>
      <w:r w:rsidR="006C11C5">
        <w:rPr>
          <w:rFonts w:ascii="GHEA Grapalat" w:hAnsi="GHEA Grapalat"/>
          <w:color w:val="000000"/>
          <w:sz w:val="24"/>
          <w:szCs w:val="24"/>
        </w:rPr>
        <w:t xml:space="preserve">. </w:t>
      </w:r>
      <w:r w:rsidR="00AA47C0">
        <w:rPr>
          <w:rFonts w:ascii="GHEA Grapalat" w:hAnsi="GHEA Grapalat"/>
          <w:color w:val="000000"/>
          <w:sz w:val="24"/>
          <w:szCs w:val="24"/>
        </w:rPr>
        <w:t>Բ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նակելի և հասարակական շենքերի տակ տեղակայված ստորգետնյա ավտոկայանատեղիների </w:t>
      </w:r>
      <w:r w:rsidR="007251F2">
        <w:rPr>
          <w:rFonts w:ascii="GHEA Grapalat" w:hAnsi="GHEA Grapalat"/>
          <w:color w:val="000000"/>
          <w:sz w:val="24"/>
          <w:szCs w:val="24"/>
        </w:rPr>
        <w:t xml:space="preserve">սենքերից </w:t>
      </w:r>
      <w:r w:rsidR="00AA47C0">
        <w:rPr>
          <w:rFonts w:ascii="GHEA Grapalat" w:hAnsi="GHEA Grapalat"/>
          <w:color w:val="000000"/>
          <w:sz w:val="24"/>
          <w:szCs w:val="24"/>
        </w:rPr>
        <w:t>արտածծիչ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A47C0">
        <w:rPr>
          <w:rFonts w:ascii="GHEA Grapalat" w:hAnsi="GHEA Grapalat"/>
          <w:color w:val="000000"/>
          <w:sz w:val="24"/>
          <w:szCs w:val="24"/>
        </w:rPr>
        <w:t>օդափոխման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 հորանները պետք է </w:t>
      </w:r>
      <w:r w:rsidR="00AA47C0">
        <w:rPr>
          <w:rFonts w:ascii="GHEA Grapalat" w:hAnsi="GHEA Grapalat"/>
          <w:color w:val="000000"/>
          <w:sz w:val="24"/>
          <w:szCs w:val="24"/>
        </w:rPr>
        <w:t>դուրս բեր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վեն </w:t>
      </w:r>
      <w:r w:rsidR="00AA47C0">
        <w:rPr>
          <w:rFonts w:ascii="GHEA Grapalat" w:hAnsi="GHEA Grapalat"/>
          <w:color w:val="000000"/>
          <w:sz w:val="24"/>
          <w:szCs w:val="24"/>
        </w:rPr>
        <w:t>արտածծիչ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 հորանից</w:t>
      </w:r>
      <w:r w:rsidR="00AA47C0">
        <w:rPr>
          <w:rFonts w:ascii="GHEA Grapalat" w:hAnsi="GHEA Grapalat"/>
          <w:color w:val="000000"/>
          <w:sz w:val="24"/>
          <w:szCs w:val="24"/>
        </w:rPr>
        <w:t xml:space="preserve"> 15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մ շառավղով գտնվող ամենաբարձր շենքի տանիքի մակարդակից </w:t>
      </w:r>
      <w:r w:rsidR="00AA47C0">
        <w:rPr>
          <w:rFonts w:ascii="GHEA Grapalat" w:hAnsi="GHEA Grapalat"/>
          <w:color w:val="000000"/>
          <w:sz w:val="24"/>
          <w:szCs w:val="24"/>
        </w:rPr>
        <w:t>2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>մ</w:t>
      </w:r>
      <w:r w:rsidR="00AA47C0">
        <w:rPr>
          <w:rFonts w:ascii="GHEA Grapalat" w:hAnsi="GHEA Grapalat"/>
          <w:color w:val="000000"/>
          <w:sz w:val="24"/>
          <w:szCs w:val="24"/>
        </w:rPr>
        <w:t>-ից ոչ պակաս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 բարձրության վրա և պատրաստված լինեն</w:t>
      </w:r>
      <w:r w:rsidR="00B318F7">
        <w:rPr>
          <w:rFonts w:ascii="GHEA Grapalat" w:hAnsi="GHEA Grapalat"/>
          <w:color w:val="000000"/>
          <w:sz w:val="24"/>
          <w:szCs w:val="24"/>
        </w:rPr>
        <w:t xml:space="preserve"> EI(ԵԻ)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45 հրակայունության </w:t>
      </w:r>
      <w:r w:rsidR="00AA47C0">
        <w:rPr>
          <w:rFonts w:ascii="GHEA Grapalat" w:hAnsi="GHEA Grapalat"/>
          <w:color w:val="000000"/>
          <w:sz w:val="24"/>
          <w:szCs w:val="24"/>
        </w:rPr>
        <w:t>սահման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 xml:space="preserve"> ունեցող ոչ </w:t>
      </w:r>
      <w:r w:rsidR="00AA47C0">
        <w:rPr>
          <w:rFonts w:ascii="GHEA Grapalat" w:hAnsi="GHEA Grapalat"/>
          <w:color w:val="000000"/>
          <w:sz w:val="24"/>
          <w:szCs w:val="24"/>
        </w:rPr>
        <w:t xml:space="preserve">այրելի </w:t>
      </w:r>
      <w:r w:rsidR="00AA47C0" w:rsidRPr="00AA47C0">
        <w:rPr>
          <w:rFonts w:ascii="GHEA Grapalat" w:hAnsi="GHEA Grapalat"/>
          <w:color w:val="000000"/>
          <w:sz w:val="24"/>
          <w:szCs w:val="24"/>
        </w:rPr>
        <w:t>նյութերից։</w:t>
      </w:r>
    </w:p>
    <w:p w:rsidR="00B318F7" w:rsidRDefault="00E75F15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343</w:t>
      </w:r>
      <w:r w:rsidR="00B318F7">
        <w:rPr>
          <w:rFonts w:ascii="GHEA Grapalat" w:hAnsi="GHEA Grapalat"/>
          <w:color w:val="000000"/>
          <w:sz w:val="24"/>
          <w:szCs w:val="24"/>
        </w:rPr>
        <w:t xml:space="preserve">. </w:t>
      </w:r>
      <w:r w:rsidRPr="00AA47C0">
        <w:rPr>
          <w:rFonts w:ascii="GHEA Grapalat" w:hAnsi="GHEA Grapalat"/>
          <w:color w:val="000000"/>
          <w:sz w:val="24"/>
          <w:szCs w:val="24"/>
        </w:rPr>
        <w:t>Ստորգետնյա</w:t>
      </w:r>
      <w:r w:rsidRPr="00E75F15">
        <w:rPr>
          <w:rFonts w:ascii="GHEA Grapalat" w:hAnsi="GHEA Grapalat"/>
          <w:color w:val="000000"/>
          <w:sz w:val="24"/>
          <w:szCs w:val="24"/>
        </w:rPr>
        <w:t xml:space="preserve"> կայանատեղերի համար </w:t>
      </w:r>
      <w:r>
        <w:rPr>
          <w:rFonts w:ascii="GHEA Grapalat" w:hAnsi="GHEA Grapalat"/>
          <w:color w:val="000000"/>
          <w:sz w:val="24"/>
          <w:szCs w:val="24"/>
        </w:rPr>
        <w:t>ներծծ</w:t>
      </w:r>
      <w:r w:rsidRPr="00E75F15">
        <w:rPr>
          <w:rFonts w:ascii="GHEA Grapalat" w:hAnsi="GHEA Grapalat"/>
          <w:color w:val="000000"/>
          <w:sz w:val="24"/>
          <w:szCs w:val="24"/>
        </w:rPr>
        <w:t xml:space="preserve">վող օդի ծավալը պետք է լինի </w:t>
      </w:r>
      <w:r>
        <w:rPr>
          <w:rFonts w:ascii="GHEA Grapalat" w:hAnsi="GHEA Grapalat"/>
          <w:color w:val="000000"/>
          <w:sz w:val="24"/>
          <w:szCs w:val="24"/>
        </w:rPr>
        <w:t>արտածծ</w:t>
      </w:r>
      <w:r w:rsidRPr="00E75F15">
        <w:rPr>
          <w:rFonts w:ascii="GHEA Grapalat" w:hAnsi="GHEA Grapalat"/>
          <w:color w:val="000000"/>
          <w:sz w:val="24"/>
          <w:szCs w:val="24"/>
        </w:rPr>
        <w:t xml:space="preserve">վող օդի </w:t>
      </w:r>
      <w:r>
        <w:rPr>
          <w:rFonts w:ascii="GHEA Grapalat" w:hAnsi="GHEA Grapalat"/>
          <w:color w:val="000000"/>
          <w:sz w:val="24"/>
          <w:szCs w:val="24"/>
        </w:rPr>
        <w:t>ծավալից</w:t>
      </w:r>
      <w:r w:rsidRPr="00E75F15">
        <w:rPr>
          <w:rFonts w:ascii="GHEA Grapalat" w:hAnsi="GHEA Grapalat"/>
          <w:color w:val="000000"/>
          <w:sz w:val="24"/>
          <w:szCs w:val="24"/>
        </w:rPr>
        <w:t xml:space="preserve"> 20%-</w:t>
      </w:r>
      <w:r>
        <w:rPr>
          <w:rFonts w:ascii="GHEA Grapalat" w:hAnsi="GHEA Grapalat"/>
          <w:color w:val="000000"/>
          <w:sz w:val="24"/>
          <w:szCs w:val="24"/>
        </w:rPr>
        <w:t>ով</w:t>
      </w:r>
      <w:r w:rsidRPr="00E75F15">
        <w:rPr>
          <w:rFonts w:ascii="GHEA Grapalat" w:hAnsi="GHEA Grapalat"/>
          <w:color w:val="000000"/>
          <w:sz w:val="24"/>
          <w:szCs w:val="24"/>
        </w:rPr>
        <w:t>։</w:t>
      </w:r>
    </w:p>
    <w:p w:rsidR="007251F2" w:rsidRDefault="007251F2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344. 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>Չկառուցված տարածքում թույլատրված ստորգետնյա կայանատեղիների (</w:t>
      </w:r>
      <w:r w:rsidR="0025760E">
        <w:rPr>
          <w:rFonts w:ascii="GHEA Grapalat" w:hAnsi="GHEA Grapalat"/>
          <w:color w:val="000000"/>
          <w:sz w:val="24"/>
          <w:szCs w:val="24"/>
        </w:rPr>
        <w:t>երթանց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ների, ճանապարհների, հրապարակների և այլ վայրերի տակ) </w:t>
      </w:r>
      <w:r w:rsidR="0025760E">
        <w:rPr>
          <w:rFonts w:ascii="GHEA Grapalat" w:hAnsi="GHEA Grapalat"/>
          <w:color w:val="000000"/>
          <w:sz w:val="24"/>
          <w:szCs w:val="24"/>
        </w:rPr>
        <w:t>արտածծիչ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 օդափոխման </w:t>
      </w:r>
      <w:r w:rsidR="00992829" w:rsidRPr="00AA47C0">
        <w:rPr>
          <w:rFonts w:ascii="GHEA Grapalat" w:hAnsi="GHEA Grapalat"/>
          <w:color w:val="000000"/>
          <w:sz w:val="24"/>
          <w:szCs w:val="24"/>
        </w:rPr>
        <w:t>հորանները</w:t>
      </w:r>
      <w:r w:rsidR="00992829" w:rsidRPr="0025760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92829">
        <w:rPr>
          <w:rFonts w:ascii="GHEA Grapalat" w:hAnsi="GHEA Grapalat"/>
          <w:color w:val="000000"/>
          <w:sz w:val="24"/>
          <w:szCs w:val="24"/>
        </w:rPr>
        <w:t xml:space="preserve">սենքերից 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պետք է </w:t>
      </w:r>
      <w:r w:rsidR="00992829">
        <w:rPr>
          <w:rFonts w:ascii="GHEA Grapalat" w:hAnsi="GHEA Grapalat"/>
          <w:color w:val="000000"/>
          <w:sz w:val="24"/>
          <w:szCs w:val="24"/>
        </w:rPr>
        <w:t>նախատես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ված լինեն գետնի մակարդակից </w:t>
      </w:r>
      <w:r w:rsidR="00992829">
        <w:rPr>
          <w:rFonts w:ascii="GHEA Grapalat" w:hAnsi="GHEA Grapalat"/>
          <w:color w:val="000000"/>
          <w:sz w:val="24"/>
          <w:szCs w:val="24"/>
        </w:rPr>
        <w:t>3մ-ից ոչ պակաս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 բարձրությամբ և տեղակայված լինեն բնակելի և հասարակական շենքերից, մանկական խաղահրապարակներից, սպորտային հրապարակներից և հասարակական վայրերից</w:t>
      </w:r>
      <w:r w:rsidR="00992829">
        <w:rPr>
          <w:rFonts w:ascii="GHEA Grapalat" w:hAnsi="GHEA Grapalat"/>
          <w:color w:val="000000"/>
          <w:sz w:val="24"/>
          <w:szCs w:val="24"/>
        </w:rPr>
        <w:t xml:space="preserve"> 15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>մ</w:t>
      </w:r>
      <w:r w:rsidR="00992829">
        <w:rPr>
          <w:rFonts w:ascii="GHEA Grapalat" w:hAnsi="GHEA Grapalat"/>
          <w:color w:val="000000"/>
          <w:sz w:val="24"/>
          <w:szCs w:val="24"/>
        </w:rPr>
        <w:t>-ից ոչ պակաս</w:t>
      </w:r>
      <w:r w:rsidR="0025760E" w:rsidRPr="0025760E">
        <w:rPr>
          <w:rFonts w:ascii="GHEA Grapalat" w:hAnsi="GHEA Grapalat"/>
          <w:color w:val="000000"/>
          <w:sz w:val="24"/>
          <w:szCs w:val="24"/>
        </w:rPr>
        <w:t xml:space="preserve"> հեռավորության վրա:</w:t>
      </w:r>
    </w:p>
    <w:p w:rsidR="00992829" w:rsidRDefault="00992829" w:rsidP="002929B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345. </w:t>
      </w:r>
      <w:r w:rsidR="00D04ABC">
        <w:rPr>
          <w:rFonts w:ascii="GHEA Grapalat" w:hAnsi="GHEA Grapalat"/>
          <w:color w:val="000000"/>
          <w:sz w:val="24"/>
          <w:szCs w:val="24"/>
        </w:rPr>
        <w:t>Արտածծիչ</w:t>
      </w:r>
      <w:r w:rsidR="00D04ABC" w:rsidRPr="00D04ABC">
        <w:rPr>
          <w:rFonts w:ascii="GHEA Grapalat" w:hAnsi="GHEA Grapalat"/>
          <w:color w:val="000000"/>
          <w:sz w:val="24"/>
          <w:szCs w:val="24"/>
        </w:rPr>
        <w:t xml:space="preserve"> օդափոխիչի շ</w:t>
      </w:r>
      <w:r w:rsidR="00D04ABC">
        <w:rPr>
          <w:rFonts w:ascii="GHEA Grapalat" w:hAnsi="GHEA Grapalat"/>
          <w:color w:val="000000"/>
          <w:sz w:val="24"/>
          <w:szCs w:val="24"/>
        </w:rPr>
        <w:t>թիակն</w:t>
      </w:r>
      <w:r w:rsidR="00D04ABC" w:rsidRPr="00D04ABC">
        <w:rPr>
          <w:rFonts w:ascii="GHEA Grapalat" w:hAnsi="GHEA Grapalat"/>
          <w:color w:val="000000"/>
          <w:sz w:val="24"/>
          <w:szCs w:val="24"/>
        </w:rPr>
        <w:t xml:space="preserve">երը պետք է պատրաստված լինեն գունավոր </w:t>
      </w:r>
      <w:r w:rsidR="00D04ABC">
        <w:rPr>
          <w:rFonts w:ascii="GHEA Grapalat" w:hAnsi="GHEA Grapalat"/>
          <w:color w:val="000000"/>
          <w:sz w:val="24"/>
          <w:szCs w:val="24"/>
        </w:rPr>
        <w:t>մետաղն</w:t>
      </w:r>
      <w:r w:rsidR="00D04ABC" w:rsidRPr="00D04ABC">
        <w:rPr>
          <w:rFonts w:ascii="GHEA Grapalat" w:hAnsi="GHEA Grapalat"/>
          <w:color w:val="000000"/>
          <w:sz w:val="24"/>
          <w:szCs w:val="24"/>
        </w:rPr>
        <w:t xml:space="preserve">երից և տեղադրվեն </w:t>
      </w:r>
      <w:r w:rsidR="00D04ABC">
        <w:rPr>
          <w:rFonts w:ascii="GHEA Grapalat" w:hAnsi="GHEA Grapalat"/>
          <w:color w:val="000000"/>
          <w:sz w:val="24"/>
          <w:szCs w:val="24"/>
        </w:rPr>
        <w:t>արտածծ</w:t>
      </w:r>
      <w:r w:rsidR="00D04ABC" w:rsidRPr="00D04ABC">
        <w:rPr>
          <w:rFonts w:ascii="GHEA Grapalat" w:hAnsi="GHEA Grapalat"/>
          <w:color w:val="000000"/>
          <w:sz w:val="24"/>
          <w:szCs w:val="24"/>
        </w:rPr>
        <w:t xml:space="preserve">ող </w:t>
      </w:r>
      <w:r w:rsidR="00D04ABC">
        <w:rPr>
          <w:rFonts w:ascii="GHEA Grapalat" w:hAnsi="GHEA Grapalat"/>
          <w:color w:val="000000"/>
          <w:sz w:val="24"/>
          <w:szCs w:val="24"/>
        </w:rPr>
        <w:t>խուղա</w:t>
      </w:r>
      <w:r w:rsidR="00D04ABC" w:rsidRPr="00D04ABC">
        <w:rPr>
          <w:rFonts w:ascii="GHEA Grapalat" w:hAnsi="GHEA Grapalat"/>
          <w:color w:val="000000"/>
          <w:sz w:val="24"/>
          <w:szCs w:val="24"/>
        </w:rPr>
        <w:t>կի հետ շփումը կանխելու համար։</w:t>
      </w:r>
    </w:p>
    <w:p w:rsidR="00D04ABC" w:rsidRDefault="00D04ABC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346. 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Առանց բնական լուսավորության </w:t>
      </w:r>
      <w:r w:rsidR="00303778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</w:t>
      </w:r>
      <w:r w:rsidRPr="00D04ABC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 xml:space="preserve">ան սենքերում 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կամ պատուհաններից մինչև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ի ամենահեռավոր կետը </w:t>
      </w:r>
      <w:r>
        <w:rPr>
          <w:rFonts w:ascii="GHEA Grapalat" w:hAnsi="GHEA Grapalat"/>
          <w:color w:val="000000"/>
          <w:sz w:val="24"/>
          <w:szCs w:val="24"/>
        </w:rPr>
        <w:t>հեռավորության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30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մ </w:t>
      </w:r>
      <w:r>
        <w:rPr>
          <w:rFonts w:ascii="GHEA Grapalat" w:hAnsi="GHEA Grapalat"/>
          <w:color w:val="000000"/>
          <w:sz w:val="24"/>
          <w:szCs w:val="24"/>
        </w:rPr>
        <w:t>գերազանցման դեպքում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, պետք է նախատեսվեն </w:t>
      </w:r>
      <w:r>
        <w:rPr>
          <w:rFonts w:ascii="GHEA Grapalat" w:hAnsi="GHEA Grapalat"/>
          <w:color w:val="000000"/>
          <w:sz w:val="24"/>
          <w:szCs w:val="24"/>
        </w:rPr>
        <w:t>արտածծիչ հորանն</w:t>
      </w:r>
      <w:r w:rsidR="00030D7D">
        <w:rPr>
          <w:rFonts w:ascii="GHEA Grapalat" w:hAnsi="GHEA Grapalat"/>
          <w:color w:val="000000"/>
          <w:sz w:val="24"/>
          <w:szCs w:val="24"/>
        </w:rPr>
        <w:t>եր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 կամ բացվող </w:t>
      </w:r>
      <w:r w:rsidR="00030D7D">
        <w:rPr>
          <w:rFonts w:ascii="GHEA Grapalat" w:hAnsi="GHEA Grapalat"/>
          <w:color w:val="000000"/>
          <w:sz w:val="24"/>
          <w:szCs w:val="24"/>
        </w:rPr>
        <w:t>պատուհաններ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0D7D">
        <w:rPr>
          <w:rFonts w:ascii="GHEA Grapalat" w:hAnsi="GHEA Grapalat"/>
          <w:color w:val="000000"/>
          <w:sz w:val="24"/>
          <w:szCs w:val="24"/>
        </w:rPr>
        <w:t>սենք</w:t>
      </w:r>
      <w:r w:rsidR="00030D7D" w:rsidRPr="00D04ABC">
        <w:rPr>
          <w:rFonts w:ascii="GHEA Grapalat" w:hAnsi="GHEA Grapalat"/>
          <w:color w:val="000000"/>
          <w:sz w:val="24"/>
          <w:szCs w:val="24"/>
        </w:rPr>
        <w:t xml:space="preserve">ի վերին </w:t>
      </w:r>
      <w:r w:rsidR="00030D7D">
        <w:rPr>
          <w:rFonts w:ascii="GHEA Grapalat" w:hAnsi="GHEA Grapalat"/>
          <w:color w:val="000000"/>
          <w:sz w:val="24"/>
          <w:szCs w:val="24"/>
        </w:rPr>
        <w:t>հատվածքում</w:t>
      </w:r>
      <w:r w:rsidR="00030D7D" w:rsidRPr="00D04AB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ծխի հեռացման </w:t>
      </w:r>
      <w:r w:rsidR="00030D7D">
        <w:rPr>
          <w:rFonts w:ascii="GHEA Grapalat" w:hAnsi="GHEA Grapalat"/>
          <w:color w:val="000000"/>
          <w:sz w:val="24"/>
          <w:szCs w:val="24"/>
        </w:rPr>
        <w:t xml:space="preserve">համար </w:t>
      </w:r>
      <w:r w:rsidRPr="00D04ABC">
        <w:rPr>
          <w:rFonts w:ascii="GHEA Grapalat" w:hAnsi="GHEA Grapalat"/>
          <w:color w:val="000000"/>
          <w:sz w:val="24"/>
          <w:szCs w:val="24"/>
        </w:rPr>
        <w:t>հատակի մակերեսի</w:t>
      </w:r>
      <w:r w:rsidR="00030D7D">
        <w:rPr>
          <w:rFonts w:ascii="GHEA Grapalat" w:hAnsi="GHEA Grapalat"/>
          <w:color w:val="000000"/>
          <w:sz w:val="24"/>
          <w:szCs w:val="24"/>
        </w:rPr>
        <w:t>ց</w:t>
      </w:r>
      <w:r w:rsidRPr="00D04A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030D7D">
        <w:rPr>
          <w:rFonts w:ascii="GHEA Grapalat" w:hAnsi="GHEA Grapalat"/>
          <w:color w:val="000000"/>
          <w:sz w:val="24"/>
          <w:szCs w:val="24"/>
        </w:rPr>
        <w:t xml:space="preserve">0,2%-ից ոչ պակաս </w:t>
      </w:r>
      <w:r w:rsidRPr="00D04ABC">
        <w:rPr>
          <w:rFonts w:ascii="GHEA Grapalat" w:hAnsi="GHEA Grapalat"/>
          <w:color w:val="000000"/>
          <w:sz w:val="24"/>
          <w:szCs w:val="24"/>
        </w:rPr>
        <w:t>ընդհանուր մակերեսով</w:t>
      </w:r>
      <w:r w:rsidR="00030D7D">
        <w:rPr>
          <w:rFonts w:ascii="GHEA Grapalat" w:hAnsi="GHEA Grapalat"/>
          <w:color w:val="000000"/>
          <w:sz w:val="24"/>
          <w:szCs w:val="24"/>
        </w:rPr>
        <w:t>:</w:t>
      </w:r>
    </w:p>
    <w:p w:rsidR="00030D7D" w:rsidRDefault="00030D7D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347. Հորանն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երի քանակը պետք է </w:t>
      </w:r>
      <w:r>
        <w:rPr>
          <w:rFonts w:ascii="GHEA Grapalat" w:hAnsi="GHEA Grapalat"/>
          <w:color w:val="000000"/>
          <w:sz w:val="24"/>
          <w:szCs w:val="24"/>
        </w:rPr>
        <w:t>ընդուն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վի յուրաքանչյուր </w:t>
      </w:r>
      <w:r>
        <w:rPr>
          <w:rFonts w:ascii="GHEA Grapalat" w:hAnsi="GHEA Grapalat"/>
          <w:color w:val="000000"/>
          <w:sz w:val="24"/>
          <w:szCs w:val="24"/>
        </w:rPr>
        <w:t>հորան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ից </w:t>
      </w:r>
      <w:r>
        <w:rPr>
          <w:rFonts w:ascii="GHEA Grapalat" w:hAnsi="GHEA Grapalat"/>
          <w:color w:val="000000"/>
          <w:sz w:val="24"/>
          <w:szCs w:val="24"/>
        </w:rPr>
        <w:t>30</w:t>
      </w:r>
      <w:r w:rsidRPr="00030D7D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 շառավղով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</w:rPr>
        <w:t>մակերես</w:t>
      </w:r>
      <w:r w:rsidRPr="00030D7D">
        <w:rPr>
          <w:rFonts w:ascii="GHEA Grapalat" w:hAnsi="GHEA Grapalat"/>
          <w:color w:val="000000"/>
          <w:sz w:val="24"/>
          <w:szCs w:val="24"/>
        </w:rPr>
        <w:t>ից ծխի հեռացման հաշվարկի հիման վրա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030D7D" w:rsidRDefault="00030D7D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348. Ծխա</w:t>
      </w:r>
      <w:r w:rsidRPr="00030D7D">
        <w:rPr>
          <w:rFonts w:ascii="GHEA Grapalat" w:hAnsi="GHEA Grapalat"/>
          <w:color w:val="000000"/>
          <w:sz w:val="24"/>
          <w:szCs w:val="24"/>
        </w:rPr>
        <w:t>տա</w:t>
      </w:r>
      <w:r>
        <w:rPr>
          <w:rFonts w:ascii="GHEA Grapalat" w:hAnsi="GHEA Grapalat"/>
          <w:color w:val="000000"/>
          <w:sz w:val="24"/>
          <w:szCs w:val="24"/>
        </w:rPr>
        <w:t>ր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 հոր</w:t>
      </w:r>
      <w:r>
        <w:rPr>
          <w:rFonts w:ascii="GHEA Grapalat" w:hAnsi="GHEA Grapalat"/>
          <w:color w:val="000000"/>
          <w:sz w:val="24"/>
          <w:szCs w:val="24"/>
        </w:rPr>
        <w:t>անն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երի </w:t>
      </w:r>
      <w:r>
        <w:rPr>
          <w:rFonts w:ascii="GHEA Grapalat" w:hAnsi="GHEA Grapalat"/>
          <w:color w:val="000000"/>
          <w:sz w:val="24"/>
          <w:szCs w:val="24"/>
        </w:rPr>
        <w:t>պատող կոնստրուկցիա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ների </w:t>
      </w:r>
      <w:r>
        <w:rPr>
          <w:rFonts w:ascii="GHEA Grapalat" w:hAnsi="GHEA Grapalat"/>
          <w:color w:val="000000"/>
          <w:sz w:val="24"/>
          <w:szCs w:val="24"/>
        </w:rPr>
        <w:t>սահմանային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 հրակայունությունը պետք է լինի </w:t>
      </w:r>
      <w:r w:rsidR="005A6C7B">
        <w:rPr>
          <w:rFonts w:ascii="GHEA Grapalat" w:hAnsi="GHEA Grapalat"/>
          <w:color w:val="000000"/>
          <w:sz w:val="24"/>
          <w:szCs w:val="24"/>
        </w:rPr>
        <w:t>EI</w:t>
      </w:r>
      <w:r>
        <w:rPr>
          <w:rFonts w:ascii="GHEA Grapalat" w:hAnsi="GHEA Grapalat"/>
          <w:color w:val="000000"/>
          <w:sz w:val="24"/>
          <w:szCs w:val="24"/>
        </w:rPr>
        <w:t>(ԵԻ)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60-ից ոչ ցածր, </w:t>
      </w:r>
      <w:r w:rsidR="005A6C7B">
        <w:rPr>
          <w:rFonts w:ascii="GHEA Grapalat" w:hAnsi="GHEA Grapalat"/>
          <w:color w:val="000000"/>
          <w:sz w:val="24"/>
          <w:szCs w:val="24"/>
        </w:rPr>
        <w:t>հրապաշտպան կապույրների</w:t>
      </w:r>
      <w:r w:rsidRPr="00030D7D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5A6C7B" w:rsidRPr="00030D7D">
        <w:rPr>
          <w:rFonts w:ascii="GHEA Grapalat" w:hAnsi="GHEA Grapalat"/>
          <w:color w:val="000000"/>
          <w:sz w:val="24"/>
          <w:szCs w:val="24"/>
        </w:rPr>
        <w:t>EI</w:t>
      </w:r>
      <w:r w:rsidR="005A6C7B">
        <w:rPr>
          <w:rFonts w:ascii="GHEA Grapalat" w:hAnsi="GHEA Grapalat"/>
          <w:color w:val="000000"/>
          <w:sz w:val="24"/>
          <w:szCs w:val="24"/>
        </w:rPr>
        <w:t>(ԵԻ)</w:t>
      </w:r>
      <w:r w:rsidR="005A6C7B" w:rsidRPr="00030D7D">
        <w:rPr>
          <w:rFonts w:ascii="GHEA Grapalat" w:hAnsi="GHEA Grapalat"/>
          <w:color w:val="000000"/>
          <w:sz w:val="24"/>
          <w:szCs w:val="24"/>
        </w:rPr>
        <w:t xml:space="preserve">30-ից </w:t>
      </w:r>
      <w:r w:rsidRPr="00030D7D">
        <w:rPr>
          <w:rFonts w:ascii="GHEA Grapalat" w:hAnsi="GHEA Grapalat"/>
          <w:color w:val="000000"/>
          <w:sz w:val="24"/>
          <w:szCs w:val="24"/>
        </w:rPr>
        <w:t>ոչ ցածր։</w:t>
      </w:r>
    </w:p>
    <w:p w:rsidR="005A6C7B" w:rsidRDefault="005A6C7B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349.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Բազմահարկ շենքերում սպասարկվող հարկից կամ հրդեհային միջնապատերով առանձնացված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5A6C7B">
        <w:rPr>
          <w:rFonts w:ascii="GHEA Grapalat" w:hAnsi="GHEA Grapalat"/>
          <w:color w:val="000000"/>
          <w:sz w:val="24"/>
          <w:szCs w:val="24"/>
        </w:rPr>
        <w:t>ից դուրս անցնող տարանցիկ օդատարները պետք է նախագծվեն EI</w:t>
      </w:r>
      <w:r>
        <w:rPr>
          <w:rFonts w:ascii="GHEA Grapalat" w:hAnsi="GHEA Grapalat"/>
          <w:color w:val="000000"/>
          <w:sz w:val="24"/>
          <w:szCs w:val="24"/>
        </w:rPr>
        <w:t>(ԵԻ)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15 հրակայունության </w:t>
      </w:r>
      <w:r>
        <w:rPr>
          <w:rFonts w:ascii="GHEA Grapalat" w:hAnsi="GHEA Grapalat"/>
          <w:color w:val="000000"/>
          <w:sz w:val="24"/>
          <w:szCs w:val="24"/>
        </w:rPr>
        <w:t>սահման</w:t>
      </w:r>
      <w:r w:rsidRPr="005A6C7B">
        <w:rPr>
          <w:rFonts w:ascii="GHEA Grapalat" w:hAnsi="GHEA Grapalat"/>
          <w:color w:val="000000"/>
          <w:sz w:val="24"/>
          <w:szCs w:val="24"/>
        </w:rPr>
        <w:t>ով։</w:t>
      </w:r>
    </w:p>
    <w:p w:rsidR="005A6C7B" w:rsidRDefault="005A6C7B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350.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Ծխի հեռացումը պետք է </w:t>
      </w:r>
      <w:r>
        <w:rPr>
          <w:rFonts w:ascii="GHEA Grapalat" w:hAnsi="GHEA Grapalat"/>
          <w:color w:val="000000"/>
          <w:sz w:val="24"/>
          <w:szCs w:val="24"/>
        </w:rPr>
        <w:t>նախատեսվի</w:t>
      </w:r>
      <w:r w:rsidRPr="005A6C7B">
        <w:rPr>
          <w:rFonts w:ascii="GHEA Grapalat" w:hAnsi="GHEA Grapalat"/>
          <w:color w:val="000000"/>
          <w:sz w:val="24"/>
          <w:szCs w:val="24"/>
        </w:rPr>
        <w:t>.</w:t>
      </w:r>
    </w:p>
    <w:p w:rsidR="005A6C7B" w:rsidRDefault="005A6C7B" w:rsidP="00D04ABC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5A6C7B">
        <w:t xml:space="preserve"> </w:t>
      </w:r>
      <w:r w:rsidR="00ED1C75" w:rsidRPr="005A6C7B">
        <w:rPr>
          <w:rFonts w:ascii="GHEA Grapalat" w:hAnsi="GHEA Grapalat"/>
          <w:color w:val="000000"/>
          <w:sz w:val="24"/>
          <w:szCs w:val="24"/>
        </w:rPr>
        <w:t>առանց բնական լուսավորության կամ բնական լուսավորությամբ</w:t>
      </w:r>
      <w:r w:rsidR="00ED1C75" w:rsidRPr="00ED1C75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D1C75" w:rsidRPr="005A6C7B">
        <w:rPr>
          <w:rFonts w:ascii="GHEA Grapalat" w:hAnsi="GHEA Grapalat"/>
          <w:color w:val="000000"/>
          <w:sz w:val="24"/>
          <w:szCs w:val="24"/>
        </w:rPr>
        <w:t xml:space="preserve">մշտական </w:t>
      </w:r>
      <w:r w:rsidR="00ED1C75" w:rsidRPr="005A6C7B">
        <w:rPr>
          <w:rFonts w:ascii="Cambria Math" w:hAnsi="Cambria Math" w:cs="Cambria Math"/>
          <w:color w:val="000000"/>
          <w:sz w:val="24"/>
          <w:szCs w:val="24"/>
        </w:rPr>
        <w:t>​​</w:t>
      </w:r>
      <w:r w:rsidR="00ED1C75">
        <w:rPr>
          <w:rFonts w:ascii="GHEA Grapalat" w:hAnsi="GHEA Grapalat"/>
          <w:color w:val="000000"/>
          <w:sz w:val="24"/>
          <w:szCs w:val="24"/>
        </w:rPr>
        <w:t>աշխատատեղերով</w:t>
      </w:r>
      <w:r w:rsidR="00ED1C75" w:rsidRPr="005A6C7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ուրաքանչյուր արտադրական կամ պահեստային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ից, </w:t>
      </w:r>
      <w:r w:rsidR="00ED1C75">
        <w:rPr>
          <w:rFonts w:ascii="GHEA Grapalat" w:hAnsi="GHEA Grapalat"/>
          <w:color w:val="000000"/>
          <w:sz w:val="24"/>
          <w:szCs w:val="24"/>
        </w:rPr>
        <w:t>որը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D1C75">
        <w:rPr>
          <w:rFonts w:ascii="GHEA Grapalat" w:hAnsi="GHEA Grapalat"/>
          <w:color w:val="000000"/>
          <w:sz w:val="24"/>
          <w:szCs w:val="24"/>
        </w:rPr>
        <w:t>չունի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5445E">
        <w:rPr>
          <w:rFonts w:ascii="GHEA Grapalat" w:hAnsi="GHEA Grapalat"/>
          <w:color w:val="000000"/>
          <w:sz w:val="24"/>
          <w:szCs w:val="24"/>
        </w:rPr>
        <w:t>մեքեյան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ացված </w:t>
      </w:r>
      <w:r>
        <w:rPr>
          <w:rFonts w:ascii="GHEA Grapalat" w:hAnsi="GHEA Grapalat"/>
          <w:color w:val="000000"/>
          <w:sz w:val="24"/>
          <w:szCs w:val="24"/>
        </w:rPr>
        <w:t>շարժաբեր</w:t>
      </w:r>
      <w:r w:rsidR="00A5445E">
        <w:rPr>
          <w:rFonts w:ascii="GHEA Grapalat" w:hAnsi="GHEA Grapalat"/>
          <w:color w:val="000000"/>
          <w:sz w:val="24"/>
          <w:szCs w:val="24"/>
        </w:rPr>
        <w:t>ներ</w:t>
      </w:r>
      <w:r w:rsidR="00A5445E" w:rsidRPr="00A5445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5445E">
        <w:rPr>
          <w:rFonts w:ascii="GHEA Grapalat" w:hAnsi="GHEA Grapalat"/>
          <w:color w:val="000000"/>
          <w:sz w:val="24"/>
          <w:szCs w:val="24"/>
        </w:rPr>
        <w:t>վերնափեղկերը բացելու համար,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D1C75">
        <w:rPr>
          <w:rFonts w:ascii="GHEA Grapalat" w:hAnsi="GHEA Grapalat"/>
          <w:color w:val="000000"/>
          <w:sz w:val="24"/>
          <w:szCs w:val="24"/>
        </w:rPr>
        <w:t xml:space="preserve">որոնք </w:t>
      </w:r>
      <w:r w:rsidR="00A5445E">
        <w:rPr>
          <w:rFonts w:ascii="GHEA Grapalat" w:hAnsi="GHEA Grapalat"/>
          <w:color w:val="000000"/>
          <w:sz w:val="24"/>
          <w:szCs w:val="24"/>
        </w:rPr>
        <w:t xml:space="preserve">տեղակայված </w:t>
      </w:r>
      <w:r w:rsidR="00ED1C75">
        <w:rPr>
          <w:rFonts w:ascii="GHEA Grapalat" w:hAnsi="GHEA Grapalat"/>
          <w:color w:val="000000"/>
          <w:sz w:val="24"/>
          <w:szCs w:val="24"/>
        </w:rPr>
        <w:t xml:space="preserve">են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հատակից մինչև </w:t>
      </w:r>
      <w:r w:rsidR="00A5445E">
        <w:rPr>
          <w:rFonts w:ascii="GHEA Grapalat" w:hAnsi="GHEA Grapalat"/>
          <w:color w:val="000000"/>
          <w:sz w:val="24"/>
          <w:szCs w:val="24"/>
        </w:rPr>
        <w:t>վերնափեղկ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երի </w:t>
      </w:r>
      <w:r w:rsidR="00A5445E">
        <w:rPr>
          <w:rFonts w:ascii="GHEA Grapalat" w:hAnsi="GHEA Grapalat"/>
          <w:color w:val="000000"/>
          <w:sz w:val="24"/>
          <w:szCs w:val="24"/>
        </w:rPr>
        <w:t>ստորին մաս</w:t>
      </w:r>
      <w:r w:rsidRPr="005A6C7B">
        <w:rPr>
          <w:rFonts w:ascii="GHEA Grapalat" w:hAnsi="GHEA Grapalat"/>
          <w:color w:val="000000"/>
          <w:sz w:val="24"/>
          <w:szCs w:val="24"/>
        </w:rPr>
        <w:t>ը</w:t>
      </w:r>
      <w:r w:rsidR="00A5445E">
        <w:rPr>
          <w:rFonts w:ascii="GHEA Grapalat" w:hAnsi="GHEA Grapalat"/>
          <w:color w:val="000000"/>
          <w:sz w:val="24"/>
          <w:szCs w:val="24"/>
        </w:rPr>
        <w:t xml:space="preserve"> 2,2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մ կամ ավելի բարձր </w:t>
      </w:r>
      <w:r w:rsidR="00ED1C75">
        <w:rPr>
          <w:rFonts w:ascii="GHEA Grapalat" w:hAnsi="GHEA Grapalat"/>
          <w:color w:val="000000"/>
          <w:sz w:val="24"/>
          <w:szCs w:val="24"/>
        </w:rPr>
        <w:t xml:space="preserve">մակարդակի վրա և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  </w:t>
      </w:r>
      <w:r w:rsidR="00ED1C75">
        <w:rPr>
          <w:rFonts w:ascii="GHEA Grapalat" w:hAnsi="GHEA Grapalat"/>
          <w:color w:val="000000"/>
          <w:sz w:val="24"/>
          <w:szCs w:val="24"/>
        </w:rPr>
        <w:t>լուսանցն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երում բացվածքներ բացելու համար (երկու դեպքում </w:t>
      </w:r>
      <w:r w:rsidR="00ED1C75">
        <w:rPr>
          <w:rFonts w:ascii="GHEA Grapalat" w:hAnsi="GHEA Grapalat"/>
          <w:color w:val="000000"/>
          <w:sz w:val="24"/>
          <w:szCs w:val="24"/>
        </w:rPr>
        <w:t xml:space="preserve">էլ 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հրդեհի </w:t>
      </w:r>
      <w:r w:rsidR="00ED1C75">
        <w:rPr>
          <w:rFonts w:ascii="GHEA Grapalat" w:hAnsi="GHEA Grapalat"/>
          <w:color w:val="000000"/>
          <w:sz w:val="24"/>
          <w:szCs w:val="24"/>
        </w:rPr>
        <w:t>ժամանակ</w:t>
      </w:r>
      <w:r w:rsidRPr="005A6C7B">
        <w:rPr>
          <w:rFonts w:ascii="GHEA Grapalat" w:hAnsi="GHEA Grapalat"/>
          <w:color w:val="000000"/>
          <w:sz w:val="24"/>
          <w:szCs w:val="24"/>
        </w:rPr>
        <w:t xml:space="preserve"> ծուխը հեռացնելու համար բավարար </w:t>
      </w:r>
      <w:r w:rsidR="00ED1C75">
        <w:rPr>
          <w:rFonts w:ascii="GHEA Grapalat" w:hAnsi="GHEA Grapalat"/>
          <w:color w:val="000000"/>
          <w:sz w:val="24"/>
          <w:szCs w:val="24"/>
        </w:rPr>
        <w:t>մակերեսով</w:t>
      </w:r>
      <w:r w:rsidRPr="005A6C7B">
        <w:rPr>
          <w:rFonts w:ascii="GHEA Grapalat" w:hAnsi="GHEA Grapalat"/>
          <w:color w:val="000000"/>
          <w:sz w:val="24"/>
          <w:szCs w:val="24"/>
        </w:rPr>
        <w:t>)</w:t>
      </w:r>
      <w:r w:rsidR="00ED1C75">
        <w:rPr>
          <w:rFonts w:ascii="GHEA Grapalat" w:hAnsi="GHEA Grapalat"/>
          <w:color w:val="000000"/>
          <w:sz w:val="24"/>
          <w:szCs w:val="24"/>
        </w:rPr>
        <w:t>,</w:t>
      </w:r>
    </w:p>
    <w:p w:rsidR="00ED1C75" w:rsidRDefault="00ED1C75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ED1C75"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55</w:t>
      </w:r>
      <w:r w:rsidRPr="00ED1C75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2</w:t>
      </w:r>
      <w:r w:rsidRPr="00ED1C75">
        <w:rPr>
          <w:rFonts w:ascii="GHEA Grapalat" w:hAnsi="GHEA Grapalat"/>
          <w:color w:val="000000"/>
          <w:sz w:val="24"/>
          <w:szCs w:val="24"/>
        </w:rPr>
        <w:t xml:space="preserve"> կամ ավելի մակերեսով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ED1C75">
        <w:rPr>
          <w:rFonts w:ascii="GHEA Grapalat" w:hAnsi="GHEA Grapalat"/>
          <w:color w:val="000000"/>
          <w:sz w:val="24"/>
          <w:szCs w:val="24"/>
        </w:rPr>
        <w:t xml:space="preserve">ից, որը նախատեսված է </w:t>
      </w:r>
      <w:r w:rsidR="005A1B7A">
        <w:rPr>
          <w:rFonts w:ascii="GHEA Grapalat" w:hAnsi="GHEA Grapalat"/>
          <w:color w:val="000000"/>
          <w:sz w:val="24"/>
          <w:szCs w:val="24"/>
        </w:rPr>
        <w:t>այրելի</w:t>
      </w:r>
      <w:r w:rsidRPr="00ED1C75">
        <w:rPr>
          <w:rFonts w:ascii="GHEA Grapalat" w:hAnsi="GHEA Grapalat"/>
          <w:color w:val="000000"/>
          <w:sz w:val="24"/>
          <w:szCs w:val="24"/>
        </w:rPr>
        <w:t xml:space="preserve"> նյութերի </w:t>
      </w:r>
      <w:r>
        <w:rPr>
          <w:rFonts w:ascii="GHEA Grapalat" w:hAnsi="GHEA Grapalat"/>
          <w:color w:val="000000"/>
          <w:sz w:val="24"/>
          <w:szCs w:val="24"/>
        </w:rPr>
        <w:t>պահ</w:t>
      </w:r>
      <w:r w:rsidRPr="00ED1C75">
        <w:rPr>
          <w:rFonts w:ascii="GHEA Grapalat" w:hAnsi="GHEA Grapalat"/>
          <w:color w:val="000000"/>
          <w:sz w:val="24"/>
          <w:szCs w:val="24"/>
        </w:rPr>
        <w:t xml:space="preserve">ման կամ օգտագործման համար, եթե այն պարունակում է մշտական </w:t>
      </w:r>
      <w:r w:rsidRPr="00ED1C75">
        <w:rPr>
          <w:rFonts w:ascii="Cambria Math" w:hAnsi="Cambria Math" w:cs="Cambria Math"/>
          <w:color w:val="000000"/>
          <w:sz w:val="24"/>
          <w:szCs w:val="24"/>
        </w:rPr>
        <w:t>​​</w:t>
      </w:r>
      <w:r w:rsidRPr="00ED1C75">
        <w:rPr>
          <w:rFonts w:ascii="GHEA Grapalat" w:hAnsi="GHEA Grapalat"/>
          <w:color w:val="000000"/>
          <w:sz w:val="24"/>
          <w:szCs w:val="24"/>
        </w:rPr>
        <w:t>աշխատատեղեր։</w:t>
      </w:r>
    </w:p>
    <w:p w:rsidR="00FF03D2" w:rsidRDefault="00FF03D2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351. Ծխա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հեռացման սարքերը պետք է տեղադրվեն ծխի հորանների վրա՝ միջանցքի կամ </w:t>
      </w:r>
      <w:r>
        <w:rPr>
          <w:rFonts w:ascii="GHEA Grapalat" w:hAnsi="GHEA Grapalat"/>
          <w:color w:val="000000"/>
          <w:sz w:val="24"/>
          <w:szCs w:val="24"/>
        </w:rPr>
        <w:t>սպասասրահ</w:t>
      </w:r>
      <w:r w:rsidRPr="00FF03D2">
        <w:rPr>
          <w:rFonts w:ascii="GHEA Grapalat" w:hAnsi="GHEA Grapalat"/>
          <w:color w:val="000000"/>
          <w:sz w:val="24"/>
          <w:szCs w:val="24"/>
        </w:rPr>
        <w:t>ի առաստաղի տակ։</w:t>
      </w:r>
    </w:p>
    <w:p w:rsidR="00FF03D2" w:rsidRDefault="00FF03D2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352. </w:t>
      </w:r>
      <w:r w:rsidRPr="00FF03D2">
        <w:rPr>
          <w:rFonts w:ascii="GHEA Grapalat" w:hAnsi="GHEA Grapalat"/>
          <w:color w:val="000000"/>
          <w:sz w:val="24"/>
          <w:szCs w:val="24"/>
        </w:rPr>
        <w:t>Թույլատրվում է ծխ</w:t>
      </w:r>
      <w:r>
        <w:rPr>
          <w:rFonts w:ascii="GHEA Grapalat" w:hAnsi="GHEA Grapalat"/>
          <w:color w:val="000000"/>
          <w:sz w:val="24"/>
          <w:szCs w:val="24"/>
        </w:rPr>
        <w:t xml:space="preserve">աընդունիչ </w:t>
      </w:r>
      <w:r w:rsidRPr="00FF03D2">
        <w:rPr>
          <w:rFonts w:ascii="GHEA Grapalat" w:hAnsi="GHEA Grapalat"/>
          <w:color w:val="000000"/>
          <w:sz w:val="24"/>
          <w:szCs w:val="24"/>
        </w:rPr>
        <w:t>սարքերը միացնել ծխի հորաններին</w:t>
      </w:r>
      <w:r>
        <w:rPr>
          <w:rFonts w:ascii="GHEA Grapalat" w:hAnsi="GHEA Grapalat"/>
          <w:color w:val="000000"/>
          <w:sz w:val="24"/>
          <w:szCs w:val="24"/>
        </w:rPr>
        <w:t xml:space="preserve"> ճյուղավորումների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 վրա։</w:t>
      </w:r>
    </w:p>
    <w:p w:rsidR="00FF03D2" w:rsidRDefault="00FF03D2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353. 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Միահարկ շենքերի անմիջապես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երից ծխի հեռացումը պետք է </w:t>
      </w:r>
      <w:r>
        <w:rPr>
          <w:rFonts w:ascii="GHEA Grapalat" w:hAnsi="GHEA Grapalat"/>
          <w:color w:val="000000"/>
          <w:sz w:val="24"/>
          <w:szCs w:val="24"/>
        </w:rPr>
        <w:t>նախատես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վի բնական </w:t>
      </w:r>
      <w:r>
        <w:rPr>
          <w:rFonts w:ascii="GHEA Grapalat" w:hAnsi="GHEA Grapalat"/>
          <w:color w:val="000000"/>
          <w:sz w:val="24"/>
          <w:szCs w:val="24"/>
        </w:rPr>
        <w:t>դրդմամբ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արտածծիչ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 համակարգերով՝ ծխի փականներով ծխի հորանների կամ բացվող չփչող </w:t>
      </w:r>
      <w:r>
        <w:rPr>
          <w:rFonts w:ascii="GHEA Grapalat" w:hAnsi="GHEA Grapalat"/>
          <w:color w:val="000000"/>
          <w:sz w:val="24"/>
          <w:szCs w:val="24"/>
        </w:rPr>
        <w:t>լուսանցն</w:t>
      </w:r>
      <w:r w:rsidRPr="005A6C7B">
        <w:rPr>
          <w:rFonts w:ascii="GHEA Grapalat" w:hAnsi="GHEA Grapalat"/>
          <w:color w:val="000000"/>
          <w:sz w:val="24"/>
          <w:szCs w:val="24"/>
        </w:rPr>
        <w:t>եր</w:t>
      </w:r>
      <w:r w:rsidRPr="00FF03D2">
        <w:rPr>
          <w:rFonts w:ascii="GHEA Grapalat" w:hAnsi="GHEA Grapalat"/>
          <w:color w:val="000000"/>
          <w:sz w:val="24"/>
          <w:szCs w:val="24"/>
        </w:rPr>
        <w:t>ի միջոցով։</w:t>
      </w:r>
    </w:p>
    <w:p w:rsidR="00FF03D2" w:rsidRDefault="00FF03D2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354. </w:t>
      </w:r>
      <w:r w:rsidR="00775B94">
        <w:rPr>
          <w:rFonts w:ascii="GHEA Grapalat" w:hAnsi="GHEA Grapalat"/>
          <w:color w:val="000000"/>
          <w:sz w:val="24"/>
          <w:szCs w:val="24"/>
        </w:rPr>
        <w:t>Ծխաընդունիչ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 սարքերը պետք է ավելի հավասարաչափ տեղադրվեն </w:t>
      </w:r>
      <w:r w:rsidR="00775B94">
        <w:rPr>
          <w:rFonts w:ascii="GHEA Grapalat" w:hAnsi="GHEA Grapalat"/>
          <w:color w:val="000000"/>
          <w:sz w:val="24"/>
          <w:szCs w:val="24"/>
        </w:rPr>
        <w:t>սենք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775B94">
        <w:rPr>
          <w:rFonts w:ascii="GHEA Grapalat" w:hAnsi="GHEA Grapalat"/>
          <w:color w:val="000000"/>
          <w:sz w:val="24"/>
          <w:szCs w:val="24"/>
        </w:rPr>
        <w:t>մակերես</w:t>
      </w:r>
      <w:r w:rsidRPr="00FF03D2">
        <w:rPr>
          <w:rFonts w:ascii="GHEA Grapalat" w:hAnsi="GHEA Grapalat"/>
          <w:color w:val="000000"/>
          <w:sz w:val="24"/>
          <w:szCs w:val="24"/>
        </w:rPr>
        <w:t xml:space="preserve">ում, ծխի գոտում կամ «ծխի </w:t>
      </w:r>
      <w:r w:rsidR="00775B94">
        <w:rPr>
          <w:rFonts w:ascii="GHEA Grapalat" w:hAnsi="GHEA Grapalat"/>
          <w:color w:val="000000"/>
          <w:sz w:val="24"/>
          <w:szCs w:val="24"/>
        </w:rPr>
        <w:t>ռեզերվու</w:t>
      </w:r>
      <w:r w:rsidRPr="00FF03D2">
        <w:rPr>
          <w:rFonts w:ascii="GHEA Grapalat" w:hAnsi="GHEA Grapalat"/>
          <w:color w:val="000000"/>
          <w:sz w:val="24"/>
          <w:szCs w:val="24"/>
        </w:rPr>
        <w:t>արում»։</w:t>
      </w:r>
    </w:p>
    <w:p w:rsidR="00775B94" w:rsidRDefault="00775B94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355. Ծխաընդունիչ</w:t>
      </w:r>
      <w:r w:rsidRPr="00775B94">
        <w:rPr>
          <w:rFonts w:ascii="GHEA Grapalat" w:hAnsi="GHEA Grapalat"/>
          <w:color w:val="000000"/>
          <w:sz w:val="24"/>
          <w:szCs w:val="24"/>
        </w:rPr>
        <w:t xml:space="preserve"> մեկ </w:t>
      </w:r>
      <w:r>
        <w:rPr>
          <w:rFonts w:ascii="GHEA Grapalat" w:hAnsi="GHEA Grapalat"/>
          <w:color w:val="000000"/>
          <w:sz w:val="24"/>
          <w:szCs w:val="24"/>
        </w:rPr>
        <w:t>սարքով</w:t>
      </w:r>
      <w:r w:rsidRPr="00775B94">
        <w:rPr>
          <w:rFonts w:ascii="GHEA Grapalat" w:hAnsi="GHEA Grapalat"/>
          <w:color w:val="000000"/>
          <w:sz w:val="24"/>
          <w:szCs w:val="24"/>
        </w:rPr>
        <w:t xml:space="preserve"> սպասարկվող տարածքը պետք է լինի</w:t>
      </w:r>
      <w:r>
        <w:rPr>
          <w:rFonts w:ascii="GHEA Grapalat" w:hAnsi="GHEA Grapalat"/>
          <w:color w:val="000000"/>
          <w:sz w:val="24"/>
          <w:szCs w:val="24"/>
        </w:rPr>
        <w:t xml:space="preserve"> 900</w:t>
      </w:r>
      <w:r w:rsidRPr="00775B94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2</w:t>
      </w:r>
      <w:r w:rsidRPr="00775B94">
        <w:rPr>
          <w:rFonts w:ascii="GHEA Grapalat" w:hAnsi="GHEA Grapalat"/>
          <w:color w:val="000000"/>
          <w:sz w:val="24"/>
          <w:szCs w:val="24"/>
        </w:rPr>
        <w:t>-ից ոչ ավելի:</w:t>
      </w:r>
    </w:p>
    <w:p w:rsidR="00775B94" w:rsidRDefault="00775B94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356. Ծխաընդունիչ</w:t>
      </w:r>
      <w:r w:rsidRPr="00775B94">
        <w:rPr>
          <w:rFonts w:ascii="GHEA Grapalat" w:hAnsi="GHEA Grapalat"/>
          <w:color w:val="000000"/>
          <w:sz w:val="24"/>
          <w:szCs w:val="24"/>
        </w:rPr>
        <w:t xml:space="preserve"> մեկ սարքով սպասարկվող միջանցքի երկարությունը ընդունվում է 30 մ-ից ոչ ավելի:</w:t>
      </w:r>
    </w:p>
    <w:p w:rsidR="00775B94" w:rsidRDefault="00775B94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357. </w:t>
      </w:r>
      <w:r w:rsidR="005A1B7A" w:rsidRPr="005A1B7A">
        <w:rPr>
          <w:rFonts w:ascii="GHEA Grapalat" w:hAnsi="GHEA Grapalat"/>
          <w:color w:val="000000"/>
          <w:sz w:val="24"/>
          <w:szCs w:val="24"/>
        </w:rPr>
        <w:t>1600 մ</w:t>
      </w:r>
      <w:r w:rsidR="005A1B7A">
        <w:rPr>
          <w:rFonts w:ascii="GHEA Grapalat" w:hAnsi="GHEA Grapalat"/>
          <w:color w:val="000000"/>
          <w:sz w:val="24"/>
          <w:szCs w:val="24"/>
          <w:vertAlign w:val="superscript"/>
        </w:rPr>
        <w:t>2</w:t>
      </w:r>
      <w:r w:rsidR="005A1B7A" w:rsidRPr="005A1B7A">
        <w:rPr>
          <w:rFonts w:ascii="GHEA Grapalat" w:hAnsi="GHEA Grapalat"/>
          <w:color w:val="000000"/>
          <w:sz w:val="24"/>
          <w:szCs w:val="24"/>
        </w:rPr>
        <w:t xml:space="preserve">-ից ավելի </w:t>
      </w:r>
      <w:r w:rsidR="005A1B7A">
        <w:rPr>
          <w:rFonts w:ascii="GHEA Grapalat" w:hAnsi="GHEA Grapalat"/>
          <w:color w:val="000000"/>
          <w:sz w:val="24"/>
          <w:szCs w:val="24"/>
        </w:rPr>
        <w:t>մակերեսով սենք</w:t>
      </w:r>
      <w:r w:rsidR="005A1B7A" w:rsidRPr="005A1B7A">
        <w:rPr>
          <w:rFonts w:ascii="GHEA Grapalat" w:hAnsi="GHEA Grapalat"/>
          <w:color w:val="000000"/>
          <w:sz w:val="24"/>
          <w:szCs w:val="24"/>
        </w:rPr>
        <w:t xml:space="preserve">երը պետք է բաժանվեն ծխի </w:t>
      </w:r>
      <w:r w:rsidR="005A1B7A">
        <w:rPr>
          <w:rFonts w:ascii="GHEA Grapalat" w:hAnsi="GHEA Grapalat"/>
          <w:color w:val="000000"/>
          <w:sz w:val="24"/>
          <w:szCs w:val="24"/>
        </w:rPr>
        <w:t>գոտիների,</w:t>
      </w:r>
      <w:r w:rsidR="005A1B7A" w:rsidRPr="005A1B7A">
        <w:rPr>
          <w:rFonts w:ascii="GHEA Grapalat" w:hAnsi="GHEA Grapalat"/>
          <w:color w:val="000000"/>
          <w:sz w:val="24"/>
          <w:szCs w:val="24"/>
        </w:rPr>
        <w:t xml:space="preserve"> հաշվի առնելով դրանցից մեկում հրդեհի առաջացման հնարավորությունը։</w:t>
      </w:r>
    </w:p>
    <w:p w:rsidR="005A1B7A" w:rsidRDefault="005A1B7A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358. </w:t>
      </w:r>
      <w:r w:rsidR="00A9266C">
        <w:rPr>
          <w:rFonts w:ascii="GHEA Grapalat" w:hAnsi="GHEA Grapalat"/>
          <w:color w:val="000000"/>
          <w:sz w:val="24"/>
          <w:szCs w:val="24"/>
        </w:rPr>
        <w:t>Յ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ուրաքանչյուր ծխի գոտի պետք է </w:t>
      </w:r>
      <w:r w:rsidR="00A9266C">
        <w:rPr>
          <w:rFonts w:ascii="GHEA Grapalat" w:hAnsi="GHEA Grapalat"/>
          <w:color w:val="000000"/>
          <w:sz w:val="24"/>
          <w:szCs w:val="24"/>
        </w:rPr>
        <w:t>պարսպապատված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 լինի չ</w:t>
      </w:r>
      <w:r w:rsidR="00A9266C">
        <w:rPr>
          <w:rFonts w:ascii="GHEA Grapalat" w:hAnsi="GHEA Grapalat"/>
          <w:color w:val="000000"/>
          <w:sz w:val="24"/>
          <w:szCs w:val="24"/>
        </w:rPr>
        <w:t>այրելի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 նյութերից պատրաստված խիտ ուղղահայաց </w:t>
      </w:r>
      <w:r w:rsidR="00A9266C">
        <w:rPr>
          <w:rFonts w:ascii="GHEA Grapalat" w:hAnsi="GHEA Grapalat"/>
          <w:color w:val="000000"/>
          <w:sz w:val="24"/>
          <w:szCs w:val="24"/>
        </w:rPr>
        <w:t>պատվար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ներով, որոնք իջնում </w:t>
      </w:r>
      <w:r w:rsidR="001F48DF" w:rsidRPr="001F48DF">
        <w:rPr>
          <w:rFonts w:ascii="Cambria Math" w:hAnsi="Cambria Math" w:cs="Cambria Math"/>
          <w:color w:val="000000"/>
          <w:sz w:val="24"/>
          <w:szCs w:val="24"/>
        </w:rPr>
        <w:t>​​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>են առաստաղից (</w:t>
      </w:r>
      <w:r w:rsidR="00A9266C">
        <w:rPr>
          <w:rFonts w:ascii="GHEA Grapalat" w:hAnsi="GHEA Grapalat"/>
          <w:color w:val="000000"/>
          <w:sz w:val="24"/>
          <w:szCs w:val="24"/>
        </w:rPr>
        <w:t>ծածկից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) մինչև հատակ, բայց </w:t>
      </w:r>
      <w:r w:rsidR="00A9266C">
        <w:rPr>
          <w:rFonts w:ascii="GHEA Grapalat" w:hAnsi="GHEA Grapalat"/>
          <w:color w:val="000000"/>
          <w:sz w:val="24"/>
          <w:szCs w:val="24"/>
        </w:rPr>
        <w:t>2,5</w:t>
      </w:r>
      <w:r w:rsidR="00A9266C" w:rsidRPr="001F48DF">
        <w:rPr>
          <w:rFonts w:ascii="GHEA Grapalat" w:hAnsi="GHEA Grapalat"/>
          <w:color w:val="000000"/>
          <w:sz w:val="24"/>
          <w:szCs w:val="24"/>
        </w:rPr>
        <w:t>մ</w:t>
      </w:r>
      <w:r w:rsidR="00A9266C">
        <w:rPr>
          <w:rFonts w:ascii="GHEA Grapalat" w:hAnsi="GHEA Grapalat"/>
          <w:color w:val="000000"/>
          <w:sz w:val="24"/>
          <w:szCs w:val="24"/>
        </w:rPr>
        <w:t>-ից</w:t>
      </w:r>
      <w:r w:rsidR="00A9266C" w:rsidRPr="001F48D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>ոչ ցածր</w:t>
      </w:r>
      <w:r w:rsidR="00A9266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>հեռավորության վրա, առաստաղի (</w:t>
      </w:r>
      <w:r w:rsidR="00A9266C">
        <w:rPr>
          <w:rFonts w:ascii="GHEA Grapalat" w:hAnsi="GHEA Grapalat"/>
          <w:color w:val="000000"/>
          <w:sz w:val="24"/>
          <w:szCs w:val="24"/>
        </w:rPr>
        <w:t>ծածկ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 xml:space="preserve">ի) տակ ձևավորելով «ծխի </w:t>
      </w:r>
      <w:r w:rsidR="00A9266C">
        <w:rPr>
          <w:rFonts w:ascii="GHEA Grapalat" w:hAnsi="GHEA Grapalat"/>
          <w:color w:val="000000"/>
          <w:sz w:val="24"/>
          <w:szCs w:val="24"/>
        </w:rPr>
        <w:t>ռեզերվու</w:t>
      </w:r>
      <w:r w:rsidR="00A9266C" w:rsidRPr="00FF03D2">
        <w:rPr>
          <w:rFonts w:ascii="GHEA Grapalat" w:hAnsi="GHEA Grapalat"/>
          <w:color w:val="000000"/>
          <w:sz w:val="24"/>
          <w:szCs w:val="24"/>
        </w:rPr>
        <w:t>ար</w:t>
      </w:r>
      <w:r w:rsidR="001F48DF" w:rsidRPr="001F48DF">
        <w:rPr>
          <w:rFonts w:ascii="GHEA Grapalat" w:hAnsi="GHEA Grapalat"/>
          <w:color w:val="000000"/>
          <w:sz w:val="24"/>
          <w:szCs w:val="24"/>
        </w:rPr>
        <w:t>»։</w:t>
      </w:r>
    </w:p>
    <w:p w:rsidR="00206986" w:rsidRDefault="00206986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359. Հակածխային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 պաշտպանությունը </w:t>
      </w:r>
      <w:r>
        <w:rPr>
          <w:rFonts w:ascii="GHEA Grapalat" w:hAnsi="GHEA Grapalat"/>
          <w:color w:val="000000"/>
          <w:sz w:val="24"/>
          <w:szCs w:val="24"/>
        </w:rPr>
        <w:t>հաշվարկման դեպքում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 պետք է </w:t>
      </w:r>
      <w:r>
        <w:rPr>
          <w:rFonts w:ascii="GHEA Grapalat" w:hAnsi="GHEA Grapalat"/>
          <w:color w:val="000000"/>
          <w:sz w:val="24"/>
          <w:szCs w:val="24"/>
        </w:rPr>
        <w:t>ընդունել.</w:t>
      </w:r>
    </w:p>
    <w:p w:rsidR="00206986" w:rsidRDefault="00206986" w:rsidP="00ED1C75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206986">
        <w:t xml:space="preserve"> 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արտաքին օդի ջերմաստիճանը </w:t>
      </w:r>
      <w:r w:rsidR="007A21D8">
        <w:rPr>
          <w:rFonts w:ascii="GHEA Grapalat" w:hAnsi="GHEA Grapalat"/>
          <w:color w:val="000000"/>
          <w:sz w:val="24"/>
          <w:szCs w:val="24"/>
        </w:rPr>
        <w:t xml:space="preserve">տարվա 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ցուրտ </w:t>
      </w:r>
      <w:r w:rsidR="007A21D8">
        <w:rPr>
          <w:rFonts w:ascii="GHEA Grapalat" w:hAnsi="GHEA Grapalat"/>
          <w:color w:val="000000"/>
          <w:sz w:val="24"/>
          <w:szCs w:val="24"/>
        </w:rPr>
        <w:t>ժամանակաշրջանի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A21D8">
        <w:rPr>
          <w:rFonts w:ascii="GHEA Grapalat" w:hAnsi="GHEA Grapalat"/>
          <w:color w:val="000000"/>
          <w:sz w:val="24"/>
          <w:szCs w:val="24"/>
        </w:rPr>
        <w:t>համար,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A21D8" w:rsidRPr="00206986">
        <w:rPr>
          <w:rFonts w:ascii="GHEA Grapalat" w:hAnsi="GHEA Grapalat"/>
          <w:color w:val="000000"/>
          <w:sz w:val="24"/>
          <w:szCs w:val="24"/>
        </w:rPr>
        <w:t>ք</w:t>
      </w:r>
      <w:r w:rsidRPr="00206986">
        <w:rPr>
          <w:rFonts w:ascii="GHEA Grapalat" w:hAnsi="GHEA Grapalat"/>
          <w:color w:val="000000"/>
          <w:sz w:val="24"/>
          <w:szCs w:val="24"/>
        </w:rPr>
        <w:t xml:space="preserve">ամու արագությունը պետք է ընդունվի </w:t>
      </w:r>
      <w:r w:rsidR="007A21D8">
        <w:rPr>
          <w:rFonts w:ascii="GHEA Grapalat" w:hAnsi="GHEA Grapalat"/>
          <w:color w:val="000000"/>
          <w:sz w:val="24"/>
          <w:szCs w:val="24"/>
        </w:rPr>
        <w:t>5</w:t>
      </w:r>
      <w:r w:rsidR="007A21D8" w:rsidRPr="00206986">
        <w:rPr>
          <w:rFonts w:ascii="GHEA Grapalat" w:hAnsi="GHEA Grapalat"/>
          <w:color w:val="000000"/>
          <w:sz w:val="24"/>
          <w:szCs w:val="24"/>
        </w:rPr>
        <w:t>մ/վրկ</w:t>
      </w:r>
      <w:r w:rsidR="007A21D8">
        <w:rPr>
          <w:rFonts w:ascii="GHEA Grapalat" w:hAnsi="GHEA Grapalat"/>
          <w:color w:val="000000"/>
          <w:sz w:val="24"/>
          <w:szCs w:val="24"/>
        </w:rPr>
        <w:t xml:space="preserve">-ից </w:t>
      </w:r>
      <w:r w:rsidRPr="00206986">
        <w:rPr>
          <w:rFonts w:ascii="GHEA Grapalat" w:hAnsi="GHEA Grapalat"/>
          <w:color w:val="000000"/>
          <w:sz w:val="24"/>
          <w:szCs w:val="24"/>
        </w:rPr>
        <w:t>ոչ ավելի</w:t>
      </w:r>
      <w:r w:rsidR="007A21D8">
        <w:rPr>
          <w:rFonts w:ascii="GHEA Grapalat" w:hAnsi="GHEA Grapalat"/>
          <w:color w:val="000000"/>
          <w:sz w:val="24"/>
          <w:szCs w:val="24"/>
        </w:rPr>
        <w:t>,</w:t>
      </w:r>
    </w:p>
    <w:p w:rsidR="00FD6EBB" w:rsidRDefault="007A21D8" w:rsidP="007A21D8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7A21D8">
        <w:t xml:space="preserve"> </w:t>
      </w:r>
      <w:r w:rsidRPr="007A21D8">
        <w:rPr>
          <w:rFonts w:ascii="GHEA Grapalat" w:hAnsi="GHEA Grapalat"/>
          <w:color w:val="000000"/>
          <w:sz w:val="24"/>
          <w:szCs w:val="24"/>
        </w:rPr>
        <w:t xml:space="preserve">քամու ուղղությունը շենքի </w:t>
      </w:r>
      <w:r>
        <w:rPr>
          <w:rFonts w:ascii="GHEA Grapalat" w:hAnsi="GHEA Grapalat"/>
          <w:color w:val="000000"/>
          <w:sz w:val="24"/>
          <w:szCs w:val="24"/>
        </w:rPr>
        <w:t>տարհանման</w:t>
      </w:r>
      <w:r w:rsidRPr="007A21D8">
        <w:rPr>
          <w:rFonts w:ascii="GHEA Grapalat" w:hAnsi="GHEA Grapalat"/>
          <w:color w:val="000000"/>
          <w:sz w:val="24"/>
          <w:szCs w:val="24"/>
        </w:rPr>
        <w:t xml:space="preserve"> ելքի դիմաց գտնվող ճակատային մասում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A578D4" w:rsidRDefault="007A21D8" w:rsidP="00A578D4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7A21D8">
        <w:t xml:space="preserve"> </w:t>
      </w:r>
      <w:r w:rsidRPr="007A21D8">
        <w:rPr>
          <w:rFonts w:ascii="GHEA Grapalat" w:hAnsi="GHEA Grapalat"/>
          <w:color w:val="000000"/>
          <w:sz w:val="24"/>
          <w:szCs w:val="24"/>
        </w:rPr>
        <w:t>ավելցուկային ճնշում վերելակների հորաններում</w:t>
      </w:r>
      <w:r>
        <w:rPr>
          <w:rFonts w:ascii="GHEA Grapalat" w:hAnsi="GHEA Grapalat"/>
          <w:color w:val="000000"/>
          <w:sz w:val="24"/>
          <w:szCs w:val="24"/>
        </w:rPr>
        <w:t xml:space="preserve"> չծխապատվող սանդղա</w:t>
      </w:r>
      <w:r w:rsidRPr="007A21D8">
        <w:rPr>
          <w:rFonts w:ascii="GHEA Grapalat" w:hAnsi="GHEA Grapalat"/>
          <w:color w:val="000000"/>
          <w:sz w:val="24"/>
          <w:szCs w:val="24"/>
        </w:rPr>
        <w:t>վանդակներում</w:t>
      </w:r>
      <w:r>
        <w:rPr>
          <w:rFonts w:ascii="GHEA Grapalat" w:hAnsi="GHEA Grapalat"/>
          <w:color w:val="000000"/>
          <w:sz w:val="24"/>
          <w:szCs w:val="24"/>
        </w:rPr>
        <w:t xml:space="preserve"> Չ2(Ն2)</w:t>
      </w:r>
      <w:r w:rsidRPr="007A21D8">
        <w:rPr>
          <w:rFonts w:ascii="GHEA Grapalat" w:hAnsi="GHEA Grapalat"/>
          <w:color w:val="000000"/>
          <w:sz w:val="24"/>
          <w:szCs w:val="24"/>
        </w:rPr>
        <w:t xml:space="preserve"> և</w:t>
      </w:r>
      <w:r>
        <w:rPr>
          <w:rFonts w:ascii="GHEA Grapalat" w:hAnsi="GHEA Grapalat"/>
          <w:color w:val="000000"/>
          <w:sz w:val="24"/>
          <w:szCs w:val="24"/>
        </w:rPr>
        <w:t xml:space="preserve"> նախամուտք-անցախուցերում</w:t>
      </w:r>
      <w:r w:rsidR="00A578D4">
        <w:rPr>
          <w:rFonts w:ascii="GHEA Grapalat" w:hAnsi="GHEA Grapalat"/>
          <w:color w:val="000000"/>
          <w:sz w:val="24"/>
          <w:szCs w:val="24"/>
        </w:rPr>
        <w:t xml:space="preserve">՝ </w:t>
      </w:r>
      <w:r w:rsidR="00A578D4" w:rsidRPr="007A21D8">
        <w:rPr>
          <w:rFonts w:ascii="GHEA Grapalat" w:hAnsi="GHEA Grapalat"/>
          <w:color w:val="000000"/>
          <w:sz w:val="24"/>
          <w:szCs w:val="24"/>
        </w:rPr>
        <w:t>շենքի հողմային կողմի արտաքին օդի ճնշման նկատմամբ</w:t>
      </w:r>
      <w:r w:rsidR="00A578D4">
        <w:rPr>
          <w:rFonts w:ascii="GHEA Grapalat" w:hAnsi="GHEA Grapalat"/>
          <w:color w:val="000000"/>
          <w:sz w:val="24"/>
          <w:szCs w:val="24"/>
        </w:rPr>
        <w:t>,</w:t>
      </w:r>
    </w:p>
    <w:p w:rsidR="00A578D4" w:rsidRDefault="00A578D4" w:rsidP="00A578D4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4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="00415F0A" w:rsidRPr="00415F0A">
        <w:t xml:space="preserve"> </w:t>
      </w:r>
      <w:r w:rsidR="00415F0A">
        <w:rPr>
          <w:rFonts w:ascii="GHEA Grapalat" w:hAnsi="GHEA Grapalat"/>
          <w:color w:val="000000"/>
          <w:sz w:val="24"/>
          <w:szCs w:val="24"/>
        </w:rPr>
        <w:t>տարհանման</w:t>
      </w:r>
      <w:r w:rsidR="00415F0A" w:rsidRPr="00415F0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15F0A">
        <w:rPr>
          <w:rFonts w:ascii="GHEA Grapalat" w:hAnsi="GHEA Grapalat"/>
          <w:color w:val="000000"/>
          <w:sz w:val="24"/>
          <w:szCs w:val="24"/>
        </w:rPr>
        <w:t>ուղղու</w:t>
      </w:r>
      <w:r w:rsidR="00415F0A" w:rsidRPr="00415F0A">
        <w:rPr>
          <w:rFonts w:ascii="GHEA Grapalat" w:hAnsi="GHEA Grapalat"/>
          <w:color w:val="000000"/>
          <w:sz w:val="24"/>
          <w:szCs w:val="24"/>
        </w:rPr>
        <w:t xml:space="preserve"> փակ դռների վրա ճնշումը 150 Պա-ից ոչ ավելի</w:t>
      </w:r>
      <w:r w:rsidR="00415F0A">
        <w:rPr>
          <w:rFonts w:ascii="GHEA Grapalat" w:hAnsi="GHEA Grapalat"/>
          <w:color w:val="000000"/>
          <w:sz w:val="24"/>
          <w:szCs w:val="24"/>
        </w:rPr>
        <w:t>,</w:t>
      </w:r>
    </w:p>
    <w:p w:rsidR="00415F0A" w:rsidRDefault="00415F0A" w:rsidP="00415F0A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5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415F0A">
        <w:t xml:space="preserve"> </w:t>
      </w:r>
      <w:r w:rsidRPr="00415F0A">
        <w:rPr>
          <w:rFonts w:ascii="GHEA Grapalat" w:hAnsi="GHEA Grapalat"/>
          <w:color w:val="000000"/>
          <w:sz w:val="24"/>
          <w:szCs w:val="24"/>
        </w:rPr>
        <w:t xml:space="preserve">երկփեղկ դռների մեկ մեծ </w:t>
      </w:r>
      <w:r>
        <w:rPr>
          <w:rFonts w:ascii="GHEA Grapalat" w:hAnsi="GHEA Grapalat"/>
          <w:color w:val="000000"/>
          <w:sz w:val="24"/>
          <w:szCs w:val="24"/>
        </w:rPr>
        <w:t>փեղկի</w:t>
      </w:r>
      <w:r w:rsidRPr="00415F0A">
        <w:rPr>
          <w:rFonts w:ascii="GHEA Grapalat" w:hAnsi="GHEA Grapalat"/>
          <w:color w:val="000000"/>
          <w:sz w:val="24"/>
          <w:szCs w:val="24"/>
        </w:rPr>
        <w:t xml:space="preserve"> մակերեսը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415F0A" w:rsidRDefault="00415F0A" w:rsidP="00415F0A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415F0A" w:rsidRDefault="00415F0A" w:rsidP="00415F0A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415F0A" w:rsidRPr="00415F0A" w:rsidRDefault="00415F0A" w:rsidP="00415F0A">
      <w:pPr>
        <w:tabs>
          <w:tab w:val="left" w:pos="5760"/>
        </w:tabs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>4.8.3. Էլեկտրատեխնիկական սարքավորանք</w:t>
      </w:r>
    </w:p>
    <w:p w:rsidR="00415F0A" w:rsidRDefault="00415F0A" w:rsidP="00415F0A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415F0A" w:rsidRDefault="00415F0A" w:rsidP="00415F0A">
      <w:pPr>
        <w:tabs>
          <w:tab w:val="left" w:pos="5760"/>
        </w:tabs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A76101" w:rsidRDefault="00F468E6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360.</w:t>
      </w:r>
      <w:r w:rsidR="00A76101" w:rsidRPr="00A76101">
        <w:t xml:space="preserve"> </w:t>
      </w:r>
      <w:r w:rsidR="00A76101" w:rsidRPr="00A76101">
        <w:rPr>
          <w:rFonts w:ascii="GHEA Grapalat" w:hAnsi="GHEA Grapalat"/>
          <w:color w:val="000000"/>
          <w:sz w:val="24"/>
          <w:szCs w:val="24"/>
        </w:rPr>
        <w:t xml:space="preserve">Ավտոմեքենաների վերանորոգման և </w:t>
      </w:r>
      <w:r w:rsidR="00A76101"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="00A76101" w:rsidRPr="00A76101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 w:rsidR="00A76101">
        <w:rPr>
          <w:rFonts w:ascii="GHEA Grapalat" w:hAnsi="GHEA Grapalat"/>
          <w:color w:val="000000"/>
          <w:sz w:val="24"/>
          <w:szCs w:val="24"/>
        </w:rPr>
        <w:t>կազմակերպ</w:t>
      </w:r>
      <w:r w:rsidR="00A76101" w:rsidRPr="00A76101">
        <w:rPr>
          <w:rFonts w:ascii="GHEA Grapalat" w:hAnsi="GHEA Grapalat"/>
          <w:color w:val="000000"/>
          <w:sz w:val="24"/>
          <w:szCs w:val="24"/>
        </w:rPr>
        <w:t xml:space="preserve">ություններում </w:t>
      </w:r>
      <w:r w:rsidR="00A76101">
        <w:rPr>
          <w:rFonts w:ascii="GHEA Grapalat" w:hAnsi="GHEA Grapalat"/>
          <w:color w:val="000000"/>
          <w:sz w:val="24"/>
          <w:szCs w:val="24"/>
        </w:rPr>
        <w:t xml:space="preserve">էլեկտրակատեխնիկական </w:t>
      </w:r>
      <w:r w:rsidR="00A76101" w:rsidRPr="00A76101">
        <w:rPr>
          <w:rFonts w:ascii="GHEA Grapalat" w:hAnsi="GHEA Grapalat"/>
          <w:color w:val="000000"/>
          <w:sz w:val="24"/>
          <w:szCs w:val="24"/>
        </w:rPr>
        <w:t>սարք</w:t>
      </w:r>
      <w:r w:rsidR="00A76101">
        <w:rPr>
          <w:rFonts w:ascii="GHEA Grapalat" w:hAnsi="GHEA Grapalat"/>
          <w:color w:val="000000"/>
          <w:sz w:val="24"/>
          <w:szCs w:val="24"/>
        </w:rPr>
        <w:t>ավորումն</w:t>
      </w:r>
      <w:r w:rsidR="00A76101" w:rsidRPr="00A76101">
        <w:rPr>
          <w:rFonts w:ascii="GHEA Grapalat" w:hAnsi="GHEA Grapalat"/>
          <w:color w:val="000000"/>
          <w:sz w:val="24"/>
          <w:szCs w:val="24"/>
        </w:rPr>
        <w:t>երի նախագծումը պետք է իրականացվի համաձայն</w:t>
      </w:r>
      <w:r w:rsidR="00A76101">
        <w:rPr>
          <w:rFonts w:ascii="GHEA Grapalat" w:hAnsi="GHEA Grapalat"/>
          <w:color w:val="000000"/>
          <w:sz w:val="24"/>
          <w:szCs w:val="24"/>
        </w:rPr>
        <w:t xml:space="preserve"> ՀՀ քաղաքաշինության կոմիտեի նախագահի 2025 թվականի ապրիլի 14-ի N10-Ն հրամանով </w:t>
      </w:r>
      <w:r w:rsidR="002B6243">
        <w:rPr>
          <w:rFonts w:ascii="GHEA Grapalat" w:hAnsi="GHEA Grapalat"/>
          <w:color w:val="000000"/>
          <w:sz w:val="24"/>
          <w:szCs w:val="24"/>
        </w:rPr>
        <w:t>հաստատված</w:t>
      </w:r>
      <w:r w:rsidR="00A76101">
        <w:rPr>
          <w:rFonts w:ascii="GHEA Grapalat" w:hAnsi="GHEA Grapalat"/>
          <w:color w:val="000000"/>
          <w:sz w:val="24"/>
          <w:szCs w:val="24"/>
        </w:rPr>
        <w:t xml:space="preserve"> շինարարական նորմերի պահանջների:</w:t>
      </w:r>
    </w:p>
    <w:p w:rsidR="00A76101" w:rsidRDefault="00A76101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361. Կազմակերպության ըստ ս</w:t>
      </w:r>
      <w:r w:rsidRPr="00A76101">
        <w:rPr>
          <w:rFonts w:ascii="GHEA Grapalat" w:hAnsi="GHEA Grapalat"/>
          <w:color w:val="000000"/>
          <w:sz w:val="24"/>
          <w:szCs w:val="24"/>
        </w:rPr>
        <w:t xml:space="preserve">պառողների էլեկտրամատակարարման </w:t>
      </w:r>
      <w:r w:rsidR="004409F1">
        <w:rPr>
          <w:rFonts w:ascii="GHEA Grapalat" w:hAnsi="GHEA Grapalat"/>
          <w:color w:val="000000"/>
          <w:sz w:val="24"/>
          <w:szCs w:val="24"/>
        </w:rPr>
        <w:t>հուսալիության</w:t>
      </w:r>
      <w:r w:rsidRPr="00A76101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D1E55">
        <w:rPr>
          <w:rFonts w:ascii="GHEA Grapalat" w:hAnsi="GHEA Grapalat"/>
          <w:color w:val="000000"/>
          <w:sz w:val="24"/>
          <w:szCs w:val="24"/>
        </w:rPr>
        <w:t>ապահովման</w:t>
      </w:r>
      <w:r w:rsidRPr="00A76101">
        <w:rPr>
          <w:rFonts w:ascii="GHEA Grapalat" w:hAnsi="GHEA Grapalat"/>
          <w:color w:val="000000"/>
          <w:sz w:val="24"/>
          <w:szCs w:val="24"/>
        </w:rPr>
        <w:t xml:space="preserve"> պետք է </w:t>
      </w:r>
      <w:r w:rsidR="004D1E55">
        <w:rPr>
          <w:rFonts w:ascii="GHEA Grapalat" w:hAnsi="GHEA Grapalat"/>
          <w:color w:val="000000"/>
          <w:sz w:val="24"/>
          <w:szCs w:val="24"/>
        </w:rPr>
        <w:t>դաս</w:t>
      </w:r>
      <w:r w:rsidRPr="00A76101">
        <w:rPr>
          <w:rFonts w:ascii="GHEA Grapalat" w:hAnsi="GHEA Grapalat"/>
          <w:color w:val="000000"/>
          <w:sz w:val="24"/>
          <w:szCs w:val="24"/>
        </w:rPr>
        <w:t>վեն</w:t>
      </w:r>
      <w:r w:rsidR="004D1E55">
        <w:rPr>
          <w:rFonts w:ascii="GHEA Grapalat" w:hAnsi="GHEA Grapalat"/>
          <w:color w:val="000000"/>
          <w:sz w:val="24"/>
          <w:szCs w:val="24"/>
        </w:rPr>
        <w:t xml:space="preserve"> հետևյալ կարգերի</w:t>
      </w:r>
      <w:r w:rsidRPr="00A76101">
        <w:rPr>
          <w:rFonts w:ascii="GHEA Grapalat" w:hAnsi="GHEA Grapalat"/>
          <w:color w:val="000000"/>
          <w:sz w:val="24"/>
          <w:szCs w:val="24"/>
        </w:rPr>
        <w:t>.</w:t>
      </w:r>
    </w:p>
    <w:p w:rsidR="004D1E55" w:rsidRDefault="004D1E55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1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4D1E55">
        <w:t xml:space="preserve"> 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1-ին </w:t>
      </w:r>
      <w:r>
        <w:rPr>
          <w:rFonts w:ascii="GHEA Grapalat" w:hAnsi="GHEA Grapalat"/>
          <w:color w:val="000000"/>
          <w:sz w:val="24"/>
          <w:szCs w:val="24"/>
        </w:rPr>
        <w:t>կարգ՝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ավտոմատ </w:t>
      </w:r>
      <w:r>
        <w:rPr>
          <w:rFonts w:ascii="GHEA Grapalat" w:hAnsi="GHEA Grapalat"/>
          <w:color w:val="000000"/>
          <w:sz w:val="24"/>
          <w:szCs w:val="24"/>
        </w:rPr>
        <w:t>վերահսկ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ման համակարգերի էլեկտրական ընդունիչներ օդային միջավայրի, վթարային տարհանման </w:t>
      </w:r>
      <w:r>
        <w:rPr>
          <w:rFonts w:ascii="GHEA Grapalat" w:hAnsi="GHEA Grapalat"/>
          <w:color w:val="000000"/>
          <w:sz w:val="24"/>
          <w:szCs w:val="24"/>
        </w:rPr>
        <w:t>լուսավորությա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ն, </w:t>
      </w:r>
      <w:r>
        <w:rPr>
          <w:rFonts w:ascii="GHEA Grapalat" w:hAnsi="GHEA Grapalat"/>
          <w:color w:val="000000"/>
          <w:sz w:val="24"/>
          <w:szCs w:val="24"/>
        </w:rPr>
        <w:t>ազդանշանման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և </w:t>
      </w:r>
      <w:r>
        <w:rPr>
          <w:rFonts w:ascii="GHEA Grapalat" w:hAnsi="GHEA Grapalat"/>
          <w:color w:val="000000"/>
          <w:sz w:val="24"/>
          <w:szCs w:val="24"/>
        </w:rPr>
        <w:t>արտածծիչ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օդափոխությ</w:t>
      </w:r>
      <w:r>
        <w:rPr>
          <w:rFonts w:ascii="GHEA Grapalat" w:hAnsi="GHEA Grapalat"/>
          <w:color w:val="000000"/>
          <w:sz w:val="24"/>
          <w:szCs w:val="24"/>
        </w:rPr>
        <w:t>ա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ն </w:t>
      </w:r>
      <w:r>
        <w:rPr>
          <w:rFonts w:ascii="GHEA Grapalat" w:hAnsi="GHEA Grapalat"/>
          <w:color w:val="000000"/>
          <w:sz w:val="24"/>
          <w:szCs w:val="24"/>
        </w:rPr>
        <w:t>պայթյունապաշտպան կատարմամբ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 xml:space="preserve">ներծծիչ </w:t>
      </w:r>
      <w:r w:rsidRPr="004D1E55">
        <w:rPr>
          <w:rFonts w:ascii="GHEA Grapalat" w:hAnsi="GHEA Grapalat"/>
          <w:color w:val="000000"/>
          <w:sz w:val="24"/>
          <w:szCs w:val="24"/>
        </w:rPr>
        <w:t>օդափոխությ</w:t>
      </w:r>
      <w:r>
        <w:rPr>
          <w:rFonts w:ascii="GHEA Grapalat" w:hAnsi="GHEA Grapalat"/>
          <w:color w:val="000000"/>
          <w:sz w:val="24"/>
          <w:szCs w:val="24"/>
        </w:rPr>
        <w:t>ա</w:t>
      </w:r>
      <w:r w:rsidRPr="004D1E55">
        <w:rPr>
          <w:rFonts w:ascii="GHEA Grapalat" w:hAnsi="GHEA Grapalat"/>
          <w:color w:val="000000"/>
          <w:sz w:val="24"/>
          <w:szCs w:val="24"/>
        </w:rPr>
        <w:t>ն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A76101" w:rsidRDefault="004D1E55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4D1E55"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2</w:t>
      </w:r>
      <w:r w:rsidRPr="004D1E55">
        <w:rPr>
          <w:rFonts w:ascii="GHEA Grapalat" w:hAnsi="GHEA Grapalat"/>
          <w:color w:val="000000"/>
          <w:sz w:val="24"/>
          <w:szCs w:val="24"/>
        </w:rPr>
        <w:t>-</w:t>
      </w:r>
      <w:r>
        <w:rPr>
          <w:rFonts w:ascii="GHEA Grapalat" w:hAnsi="GHEA Grapalat"/>
          <w:color w:val="000000"/>
          <w:sz w:val="24"/>
          <w:szCs w:val="24"/>
        </w:rPr>
        <w:t>րդ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կարգ՝ տ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րանսպորտային միջոցների </w:t>
      </w:r>
      <w:r>
        <w:rPr>
          <w:rFonts w:ascii="GHEA Grapalat" w:hAnsi="GHEA Grapalat"/>
          <w:color w:val="000000"/>
          <w:sz w:val="24"/>
          <w:szCs w:val="24"/>
        </w:rPr>
        <w:t>տեղա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շարժման համար նախատեսված վերելակների </w:t>
      </w:r>
      <w:r>
        <w:rPr>
          <w:rFonts w:ascii="GHEA Grapalat" w:hAnsi="GHEA Grapalat"/>
          <w:color w:val="000000"/>
          <w:sz w:val="24"/>
          <w:szCs w:val="24"/>
        </w:rPr>
        <w:t>էլեկտրաշարժաբեր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ներ, որոնք իրականացվում են միայն վերելակների միջոցով, դարպասները առանց ձեռքի </w:t>
      </w:r>
      <w:r>
        <w:rPr>
          <w:rFonts w:ascii="GHEA Grapalat" w:hAnsi="GHEA Grapalat"/>
          <w:color w:val="000000"/>
          <w:sz w:val="24"/>
          <w:szCs w:val="24"/>
        </w:rPr>
        <w:t>շարժաբերի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բացելու մեխանիզմների </w:t>
      </w:r>
      <w:r w:rsidR="004409F1">
        <w:rPr>
          <w:rFonts w:ascii="GHEA Grapalat" w:hAnsi="GHEA Grapalat"/>
          <w:color w:val="000000"/>
          <w:sz w:val="24"/>
          <w:szCs w:val="24"/>
        </w:rPr>
        <w:t>էլեկտրաշարժաբեր</w:t>
      </w:r>
      <w:r w:rsidR="004409F1" w:rsidRPr="004D1E55">
        <w:rPr>
          <w:rFonts w:ascii="GHEA Grapalat" w:hAnsi="GHEA Grapalat"/>
          <w:color w:val="000000"/>
          <w:sz w:val="24"/>
          <w:szCs w:val="24"/>
        </w:rPr>
        <w:t xml:space="preserve">ներ 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և </w:t>
      </w:r>
      <w:r w:rsidR="004409F1" w:rsidRPr="004409F1">
        <w:rPr>
          <w:rFonts w:ascii="GHEA Grapalat" w:hAnsi="GHEA Grapalat"/>
          <w:color w:val="000000"/>
          <w:sz w:val="24"/>
          <w:szCs w:val="24"/>
        </w:rPr>
        <w:t xml:space="preserve">մշտապես մեկնելու պատրաստ տրանսպորտային միջոցների կայանատեղիների համար նախատեսված </w:t>
      </w:r>
      <w:r w:rsidR="004409F1">
        <w:rPr>
          <w:rFonts w:ascii="GHEA Grapalat" w:hAnsi="GHEA Grapalat"/>
          <w:color w:val="000000"/>
          <w:sz w:val="24"/>
          <w:szCs w:val="24"/>
        </w:rPr>
        <w:t>վթարային լուսավորության,</w:t>
      </w:r>
    </w:p>
    <w:p w:rsidR="004409F1" w:rsidRDefault="004409F1" w:rsidP="004409F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</w:t>
      </w:r>
      <w:r w:rsidRPr="004F559D">
        <w:rPr>
          <w:rFonts w:ascii="GHEA Grapalat" w:hAnsi="GHEA Grapalat"/>
          <w:color w:val="000000"/>
          <w:sz w:val="24"/>
          <w:szCs w:val="24"/>
        </w:rPr>
        <w:t>)</w:t>
      </w:r>
      <w:r w:rsidRPr="004D1E55"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3</w:t>
      </w:r>
      <w:r w:rsidRPr="004D1E55">
        <w:rPr>
          <w:rFonts w:ascii="GHEA Grapalat" w:hAnsi="GHEA Grapalat"/>
          <w:color w:val="000000"/>
          <w:sz w:val="24"/>
          <w:szCs w:val="24"/>
        </w:rPr>
        <w:t>-</w:t>
      </w:r>
      <w:r>
        <w:rPr>
          <w:rFonts w:ascii="GHEA Grapalat" w:hAnsi="GHEA Grapalat"/>
          <w:color w:val="000000"/>
          <w:sz w:val="24"/>
          <w:szCs w:val="24"/>
        </w:rPr>
        <w:t>րդ</w:t>
      </w:r>
      <w:r w:rsidRPr="004D1E5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կարգ՝ </w:t>
      </w:r>
      <w:r w:rsidRPr="004409F1">
        <w:rPr>
          <w:rFonts w:ascii="GHEA Grapalat" w:hAnsi="GHEA Grapalat"/>
          <w:color w:val="000000"/>
          <w:sz w:val="24"/>
          <w:szCs w:val="24"/>
        </w:rPr>
        <w:t>տեխնոլոգիական սարքավորումների բոլոր մյուս էլեկտրական սպառողները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A76101" w:rsidRDefault="003022AC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362. </w:t>
      </w:r>
      <w:r w:rsidR="007E0A53" w:rsidRPr="007E0A53">
        <w:rPr>
          <w:rFonts w:ascii="GHEA Grapalat" w:hAnsi="GHEA Grapalat"/>
          <w:color w:val="000000"/>
          <w:sz w:val="24"/>
          <w:szCs w:val="24"/>
        </w:rPr>
        <w:t xml:space="preserve">Էլեկտրամատակարարման կազմակերպության կողմից </w:t>
      </w:r>
      <w:r w:rsidR="007E0A53">
        <w:rPr>
          <w:rFonts w:ascii="GHEA Grapalat" w:hAnsi="GHEA Grapalat"/>
          <w:color w:val="000000"/>
          <w:sz w:val="24"/>
          <w:szCs w:val="24"/>
        </w:rPr>
        <w:t xml:space="preserve">ըստ </w:t>
      </w:r>
      <w:r w:rsidR="007E0A53" w:rsidRPr="007E0A53">
        <w:rPr>
          <w:rFonts w:ascii="GHEA Grapalat" w:hAnsi="GHEA Grapalat"/>
          <w:color w:val="000000"/>
          <w:sz w:val="24"/>
          <w:szCs w:val="24"/>
        </w:rPr>
        <w:t xml:space="preserve">1-ին հուսալիության </w:t>
      </w:r>
      <w:r w:rsidR="007E0A53">
        <w:rPr>
          <w:rFonts w:ascii="GHEA Grapalat" w:hAnsi="GHEA Grapalat"/>
          <w:color w:val="000000"/>
          <w:sz w:val="24"/>
          <w:szCs w:val="24"/>
        </w:rPr>
        <w:t>կարգ</w:t>
      </w:r>
      <w:r w:rsidR="007E0A53" w:rsidRPr="007E0A53">
        <w:rPr>
          <w:rFonts w:ascii="GHEA Grapalat" w:hAnsi="GHEA Grapalat"/>
          <w:color w:val="000000"/>
          <w:sz w:val="24"/>
          <w:szCs w:val="24"/>
        </w:rPr>
        <w:t xml:space="preserve">ի էլեկտրամատակարարման անհնարինության մասին փաստաթղթային </w:t>
      </w:r>
      <w:r w:rsidR="007E0A53">
        <w:rPr>
          <w:rFonts w:ascii="GHEA Grapalat" w:hAnsi="GHEA Grapalat"/>
          <w:color w:val="000000"/>
          <w:sz w:val="24"/>
          <w:szCs w:val="24"/>
        </w:rPr>
        <w:t>հաստատման դեպքում</w:t>
      </w:r>
      <w:r w:rsidR="007E0A53" w:rsidRPr="007E0A53">
        <w:rPr>
          <w:rFonts w:ascii="GHEA Grapalat" w:hAnsi="GHEA Grapalat"/>
          <w:color w:val="000000"/>
          <w:sz w:val="24"/>
          <w:szCs w:val="24"/>
        </w:rPr>
        <w:t xml:space="preserve">, թույլատրվում է նշված սպառողներին մատակարարել մեկ աղբյուրից՝ երկու տրանսֆորմատորային ենթակայանների տարբեր տրանսֆորմատորներից կամ մոտակա երկու մեկ տրանսֆորմատորային ենթակայաններից, որոնք միացված են տարբեր </w:t>
      </w:r>
      <w:r w:rsidR="007E0A53">
        <w:rPr>
          <w:rFonts w:ascii="GHEA Grapalat" w:hAnsi="GHEA Grapalat"/>
          <w:color w:val="000000"/>
          <w:sz w:val="24"/>
          <w:szCs w:val="24"/>
        </w:rPr>
        <w:t>սնուցող գծերին</w:t>
      </w:r>
      <w:r w:rsidR="00AE4192">
        <w:rPr>
          <w:rFonts w:ascii="GHEA Grapalat" w:hAnsi="GHEA Grapalat"/>
          <w:color w:val="000000"/>
          <w:sz w:val="24"/>
          <w:szCs w:val="24"/>
        </w:rPr>
        <w:t>:</w:t>
      </w:r>
    </w:p>
    <w:p w:rsidR="00AE4192" w:rsidRDefault="00AE4192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363. </w:t>
      </w:r>
      <w:r w:rsidR="00303778">
        <w:rPr>
          <w:rStyle w:val="anegp0gi0b9av8jahpyh"/>
          <w:rFonts w:ascii="GHEA Grapalat" w:hAnsi="GHEA Grapalat"/>
          <w:sz w:val="24"/>
          <w:szCs w:val="24"/>
        </w:rPr>
        <w:t>Տրանսպորտային միջոցների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ման </w:t>
      </w:r>
      <w:r>
        <w:rPr>
          <w:rFonts w:ascii="GHEA Grapalat" w:hAnsi="GHEA Grapalat"/>
          <w:color w:val="000000"/>
          <w:sz w:val="24"/>
          <w:szCs w:val="24"/>
        </w:rPr>
        <w:t>սենք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երը կարող են նախագծվել առանց բնական լուսավորության կամ անբավարար </w:t>
      </w:r>
      <w:r>
        <w:rPr>
          <w:rFonts w:ascii="GHEA Grapalat" w:hAnsi="GHEA Grapalat"/>
          <w:color w:val="000000"/>
          <w:sz w:val="24"/>
          <w:szCs w:val="24"/>
        </w:rPr>
        <w:t xml:space="preserve">լուսավորության ըստ </w:t>
      </w:r>
      <w:r w:rsidRPr="00AE4192">
        <w:rPr>
          <w:rFonts w:ascii="GHEA Grapalat" w:hAnsi="GHEA Grapalat"/>
          <w:color w:val="000000"/>
          <w:sz w:val="24"/>
          <w:szCs w:val="24"/>
        </w:rPr>
        <w:t>կենսաբանական ազդեցության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AE4192" w:rsidRDefault="00AE4192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364. </w:t>
      </w:r>
      <w:r w:rsidRPr="00AE4192">
        <w:rPr>
          <w:rFonts w:ascii="GHEA Grapalat" w:hAnsi="GHEA Grapalat"/>
          <w:color w:val="000000"/>
          <w:sz w:val="24"/>
          <w:szCs w:val="24"/>
        </w:rPr>
        <w:t>Համակցված լուսավորություն նախ</w:t>
      </w:r>
      <w:r>
        <w:rPr>
          <w:rFonts w:ascii="GHEA Grapalat" w:hAnsi="GHEA Grapalat"/>
          <w:color w:val="000000"/>
          <w:sz w:val="24"/>
          <w:szCs w:val="24"/>
        </w:rPr>
        <w:t>ագծման դեպքում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կարող է </w:t>
      </w:r>
      <w:r w:rsidRPr="00AE4192">
        <w:rPr>
          <w:rFonts w:ascii="GHEA Grapalat" w:hAnsi="GHEA Grapalat"/>
          <w:color w:val="000000"/>
          <w:sz w:val="24"/>
          <w:szCs w:val="24"/>
        </w:rPr>
        <w:t>օգտագործ</w:t>
      </w:r>
      <w:r>
        <w:rPr>
          <w:rFonts w:ascii="GHEA Grapalat" w:hAnsi="GHEA Grapalat"/>
          <w:color w:val="000000"/>
          <w:sz w:val="24"/>
          <w:szCs w:val="24"/>
        </w:rPr>
        <w:t>վ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ել էներգախնայող լամպեր որպես </w:t>
      </w:r>
      <w:r>
        <w:rPr>
          <w:rFonts w:ascii="GHEA Grapalat" w:hAnsi="GHEA Grapalat"/>
          <w:color w:val="000000"/>
          <w:sz w:val="24"/>
          <w:szCs w:val="24"/>
        </w:rPr>
        <w:t xml:space="preserve">տեսողական գոտու </w:t>
      </w:r>
      <w:proofErr w:type="gramStart"/>
      <w:r>
        <w:rPr>
          <w:rFonts w:ascii="GHEA Grapalat" w:hAnsi="GHEA Grapalat"/>
          <w:color w:val="000000"/>
          <w:sz w:val="24"/>
          <w:szCs w:val="24"/>
        </w:rPr>
        <w:t xml:space="preserve">հարմարավետության 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առավել</w:t>
      </w:r>
      <w:proofErr w:type="gramEnd"/>
      <w:r w:rsidRPr="00AE4192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խնայող </w:t>
      </w:r>
      <w:r w:rsidRPr="00AE4192">
        <w:rPr>
          <w:rFonts w:ascii="GHEA Grapalat" w:hAnsi="GHEA Grapalat"/>
          <w:color w:val="000000"/>
          <w:sz w:val="24"/>
          <w:szCs w:val="24"/>
        </w:rPr>
        <w:t>և ընդլայնվող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E4192">
        <w:rPr>
          <w:rFonts w:ascii="GHEA Grapalat" w:hAnsi="GHEA Grapalat"/>
          <w:color w:val="000000"/>
          <w:sz w:val="24"/>
          <w:szCs w:val="24"/>
        </w:rPr>
        <w:t>լույսի ռեժիմի աղբյուրներ:</w:t>
      </w:r>
    </w:p>
    <w:p w:rsidR="00494BD7" w:rsidRDefault="00AE4192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365. </w:t>
      </w:r>
      <w:r w:rsidR="003668AA">
        <w:rPr>
          <w:rFonts w:ascii="GHEA Grapalat" w:hAnsi="GHEA Grapalat"/>
          <w:color w:val="000000"/>
          <w:sz w:val="24"/>
          <w:szCs w:val="24"/>
        </w:rPr>
        <w:t>Տ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րանսպորտային միջոցների վերանորոգման և </w:t>
      </w:r>
      <w:r w:rsidR="009A074C"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 w:rsidR="009A074C">
        <w:rPr>
          <w:rFonts w:ascii="GHEA Grapalat" w:hAnsi="GHEA Grapalat"/>
          <w:color w:val="000000"/>
          <w:sz w:val="24"/>
          <w:szCs w:val="24"/>
        </w:rPr>
        <w:t>կազմակերպ</w:t>
      </w:r>
      <w:r w:rsidRPr="00AE4192">
        <w:rPr>
          <w:rFonts w:ascii="GHEA Grapalat" w:hAnsi="GHEA Grapalat"/>
          <w:color w:val="000000"/>
          <w:sz w:val="24"/>
          <w:szCs w:val="24"/>
        </w:rPr>
        <w:t>ություններ</w:t>
      </w:r>
      <w:r w:rsidR="009A074C">
        <w:rPr>
          <w:rFonts w:ascii="GHEA Grapalat" w:hAnsi="GHEA Grapalat"/>
          <w:color w:val="000000"/>
          <w:sz w:val="24"/>
          <w:szCs w:val="24"/>
        </w:rPr>
        <w:t>ի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074C">
        <w:rPr>
          <w:rFonts w:ascii="GHEA Grapalat" w:hAnsi="GHEA Grapalat"/>
          <w:color w:val="000000"/>
          <w:sz w:val="24"/>
          <w:szCs w:val="24"/>
        </w:rPr>
        <w:t>նախագծման ժամանակ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անհրաժեշտ է պլանավորել </w:t>
      </w:r>
      <w:r w:rsidR="009A074C" w:rsidRPr="00AE4192">
        <w:rPr>
          <w:rFonts w:ascii="GHEA Grapalat" w:hAnsi="GHEA Grapalat"/>
          <w:color w:val="000000"/>
          <w:sz w:val="24"/>
          <w:szCs w:val="24"/>
        </w:rPr>
        <w:t xml:space="preserve">տարհանման լուսավորության հսկողությունը 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աստիճանավանդակների, միջանցքների շենքերի մուտքերի լուսային </w:t>
      </w:r>
      <w:r w:rsidR="009A074C">
        <w:rPr>
          <w:rFonts w:ascii="GHEA Grapalat" w:hAnsi="GHEA Grapalat"/>
          <w:color w:val="000000"/>
          <w:sz w:val="24"/>
          <w:szCs w:val="24"/>
        </w:rPr>
        <w:t xml:space="preserve">ցուցիչներով 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պետք է </w:t>
      </w:r>
      <w:r w:rsidR="009A074C">
        <w:rPr>
          <w:rFonts w:ascii="GHEA Grapalat" w:hAnsi="GHEA Grapalat"/>
          <w:color w:val="000000"/>
          <w:sz w:val="24"/>
          <w:szCs w:val="24"/>
        </w:rPr>
        <w:t>նախատես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վի կենտրոնացված, </w:t>
      </w:r>
      <w:r w:rsidR="009A074C">
        <w:rPr>
          <w:rFonts w:ascii="GHEA Grapalat" w:hAnsi="GHEA Grapalat"/>
          <w:color w:val="000000"/>
          <w:sz w:val="24"/>
          <w:szCs w:val="24"/>
        </w:rPr>
        <w:t>հեռակառավարմամբ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կամ ավտոմատ հրդեհային </w:t>
      </w:r>
      <w:r w:rsidR="009A074C">
        <w:rPr>
          <w:rFonts w:ascii="GHEA Grapalat" w:hAnsi="GHEA Grapalat"/>
          <w:color w:val="000000"/>
          <w:sz w:val="24"/>
          <w:szCs w:val="24"/>
        </w:rPr>
        <w:t>ազդանշանման կետի սենքից</w:t>
      </w:r>
      <w:r w:rsidRPr="00AE4192">
        <w:rPr>
          <w:rFonts w:ascii="GHEA Grapalat" w:hAnsi="GHEA Grapalat"/>
          <w:color w:val="000000"/>
          <w:sz w:val="24"/>
          <w:szCs w:val="24"/>
        </w:rPr>
        <w:t xml:space="preserve"> կամ լուսավորման վահանակներից</w:t>
      </w:r>
      <w:r w:rsidR="009A074C">
        <w:rPr>
          <w:rFonts w:ascii="GHEA Grapalat" w:hAnsi="GHEA Grapalat"/>
          <w:color w:val="000000"/>
          <w:sz w:val="24"/>
          <w:szCs w:val="24"/>
        </w:rPr>
        <w:t>:</w:t>
      </w:r>
    </w:p>
    <w:p w:rsidR="00AE4192" w:rsidRDefault="00494BD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366. </w:t>
      </w:r>
      <w:r w:rsidR="003668AA">
        <w:rPr>
          <w:rFonts w:ascii="GHEA Grapalat" w:hAnsi="GHEA Grapalat"/>
          <w:color w:val="000000"/>
          <w:sz w:val="24"/>
          <w:szCs w:val="24"/>
        </w:rPr>
        <w:t>Տ</w:t>
      </w:r>
      <w:r w:rsidRPr="00AE4192">
        <w:rPr>
          <w:rFonts w:ascii="GHEA Grapalat" w:hAnsi="GHEA Grapalat"/>
          <w:color w:val="000000"/>
          <w:sz w:val="24"/>
          <w:szCs w:val="24"/>
        </w:rPr>
        <w:t>րանսպորտային միջոցների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AE4192">
        <w:rPr>
          <w:rFonts w:ascii="GHEA Grapalat" w:hAnsi="GHEA Grapalat"/>
          <w:color w:val="000000"/>
          <w:sz w:val="24"/>
          <w:szCs w:val="24"/>
        </w:rPr>
        <w:t>ություններ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ում հիմնական (աշխատանքային) լուսավորության անջատման դեպքում պետք է </w:t>
      </w:r>
      <w:r>
        <w:rPr>
          <w:rFonts w:ascii="GHEA Grapalat" w:hAnsi="GHEA Grapalat"/>
          <w:color w:val="000000"/>
          <w:sz w:val="24"/>
          <w:szCs w:val="24"/>
        </w:rPr>
        <w:t>նախատես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վի </w:t>
      </w:r>
      <w:r>
        <w:rPr>
          <w:rFonts w:ascii="GHEA Grapalat" w:hAnsi="GHEA Grapalat"/>
          <w:color w:val="000000"/>
          <w:sz w:val="24"/>
          <w:szCs w:val="24"/>
        </w:rPr>
        <w:t xml:space="preserve">վթարային </w:t>
      </w:r>
      <w:r w:rsidRPr="00494BD7">
        <w:rPr>
          <w:rFonts w:ascii="GHEA Grapalat" w:hAnsi="GHEA Grapalat"/>
          <w:color w:val="000000"/>
          <w:sz w:val="24"/>
          <w:szCs w:val="24"/>
        </w:rPr>
        <w:t>լուսավորություն:</w:t>
      </w:r>
      <w:r w:rsidR="00AE4192" w:rsidRPr="00AE4192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94BD7" w:rsidRDefault="00494BD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367. </w:t>
      </w:r>
      <w:r w:rsidR="002B6243">
        <w:rPr>
          <w:rFonts w:ascii="GHEA Grapalat" w:hAnsi="GHEA Grapalat"/>
          <w:color w:val="000000"/>
          <w:sz w:val="24"/>
          <w:szCs w:val="24"/>
        </w:rPr>
        <w:t>Զննման</w:t>
      </w:r>
      <w:r w:rsidR="002B6243" w:rsidRPr="00494B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B6243">
        <w:rPr>
          <w:rFonts w:ascii="GHEA Grapalat" w:hAnsi="GHEA Grapalat"/>
          <w:color w:val="000000"/>
          <w:sz w:val="24"/>
          <w:szCs w:val="24"/>
        </w:rPr>
        <w:t>փոսերում</w:t>
      </w:r>
      <w:r w:rsidR="002B6243" w:rsidRPr="00494BD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B6243">
        <w:rPr>
          <w:rFonts w:ascii="GHEA Grapalat" w:hAnsi="GHEA Grapalat"/>
          <w:color w:val="000000"/>
          <w:sz w:val="24"/>
          <w:szCs w:val="24"/>
        </w:rPr>
        <w:t>լ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ուսավորության համար </w:t>
      </w:r>
      <w:r w:rsidR="002B6243" w:rsidRPr="00494BD7">
        <w:rPr>
          <w:rFonts w:ascii="GHEA Grapalat" w:hAnsi="GHEA Grapalat"/>
          <w:color w:val="000000"/>
          <w:sz w:val="24"/>
          <w:szCs w:val="24"/>
        </w:rPr>
        <w:t xml:space="preserve">պետք է </w:t>
      </w:r>
      <w:r w:rsidR="002B6243">
        <w:rPr>
          <w:rFonts w:ascii="GHEA Grapalat" w:hAnsi="GHEA Grapalat"/>
          <w:color w:val="000000"/>
          <w:sz w:val="24"/>
          <w:szCs w:val="24"/>
        </w:rPr>
        <w:t>նախատեսվ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են էներգախնայող </w:t>
      </w:r>
      <w:r w:rsidR="002B6243">
        <w:rPr>
          <w:rFonts w:ascii="GHEA Grapalat" w:hAnsi="GHEA Grapalat"/>
          <w:color w:val="000000"/>
          <w:sz w:val="24"/>
          <w:szCs w:val="24"/>
        </w:rPr>
        <w:t>լամպեր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, </w:t>
      </w:r>
      <w:r w:rsidR="002B6243">
        <w:rPr>
          <w:rFonts w:ascii="GHEA Grapalat" w:hAnsi="GHEA Grapalat"/>
          <w:color w:val="000000"/>
          <w:sz w:val="24"/>
          <w:szCs w:val="24"/>
        </w:rPr>
        <w:t>ինչպես նաև</w:t>
      </w:r>
      <w:r w:rsidRPr="00494BD7">
        <w:rPr>
          <w:rFonts w:ascii="GHEA Grapalat" w:hAnsi="GHEA Grapalat"/>
          <w:color w:val="000000"/>
          <w:sz w:val="24"/>
          <w:szCs w:val="24"/>
        </w:rPr>
        <w:t xml:space="preserve"> հաշվի առնվեն</w:t>
      </w:r>
      <w:r w:rsidR="002B6243" w:rsidRPr="002B6243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B6243">
        <w:rPr>
          <w:rFonts w:ascii="GHEA Grapalat" w:hAnsi="GHEA Grapalat"/>
          <w:color w:val="000000"/>
          <w:sz w:val="24"/>
          <w:szCs w:val="24"/>
        </w:rPr>
        <w:t>ՀՀ քաղաքաշինության կոմիտեի նախագահի 2025 թվականի ապրիլի 14-ի N10-Ն հրամանով հաստատված շինարարական նորմերի պահանջները</w:t>
      </w:r>
      <w:r w:rsidRPr="00494BD7">
        <w:rPr>
          <w:rFonts w:ascii="GHEA Grapalat" w:hAnsi="GHEA Grapalat"/>
          <w:color w:val="000000"/>
          <w:sz w:val="24"/>
          <w:szCs w:val="24"/>
        </w:rPr>
        <w:t>։</w:t>
      </w:r>
    </w:p>
    <w:p w:rsidR="00EA1867" w:rsidRDefault="00627C75" w:rsidP="0016339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368. </w:t>
      </w:r>
      <w:r w:rsidR="003668AA">
        <w:rPr>
          <w:rFonts w:ascii="GHEA Grapalat" w:hAnsi="GHEA Grapalat"/>
          <w:color w:val="000000"/>
          <w:sz w:val="24"/>
          <w:szCs w:val="24"/>
        </w:rPr>
        <w:t>Տ</w:t>
      </w:r>
      <w:r w:rsidRPr="00AE4192">
        <w:rPr>
          <w:rFonts w:ascii="GHEA Grapalat" w:hAnsi="GHEA Grapalat"/>
          <w:color w:val="000000"/>
          <w:sz w:val="24"/>
          <w:szCs w:val="24"/>
        </w:rPr>
        <w:t>րանսպորտային միջոցների</w:t>
      </w:r>
      <w:r w:rsidRPr="00627C75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AE4192">
        <w:rPr>
          <w:rFonts w:ascii="GHEA Grapalat" w:hAnsi="GHEA Grapalat"/>
          <w:color w:val="000000"/>
          <w:sz w:val="24"/>
          <w:szCs w:val="24"/>
        </w:rPr>
        <w:t>ություններ</w:t>
      </w:r>
      <w:r w:rsidRPr="00627C75">
        <w:rPr>
          <w:rFonts w:ascii="GHEA Grapalat" w:hAnsi="GHEA Grapalat"/>
          <w:color w:val="000000"/>
          <w:sz w:val="24"/>
          <w:szCs w:val="24"/>
        </w:rPr>
        <w:t xml:space="preserve">ի </w:t>
      </w:r>
      <w:r>
        <w:rPr>
          <w:rFonts w:ascii="GHEA Grapalat" w:hAnsi="GHEA Grapalat"/>
          <w:color w:val="000000"/>
          <w:sz w:val="24"/>
          <w:szCs w:val="24"/>
        </w:rPr>
        <w:t>սեն</w:t>
      </w:r>
      <w:r w:rsidRPr="00627C75">
        <w:rPr>
          <w:rFonts w:ascii="GHEA Grapalat" w:hAnsi="GHEA Grapalat"/>
          <w:color w:val="000000"/>
          <w:sz w:val="24"/>
          <w:szCs w:val="24"/>
        </w:rPr>
        <w:t>քերի լուսավոր</w:t>
      </w:r>
      <w:r>
        <w:rPr>
          <w:rFonts w:ascii="GHEA Grapalat" w:hAnsi="GHEA Grapalat"/>
          <w:color w:val="000000"/>
          <w:sz w:val="24"/>
          <w:szCs w:val="24"/>
        </w:rPr>
        <w:t>ված</w:t>
      </w:r>
      <w:r w:rsidRPr="00627C75">
        <w:rPr>
          <w:rFonts w:ascii="GHEA Grapalat" w:hAnsi="GHEA Grapalat"/>
          <w:color w:val="000000"/>
          <w:sz w:val="24"/>
          <w:szCs w:val="24"/>
        </w:rPr>
        <w:t xml:space="preserve">ությունը պետք է </w:t>
      </w:r>
      <w:r>
        <w:rPr>
          <w:rFonts w:ascii="GHEA Grapalat" w:hAnsi="GHEA Grapalat"/>
          <w:color w:val="000000"/>
          <w:sz w:val="24"/>
          <w:szCs w:val="24"/>
        </w:rPr>
        <w:t>ընդուն</w:t>
      </w:r>
      <w:r w:rsidRPr="00627C75">
        <w:rPr>
          <w:rFonts w:ascii="GHEA Grapalat" w:hAnsi="GHEA Grapalat"/>
          <w:color w:val="000000"/>
          <w:sz w:val="24"/>
          <w:szCs w:val="24"/>
        </w:rPr>
        <w:t>վի համաձայն աղյուսակ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="00C21FE0">
        <w:rPr>
          <w:rFonts w:ascii="GHEA Grapalat" w:hAnsi="GHEA Grapalat"/>
          <w:color w:val="000000"/>
          <w:sz w:val="24"/>
          <w:szCs w:val="24"/>
        </w:rPr>
        <w:t>10</w:t>
      </w:r>
      <w:r w:rsidRPr="00627C75">
        <w:rPr>
          <w:rFonts w:ascii="GHEA Grapalat" w:hAnsi="GHEA Grapalat"/>
          <w:color w:val="000000"/>
          <w:sz w:val="24"/>
          <w:szCs w:val="24"/>
        </w:rPr>
        <w:t>-ի:</w:t>
      </w:r>
    </w:p>
    <w:p w:rsidR="00EA1867" w:rsidRDefault="00EA186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C21FE0" w:rsidRDefault="00C21FE0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                                                                                      Աղյուսակ 10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0"/>
        <w:gridCol w:w="3744"/>
        <w:gridCol w:w="1595"/>
        <w:gridCol w:w="1707"/>
        <w:gridCol w:w="1969"/>
      </w:tblGrid>
      <w:tr w:rsidR="007C6C8B" w:rsidTr="00B800C9">
        <w:tc>
          <w:tcPr>
            <w:tcW w:w="520" w:type="dxa"/>
            <w:vMerge w:val="restart"/>
            <w:vAlign w:val="center"/>
          </w:tcPr>
          <w:p w:rsidR="00C21FE0" w:rsidRDefault="00C21FE0" w:rsidP="00C21FE0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N</w:t>
            </w:r>
          </w:p>
        </w:tc>
        <w:tc>
          <w:tcPr>
            <w:tcW w:w="3744" w:type="dxa"/>
            <w:vMerge w:val="restart"/>
            <w:vAlign w:val="center"/>
          </w:tcPr>
          <w:p w:rsidR="00C21FE0" w:rsidRDefault="00EA1867" w:rsidP="00C21FE0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Տեղամասի անվանումը</w:t>
            </w:r>
          </w:p>
        </w:tc>
        <w:tc>
          <w:tcPr>
            <w:tcW w:w="5271" w:type="dxa"/>
            <w:gridSpan w:val="3"/>
            <w:vAlign w:val="center"/>
          </w:tcPr>
          <w:p w:rsidR="00C21FE0" w:rsidRDefault="00EA1867" w:rsidP="00EA186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Լուսավորվածություն, լք</w:t>
            </w:r>
          </w:p>
        </w:tc>
      </w:tr>
      <w:tr w:rsidR="00EA1867" w:rsidTr="00EA1867">
        <w:tc>
          <w:tcPr>
            <w:tcW w:w="535" w:type="dxa"/>
            <w:vMerge/>
          </w:tcPr>
          <w:p w:rsidR="00C21FE0" w:rsidRDefault="00C21FE0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21FE0" w:rsidRDefault="00C21FE0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C21FE0" w:rsidRDefault="00EA1867" w:rsidP="00EA1867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Համակցված լ</w:t>
            </w:r>
            <w:r w:rsidRPr="00EA1867">
              <w:rPr>
                <w:rFonts w:ascii="GHEA Grapalat" w:hAnsi="GHEA Grapalat"/>
                <w:color w:val="000000"/>
                <w:sz w:val="24"/>
                <w:szCs w:val="24"/>
              </w:rPr>
              <w:t>ուսավորության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համակարգի դեպքում</w:t>
            </w:r>
          </w:p>
        </w:tc>
        <w:tc>
          <w:tcPr>
            <w:tcW w:w="1710" w:type="dxa"/>
            <w:vMerge w:val="restart"/>
          </w:tcPr>
          <w:p w:rsidR="00C21FE0" w:rsidRDefault="00EA1867" w:rsidP="00EA1867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Ընդհանուր լ</w:t>
            </w:r>
            <w:r w:rsidRPr="00EA1867">
              <w:rPr>
                <w:rFonts w:ascii="GHEA Grapalat" w:hAnsi="GHEA Grapalat"/>
                <w:color w:val="000000"/>
                <w:sz w:val="24"/>
                <w:szCs w:val="24"/>
              </w:rPr>
              <w:t>ուսավորության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համակարգի դեպքում </w:t>
            </w:r>
          </w:p>
        </w:tc>
      </w:tr>
      <w:tr w:rsidR="00EA1867" w:rsidTr="00C21FE0">
        <w:tc>
          <w:tcPr>
            <w:tcW w:w="535" w:type="dxa"/>
            <w:vMerge/>
          </w:tcPr>
          <w:p w:rsidR="00C21FE0" w:rsidRDefault="00C21FE0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21FE0" w:rsidRDefault="00C21FE0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ընդհամենը</w:t>
            </w:r>
          </w:p>
        </w:tc>
        <w:tc>
          <w:tcPr>
            <w:tcW w:w="1710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այդ թվում ընդհանուրից</w:t>
            </w:r>
          </w:p>
        </w:tc>
        <w:tc>
          <w:tcPr>
            <w:tcW w:w="1710" w:type="dxa"/>
            <w:vMerge/>
          </w:tcPr>
          <w:p w:rsidR="00C21FE0" w:rsidRDefault="00C21FE0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B800C9" w:rsidTr="00B800C9">
        <w:tc>
          <w:tcPr>
            <w:tcW w:w="535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0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A186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Ավտոլվացման և մաքրման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կետ</w:t>
            </w:r>
            <w:r w:rsidRPr="00EA1867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</w:p>
        </w:tc>
        <w:tc>
          <w:tcPr>
            <w:tcW w:w="162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</w:tr>
      <w:tr w:rsidR="00B800C9" w:rsidTr="00B800C9">
        <w:tc>
          <w:tcPr>
            <w:tcW w:w="535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Տեխնիկական սպասարկման և վերանորոգման կետեր</w:t>
            </w:r>
          </w:p>
        </w:tc>
        <w:tc>
          <w:tcPr>
            <w:tcW w:w="1620" w:type="dxa"/>
            <w:vAlign w:val="center"/>
          </w:tcPr>
          <w:p w:rsidR="00C21FE0" w:rsidRPr="00FA6034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400</w:t>
            </w:r>
            <w:r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300</w:t>
            </w:r>
          </w:p>
        </w:tc>
      </w:tr>
      <w:tr w:rsidR="00B800C9" w:rsidTr="00B800C9">
        <w:tc>
          <w:tcPr>
            <w:tcW w:w="535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Զննման փոսեր</w:t>
            </w:r>
          </w:p>
        </w:tc>
        <w:tc>
          <w:tcPr>
            <w:tcW w:w="162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400</w:t>
            </w:r>
            <w:r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</w:tr>
      <w:tr w:rsidR="00B800C9" w:rsidTr="00B800C9">
        <w:tc>
          <w:tcPr>
            <w:tcW w:w="535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</w:tcPr>
          <w:p w:rsidR="00C21FE0" w:rsidRDefault="007C6C8B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Ագրեգատային, շարժիչային, էլետրատեխնիկական</w:t>
            </w:r>
          </w:p>
        </w:tc>
        <w:tc>
          <w:tcPr>
            <w:tcW w:w="162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750</w:t>
            </w:r>
            <w:r>
              <w:rPr>
                <w:rFonts w:ascii="GHEA Grapalat" w:hAnsi="GHEA Grapalat"/>
                <w:color w:val="00000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300</w:t>
            </w:r>
          </w:p>
        </w:tc>
      </w:tr>
      <w:tr w:rsidR="00B800C9" w:rsidTr="00B800C9">
        <w:tc>
          <w:tcPr>
            <w:tcW w:w="535" w:type="dxa"/>
          </w:tcPr>
          <w:p w:rsidR="00C21FE0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</w:tcPr>
          <w:p w:rsidR="00C21FE0" w:rsidRDefault="007C6C8B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Դարբնոցային, թիթեղային, եռակցման և բժիշկական</w:t>
            </w:r>
          </w:p>
        </w:tc>
        <w:tc>
          <w:tcPr>
            <w:tcW w:w="162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C21FE0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</w:tcPr>
          <w:p w:rsidR="00EA1867" w:rsidRDefault="007C6C8B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Մարտկոցի վերանորոգում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</w:tcPr>
          <w:p w:rsidR="00EA1867" w:rsidRDefault="007C6C8B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Էլեկտրոլիտի պատրաստում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</w:tcPr>
          <w:p w:rsidR="00EA1867" w:rsidRDefault="007C6C8B" w:rsidP="007C6C8B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C6C8B">
              <w:rPr>
                <w:rFonts w:ascii="GHEA Grapalat" w:hAnsi="GHEA Grapalat"/>
                <w:color w:val="000000"/>
                <w:sz w:val="24"/>
                <w:szCs w:val="24"/>
              </w:rPr>
              <w:t>Անվադողերի նորոգում և տեղադրում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</w:tcPr>
          <w:p w:rsidR="00EA1867" w:rsidRDefault="007C6C8B" w:rsidP="007C6C8B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Ներկարարական և ներկապատրաստական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</w:tcPr>
          <w:p w:rsidR="00EA1867" w:rsidRDefault="007C6C8B" w:rsidP="00B800C9">
            <w:pPr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 և պաստառային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400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</w:tcPr>
          <w:p w:rsidR="00EA1867" w:rsidRDefault="00B800C9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Ավտոմեքենաների պահման համար սենքեր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75</w:t>
            </w:r>
          </w:p>
        </w:tc>
      </w:tr>
      <w:tr w:rsidR="00EA1867" w:rsidTr="00B800C9">
        <w:tc>
          <w:tcPr>
            <w:tcW w:w="535" w:type="dxa"/>
          </w:tcPr>
          <w:p w:rsidR="00EA1867" w:rsidRDefault="00EA1867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</w:tcPr>
          <w:p w:rsidR="00EA1867" w:rsidRDefault="00B800C9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Պահեստային սենքեր (առանց մշտական աշխատատեղերի)</w:t>
            </w:r>
          </w:p>
        </w:tc>
        <w:tc>
          <w:tcPr>
            <w:tcW w:w="162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:rsidR="00EA1867" w:rsidRDefault="00FA6034" w:rsidP="00B800C9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</w:p>
        </w:tc>
      </w:tr>
      <w:tr w:rsidR="00B800C9" w:rsidTr="005967A7">
        <w:tc>
          <w:tcPr>
            <w:tcW w:w="535" w:type="dxa"/>
          </w:tcPr>
          <w:p w:rsidR="00B800C9" w:rsidRDefault="00B800C9" w:rsidP="00A7610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15" w:type="dxa"/>
            <w:gridSpan w:val="4"/>
          </w:tcPr>
          <w:p w:rsidR="00B800C9" w:rsidRDefault="00FA6034" w:rsidP="00FA603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FA603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Անհրաժեշտ է արհեստական </w:t>
            </w:r>
            <w:r w:rsidRPr="00FA6034">
              <w:rPr>
                <w:rFonts w:ascii="Cambria Math" w:hAnsi="Cambria Math" w:cs="Cambria Math"/>
                <w:color w:val="000000"/>
                <w:sz w:val="24"/>
                <w:szCs w:val="24"/>
              </w:rPr>
              <w:t>​​</w:t>
            </w:r>
            <w:r w:rsidRPr="00FA6034">
              <w:rPr>
                <w:rFonts w:ascii="GHEA Grapalat" w:hAnsi="GHEA Grapalat"/>
                <w:color w:val="000000"/>
                <w:sz w:val="24"/>
                <w:szCs w:val="24"/>
              </w:rPr>
              <w:t>լուսավորության շարժական աղբյուրների առկայություն</w:t>
            </w:r>
          </w:p>
        </w:tc>
      </w:tr>
    </w:tbl>
    <w:p w:rsidR="00C21FE0" w:rsidRDefault="00C21FE0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FA6034" w:rsidRDefault="00FA6034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FA6034" w:rsidRDefault="00FA6034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FA6034" w:rsidRDefault="00FA6034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FA6034" w:rsidRDefault="00FA6034" w:rsidP="00A76101">
      <w:pPr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26411">
        <w:rPr>
          <w:rFonts w:ascii="GHEA Grapalat" w:hAnsi="GHEA Grapalat"/>
          <w:b/>
          <w:color w:val="000000"/>
          <w:sz w:val="24"/>
          <w:szCs w:val="24"/>
        </w:rPr>
        <w:t>4.9</w:t>
      </w:r>
      <w:r w:rsidRPr="00C26411">
        <w:rPr>
          <w:rFonts w:ascii="GHEA Grapalat" w:hAnsi="GHEA Grapalat"/>
          <w:b/>
          <w:sz w:val="24"/>
          <w:szCs w:val="24"/>
        </w:rPr>
        <w:t xml:space="preserve"> Մատչելիությունը բնակչության սակավաշարժուն խմբերի համար</w:t>
      </w:r>
    </w:p>
    <w:p w:rsidR="00FA62D7" w:rsidRDefault="00FA62D7" w:rsidP="00A76101">
      <w:pPr>
        <w:spacing w:after="0" w:line="276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FA62D7" w:rsidRDefault="00FA62D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369. </w:t>
      </w:r>
      <w:r w:rsidR="00C3675A">
        <w:rPr>
          <w:rFonts w:ascii="GHEA Grapalat" w:hAnsi="GHEA Grapalat"/>
          <w:color w:val="000000"/>
          <w:sz w:val="24"/>
          <w:szCs w:val="24"/>
        </w:rPr>
        <w:t>Տ</w:t>
      </w:r>
      <w:r w:rsidRPr="00AE4192">
        <w:rPr>
          <w:rFonts w:ascii="GHEA Grapalat" w:hAnsi="GHEA Grapalat"/>
          <w:color w:val="000000"/>
          <w:sz w:val="24"/>
          <w:szCs w:val="24"/>
        </w:rPr>
        <w:t>րանսպորտային միջոցների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>
        <w:rPr>
          <w:rFonts w:ascii="GHEA Grapalat" w:hAnsi="GHEA Grapalat"/>
          <w:color w:val="000000"/>
          <w:sz w:val="24"/>
          <w:szCs w:val="24"/>
        </w:rPr>
        <w:t>կազմակեպպ</w:t>
      </w:r>
      <w:r w:rsidRPr="00FA62D7">
        <w:rPr>
          <w:rFonts w:ascii="GHEA Grapalat" w:hAnsi="GHEA Grapalat"/>
          <w:color w:val="000000"/>
          <w:sz w:val="24"/>
          <w:szCs w:val="24"/>
        </w:rPr>
        <w:t>ություններ</w:t>
      </w:r>
      <w:r>
        <w:rPr>
          <w:rFonts w:ascii="GHEA Grapalat" w:hAnsi="GHEA Grapalat"/>
          <w:color w:val="000000"/>
          <w:sz w:val="24"/>
          <w:szCs w:val="24"/>
        </w:rPr>
        <w:t>ի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նախագծման ծամանակ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 անհրաժեշտ է </w:t>
      </w:r>
      <w:r w:rsidRPr="00FA62D7">
        <w:rPr>
          <w:rFonts w:ascii="GHEA Grapalat" w:hAnsi="GHEA Grapalat"/>
          <w:color w:val="000000"/>
          <w:sz w:val="24"/>
          <w:szCs w:val="24"/>
        </w:rPr>
        <w:lastRenderedPageBreak/>
        <w:t>նախատեսել առնվազն մեկ մուտք, որը հարմարեցված է սահմանափակ շարժունակություն ունեցող անձանց տեղաշարժի համար՝ գետնի մակերևույթից շենք և այդ շենքին միացված յուրաքանչյուր ստորգետնյա կամ վերգետնյա անցումից։</w:t>
      </w:r>
    </w:p>
    <w:p w:rsidR="00FA62D7" w:rsidRDefault="00FA62D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370. 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Անհրաժեշտ է ապահովել դռների բացվածքների մաքուր լայնությունը, որը պետք է լինի </w:t>
      </w:r>
      <w:r>
        <w:rPr>
          <w:rFonts w:ascii="GHEA Grapalat" w:hAnsi="GHEA Grapalat"/>
          <w:color w:val="000000"/>
          <w:sz w:val="24"/>
          <w:szCs w:val="24"/>
        </w:rPr>
        <w:t>0,9</w:t>
      </w:r>
      <w:r w:rsidRPr="00FA62D7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պակաս,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 առանց շեմերի, իսկ անհրաժեշտության </w:t>
      </w:r>
      <w:r>
        <w:rPr>
          <w:rFonts w:ascii="GHEA Grapalat" w:hAnsi="GHEA Grapalat"/>
          <w:color w:val="000000"/>
          <w:sz w:val="24"/>
          <w:szCs w:val="24"/>
        </w:rPr>
        <w:t>դեպքում դրանց բարձրությունը պետք է լինի 0.025</w:t>
      </w:r>
      <w:r w:rsidRPr="00FA62D7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 xml:space="preserve">-ից </w:t>
      </w:r>
      <w:r w:rsidRPr="00FA62D7">
        <w:rPr>
          <w:rFonts w:ascii="GHEA Grapalat" w:hAnsi="GHEA Grapalat"/>
          <w:color w:val="000000"/>
          <w:sz w:val="24"/>
          <w:szCs w:val="24"/>
        </w:rPr>
        <w:t>ոչ ավելի</w:t>
      </w:r>
      <w:r>
        <w:rPr>
          <w:rFonts w:ascii="GHEA Grapalat" w:hAnsi="GHEA Grapalat"/>
          <w:color w:val="000000"/>
          <w:sz w:val="24"/>
          <w:szCs w:val="24"/>
        </w:rPr>
        <w:t>:</w:t>
      </w:r>
    </w:p>
    <w:p w:rsidR="00FA62D7" w:rsidRDefault="00FA62D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371. 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Շենքում և հարակից տարածքում անվասայլակի մեկ ուղղությամբ երթևեկության գոտու ազատ լայնությունը պետք է լինի </w:t>
      </w:r>
      <w:r>
        <w:rPr>
          <w:rFonts w:ascii="GHEA Grapalat" w:hAnsi="GHEA Grapalat"/>
          <w:color w:val="000000"/>
          <w:sz w:val="24"/>
          <w:szCs w:val="24"/>
        </w:rPr>
        <w:t>1,5</w:t>
      </w:r>
      <w:r w:rsidRPr="00FA62D7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պակաս,</w:t>
      </w:r>
      <w:r w:rsidRPr="00FA62D7">
        <w:rPr>
          <w:rFonts w:ascii="GHEA Grapalat" w:hAnsi="GHEA Grapalat"/>
          <w:color w:val="000000"/>
          <w:sz w:val="24"/>
          <w:szCs w:val="24"/>
        </w:rPr>
        <w:t xml:space="preserve"> իսկ հանդիպակաց երթևեկության դեպքում՝ </w:t>
      </w:r>
      <w:r>
        <w:rPr>
          <w:rFonts w:ascii="GHEA Grapalat" w:hAnsi="GHEA Grapalat"/>
          <w:color w:val="000000"/>
          <w:sz w:val="24"/>
          <w:szCs w:val="24"/>
        </w:rPr>
        <w:t>1,8</w:t>
      </w:r>
      <w:r w:rsidRPr="00FA62D7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FA62D7">
        <w:rPr>
          <w:rFonts w:ascii="GHEA Grapalat" w:hAnsi="GHEA Grapalat"/>
          <w:color w:val="000000"/>
          <w:sz w:val="24"/>
          <w:szCs w:val="24"/>
        </w:rPr>
        <w:t>։</w:t>
      </w:r>
    </w:p>
    <w:p w:rsidR="005967A7" w:rsidRDefault="005967A7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372. 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 xml:space="preserve">Անվասայլակների մանևրելիությունն ապահովելու համար 90°C-ով </w:t>
      </w:r>
      <w:r w:rsidR="004928F0">
        <w:rPr>
          <w:rFonts w:ascii="GHEA Grapalat" w:hAnsi="GHEA Grapalat"/>
          <w:color w:val="000000"/>
          <w:sz w:val="24"/>
          <w:szCs w:val="24"/>
        </w:rPr>
        <w:t>պտտվելու դեպքում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 xml:space="preserve"> տարածության չափ</w:t>
      </w:r>
      <w:r w:rsidR="004928F0">
        <w:rPr>
          <w:rFonts w:ascii="GHEA Grapalat" w:hAnsi="GHEA Grapalat"/>
          <w:color w:val="000000"/>
          <w:sz w:val="24"/>
          <w:szCs w:val="24"/>
        </w:rPr>
        <w:t>ս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 xml:space="preserve">երը պետք է լինեն </w:t>
      </w:r>
      <w:r w:rsidR="004928F0">
        <w:rPr>
          <w:rFonts w:ascii="GHEA Grapalat" w:hAnsi="GHEA Grapalat"/>
          <w:color w:val="000000"/>
          <w:sz w:val="24"/>
          <w:szCs w:val="24"/>
        </w:rPr>
        <w:t>1,4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>մ</w:t>
      </w:r>
      <w:r w:rsidR="004928F0">
        <w:rPr>
          <w:rFonts w:ascii="GHEA Grapalat" w:hAnsi="GHEA Grapalat"/>
          <w:color w:val="000000"/>
          <w:sz w:val="24"/>
          <w:szCs w:val="24"/>
        </w:rPr>
        <w:t xml:space="preserve"> × 1,4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 xml:space="preserve">մ ոչ պակաս, իսկ 180°C-ով </w:t>
      </w:r>
      <w:r w:rsidR="004928F0">
        <w:rPr>
          <w:rFonts w:ascii="GHEA Grapalat" w:hAnsi="GHEA Grapalat"/>
          <w:color w:val="000000"/>
          <w:sz w:val="24"/>
          <w:szCs w:val="24"/>
        </w:rPr>
        <w:t>պտտվելու դեպքում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>՝ 1</w:t>
      </w:r>
      <w:r w:rsidR="004928F0">
        <w:rPr>
          <w:rFonts w:ascii="GHEA Grapalat" w:hAnsi="GHEA Grapalat"/>
          <w:color w:val="000000"/>
          <w:sz w:val="24"/>
          <w:szCs w:val="24"/>
        </w:rPr>
        <w:t>,4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>մ</w:t>
      </w:r>
      <w:r w:rsidR="004928F0">
        <w:rPr>
          <w:rFonts w:ascii="GHEA Grapalat" w:hAnsi="GHEA Grapalat"/>
          <w:color w:val="000000"/>
          <w:sz w:val="24"/>
          <w:szCs w:val="24"/>
        </w:rPr>
        <w:t xml:space="preserve"> × 1,5</w:t>
      </w:r>
      <w:r w:rsidR="004928F0" w:rsidRPr="004928F0">
        <w:rPr>
          <w:rFonts w:ascii="GHEA Grapalat" w:hAnsi="GHEA Grapalat"/>
          <w:color w:val="000000"/>
          <w:sz w:val="24"/>
          <w:szCs w:val="24"/>
        </w:rPr>
        <w:t>մ ոչ պակաս։</w:t>
      </w:r>
    </w:p>
    <w:p w:rsidR="004928F0" w:rsidRDefault="004928F0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373. 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Դռան առջև անվասայլակի մանևրելու համար նախատեսված տարածքի խորությունը «ձեզանից հեռու» </w:t>
      </w:r>
      <w:r>
        <w:rPr>
          <w:rFonts w:ascii="GHEA Grapalat" w:hAnsi="GHEA Grapalat"/>
          <w:color w:val="000000"/>
          <w:sz w:val="24"/>
          <w:szCs w:val="24"/>
        </w:rPr>
        <w:t>բացվելու դեպքում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 պետք է լինի</w:t>
      </w:r>
      <w:r>
        <w:rPr>
          <w:rFonts w:ascii="GHEA Grapalat" w:hAnsi="GHEA Grapalat"/>
          <w:color w:val="000000"/>
          <w:sz w:val="24"/>
          <w:szCs w:val="24"/>
        </w:rPr>
        <w:t xml:space="preserve"> 1,2</w:t>
      </w:r>
      <w:r w:rsidRPr="004928F0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, իսկ </w:t>
      </w:r>
      <w:r>
        <w:rPr>
          <w:rFonts w:ascii="GHEA Grapalat" w:hAnsi="GHEA Grapalat"/>
          <w:color w:val="000000"/>
          <w:sz w:val="24"/>
          <w:szCs w:val="24"/>
        </w:rPr>
        <w:t xml:space="preserve">   </w:t>
      </w:r>
      <w:r w:rsidRPr="004928F0">
        <w:rPr>
          <w:rFonts w:ascii="GHEA Grapalat" w:hAnsi="GHEA Grapalat"/>
          <w:color w:val="000000"/>
          <w:sz w:val="24"/>
          <w:szCs w:val="24"/>
        </w:rPr>
        <w:t>«</w:t>
      </w:r>
      <w:r>
        <w:rPr>
          <w:rFonts w:ascii="GHEA Grapalat" w:hAnsi="GHEA Grapalat"/>
          <w:color w:val="000000"/>
          <w:sz w:val="24"/>
          <w:szCs w:val="24"/>
        </w:rPr>
        <w:t xml:space="preserve">դեպի 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ձեր» ուղղությամբ </w:t>
      </w:r>
      <w:r>
        <w:rPr>
          <w:rFonts w:ascii="GHEA Grapalat" w:hAnsi="GHEA Grapalat"/>
          <w:color w:val="000000"/>
          <w:sz w:val="24"/>
          <w:szCs w:val="24"/>
        </w:rPr>
        <w:t>բացվելու դեպքում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՝ </w:t>
      </w:r>
      <w:r>
        <w:rPr>
          <w:rFonts w:ascii="GHEA Grapalat" w:hAnsi="GHEA Grapalat"/>
          <w:color w:val="000000"/>
          <w:sz w:val="24"/>
          <w:szCs w:val="24"/>
        </w:rPr>
        <w:t>1,5</w:t>
      </w:r>
      <w:r w:rsidRPr="004928F0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4928F0">
        <w:rPr>
          <w:rFonts w:ascii="GHEA Grapalat" w:hAnsi="GHEA Grapalat"/>
          <w:color w:val="000000"/>
          <w:sz w:val="24"/>
          <w:szCs w:val="24"/>
        </w:rPr>
        <w:t>։</w:t>
      </w:r>
    </w:p>
    <w:p w:rsidR="004928F0" w:rsidRDefault="004928F0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374. 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Սահմանափակ շարժունակություն ունեցող անձանց համար հասանելիությունն ապահովելու </w:t>
      </w:r>
      <w:r>
        <w:rPr>
          <w:rFonts w:ascii="GHEA Grapalat" w:hAnsi="GHEA Grapalat"/>
          <w:color w:val="000000"/>
          <w:sz w:val="24"/>
          <w:szCs w:val="24"/>
        </w:rPr>
        <w:t xml:space="preserve">նպատակով </w:t>
      </w:r>
      <w:r w:rsidRPr="004928F0">
        <w:rPr>
          <w:rFonts w:ascii="GHEA Grapalat" w:hAnsi="GHEA Grapalat"/>
          <w:color w:val="000000"/>
          <w:sz w:val="24"/>
          <w:szCs w:val="24"/>
        </w:rPr>
        <w:t xml:space="preserve">անհրաժեշտ է նախատեսել թեքահարթակ, որի լայնությունը միակողմանի երթևեկության համար պետք է լինի </w:t>
      </w:r>
      <w:r w:rsidR="00413879">
        <w:rPr>
          <w:rFonts w:ascii="GHEA Grapalat" w:hAnsi="GHEA Grapalat"/>
          <w:color w:val="000000"/>
          <w:sz w:val="24"/>
          <w:szCs w:val="24"/>
        </w:rPr>
        <w:t>1,0</w:t>
      </w:r>
      <w:r w:rsidR="00413879" w:rsidRPr="004928F0">
        <w:rPr>
          <w:rFonts w:ascii="GHEA Grapalat" w:hAnsi="GHEA Grapalat"/>
          <w:color w:val="000000"/>
          <w:sz w:val="24"/>
          <w:szCs w:val="24"/>
        </w:rPr>
        <w:t>մ</w:t>
      </w:r>
      <w:r w:rsidR="00413879">
        <w:rPr>
          <w:rFonts w:ascii="GHEA Grapalat" w:hAnsi="GHEA Grapalat"/>
          <w:color w:val="000000"/>
          <w:sz w:val="24"/>
          <w:szCs w:val="24"/>
        </w:rPr>
        <w:t>-ից ոչ պակաս</w:t>
      </w:r>
      <w:r w:rsidRPr="004928F0">
        <w:rPr>
          <w:rFonts w:ascii="GHEA Grapalat" w:hAnsi="GHEA Grapalat"/>
          <w:color w:val="000000"/>
          <w:sz w:val="24"/>
          <w:szCs w:val="24"/>
        </w:rPr>
        <w:t>, իսկ երկկողմանի երթևեկության համար՝ առնվազն</w:t>
      </w:r>
      <w:r w:rsidR="00413879">
        <w:rPr>
          <w:rFonts w:ascii="GHEA Grapalat" w:hAnsi="GHEA Grapalat"/>
          <w:color w:val="000000"/>
          <w:sz w:val="24"/>
          <w:szCs w:val="24"/>
        </w:rPr>
        <w:t xml:space="preserve"> 1,</w:t>
      </w:r>
      <w:r w:rsidRPr="004928F0">
        <w:rPr>
          <w:rFonts w:ascii="GHEA Grapalat" w:hAnsi="GHEA Grapalat"/>
          <w:color w:val="000000"/>
          <w:sz w:val="24"/>
          <w:szCs w:val="24"/>
        </w:rPr>
        <w:t>8մ</w:t>
      </w:r>
      <w:r w:rsidR="00413879">
        <w:rPr>
          <w:rFonts w:ascii="GHEA Grapalat" w:hAnsi="GHEA Grapalat"/>
          <w:color w:val="000000"/>
          <w:sz w:val="24"/>
          <w:szCs w:val="24"/>
        </w:rPr>
        <w:t>-ից ոչ պակաս</w:t>
      </w:r>
      <w:r w:rsidRPr="004928F0">
        <w:rPr>
          <w:rFonts w:ascii="GHEA Grapalat" w:hAnsi="GHEA Grapalat"/>
          <w:color w:val="000000"/>
          <w:sz w:val="24"/>
          <w:szCs w:val="24"/>
        </w:rPr>
        <w:t>։</w:t>
      </w:r>
    </w:p>
    <w:p w:rsidR="00413879" w:rsidRDefault="00413879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375. Թ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եքահարթակի </w:t>
      </w:r>
      <w:r>
        <w:rPr>
          <w:rFonts w:ascii="GHEA Grapalat" w:hAnsi="GHEA Grapalat"/>
          <w:color w:val="000000"/>
          <w:sz w:val="24"/>
          <w:szCs w:val="24"/>
        </w:rPr>
        <w:t>մ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եկ բարձրացման առավելագույն բարձրությունը չպետք է գերազանցի </w:t>
      </w:r>
      <w:r>
        <w:rPr>
          <w:rFonts w:ascii="GHEA Grapalat" w:hAnsi="GHEA Grapalat"/>
          <w:color w:val="000000"/>
          <w:sz w:val="24"/>
          <w:szCs w:val="24"/>
        </w:rPr>
        <w:t>0,8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մ-ը՝ </w:t>
      </w:r>
      <w:r>
        <w:rPr>
          <w:rFonts w:ascii="GHEA Grapalat" w:hAnsi="GHEA Grapalat"/>
          <w:color w:val="000000"/>
          <w:sz w:val="24"/>
          <w:szCs w:val="24"/>
        </w:rPr>
        <w:t xml:space="preserve">8%ից 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ոչ ավելի </w:t>
      </w:r>
      <w:r>
        <w:rPr>
          <w:rFonts w:ascii="GHEA Grapalat" w:hAnsi="GHEA Grapalat"/>
          <w:color w:val="000000"/>
          <w:sz w:val="24"/>
          <w:szCs w:val="24"/>
        </w:rPr>
        <w:t>թեքության դեպքում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, իսկ շարժման ուղիների վրա հատակի </w:t>
      </w:r>
      <w:r>
        <w:rPr>
          <w:rFonts w:ascii="GHEA Grapalat" w:hAnsi="GHEA Grapalat"/>
          <w:color w:val="000000"/>
          <w:sz w:val="24"/>
          <w:szCs w:val="24"/>
        </w:rPr>
        <w:t>0,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2մ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 պակաս բարձրության</w:t>
      </w:r>
      <w:r>
        <w:rPr>
          <w:rFonts w:ascii="GHEA Grapalat" w:hAnsi="GHEA Grapalat"/>
          <w:color w:val="000000"/>
          <w:sz w:val="24"/>
          <w:szCs w:val="24"/>
        </w:rPr>
        <w:t xml:space="preserve"> տարբերության դեպքում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 թույլատրվում է թեքությունը մեծացնել մինչև 10%:</w:t>
      </w:r>
    </w:p>
    <w:p w:rsidR="00413879" w:rsidRDefault="00413879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376. 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Ավտոսպասարկման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ությունների մոտ գտնվող բաց կայանատեղիներում տեղերի առնվազն 10%-ը պետք է հատկացվի </w:t>
      </w:r>
      <w:r>
        <w:rPr>
          <w:rFonts w:ascii="GHEA Grapalat" w:hAnsi="GHEA Grapalat"/>
          <w:color w:val="000000"/>
          <w:sz w:val="24"/>
          <w:szCs w:val="24"/>
        </w:rPr>
        <w:t>հաշմանդամություն ունեցող անձանց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 համար նախատեսված տրանսպորտային միջոցների համար։</w:t>
      </w:r>
    </w:p>
    <w:p w:rsidR="00413879" w:rsidRDefault="00413879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377. 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Հաշմանդամություն ունեցող </w:t>
      </w:r>
      <w:r>
        <w:rPr>
          <w:rFonts w:ascii="GHEA Grapalat" w:hAnsi="GHEA Grapalat"/>
          <w:color w:val="000000"/>
          <w:sz w:val="24"/>
          <w:szCs w:val="24"/>
        </w:rPr>
        <w:t>անձանց</w:t>
      </w:r>
      <w:r w:rsidRPr="00413879">
        <w:rPr>
          <w:rFonts w:ascii="GHEA Grapalat" w:hAnsi="GHEA Grapalat"/>
          <w:color w:val="000000"/>
          <w:sz w:val="24"/>
          <w:szCs w:val="24"/>
        </w:rPr>
        <w:t xml:space="preserve"> համար անվասայլակով կայանատեղիի նշագրումը պետք է լինի</w:t>
      </w:r>
      <w:r>
        <w:rPr>
          <w:rFonts w:ascii="GHEA Grapalat" w:hAnsi="GHEA Grapalat"/>
          <w:color w:val="000000"/>
          <w:sz w:val="24"/>
          <w:szCs w:val="24"/>
        </w:rPr>
        <w:t xml:space="preserve"> 6,0</w:t>
      </w:r>
      <w:r w:rsidRPr="00413879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 xml:space="preserve"> x 3,6</w:t>
      </w:r>
      <w:r w:rsidRPr="00413879">
        <w:rPr>
          <w:rFonts w:ascii="GHEA Grapalat" w:hAnsi="GHEA Grapalat"/>
          <w:color w:val="000000"/>
          <w:sz w:val="24"/>
          <w:szCs w:val="24"/>
        </w:rPr>
        <w:t>մ չափսերով, ինչը հնարավորություն կտա ստեղծել անվտանգ գոտի մեքենայի կողքին և հետևում</w:t>
      </w:r>
      <w:r w:rsidR="008317EB">
        <w:rPr>
          <w:rFonts w:ascii="GHEA Grapalat" w:hAnsi="GHEA Grapalat"/>
          <w:color w:val="000000"/>
          <w:sz w:val="24"/>
          <w:szCs w:val="24"/>
        </w:rPr>
        <w:t>՝ 1,</w:t>
      </w:r>
      <w:r w:rsidRPr="00413879">
        <w:rPr>
          <w:rFonts w:ascii="GHEA Grapalat" w:hAnsi="GHEA Grapalat"/>
          <w:color w:val="000000"/>
          <w:sz w:val="24"/>
          <w:szCs w:val="24"/>
        </w:rPr>
        <w:t>2մ</w:t>
      </w:r>
      <w:r w:rsidR="008317EB">
        <w:rPr>
          <w:rFonts w:ascii="GHEA Grapalat" w:hAnsi="GHEA Grapalat"/>
          <w:color w:val="000000"/>
          <w:sz w:val="24"/>
          <w:szCs w:val="24"/>
        </w:rPr>
        <w:t>-ից ոչ պակաս:</w:t>
      </w:r>
    </w:p>
    <w:p w:rsidR="008317EB" w:rsidRDefault="008317EB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378. Ճաշաս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րահների մակերեսը պետք է որոշվի մեկ նստատեղի համար </w:t>
      </w:r>
      <w:r>
        <w:rPr>
          <w:rFonts w:ascii="GHEA Grapalat" w:hAnsi="GHEA Grapalat"/>
          <w:color w:val="000000"/>
          <w:sz w:val="24"/>
          <w:szCs w:val="24"/>
        </w:rPr>
        <w:t>3</w:t>
      </w:r>
      <w:r w:rsidRPr="008317EB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  <w:vertAlign w:val="superscript"/>
        </w:rPr>
        <w:t>2</w:t>
      </w:r>
      <w:r>
        <w:rPr>
          <w:rFonts w:ascii="GHEA Grapalat" w:hAnsi="GHEA Grapalat"/>
          <w:color w:val="000000"/>
          <w:sz w:val="24"/>
          <w:szCs w:val="24"/>
        </w:rPr>
        <w:t>-ից ոչ պակաս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 մակերեսի չափորոշիչների հիման վրա։</w:t>
      </w:r>
    </w:p>
    <w:p w:rsidR="008317EB" w:rsidRDefault="008317EB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379. 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Բուֆետները և խորտկարանները պետք է ունենան առնվազն մեկ սեղան՝ </w:t>
      </w:r>
      <w:r>
        <w:rPr>
          <w:rFonts w:ascii="GHEA Grapalat" w:hAnsi="GHEA Grapalat"/>
          <w:color w:val="000000"/>
          <w:sz w:val="24"/>
          <w:szCs w:val="24"/>
        </w:rPr>
        <w:t>0,8</w:t>
      </w:r>
      <w:r w:rsidRPr="008317EB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 ոչ ավելի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բարձրությամբ, քան ծնկների համար նախատեսված </w:t>
      </w:r>
      <w:r>
        <w:rPr>
          <w:rFonts w:ascii="GHEA Grapalat" w:hAnsi="GHEA Grapalat"/>
          <w:color w:val="000000"/>
          <w:sz w:val="24"/>
          <w:szCs w:val="24"/>
        </w:rPr>
        <w:t>տարածությամբ՝ 0,</w:t>
      </w:r>
      <w:r w:rsidRPr="008317EB">
        <w:rPr>
          <w:rFonts w:ascii="GHEA Grapalat" w:hAnsi="GHEA Grapalat"/>
          <w:color w:val="000000"/>
          <w:sz w:val="24"/>
          <w:szCs w:val="24"/>
        </w:rPr>
        <w:t>7մ</w:t>
      </w:r>
      <w:r>
        <w:rPr>
          <w:rFonts w:ascii="GHEA Grapalat" w:hAnsi="GHEA Grapalat"/>
          <w:color w:val="000000"/>
          <w:sz w:val="24"/>
          <w:szCs w:val="24"/>
        </w:rPr>
        <w:t>-ից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 ոչ պակաս, խորությամբ</w:t>
      </w:r>
      <w:r>
        <w:rPr>
          <w:rFonts w:ascii="GHEA Grapalat" w:hAnsi="GHEA Grapalat"/>
          <w:color w:val="000000"/>
          <w:sz w:val="24"/>
          <w:szCs w:val="24"/>
        </w:rPr>
        <w:t>՝ 0,</w:t>
      </w:r>
      <w:r w:rsidRPr="008317EB">
        <w:rPr>
          <w:rFonts w:ascii="GHEA Grapalat" w:hAnsi="GHEA Grapalat"/>
          <w:color w:val="000000"/>
          <w:sz w:val="24"/>
          <w:szCs w:val="24"/>
        </w:rPr>
        <w:t>5մ</w:t>
      </w:r>
      <w:r>
        <w:rPr>
          <w:rFonts w:ascii="GHEA Grapalat" w:hAnsi="GHEA Grapalat"/>
          <w:color w:val="000000"/>
          <w:sz w:val="24"/>
          <w:szCs w:val="24"/>
        </w:rPr>
        <w:t>-ից</w:t>
      </w:r>
      <w:r w:rsidRPr="008317EB">
        <w:rPr>
          <w:rFonts w:ascii="GHEA Grapalat" w:hAnsi="GHEA Grapalat"/>
          <w:color w:val="000000"/>
          <w:sz w:val="24"/>
          <w:szCs w:val="24"/>
        </w:rPr>
        <w:t xml:space="preserve"> ոչ պակաս։</w:t>
      </w:r>
    </w:p>
    <w:p w:rsidR="006B2C89" w:rsidRDefault="006B2C89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lastRenderedPageBreak/>
        <w:t xml:space="preserve">380. 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Դրամարկղային </w:t>
      </w:r>
      <w:r w:rsidR="006D06AE">
        <w:rPr>
          <w:rFonts w:ascii="GHEA Grapalat" w:hAnsi="GHEA Grapalat"/>
          <w:color w:val="000000"/>
          <w:sz w:val="24"/>
          <w:szCs w:val="24"/>
        </w:rPr>
        <w:t>հաշվարկային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06AE">
        <w:rPr>
          <w:rFonts w:ascii="GHEA Grapalat" w:hAnsi="GHEA Grapalat"/>
          <w:color w:val="000000"/>
          <w:sz w:val="24"/>
          <w:szCs w:val="24"/>
        </w:rPr>
        <w:t>գոտ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ում պետք է </w:t>
      </w:r>
      <w:proofErr w:type="gramStart"/>
      <w:r w:rsidR="006D06AE">
        <w:rPr>
          <w:rFonts w:ascii="GHEA Grapalat" w:hAnsi="GHEA Grapalat"/>
          <w:color w:val="000000"/>
          <w:sz w:val="24"/>
          <w:szCs w:val="24"/>
        </w:rPr>
        <w:t>հարմարեց</w:t>
      </w:r>
      <w:r w:rsidRPr="006B2C89">
        <w:rPr>
          <w:rFonts w:ascii="GHEA Grapalat" w:hAnsi="GHEA Grapalat"/>
          <w:color w:val="000000"/>
          <w:sz w:val="24"/>
          <w:szCs w:val="24"/>
        </w:rPr>
        <w:t>ված</w:t>
      </w:r>
      <w:r w:rsidR="006D06A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06AE"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B2C89">
        <w:rPr>
          <w:rFonts w:ascii="GHEA Grapalat" w:hAnsi="GHEA Grapalat"/>
          <w:color w:val="000000"/>
          <w:sz w:val="24"/>
          <w:szCs w:val="24"/>
        </w:rPr>
        <w:t>լինի</w:t>
      </w:r>
      <w:proofErr w:type="gramEnd"/>
      <w:r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06AE" w:rsidRPr="006B2C89">
        <w:rPr>
          <w:rFonts w:ascii="GHEA Grapalat" w:hAnsi="GHEA Grapalat"/>
          <w:color w:val="000000"/>
          <w:sz w:val="24"/>
          <w:szCs w:val="24"/>
        </w:rPr>
        <w:t>մեկ</w:t>
      </w:r>
      <w:r w:rsidR="006D06AE">
        <w:rPr>
          <w:rFonts w:ascii="GHEA Grapalat" w:hAnsi="GHEA Grapalat"/>
          <w:color w:val="000000"/>
          <w:sz w:val="24"/>
          <w:szCs w:val="24"/>
        </w:rPr>
        <w:t>ից</w:t>
      </w:r>
      <w:r w:rsidR="006D06AE"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06AE">
        <w:rPr>
          <w:rFonts w:ascii="GHEA Grapalat" w:hAnsi="GHEA Grapalat"/>
          <w:color w:val="000000"/>
          <w:sz w:val="24"/>
          <w:szCs w:val="24"/>
        </w:rPr>
        <w:t>ոչ պակաս մատչելի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 դրամարկղային </w:t>
      </w:r>
      <w:r w:rsidR="006D06AE">
        <w:rPr>
          <w:rFonts w:ascii="GHEA Grapalat" w:hAnsi="GHEA Grapalat"/>
          <w:color w:val="000000"/>
          <w:sz w:val="24"/>
          <w:szCs w:val="24"/>
        </w:rPr>
        <w:t>հաշվարկային</w:t>
      </w:r>
      <w:r w:rsidR="006D06AE"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D06AE">
        <w:rPr>
          <w:rFonts w:ascii="GHEA Grapalat" w:hAnsi="GHEA Grapalat"/>
          <w:color w:val="000000"/>
          <w:sz w:val="24"/>
          <w:szCs w:val="24"/>
        </w:rPr>
        <w:t>սարք</w:t>
      </w:r>
      <w:r w:rsidRPr="006B2C89">
        <w:rPr>
          <w:rFonts w:ascii="GHEA Grapalat" w:hAnsi="GHEA Grapalat"/>
          <w:color w:val="000000"/>
          <w:sz w:val="24"/>
          <w:szCs w:val="24"/>
        </w:rPr>
        <w:t>։</w:t>
      </w:r>
    </w:p>
    <w:p w:rsidR="006D06AE" w:rsidRDefault="006D06AE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381. Դրամարկ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ղային </w:t>
      </w:r>
      <w:r>
        <w:rPr>
          <w:rFonts w:ascii="GHEA Grapalat" w:hAnsi="GHEA Grapalat"/>
          <w:color w:val="000000"/>
          <w:sz w:val="24"/>
          <w:szCs w:val="24"/>
        </w:rPr>
        <w:t>հաշվարկային</w:t>
      </w:r>
      <w:r w:rsidRPr="006B2C8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սարքի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 մոտ անցման լայնությունը պետք է լինի </w:t>
      </w:r>
      <w:r>
        <w:rPr>
          <w:rFonts w:ascii="GHEA Grapalat" w:hAnsi="GHEA Grapalat"/>
          <w:color w:val="000000"/>
          <w:sz w:val="24"/>
          <w:szCs w:val="24"/>
        </w:rPr>
        <w:t>1,1</w:t>
      </w:r>
      <w:r w:rsidRPr="006D06AE">
        <w:rPr>
          <w:rFonts w:ascii="GHEA Grapalat" w:hAnsi="GHEA Grapalat"/>
          <w:color w:val="000000"/>
          <w:sz w:val="24"/>
          <w:szCs w:val="24"/>
        </w:rPr>
        <w:t>մ</w:t>
      </w:r>
      <w:r>
        <w:rPr>
          <w:rFonts w:ascii="GHEA Grapalat" w:hAnsi="GHEA Grapalat"/>
          <w:color w:val="000000"/>
          <w:sz w:val="24"/>
          <w:szCs w:val="24"/>
        </w:rPr>
        <w:t>-ից ոչ պակաս:</w:t>
      </w:r>
    </w:p>
    <w:p w:rsidR="006D06AE" w:rsidRDefault="006D06AE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163391" w:rsidRDefault="00163391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163391" w:rsidRDefault="00163391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163391" w:rsidRDefault="00163391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D06AE" w:rsidRDefault="006D06AE" w:rsidP="00A76101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D06AE" w:rsidRDefault="006D06AE" w:rsidP="006D06AE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6D06AE">
        <w:rPr>
          <w:rFonts w:ascii="GHEA Grapalat" w:hAnsi="GHEA Grapalat"/>
          <w:b/>
          <w:color w:val="000000"/>
          <w:sz w:val="24"/>
          <w:szCs w:val="24"/>
        </w:rPr>
        <w:t>4.10</w:t>
      </w:r>
      <w:r>
        <w:rPr>
          <w:rFonts w:ascii="GHEA Grapalat" w:hAnsi="GHEA Grapalat"/>
          <w:b/>
          <w:color w:val="000000"/>
          <w:sz w:val="24"/>
          <w:szCs w:val="24"/>
        </w:rPr>
        <w:t xml:space="preserve"> Շրջակա միջավայրի պաշտպանություն</w:t>
      </w:r>
    </w:p>
    <w:p w:rsidR="006D06AE" w:rsidRDefault="006D06AE" w:rsidP="006D06AE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6D06AE" w:rsidRDefault="006D06AE" w:rsidP="006D06AE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6D06AE" w:rsidRDefault="006D06AE" w:rsidP="006D06A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382. </w:t>
      </w:r>
      <w:r w:rsidR="00C3675A">
        <w:rPr>
          <w:rFonts w:ascii="GHEA Grapalat" w:hAnsi="GHEA Grapalat"/>
          <w:color w:val="000000"/>
          <w:sz w:val="24"/>
          <w:szCs w:val="24"/>
        </w:rPr>
        <w:t>Տ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րանսպորտային միջոցների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սպասարկման համար </w:t>
      </w:r>
      <w:r>
        <w:rPr>
          <w:rFonts w:ascii="GHEA Grapalat" w:hAnsi="GHEA Grapalat"/>
          <w:color w:val="000000"/>
          <w:sz w:val="24"/>
          <w:szCs w:val="24"/>
        </w:rPr>
        <w:t>տեղամասի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 և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6D06AE">
        <w:rPr>
          <w:rFonts w:ascii="GHEA Grapalat" w:hAnsi="GHEA Grapalat"/>
          <w:color w:val="000000"/>
          <w:sz w:val="24"/>
          <w:szCs w:val="24"/>
        </w:rPr>
        <w:t>ությունների նախագծման և կազմակերպման ժամանակ անհրաժեշտ է նվազագույնի հասցնել շրջակա միջավայրի և միկրոկլիմայի վրա ցանկացած բացասական ազդեցություն, ապահովել լանդշաֆտի և կենսաբանական բազմազանության ճիշտ օգտագործումը՝ էներգիայի և ռեսուրսների արդյունավետ օգտագործմամբ։</w:t>
      </w:r>
    </w:p>
    <w:p w:rsidR="006D06AE" w:rsidRPr="009E0007" w:rsidRDefault="006D06AE" w:rsidP="009E000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</w:rPr>
      </w:pPr>
      <w:r w:rsidRPr="009E0007">
        <w:rPr>
          <w:rFonts w:ascii="GHEA Grapalat" w:hAnsi="GHEA Grapalat"/>
          <w:color w:val="000000"/>
        </w:rPr>
        <w:t xml:space="preserve">383. </w:t>
      </w:r>
      <w:r w:rsidR="00972A74" w:rsidRPr="009E0007">
        <w:rPr>
          <w:rFonts w:ascii="GHEA Grapalat" w:hAnsi="GHEA Grapalat"/>
          <w:color w:val="000000"/>
        </w:rPr>
        <w:t>Ծառերի տնկման ժամանակ անհրաժեշտ է հաշվի առնել կլիմայական պայմանները, հողի տեսակը, տեղումների քանակը, քամու ուղղությունը և բույսերի խնամքը</w:t>
      </w:r>
      <w:r w:rsidR="009E0007" w:rsidRPr="009E0007">
        <w:rPr>
          <w:rFonts w:ascii="GHEA Grapalat" w:hAnsi="GHEA Grapalat"/>
          <w:color w:val="000000"/>
        </w:rPr>
        <w:t xml:space="preserve"> համաձայն </w:t>
      </w:r>
      <w:hyperlink r:id="rId43" w:tgtFrame="_blank" w:history="1">
        <w:r w:rsidR="009E0007" w:rsidRPr="009E0007">
          <w:rPr>
            <w:rStyle w:val="Strong"/>
            <w:rFonts w:ascii="GHEA Grapalat" w:hAnsi="GHEA Grapalat" w:cs="Arial"/>
            <w:b w:val="0"/>
          </w:rPr>
          <w:t>ՀՀ</w:t>
        </w:r>
        <w:r w:rsidR="009E0007" w:rsidRPr="009E0007">
          <w:rPr>
            <w:rStyle w:val="Strong"/>
            <w:rFonts w:ascii="Calibri" w:hAnsi="Calibri" w:cs="Calibri"/>
            <w:b w:val="0"/>
          </w:rPr>
          <w:t> </w:t>
        </w:r>
        <w:r w:rsidR="009E0007" w:rsidRPr="009E0007">
          <w:rPr>
            <w:rStyle w:val="Strong"/>
            <w:rFonts w:ascii="GHEA Grapalat" w:hAnsi="GHEA Grapalat" w:cs="Arial"/>
            <w:b w:val="0"/>
          </w:rPr>
          <w:t>քաղաքաշինության</w:t>
        </w:r>
        <w:r w:rsidR="009E0007" w:rsidRPr="009E0007">
          <w:rPr>
            <w:rStyle w:val="Strong"/>
            <w:rFonts w:ascii="Calibri" w:hAnsi="Calibri" w:cs="Calibri"/>
            <w:b w:val="0"/>
          </w:rPr>
          <w:t> </w:t>
        </w:r>
        <w:r w:rsidR="009E0007" w:rsidRPr="009E0007">
          <w:rPr>
            <w:rStyle w:val="Strong"/>
            <w:rFonts w:ascii="GHEA Grapalat" w:hAnsi="GHEA Grapalat" w:cs="Arial"/>
            <w:b w:val="0"/>
          </w:rPr>
          <w:t>կոմիտեի</w:t>
        </w:r>
      </w:hyperlink>
      <w:r w:rsidR="009E0007">
        <w:rPr>
          <w:rFonts w:ascii="GHEA Grapalat" w:hAnsi="GHEA Grapalat" w:cs="Arial"/>
        </w:rPr>
        <w:t xml:space="preserve"> </w:t>
      </w:r>
      <w:hyperlink r:id="rId44" w:tgtFrame="_blank" w:history="1">
        <w:r w:rsidR="009E0007" w:rsidRPr="009E0007">
          <w:rPr>
            <w:rStyle w:val="Strong"/>
            <w:rFonts w:ascii="GHEA Grapalat" w:hAnsi="GHEA Grapalat" w:cs="Arial"/>
            <w:b w:val="0"/>
          </w:rPr>
          <w:t>նախագահի</w:t>
        </w:r>
        <w:r w:rsidR="009E0007" w:rsidRPr="009E0007">
          <w:rPr>
            <w:rStyle w:val="Strong"/>
            <w:rFonts w:ascii="Calibri" w:hAnsi="Calibri" w:cs="Calibri"/>
            <w:b w:val="0"/>
          </w:rPr>
          <w:t> </w:t>
        </w:r>
        <w:r w:rsidR="009E0007">
          <w:rPr>
            <w:rStyle w:val="Strong"/>
            <w:rFonts w:ascii="Calibri" w:hAnsi="Calibri" w:cs="Calibri"/>
            <w:b w:val="0"/>
          </w:rPr>
          <w:t xml:space="preserve"> </w:t>
        </w:r>
        <w:r w:rsidR="009E0007" w:rsidRPr="009E0007">
          <w:rPr>
            <w:rStyle w:val="Strong"/>
            <w:rFonts w:ascii="GHEA Grapalat" w:hAnsi="GHEA Grapalat" w:cs="Arial"/>
            <w:b w:val="0"/>
          </w:rPr>
          <w:t>2024 թվականի</w:t>
        </w:r>
      </w:hyperlink>
      <w:r w:rsidR="009E0007">
        <w:rPr>
          <w:rFonts w:ascii="GHEA Grapalat" w:hAnsi="GHEA Grapalat" w:cs="Arial"/>
        </w:rPr>
        <w:t xml:space="preserve"> </w:t>
      </w:r>
      <w:hyperlink r:id="rId45" w:tgtFrame="_blank" w:history="1">
        <w:r w:rsidR="009E0007" w:rsidRPr="009E0007">
          <w:rPr>
            <w:rStyle w:val="Hyperlink"/>
            <w:rFonts w:ascii="GHEA Grapalat" w:hAnsi="GHEA Grapalat" w:cs="Arial"/>
            <w:bCs/>
            <w:color w:val="auto"/>
            <w:u w:val="none"/>
          </w:rPr>
          <w:t>հունվարի 15-ի N 03-Ն հրամանի</w:t>
        </w:r>
      </w:hyperlink>
      <w:r w:rsidR="00972A74" w:rsidRPr="009E0007">
        <w:rPr>
          <w:rFonts w:ascii="GHEA Grapalat" w:hAnsi="GHEA Grapalat"/>
          <w:color w:val="000000"/>
        </w:rPr>
        <w:t>։</w:t>
      </w:r>
    </w:p>
    <w:p w:rsidR="00972A74" w:rsidRDefault="00972A74" w:rsidP="009E0007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9E0007">
        <w:rPr>
          <w:rFonts w:ascii="GHEA Grapalat" w:hAnsi="GHEA Grapalat"/>
          <w:color w:val="000000"/>
          <w:sz w:val="24"/>
          <w:szCs w:val="24"/>
        </w:rPr>
        <w:t>384. Շենքերի և շինությունների նախագծման, կառուցման և վերակառուցման ժամանակ պետք է միջոցներ ձեռնարկվեն շրջակա միջավայրի պաշտպանության</w:t>
      </w:r>
      <w:r w:rsidRPr="00972A74">
        <w:rPr>
          <w:rFonts w:ascii="GHEA Grapalat" w:hAnsi="GHEA Grapalat"/>
          <w:color w:val="000000"/>
          <w:sz w:val="24"/>
          <w:szCs w:val="24"/>
        </w:rPr>
        <w:t xml:space="preserve"> և բնական միջավայրի վերականգնման, բնական պաշարների ռացիոնալ օգտագործման և վերարտադրության, ինչպես նաև շրջակա միջավայրի անվտանգության ապահովման համար։</w:t>
      </w:r>
    </w:p>
    <w:p w:rsidR="0029731D" w:rsidRDefault="0029731D" w:rsidP="006D06A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385. </w:t>
      </w:r>
      <w:r w:rsidR="00C3675A">
        <w:rPr>
          <w:rFonts w:ascii="GHEA Grapalat" w:hAnsi="GHEA Grapalat"/>
          <w:color w:val="000000"/>
          <w:sz w:val="24"/>
          <w:szCs w:val="24"/>
        </w:rPr>
        <w:t>Տ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րանսպորտային միջոցների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6D06AE">
        <w:rPr>
          <w:rFonts w:ascii="GHEA Grapalat" w:hAnsi="GHEA Grapalat"/>
          <w:color w:val="000000"/>
          <w:sz w:val="24"/>
          <w:szCs w:val="24"/>
        </w:rPr>
        <w:t>սպասարկման</w:t>
      </w:r>
      <w:r w:rsidRPr="0029731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6D06AE">
        <w:rPr>
          <w:rFonts w:ascii="GHEA Grapalat" w:hAnsi="GHEA Grapalat"/>
          <w:color w:val="000000"/>
          <w:sz w:val="24"/>
          <w:szCs w:val="24"/>
        </w:rPr>
        <w:t>ություններ</w:t>
      </w:r>
      <w:r>
        <w:rPr>
          <w:rFonts w:ascii="GHEA Grapalat" w:hAnsi="GHEA Grapalat"/>
          <w:color w:val="000000"/>
          <w:sz w:val="24"/>
          <w:szCs w:val="24"/>
        </w:rPr>
        <w:t>ի նախագծման ժամանակ</w:t>
      </w:r>
      <w:r w:rsidRPr="0029731D">
        <w:rPr>
          <w:rFonts w:ascii="GHEA Grapalat" w:hAnsi="GHEA Grapalat"/>
          <w:color w:val="000000"/>
          <w:sz w:val="24"/>
          <w:szCs w:val="24"/>
        </w:rPr>
        <w:t xml:space="preserve"> պետք է</w:t>
      </w:r>
      <w:r>
        <w:rPr>
          <w:rFonts w:ascii="GHEA Grapalat" w:hAnsi="GHEA Grapalat"/>
          <w:color w:val="000000"/>
          <w:sz w:val="24"/>
          <w:szCs w:val="24"/>
        </w:rPr>
        <w:t xml:space="preserve"> նախատեսվեն միջոցոցառումներ</w:t>
      </w:r>
      <w:r w:rsidRPr="0029731D">
        <w:rPr>
          <w:rFonts w:ascii="GHEA Grapalat" w:hAnsi="GHEA Grapalat"/>
          <w:color w:val="000000"/>
          <w:sz w:val="24"/>
          <w:szCs w:val="24"/>
        </w:rPr>
        <w:t xml:space="preserve"> աղտոտված կեղտաջրերի արտանետումը կանխելու և ստորգետնյա և մակերեսային ջրերի </w:t>
      </w:r>
      <w:r>
        <w:rPr>
          <w:rFonts w:ascii="GHEA Grapalat" w:hAnsi="GHEA Grapalat"/>
          <w:color w:val="000000"/>
          <w:sz w:val="24"/>
          <w:szCs w:val="24"/>
        </w:rPr>
        <w:t>անմիջական</w:t>
      </w:r>
      <w:r w:rsidRPr="0029731D">
        <w:rPr>
          <w:rFonts w:ascii="GHEA Grapalat" w:hAnsi="GHEA Grapalat"/>
          <w:color w:val="000000"/>
          <w:sz w:val="24"/>
          <w:szCs w:val="24"/>
        </w:rPr>
        <w:t xml:space="preserve"> աղտոտումը կանխելու համար:</w:t>
      </w:r>
    </w:p>
    <w:p w:rsidR="0029731D" w:rsidRDefault="0029731D" w:rsidP="006D06A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386. Տեղամասի նախագծման ժամանակ</w:t>
      </w:r>
      <w:r w:rsidRPr="0029731D">
        <w:rPr>
          <w:rFonts w:ascii="GHEA Grapalat" w:hAnsi="GHEA Grapalat"/>
          <w:color w:val="000000"/>
          <w:sz w:val="24"/>
          <w:szCs w:val="24"/>
        </w:rPr>
        <w:t xml:space="preserve"> անհրաժեշտ է հաշվի առնել լանդշաֆտի բնական զարգացման պայմանները</w:t>
      </w:r>
      <w:r w:rsidR="00977683">
        <w:rPr>
          <w:rFonts w:ascii="GHEA Grapalat" w:hAnsi="GHEA Grapalat"/>
          <w:color w:val="000000"/>
          <w:sz w:val="24"/>
          <w:szCs w:val="24"/>
        </w:rPr>
        <w:t>:</w:t>
      </w:r>
    </w:p>
    <w:p w:rsidR="00163391" w:rsidRDefault="00163391" w:rsidP="006D06A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163391" w:rsidRDefault="00163391" w:rsidP="006D06AE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977683" w:rsidRDefault="00977683" w:rsidP="00977683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 xml:space="preserve">5. </w:t>
      </w:r>
      <w:r w:rsidRPr="00977683">
        <w:rPr>
          <w:rFonts w:ascii="GHEA Grapalat" w:hAnsi="GHEA Grapalat"/>
          <w:b/>
          <w:color w:val="000000"/>
          <w:sz w:val="24"/>
          <w:szCs w:val="24"/>
        </w:rPr>
        <w:t>ԷՆԵՐԳԱԽՆԱՅՈՂՈՒԹՅՈՒՆ և ԲՆԱԿԱՆ ՊԱՇԱՐՆԵՐԻ ՌԱՑԻՈՆԱԼ ՕԳՏԱԳՈՐԾՈՒՄ</w:t>
      </w:r>
    </w:p>
    <w:p w:rsidR="008C5753" w:rsidRDefault="008C5753" w:rsidP="00977683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>5.1 Էներգիա</w:t>
      </w:r>
      <w:r w:rsidRPr="008C5753">
        <w:rPr>
          <w:rFonts w:ascii="GHEA Grapalat" w:hAnsi="GHEA Grapalat"/>
          <w:b/>
          <w:color w:val="000000"/>
          <w:sz w:val="24"/>
          <w:szCs w:val="24"/>
        </w:rPr>
        <w:t>խնայողություն և ջեռուցման ծախսերի կրճատում</w:t>
      </w:r>
    </w:p>
    <w:p w:rsidR="00977683" w:rsidRDefault="00977683" w:rsidP="00977683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977683" w:rsidRDefault="00977683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977683">
        <w:rPr>
          <w:rFonts w:ascii="GHEA Grapalat" w:hAnsi="GHEA Grapalat"/>
          <w:color w:val="000000"/>
          <w:sz w:val="24"/>
          <w:szCs w:val="24"/>
        </w:rPr>
        <w:t xml:space="preserve">387. Վերականգնվող էներգիայի աղբյուրների և տեղական վառելիքների օգտագործման </w:t>
      </w:r>
      <w:r>
        <w:rPr>
          <w:rFonts w:ascii="GHEA Grapalat" w:hAnsi="GHEA Grapalat"/>
          <w:color w:val="000000"/>
          <w:sz w:val="24"/>
          <w:szCs w:val="24"/>
        </w:rPr>
        <w:t>նպատակահարմարությունը,</w:t>
      </w:r>
      <w:r w:rsidRPr="00977683">
        <w:rPr>
          <w:rFonts w:ascii="GHEA Grapalat" w:hAnsi="GHEA Grapalat"/>
          <w:color w:val="000000"/>
          <w:sz w:val="24"/>
          <w:szCs w:val="24"/>
        </w:rPr>
        <w:t xml:space="preserve"> հաշվի առնելով շրջակա միջավայրի իրավիճակը, ինչպես նաև ջեռուցման, օդափոխության և օդորակման համար երկրորդային էներգետիկ </w:t>
      </w:r>
      <w:r>
        <w:rPr>
          <w:rFonts w:ascii="GHEA Grapalat" w:hAnsi="GHEA Grapalat"/>
          <w:color w:val="000000"/>
          <w:sz w:val="24"/>
          <w:szCs w:val="24"/>
        </w:rPr>
        <w:t>պաշարների</w:t>
      </w:r>
      <w:r w:rsidRPr="00977683">
        <w:rPr>
          <w:rFonts w:ascii="GHEA Grapalat" w:hAnsi="GHEA Grapalat"/>
          <w:color w:val="000000"/>
          <w:sz w:val="24"/>
          <w:szCs w:val="24"/>
        </w:rPr>
        <w:t xml:space="preserve"> օգտագործումը, պետք է հիմնավորվի տեխնիկական և տնտեսական հաշվարկով՝ հաշվի առնելով համակարգերում երկրորդային էներգետիկ </w:t>
      </w:r>
      <w:r>
        <w:rPr>
          <w:rFonts w:ascii="GHEA Grapalat" w:hAnsi="GHEA Grapalat"/>
          <w:color w:val="000000"/>
          <w:sz w:val="24"/>
          <w:szCs w:val="24"/>
        </w:rPr>
        <w:t>պաշար</w:t>
      </w:r>
      <w:r w:rsidRPr="00977683">
        <w:rPr>
          <w:rFonts w:ascii="GHEA Grapalat" w:hAnsi="GHEA Grapalat"/>
          <w:color w:val="000000"/>
          <w:sz w:val="24"/>
          <w:szCs w:val="24"/>
        </w:rPr>
        <w:t xml:space="preserve">ների մատակարարման և ջերմային սպառման անհավասարությունը: </w:t>
      </w:r>
      <w:r>
        <w:rPr>
          <w:rFonts w:ascii="GHEA Grapalat" w:hAnsi="GHEA Grapalat"/>
          <w:color w:val="000000"/>
          <w:sz w:val="24"/>
          <w:szCs w:val="24"/>
        </w:rPr>
        <w:t>Դրա հինման</w:t>
      </w:r>
      <w:r w:rsidRPr="00977683">
        <w:rPr>
          <w:rFonts w:ascii="GHEA Grapalat" w:hAnsi="GHEA Grapalat"/>
          <w:color w:val="000000"/>
          <w:sz w:val="24"/>
          <w:szCs w:val="24"/>
        </w:rPr>
        <w:t xml:space="preserve"> վրա կատարվում է վերականգնվող էներգիայի աղբյուրների օգտագործման սխեմաների ընտրություն, ջերմության օգտագործում, տեղական վառելիքների օգտագործման համար սարքավորումների ընտրություն, ջերմային օգտագործում, ջերմային պոմպերի </w:t>
      </w:r>
      <w:r w:rsidR="002E1DF9">
        <w:rPr>
          <w:rFonts w:ascii="GHEA Grapalat" w:hAnsi="GHEA Grapalat"/>
          <w:color w:val="000000"/>
          <w:sz w:val="24"/>
          <w:szCs w:val="24"/>
        </w:rPr>
        <w:t>սարքավորանք</w:t>
      </w:r>
      <w:r w:rsidRPr="00977683">
        <w:rPr>
          <w:rFonts w:ascii="GHEA Grapalat" w:hAnsi="GHEA Grapalat"/>
          <w:color w:val="000000"/>
          <w:sz w:val="24"/>
          <w:szCs w:val="24"/>
        </w:rPr>
        <w:t>ների տեսակ:</w:t>
      </w:r>
    </w:p>
    <w:p w:rsidR="002E1DF9" w:rsidRDefault="002E1DF9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388. 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Անհրաժեշտ է լուծումներ և միջոցառումների համալիր </w:t>
      </w:r>
      <w:r>
        <w:rPr>
          <w:rFonts w:ascii="GHEA Grapalat" w:hAnsi="GHEA Grapalat"/>
          <w:color w:val="000000"/>
          <w:sz w:val="24"/>
          <w:szCs w:val="24"/>
        </w:rPr>
        <w:t>նախատեսվի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ՀՀ 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տարածքում գործող նորմերին և ստանդարտներին համապատասխան՝ ավտոմեքենաների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սպասարկման </w:t>
      </w:r>
      <w:r>
        <w:rPr>
          <w:rFonts w:ascii="GHEA Grapalat" w:hAnsi="GHEA Grapalat"/>
          <w:color w:val="000000"/>
          <w:sz w:val="24"/>
          <w:szCs w:val="24"/>
        </w:rPr>
        <w:t>կազմակերպ</w:t>
      </w:r>
      <w:r w:rsidRPr="002E1DF9">
        <w:rPr>
          <w:rFonts w:ascii="GHEA Grapalat" w:hAnsi="GHEA Grapalat"/>
          <w:color w:val="000000"/>
          <w:sz w:val="24"/>
          <w:szCs w:val="24"/>
        </w:rPr>
        <w:t>ությունների էներգաարդյունավետությունը բարելավելու համար։</w:t>
      </w:r>
    </w:p>
    <w:p w:rsidR="002E1DF9" w:rsidRDefault="002E1DF9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389. Նախագծման ժամանակ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անհրաժեշտ է ապահովել շենքի ճիշտ կողմնորոշումը՝ </w:t>
      </w:r>
      <w:r>
        <w:rPr>
          <w:rFonts w:ascii="GHEA Grapalat" w:hAnsi="GHEA Grapalat"/>
          <w:color w:val="000000"/>
          <w:sz w:val="24"/>
          <w:szCs w:val="24"/>
        </w:rPr>
        <w:t>ձմռան ժամանահատվածում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C5753">
        <w:rPr>
          <w:rFonts w:ascii="GHEA Grapalat" w:hAnsi="GHEA Grapalat"/>
          <w:color w:val="000000"/>
          <w:sz w:val="24"/>
          <w:szCs w:val="24"/>
        </w:rPr>
        <w:t>ջերմության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բնական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պահպանման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 և ամռանը այն </w:t>
      </w:r>
      <w:r w:rsidR="008C5753">
        <w:rPr>
          <w:rFonts w:ascii="GHEA Grapalat" w:hAnsi="GHEA Grapalat"/>
          <w:color w:val="000000"/>
          <w:sz w:val="24"/>
          <w:szCs w:val="24"/>
        </w:rPr>
        <w:t>սառեցման նծատակով</w:t>
      </w:r>
      <w:r w:rsidRPr="002E1DF9">
        <w:rPr>
          <w:rFonts w:ascii="GHEA Grapalat" w:hAnsi="GHEA Grapalat"/>
          <w:color w:val="000000"/>
          <w:sz w:val="24"/>
          <w:szCs w:val="24"/>
        </w:rPr>
        <w:t xml:space="preserve">, ինչպես նաև </w:t>
      </w:r>
      <w:r w:rsidR="008C5753">
        <w:rPr>
          <w:rFonts w:ascii="GHEA Grapalat" w:hAnsi="GHEA Grapalat"/>
          <w:color w:val="000000"/>
          <w:sz w:val="24"/>
          <w:szCs w:val="24"/>
        </w:rPr>
        <w:t>դրանց համամատչելիության, անվտանգության և նպատակային օգտագործման:</w:t>
      </w:r>
    </w:p>
    <w:p w:rsidR="008C5753" w:rsidRDefault="008C5753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390. </w:t>
      </w:r>
      <w:r w:rsidRPr="008C5753">
        <w:rPr>
          <w:rFonts w:ascii="GHEA Grapalat" w:hAnsi="GHEA Grapalat"/>
          <w:color w:val="000000"/>
          <w:sz w:val="24"/>
          <w:szCs w:val="24"/>
        </w:rPr>
        <w:t xml:space="preserve">Շենքերի էներգաարդյունավետությունը </w:t>
      </w:r>
      <w:r>
        <w:rPr>
          <w:rFonts w:ascii="GHEA Grapalat" w:hAnsi="GHEA Grapalat"/>
          <w:color w:val="000000"/>
          <w:sz w:val="24"/>
          <w:szCs w:val="24"/>
        </w:rPr>
        <w:t>բարելավելու ժամանակ</w:t>
      </w:r>
      <w:r w:rsidRPr="008C5753">
        <w:rPr>
          <w:rFonts w:ascii="GHEA Grapalat" w:hAnsi="GHEA Grapalat"/>
          <w:color w:val="000000"/>
          <w:sz w:val="24"/>
          <w:szCs w:val="24"/>
        </w:rPr>
        <w:t xml:space="preserve"> պետք է հաշվի առնել կլիմայական և տեղական պայմանները, </w:t>
      </w:r>
      <w:r>
        <w:rPr>
          <w:rFonts w:ascii="GHEA Grapalat" w:hAnsi="GHEA Grapalat"/>
          <w:color w:val="000000"/>
          <w:sz w:val="24"/>
          <w:szCs w:val="24"/>
        </w:rPr>
        <w:t xml:space="preserve">սենքերի </w:t>
      </w:r>
      <w:r w:rsidRPr="008C5753">
        <w:rPr>
          <w:rFonts w:ascii="GHEA Grapalat" w:hAnsi="GHEA Grapalat"/>
          <w:color w:val="000000"/>
          <w:sz w:val="24"/>
          <w:szCs w:val="24"/>
        </w:rPr>
        <w:t xml:space="preserve">ներքին ջերմաստիճանային պայմանները և տնտեսական արդյունավետությունը: Այս միջոցառումները չպետք է ազդեն շենքերի այլ տեխնիկական պահանջների, ինչպես նաև դրանց </w:t>
      </w:r>
      <w:r>
        <w:rPr>
          <w:rFonts w:ascii="GHEA Grapalat" w:hAnsi="GHEA Grapalat"/>
          <w:color w:val="000000"/>
          <w:sz w:val="24"/>
          <w:szCs w:val="24"/>
        </w:rPr>
        <w:t>համամատչելիության, անվտանգության և նպատակային օգտագործման</w:t>
      </w:r>
      <w:r w:rsidRPr="008C5753">
        <w:rPr>
          <w:rFonts w:ascii="GHEA Grapalat" w:hAnsi="GHEA Grapalat"/>
          <w:color w:val="000000"/>
          <w:sz w:val="24"/>
          <w:szCs w:val="24"/>
        </w:rPr>
        <w:t xml:space="preserve"> վրա:</w:t>
      </w:r>
    </w:p>
    <w:p w:rsidR="008C5753" w:rsidRDefault="008C5753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391. </w:t>
      </w:r>
      <w:r w:rsidRPr="008C5753">
        <w:rPr>
          <w:rFonts w:ascii="GHEA Grapalat" w:hAnsi="GHEA Grapalat"/>
          <w:color w:val="000000"/>
          <w:sz w:val="24"/>
          <w:szCs w:val="24"/>
        </w:rPr>
        <w:t xml:space="preserve">Ջերմության արդյունավետ օգտագործումն ապահովելու համար շենքի </w:t>
      </w:r>
      <w:r>
        <w:rPr>
          <w:rFonts w:ascii="GHEA Grapalat" w:hAnsi="GHEA Grapalat"/>
          <w:color w:val="000000"/>
          <w:sz w:val="24"/>
          <w:szCs w:val="24"/>
        </w:rPr>
        <w:t>պատող կոնստրուկցիա</w:t>
      </w:r>
      <w:r w:rsidRPr="008C5753">
        <w:rPr>
          <w:rFonts w:ascii="GHEA Grapalat" w:hAnsi="GHEA Grapalat"/>
          <w:color w:val="000000"/>
          <w:sz w:val="24"/>
          <w:szCs w:val="24"/>
        </w:rPr>
        <w:t>ները պետք է պատրաստված լինեն էներգախնայող նյութերից։</w:t>
      </w:r>
    </w:p>
    <w:p w:rsidR="008C5753" w:rsidRDefault="008C5753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7807F4" w:rsidRDefault="007807F4" w:rsidP="00163391">
      <w:pPr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7807F4" w:rsidRDefault="007807F4" w:rsidP="00977683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7807F4" w:rsidRDefault="007807F4" w:rsidP="007807F4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807F4">
        <w:rPr>
          <w:rFonts w:ascii="GHEA Grapalat" w:hAnsi="GHEA Grapalat"/>
          <w:b/>
          <w:color w:val="000000"/>
          <w:sz w:val="24"/>
          <w:szCs w:val="24"/>
        </w:rPr>
        <w:lastRenderedPageBreak/>
        <w:t xml:space="preserve">5.2 Բնական պաշարների ռացիոնալ </w:t>
      </w:r>
      <w:r>
        <w:rPr>
          <w:rFonts w:ascii="GHEA Grapalat" w:hAnsi="GHEA Grapalat"/>
          <w:b/>
          <w:color w:val="000000"/>
          <w:sz w:val="24"/>
          <w:szCs w:val="24"/>
        </w:rPr>
        <w:t>օգտագործում</w:t>
      </w:r>
    </w:p>
    <w:p w:rsidR="007807F4" w:rsidRDefault="007807F4" w:rsidP="007807F4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7807F4" w:rsidRDefault="00043454" w:rsidP="00043454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043454">
        <w:rPr>
          <w:rFonts w:ascii="GHEA Grapalat" w:hAnsi="GHEA Grapalat"/>
          <w:color w:val="000000"/>
          <w:sz w:val="24"/>
          <w:szCs w:val="24"/>
        </w:rPr>
        <w:t xml:space="preserve">392. </w:t>
      </w:r>
      <w:r w:rsidR="00987709">
        <w:rPr>
          <w:rFonts w:ascii="GHEA Grapalat" w:hAnsi="GHEA Grapalat"/>
          <w:color w:val="000000"/>
          <w:sz w:val="24"/>
          <w:szCs w:val="24"/>
        </w:rPr>
        <w:t>Ավտոմ</w:t>
      </w:r>
      <w:r w:rsidRPr="00043454">
        <w:rPr>
          <w:rFonts w:ascii="GHEA Grapalat" w:hAnsi="GHEA Grapalat"/>
          <w:color w:val="000000"/>
          <w:sz w:val="24"/>
          <w:szCs w:val="24"/>
        </w:rPr>
        <w:t xml:space="preserve">եքենաների լվացման կազմակերպումը նախատեսում է գործընթացի առավելագույն մեքենայացում </w:t>
      </w:r>
      <w:r w:rsidR="00987709">
        <w:rPr>
          <w:rFonts w:ascii="GHEA Grapalat" w:hAnsi="GHEA Grapalat"/>
          <w:color w:val="000000"/>
          <w:sz w:val="24"/>
          <w:szCs w:val="24"/>
        </w:rPr>
        <w:t>խնայողաբար</w:t>
      </w:r>
      <w:r w:rsidRPr="00043454">
        <w:rPr>
          <w:rFonts w:ascii="GHEA Grapalat" w:hAnsi="GHEA Grapalat"/>
          <w:color w:val="000000"/>
          <w:sz w:val="24"/>
          <w:szCs w:val="24"/>
        </w:rPr>
        <w:t xml:space="preserve"> ջրի սպառմամբ՝ դրա վերաօգտագործման </w:t>
      </w:r>
      <w:r w:rsidR="00987709">
        <w:rPr>
          <w:rFonts w:ascii="GHEA Grapalat" w:hAnsi="GHEA Grapalat"/>
          <w:color w:val="000000"/>
          <w:sz w:val="24"/>
          <w:szCs w:val="24"/>
        </w:rPr>
        <w:t>շնորհիվ,</w:t>
      </w:r>
      <w:r w:rsidRPr="00043454">
        <w:rPr>
          <w:rFonts w:ascii="GHEA Grapalat" w:hAnsi="GHEA Grapalat"/>
          <w:color w:val="000000"/>
          <w:sz w:val="24"/>
          <w:szCs w:val="24"/>
        </w:rPr>
        <w:t xml:space="preserve"> նպատակ ունենալով լուծել բնապահպանական կարևոր խնդիրներ՝ բնական </w:t>
      </w:r>
      <w:r w:rsidR="00987709" w:rsidRPr="00987709">
        <w:rPr>
          <w:rFonts w:ascii="GHEA Grapalat" w:hAnsi="GHEA Grapalat"/>
          <w:color w:val="000000"/>
          <w:sz w:val="24"/>
          <w:szCs w:val="24"/>
        </w:rPr>
        <w:t>պաշարների</w:t>
      </w:r>
      <w:r w:rsidR="00987709" w:rsidRPr="00987709">
        <w:rPr>
          <w:rFonts w:ascii="GHEA Grapalat" w:hAnsi="GHEA Grapalat"/>
          <w:sz w:val="24"/>
          <w:szCs w:val="24"/>
        </w:rPr>
        <w:t xml:space="preserve"> </w:t>
      </w:r>
      <w:r w:rsidR="00987709" w:rsidRPr="00987709">
        <w:rPr>
          <w:rStyle w:val="anegp0gi0b9av8jahpyh"/>
          <w:rFonts w:ascii="GHEA Grapalat" w:hAnsi="GHEA Grapalat"/>
          <w:sz w:val="24"/>
          <w:szCs w:val="24"/>
        </w:rPr>
        <w:t>նկատմամբ հոգատար</w:t>
      </w:r>
      <w:r w:rsidR="00987709" w:rsidRPr="00987709">
        <w:rPr>
          <w:rFonts w:ascii="GHEA Grapalat" w:hAnsi="GHEA Grapalat"/>
          <w:sz w:val="24"/>
          <w:szCs w:val="24"/>
        </w:rPr>
        <w:t xml:space="preserve"> </w:t>
      </w:r>
      <w:r w:rsidR="00987709" w:rsidRPr="00987709">
        <w:rPr>
          <w:rStyle w:val="anegp0gi0b9av8jahpyh"/>
          <w:rFonts w:ascii="GHEA Grapalat" w:hAnsi="GHEA Grapalat"/>
          <w:sz w:val="24"/>
          <w:szCs w:val="24"/>
        </w:rPr>
        <w:t>վերաբերմունքը</w:t>
      </w:r>
      <w:r w:rsidRPr="00987709">
        <w:rPr>
          <w:rFonts w:ascii="GHEA Grapalat" w:hAnsi="GHEA Grapalat"/>
          <w:color w:val="000000"/>
          <w:sz w:val="24"/>
          <w:szCs w:val="24"/>
        </w:rPr>
        <w:t>:</w:t>
      </w:r>
    </w:p>
    <w:p w:rsidR="00DF0B97" w:rsidRDefault="00DF0B97" w:rsidP="00043454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393. </w:t>
      </w:r>
      <w:r w:rsidRPr="00DF0B97">
        <w:rPr>
          <w:rFonts w:ascii="GHEA Grapalat" w:hAnsi="GHEA Grapalat"/>
          <w:color w:val="000000"/>
          <w:sz w:val="24"/>
          <w:szCs w:val="24"/>
        </w:rPr>
        <w:t xml:space="preserve">Շինարարության ընթացքում շինարարական թափոնների կույտերի առաջացումը կանխելու համար </w:t>
      </w:r>
      <w:r w:rsidR="008B3F81">
        <w:rPr>
          <w:rFonts w:ascii="GHEA Grapalat" w:hAnsi="GHEA Grapalat"/>
          <w:color w:val="000000"/>
          <w:sz w:val="24"/>
          <w:szCs w:val="24"/>
        </w:rPr>
        <w:t>պետք է</w:t>
      </w:r>
      <w:r w:rsidRPr="00DF0B9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B3F81">
        <w:rPr>
          <w:rFonts w:ascii="GHEA Grapalat" w:hAnsi="GHEA Grapalat"/>
          <w:color w:val="000000"/>
          <w:sz w:val="24"/>
          <w:szCs w:val="24"/>
        </w:rPr>
        <w:t>նախատեսվի</w:t>
      </w:r>
      <w:r w:rsidRPr="00DF0B97">
        <w:rPr>
          <w:rFonts w:ascii="GHEA Grapalat" w:hAnsi="GHEA Grapalat"/>
          <w:color w:val="000000"/>
          <w:sz w:val="24"/>
          <w:szCs w:val="24"/>
        </w:rPr>
        <w:t xml:space="preserve"> թափոնների </w:t>
      </w:r>
      <w:r w:rsidR="008B3F81">
        <w:rPr>
          <w:rFonts w:ascii="GHEA Grapalat" w:hAnsi="GHEA Grapalat"/>
          <w:color w:val="000000"/>
          <w:sz w:val="24"/>
          <w:szCs w:val="24"/>
        </w:rPr>
        <w:t xml:space="preserve">օգտահանման </w:t>
      </w:r>
      <w:r w:rsidRPr="00DF0B97">
        <w:rPr>
          <w:rFonts w:ascii="GHEA Grapalat" w:hAnsi="GHEA Grapalat"/>
          <w:color w:val="000000"/>
          <w:sz w:val="24"/>
          <w:szCs w:val="24"/>
        </w:rPr>
        <w:t>հնարավորություն շինհրապարակներում, ինչը ենթադրում է շինարարական թափոնների վերամշակման այլընտրանքային տարբերակների համակարգ:</w:t>
      </w:r>
    </w:p>
    <w:p w:rsidR="008B3F81" w:rsidRDefault="008B3F81" w:rsidP="00043454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394. </w:t>
      </w:r>
      <w:r w:rsidRPr="008B3F81">
        <w:rPr>
          <w:rFonts w:ascii="GHEA Grapalat" w:hAnsi="GHEA Grapalat"/>
          <w:color w:val="000000"/>
          <w:sz w:val="24"/>
          <w:szCs w:val="24"/>
        </w:rPr>
        <w:t>Մշակվող նյութի քանակը որոշվում և հաշվարկվում է քաշով կամ ծավալով։</w:t>
      </w:r>
    </w:p>
    <w:p w:rsidR="008B3F81" w:rsidRDefault="008B3F81" w:rsidP="00043454">
      <w:pPr>
        <w:spacing w:after="0" w:line="276" w:lineRule="auto"/>
        <w:ind w:firstLine="720"/>
        <w:jc w:val="both"/>
        <w:rPr>
          <w:rStyle w:val="anegp0gi0b9av8jahpyh"/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395. </w:t>
      </w:r>
      <w:r w:rsidR="00C21FB6" w:rsidRPr="008B3F81">
        <w:rPr>
          <w:rStyle w:val="anegp0gi0b9av8jahpyh"/>
          <w:rFonts w:ascii="GHEA Grapalat" w:hAnsi="GHEA Grapalat"/>
          <w:sz w:val="24"/>
          <w:szCs w:val="24"/>
        </w:rPr>
        <w:t>Շ</w:t>
      </w:r>
      <w:r w:rsidRPr="008B3F81">
        <w:rPr>
          <w:rStyle w:val="anegp0gi0b9av8jahpyh"/>
          <w:rFonts w:ascii="GHEA Grapalat" w:hAnsi="GHEA Grapalat"/>
          <w:sz w:val="24"/>
          <w:szCs w:val="24"/>
        </w:rPr>
        <w:t>ինարարության կազմակերպման նախագծման և աշխատանքների կատարման ժամանակ</w:t>
      </w:r>
      <w:r w:rsidRPr="008B3F81">
        <w:rPr>
          <w:rFonts w:ascii="GHEA Grapalat" w:hAnsi="GHEA Grapalat"/>
          <w:sz w:val="24"/>
          <w:szCs w:val="24"/>
        </w:rPr>
        <w:t xml:space="preserve"> </w:t>
      </w:r>
      <w:r w:rsidRPr="008B3F81">
        <w:rPr>
          <w:rStyle w:val="anegp0gi0b9av8jahpyh"/>
          <w:rFonts w:ascii="GHEA Grapalat" w:hAnsi="GHEA Grapalat"/>
          <w:sz w:val="24"/>
          <w:szCs w:val="24"/>
        </w:rPr>
        <w:t>անհրաժեշտ</w:t>
      </w:r>
      <w:r w:rsidRPr="008B3F81">
        <w:rPr>
          <w:rFonts w:ascii="GHEA Grapalat" w:hAnsi="GHEA Grapalat"/>
          <w:sz w:val="24"/>
          <w:szCs w:val="24"/>
        </w:rPr>
        <w:t xml:space="preserve"> </w:t>
      </w:r>
      <w:r w:rsidRPr="008B3F81">
        <w:rPr>
          <w:rStyle w:val="anegp0gi0b9av8jahpyh"/>
          <w:rFonts w:ascii="GHEA Grapalat" w:hAnsi="GHEA Grapalat"/>
          <w:sz w:val="24"/>
          <w:szCs w:val="24"/>
        </w:rPr>
        <w:t xml:space="preserve">է հաշվի առնել </w:t>
      </w:r>
      <w:r w:rsidR="00C21FB6" w:rsidRPr="00C21FB6">
        <w:rPr>
          <w:rFonts w:ascii="GHEA Grapalat" w:hAnsi="GHEA Grapalat"/>
          <w:color w:val="000000"/>
          <w:sz w:val="24"/>
          <w:szCs w:val="24"/>
        </w:rPr>
        <w:t>առնել հողի և բուսական ծածկույթի մաքրության ամբողջականության պահպանման պահանջները</w:t>
      </w:r>
      <w:r w:rsidRPr="00C21FB6">
        <w:rPr>
          <w:rStyle w:val="anegp0gi0b9av8jahpyh"/>
          <w:rFonts w:ascii="GHEA Grapalat" w:hAnsi="GHEA Grapalat"/>
          <w:sz w:val="24"/>
          <w:szCs w:val="24"/>
        </w:rPr>
        <w:t>,</w:t>
      </w:r>
      <w:r w:rsidRPr="008B3F81">
        <w:rPr>
          <w:rStyle w:val="anegp0gi0b9av8jahpyh"/>
          <w:rFonts w:ascii="GHEA Grapalat" w:hAnsi="GHEA Grapalat"/>
          <w:sz w:val="24"/>
          <w:szCs w:val="24"/>
        </w:rPr>
        <w:t xml:space="preserve"> ինչպես նաև</w:t>
      </w:r>
      <w:r w:rsidRPr="008B3F81">
        <w:rPr>
          <w:rFonts w:ascii="GHEA Grapalat" w:hAnsi="GHEA Grapalat"/>
          <w:sz w:val="24"/>
          <w:szCs w:val="24"/>
        </w:rPr>
        <w:t xml:space="preserve"> </w:t>
      </w:r>
      <w:r w:rsidRPr="008B3F81">
        <w:rPr>
          <w:rStyle w:val="anegp0gi0b9av8jahpyh"/>
          <w:rFonts w:ascii="GHEA Grapalat" w:hAnsi="GHEA Grapalat"/>
          <w:sz w:val="24"/>
          <w:szCs w:val="24"/>
        </w:rPr>
        <w:t>դրա նվազագույն</w:t>
      </w:r>
      <w:r w:rsidRPr="008B3F81">
        <w:rPr>
          <w:rFonts w:ascii="GHEA Grapalat" w:hAnsi="GHEA Grapalat"/>
          <w:sz w:val="24"/>
          <w:szCs w:val="24"/>
        </w:rPr>
        <w:t xml:space="preserve"> </w:t>
      </w:r>
      <w:r w:rsidRPr="008B3F81">
        <w:rPr>
          <w:rStyle w:val="anegp0gi0b9av8jahpyh"/>
          <w:rFonts w:ascii="GHEA Grapalat" w:hAnsi="GHEA Grapalat"/>
          <w:sz w:val="24"/>
          <w:szCs w:val="24"/>
        </w:rPr>
        <w:t>վնաս</w:t>
      </w:r>
      <w:r w:rsidR="00C21FB6">
        <w:rPr>
          <w:rStyle w:val="anegp0gi0b9av8jahpyh"/>
          <w:rFonts w:ascii="GHEA Grapalat" w:hAnsi="GHEA Grapalat"/>
          <w:sz w:val="24"/>
          <w:szCs w:val="24"/>
        </w:rPr>
        <w:t>վածությունը:</w:t>
      </w:r>
    </w:p>
    <w:p w:rsidR="00C21FB6" w:rsidRPr="008B3F81" w:rsidRDefault="00C21FB6" w:rsidP="00043454">
      <w:pPr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Style w:val="anegp0gi0b9av8jahpyh"/>
          <w:rFonts w:ascii="GHEA Grapalat" w:hAnsi="GHEA Grapalat"/>
          <w:sz w:val="24"/>
          <w:szCs w:val="24"/>
        </w:rPr>
        <w:t xml:space="preserve">396. </w:t>
      </w:r>
      <w:r w:rsidR="007042CC">
        <w:rPr>
          <w:rFonts w:ascii="GHEA Grapalat" w:hAnsi="GHEA Grapalat"/>
          <w:color w:val="000000"/>
          <w:sz w:val="24"/>
          <w:szCs w:val="24"/>
        </w:rPr>
        <w:t>Տ</w:t>
      </w:r>
      <w:r w:rsidRPr="006D06AE">
        <w:rPr>
          <w:rFonts w:ascii="GHEA Grapalat" w:hAnsi="GHEA Grapalat"/>
          <w:color w:val="000000"/>
          <w:sz w:val="24"/>
          <w:szCs w:val="24"/>
        </w:rPr>
        <w:t xml:space="preserve">րանսպորտային միջոցների վերանորոգման և </w:t>
      </w:r>
      <w:r>
        <w:rPr>
          <w:rFonts w:ascii="GHEA Grapalat" w:hAnsi="GHEA Grapalat"/>
          <w:color w:val="000000"/>
          <w:sz w:val="24"/>
          <w:szCs w:val="24"/>
        </w:rPr>
        <w:t xml:space="preserve">տեխնիկական </w:t>
      </w:r>
      <w:r w:rsidRPr="006D06AE">
        <w:rPr>
          <w:rFonts w:ascii="GHEA Grapalat" w:hAnsi="GHEA Grapalat"/>
          <w:color w:val="000000"/>
          <w:sz w:val="24"/>
          <w:szCs w:val="24"/>
        </w:rPr>
        <w:t>սպասարկման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 կազմակերպ</w:t>
      </w:r>
      <w:r w:rsidRPr="00C21FB6">
        <w:rPr>
          <w:rStyle w:val="anegp0gi0b9av8jahpyh"/>
          <w:rFonts w:ascii="GHEA Grapalat" w:hAnsi="GHEA Grapalat"/>
          <w:sz w:val="24"/>
          <w:szCs w:val="24"/>
        </w:rPr>
        <w:t>ություններ</w:t>
      </w:r>
      <w:r>
        <w:rPr>
          <w:rStyle w:val="anegp0gi0b9av8jahpyh"/>
          <w:rFonts w:ascii="GHEA Grapalat" w:hAnsi="GHEA Grapalat"/>
          <w:sz w:val="24"/>
          <w:szCs w:val="24"/>
        </w:rPr>
        <w:t>ի</w:t>
      </w:r>
      <w:r w:rsidRPr="00C21FB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նախագծման ժամանակ</w:t>
      </w:r>
      <w:r w:rsidRPr="00C21FB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 xml:space="preserve">պետք է նախատեսել </w:t>
      </w:r>
      <w:r w:rsidRPr="00C21FB6">
        <w:rPr>
          <w:rStyle w:val="anegp0gi0b9av8jahpyh"/>
          <w:rFonts w:ascii="GHEA Grapalat" w:hAnsi="GHEA Grapalat"/>
          <w:sz w:val="24"/>
          <w:szCs w:val="24"/>
        </w:rPr>
        <w:t>տաք և սառը ջրի հաշվիչներ</w:t>
      </w:r>
      <w:r>
        <w:rPr>
          <w:rStyle w:val="anegp0gi0b9av8jahpyh"/>
          <w:rFonts w:ascii="GHEA Grapalat" w:hAnsi="GHEA Grapalat"/>
          <w:sz w:val="24"/>
          <w:szCs w:val="24"/>
        </w:rPr>
        <w:t>ի</w:t>
      </w:r>
      <w:r w:rsidRPr="00C21FB6">
        <w:rPr>
          <w:rStyle w:val="anegp0gi0b9av8jahpyh"/>
          <w:rFonts w:ascii="GHEA Grapalat" w:hAnsi="GHEA Grapalat"/>
          <w:sz w:val="24"/>
          <w:szCs w:val="24"/>
        </w:rPr>
        <w:t xml:space="preserve"> </w:t>
      </w:r>
      <w:r>
        <w:rPr>
          <w:rStyle w:val="anegp0gi0b9av8jahpyh"/>
          <w:rFonts w:ascii="GHEA Grapalat" w:hAnsi="GHEA Grapalat"/>
          <w:sz w:val="24"/>
          <w:szCs w:val="24"/>
        </w:rPr>
        <w:t>տեղադրում</w:t>
      </w:r>
      <w:r w:rsidRPr="00C21FB6">
        <w:rPr>
          <w:rStyle w:val="anegp0gi0b9av8jahpyh"/>
          <w:rFonts w:ascii="GHEA Grapalat" w:hAnsi="GHEA Grapalat"/>
          <w:sz w:val="24"/>
          <w:szCs w:val="24"/>
        </w:rPr>
        <w:t>՝ դրա ռացիոնալ օգտագործումը ապահովելու համար:</w:t>
      </w:r>
    </w:p>
    <w:p w:rsidR="008C5753" w:rsidRPr="007807F4" w:rsidRDefault="008C5753" w:rsidP="007807F4">
      <w:pPr>
        <w:spacing w:after="0" w:line="276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sectPr w:rsidR="008C5753" w:rsidRPr="007807F4" w:rsidSect="006C3161">
      <w:pgSz w:w="12240" w:h="15840"/>
      <w:pgMar w:top="1440" w:right="12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0415"/>
    <w:multiLevelType w:val="hybridMultilevel"/>
    <w:tmpl w:val="1A361196"/>
    <w:lvl w:ilvl="0" w:tplc="490A5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9F671E"/>
    <w:multiLevelType w:val="multilevel"/>
    <w:tmpl w:val="C37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FD243D6"/>
    <w:multiLevelType w:val="multilevel"/>
    <w:tmpl w:val="46441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1B62C69"/>
    <w:multiLevelType w:val="hybridMultilevel"/>
    <w:tmpl w:val="24983D36"/>
    <w:lvl w:ilvl="0" w:tplc="E640A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9"/>
    <w:rsid w:val="00001CF2"/>
    <w:rsid w:val="00003062"/>
    <w:rsid w:val="00005BEC"/>
    <w:rsid w:val="0001114A"/>
    <w:rsid w:val="0001619B"/>
    <w:rsid w:val="00022A01"/>
    <w:rsid w:val="00030D7D"/>
    <w:rsid w:val="000415C0"/>
    <w:rsid w:val="00043454"/>
    <w:rsid w:val="00046A74"/>
    <w:rsid w:val="00047624"/>
    <w:rsid w:val="00050654"/>
    <w:rsid w:val="0005360A"/>
    <w:rsid w:val="00053ABF"/>
    <w:rsid w:val="00060305"/>
    <w:rsid w:val="00060991"/>
    <w:rsid w:val="00060E35"/>
    <w:rsid w:val="0007395D"/>
    <w:rsid w:val="00085F27"/>
    <w:rsid w:val="00096B9C"/>
    <w:rsid w:val="00097C95"/>
    <w:rsid w:val="000A44DB"/>
    <w:rsid w:val="000B34E0"/>
    <w:rsid w:val="000B351C"/>
    <w:rsid w:val="000B484F"/>
    <w:rsid w:val="000C09D0"/>
    <w:rsid w:val="000C1658"/>
    <w:rsid w:val="000C41BB"/>
    <w:rsid w:val="000C6A2C"/>
    <w:rsid w:val="000C7047"/>
    <w:rsid w:val="000D1FCD"/>
    <w:rsid w:val="000D24CB"/>
    <w:rsid w:val="000D630D"/>
    <w:rsid w:val="000E02A6"/>
    <w:rsid w:val="000E26B0"/>
    <w:rsid w:val="000F7473"/>
    <w:rsid w:val="00110CF1"/>
    <w:rsid w:val="00113961"/>
    <w:rsid w:val="00117906"/>
    <w:rsid w:val="00117B95"/>
    <w:rsid w:val="001213A0"/>
    <w:rsid w:val="001319AE"/>
    <w:rsid w:val="00133BDF"/>
    <w:rsid w:val="00140116"/>
    <w:rsid w:val="00141051"/>
    <w:rsid w:val="00147C98"/>
    <w:rsid w:val="00157CD7"/>
    <w:rsid w:val="0016215E"/>
    <w:rsid w:val="0016250D"/>
    <w:rsid w:val="00163300"/>
    <w:rsid w:val="00163391"/>
    <w:rsid w:val="00164BF9"/>
    <w:rsid w:val="00166054"/>
    <w:rsid w:val="00174089"/>
    <w:rsid w:val="0017471C"/>
    <w:rsid w:val="0018155C"/>
    <w:rsid w:val="00187DAC"/>
    <w:rsid w:val="00191ABC"/>
    <w:rsid w:val="00192D46"/>
    <w:rsid w:val="001A0192"/>
    <w:rsid w:val="001A07B2"/>
    <w:rsid w:val="001A4292"/>
    <w:rsid w:val="001A5D97"/>
    <w:rsid w:val="001B241B"/>
    <w:rsid w:val="001B2764"/>
    <w:rsid w:val="001B2CAC"/>
    <w:rsid w:val="001C46AB"/>
    <w:rsid w:val="001C472B"/>
    <w:rsid w:val="001D4390"/>
    <w:rsid w:val="001D60EA"/>
    <w:rsid w:val="001D6317"/>
    <w:rsid w:val="001E7D83"/>
    <w:rsid w:val="001F07B7"/>
    <w:rsid w:val="001F4481"/>
    <w:rsid w:val="001F48DF"/>
    <w:rsid w:val="00205B18"/>
    <w:rsid w:val="00206747"/>
    <w:rsid w:val="00206986"/>
    <w:rsid w:val="002108AC"/>
    <w:rsid w:val="002135BF"/>
    <w:rsid w:val="00213C68"/>
    <w:rsid w:val="00217C9F"/>
    <w:rsid w:val="002205CD"/>
    <w:rsid w:val="00220D7A"/>
    <w:rsid w:val="00227C42"/>
    <w:rsid w:val="00236D60"/>
    <w:rsid w:val="00237AE8"/>
    <w:rsid w:val="00245CFF"/>
    <w:rsid w:val="00246D3A"/>
    <w:rsid w:val="00246FEC"/>
    <w:rsid w:val="00250B4A"/>
    <w:rsid w:val="002541FA"/>
    <w:rsid w:val="00255D89"/>
    <w:rsid w:val="0025760E"/>
    <w:rsid w:val="00265BF4"/>
    <w:rsid w:val="00265C74"/>
    <w:rsid w:val="00266781"/>
    <w:rsid w:val="0027107B"/>
    <w:rsid w:val="002867F0"/>
    <w:rsid w:val="002917B3"/>
    <w:rsid w:val="002929B5"/>
    <w:rsid w:val="00293EE4"/>
    <w:rsid w:val="00296B46"/>
    <w:rsid w:val="0029731D"/>
    <w:rsid w:val="00297B79"/>
    <w:rsid w:val="002A2767"/>
    <w:rsid w:val="002A2EC2"/>
    <w:rsid w:val="002A7ED8"/>
    <w:rsid w:val="002B0E34"/>
    <w:rsid w:val="002B1727"/>
    <w:rsid w:val="002B4F30"/>
    <w:rsid w:val="002B4F97"/>
    <w:rsid w:val="002B541E"/>
    <w:rsid w:val="002B6243"/>
    <w:rsid w:val="002B7401"/>
    <w:rsid w:val="002C5AD6"/>
    <w:rsid w:val="002D3C5F"/>
    <w:rsid w:val="002E0C4C"/>
    <w:rsid w:val="002E0ECD"/>
    <w:rsid w:val="002E1BAD"/>
    <w:rsid w:val="002E1DF9"/>
    <w:rsid w:val="002E2537"/>
    <w:rsid w:val="002E3717"/>
    <w:rsid w:val="002F08C1"/>
    <w:rsid w:val="002F1C38"/>
    <w:rsid w:val="002F3B1F"/>
    <w:rsid w:val="002F4FDB"/>
    <w:rsid w:val="002F570B"/>
    <w:rsid w:val="003022AC"/>
    <w:rsid w:val="0030361D"/>
    <w:rsid w:val="00303778"/>
    <w:rsid w:val="003040FB"/>
    <w:rsid w:val="00304859"/>
    <w:rsid w:val="0031054E"/>
    <w:rsid w:val="003105EE"/>
    <w:rsid w:val="003139C2"/>
    <w:rsid w:val="00317609"/>
    <w:rsid w:val="003202A7"/>
    <w:rsid w:val="003226DD"/>
    <w:rsid w:val="00326A28"/>
    <w:rsid w:val="00332121"/>
    <w:rsid w:val="00332EEE"/>
    <w:rsid w:val="003341E0"/>
    <w:rsid w:val="00344725"/>
    <w:rsid w:val="00345445"/>
    <w:rsid w:val="00345D97"/>
    <w:rsid w:val="00355EAE"/>
    <w:rsid w:val="003603EE"/>
    <w:rsid w:val="00362697"/>
    <w:rsid w:val="00362EFF"/>
    <w:rsid w:val="003668AA"/>
    <w:rsid w:val="00366ADD"/>
    <w:rsid w:val="00371191"/>
    <w:rsid w:val="0038225A"/>
    <w:rsid w:val="00384BD0"/>
    <w:rsid w:val="003930A8"/>
    <w:rsid w:val="00394803"/>
    <w:rsid w:val="00394915"/>
    <w:rsid w:val="003A2C56"/>
    <w:rsid w:val="003A4926"/>
    <w:rsid w:val="003A5F9C"/>
    <w:rsid w:val="003A75D9"/>
    <w:rsid w:val="003B1E2E"/>
    <w:rsid w:val="003B5EFF"/>
    <w:rsid w:val="003B7416"/>
    <w:rsid w:val="003D0E74"/>
    <w:rsid w:val="003D52F2"/>
    <w:rsid w:val="003D5A28"/>
    <w:rsid w:val="003D7870"/>
    <w:rsid w:val="003E13B8"/>
    <w:rsid w:val="003E6F2B"/>
    <w:rsid w:val="003F1204"/>
    <w:rsid w:val="003F34F6"/>
    <w:rsid w:val="003F6C7E"/>
    <w:rsid w:val="00400205"/>
    <w:rsid w:val="0040624F"/>
    <w:rsid w:val="0040646B"/>
    <w:rsid w:val="0041085D"/>
    <w:rsid w:val="00410A91"/>
    <w:rsid w:val="00413879"/>
    <w:rsid w:val="00415F0A"/>
    <w:rsid w:val="004161E0"/>
    <w:rsid w:val="00417DD5"/>
    <w:rsid w:val="004218E2"/>
    <w:rsid w:val="00421999"/>
    <w:rsid w:val="004277E2"/>
    <w:rsid w:val="00431511"/>
    <w:rsid w:val="00435A6F"/>
    <w:rsid w:val="004409F1"/>
    <w:rsid w:val="0044475C"/>
    <w:rsid w:val="00451135"/>
    <w:rsid w:val="0045231B"/>
    <w:rsid w:val="00453F03"/>
    <w:rsid w:val="00454F6C"/>
    <w:rsid w:val="004572C0"/>
    <w:rsid w:val="0046005C"/>
    <w:rsid w:val="00465486"/>
    <w:rsid w:val="00466F6A"/>
    <w:rsid w:val="00467307"/>
    <w:rsid w:val="00467CA7"/>
    <w:rsid w:val="00470152"/>
    <w:rsid w:val="00470537"/>
    <w:rsid w:val="0047110E"/>
    <w:rsid w:val="004733F1"/>
    <w:rsid w:val="00487408"/>
    <w:rsid w:val="0049034F"/>
    <w:rsid w:val="00490C9F"/>
    <w:rsid w:val="004928F0"/>
    <w:rsid w:val="00494BD7"/>
    <w:rsid w:val="00495BC7"/>
    <w:rsid w:val="00496B22"/>
    <w:rsid w:val="00497244"/>
    <w:rsid w:val="00497C31"/>
    <w:rsid w:val="004A0093"/>
    <w:rsid w:val="004A2013"/>
    <w:rsid w:val="004A50E6"/>
    <w:rsid w:val="004B19B3"/>
    <w:rsid w:val="004B294B"/>
    <w:rsid w:val="004B3D09"/>
    <w:rsid w:val="004C155A"/>
    <w:rsid w:val="004C25F7"/>
    <w:rsid w:val="004C2B53"/>
    <w:rsid w:val="004C44FA"/>
    <w:rsid w:val="004C5F93"/>
    <w:rsid w:val="004D0F77"/>
    <w:rsid w:val="004D1E55"/>
    <w:rsid w:val="004D46AB"/>
    <w:rsid w:val="004D49F2"/>
    <w:rsid w:val="004D4CE2"/>
    <w:rsid w:val="004E2B6D"/>
    <w:rsid w:val="004E4131"/>
    <w:rsid w:val="004E6B0B"/>
    <w:rsid w:val="004F322F"/>
    <w:rsid w:val="004F4AD5"/>
    <w:rsid w:val="004F559D"/>
    <w:rsid w:val="00503235"/>
    <w:rsid w:val="00503346"/>
    <w:rsid w:val="00505DCE"/>
    <w:rsid w:val="00510C19"/>
    <w:rsid w:val="005173D7"/>
    <w:rsid w:val="005178AE"/>
    <w:rsid w:val="0053470F"/>
    <w:rsid w:val="005368D4"/>
    <w:rsid w:val="00540EB0"/>
    <w:rsid w:val="00542A01"/>
    <w:rsid w:val="00543BF4"/>
    <w:rsid w:val="0055192D"/>
    <w:rsid w:val="005549B1"/>
    <w:rsid w:val="005623C5"/>
    <w:rsid w:val="005706D9"/>
    <w:rsid w:val="005735F8"/>
    <w:rsid w:val="00580FC8"/>
    <w:rsid w:val="0058551F"/>
    <w:rsid w:val="00590003"/>
    <w:rsid w:val="00591DD5"/>
    <w:rsid w:val="00592560"/>
    <w:rsid w:val="005967A7"/>
    <w:rsid w:val="005968F0"/>
    <w:rsid w:val="005A098A"/>
    <w:rsid w:val="005A1B7A"/>
    <w:rsid w:val="005A6C7B"/>
    <w:rsid w:val="005A6DB4"/>
    <w:rsid w:val="005A7F67"/>
    <w:rsid w:val="005B07CB"/>
    <w:rsid w:val="005B16DC"/>
    <w:rsid w:val="005B6119"/>
    <w:rsid w:val="005C28AC"/>
    <w:rsid w:val="005C543F"/>
    <w:rsid w:val="005D325D"/>
    <w:rsid w:val="005D5187"/>
    <w:rsid w:val="005E103E"/>
    <w:rsid w:val="005E2375"/>
    <w:rsid w:val="005E4878"/>
    <w:rsid w:val="005F0D73"/>
    <w:rsid w:val="005F5ED9"/>
    <w:rsid w:val="005F6143"/>
    <w:rsid w:val="00604B40"/>
    <w:rsid w:val="0060559C"/>
    <w:rsid w:val="0060591C"/>
    <w:rsid w:val="00607DD2"/>
    <w:rsid w:val="00617820"/>
    <w:rsid w:val="006207CB"/>
    <w:rsid w:val="00627C75"/>
    <w:rsid w:val="00631440"/>
    <w:rsid w:val="0063203C"/>
    <w:rsid w:val="0063414F"/>
    <w:rsid w:val="00637944"/>
    <w:rsid w:val="00642AB8"/>
    <w:rsid w:val="00644965"/>
    <w:rsid w:val="00644EBA"/>
    <w:rsid w:val="00651FB1"/>
    <w:rsid w:val="00653F9F"/>
    <w:rsid w:val="00663F53"/>
    <w:rsid w:val="006709F4"/>
    <w:rsid w:val="00674DAB"/>
    <w:rsid w:val="00680C99"/>
    <w:rsid w:val="00680E4F"/>
    <w:rsid w:val="006832A9"/>
    <w:rsid w:val="00685392"/>
    <w:rsid w:val="0069580F"/>
    <w:rsid w:val="00695BE6"/>
    <w:rsid w:val="00696CFC"/>
    <w:rsid w:val="006A2867"/>
    <w:rsid w:val="006B2A0F"/>
    <w:rsid w:val="006B2C89"/>
    <w:rsid w:val="006B3B56"/>
    <w:rsid w:val="006C11C5"/>
    <w:rsid w:val="006C2143"/>
    <w:rsid w:val="006C2E9D"/>
    <w:rsid w:val="006C3161"/>
    <w:rsid w:val="006C317A"/>
    <w:rsid w:val="006C550E"/>
    <w:rsid w:val="006D06AE"/>
    <w:rsid w:val="006D07F3"/>
    <w:rsid w:val="006D0B02"/>
    <w:rsid w:val="006D419A"/>
    <w:rsid w:val="006E0043"/>
    <w:rsid w:val="006E2F97"/>
    <w:rsid w:val="006E673F"/>
    <w:rsid w:val="006F0538"/>
    <w:rsid w:val="006F0C17"/>
    <w:rsid w:val="006F5439"/>
    <w:rsid w:val="006F6853"/>
    <w:rsid w:val="007042CC"/>
    <w:rsid w:val="00710A85"/>
    <w:rsid w:val="00712E9B"/>
    <w:rsid w:val="00715CF4"/>
    <w:rsid w:val="00716305"/>
    <w:rsid w:val="007169CD"/>
    <w:rsid w:val="007208CC"/>
    <w:rsid w:val="007251CD"/>
    <w:rsid w:val="007251F2"/>
    <w:rsid w:val="007279C5"/>
    <w:rsid w:val="0073100A"/>
    <w:rsid w:val="0073549B"/>
    <w:rsid w:val="00737005"/>
    <w:rsid w:val="00742281"/>
    <w:rsid w:val="0074631C"/>
    <w:rsid w:val="00750903"/>
    <w:rsid w:val="0075485B"/>
    <w:rsid w:val="0075488C"/>
    <w:rsid w:val="0076430C"/>
    <w:rsid w:val="00766034"/>
    <w:rsid w:val="00770AA7"/>
    <w:rsid w:val="00773004"/>
    <w:rsid w:val="0077342B"/>
    <w:rsid w:val="00774043"/>
    <w:rsid w:val="00775263"/>
    <w:rsid w:val="00775B94"/>
    <w:rsid w:val="007779FA"/>
    <w:rsid w:val="007807F4"/>
    <w:rsid w:val="00782DD4"/>
    <w:rsid w:val="00785820"/>
    <w:rsid w:val="00787CB8"/>
    <w:rsid w:val="0079181F"/>
    <w:rsid w:val="007963A9"/>
    <w:rsid w:val="0079677A"/>
    <w:rsid w:val="007A0952"/>
    <w:rsid w:val="007A0E11"/>
    <w:rsid w:val="007A21D8"/>
    <w:rsid w:val="007A2E5D"/>
    <w:rsid w:val="007A55B5"/>
    <w:rsid w:val="007A7F49"/>
    <w:rsid w:val="007B0B3E"/>
    <w:rsid w:val="007B628A"/>
    <w:rsid w:val="007C3935"/>
    <w:rsid w:val="007C4B4C"/>
    <w:rsid w:val="007C6C8B"/>
    <w:rsid w:val="007C7CB4"/>
    <w:rsid w:val="007D0E19"/>
    <w:rsid w:val="007D11A0"/>
    <w:rsid w:val="007D37D6"/>
    <w:rsid w:val="007D6E8D"/>
    <w:rsid w:val="007D7117"/>
    <w:rsid w:val="007E0A53"/>
    <w:rsid w:val="007E1234"/>
    <w:rsid w:val="007F0896"/>
    <w:rsid w:val="007F26ED"/>
    <w:rsid w:val="007F4531"/>
    <w:rsid w:val="007F68CC"/>
    <w:rsid w:val="008072C4"/>
    <w:rsid w:val="00810ABC"/>
    <w:rsid w:val="008144AD"/>
    <w:rsid w:val="00814DF8"/>
    <w:rsid w:val="00815EFA"/>
    <w:rsid w:val="00821112"/>
    <w:rsid w:val="00824842"/>
    <w:rsid w:val="00827ABE"/>
    <w:rsid w:val="008313D5"/>
    <w:rsid w:val="008317EB"/>
    <w:rsid w:val="00831960"/>
    <w:rsid w:val="00831A34"/>
    <w:rsid w:val="00834345"/>
    <w:rsid w:val="008449BA"/>
    <w:rsid w:val="008476AF"/>
    <w:rsid w:val="00863029"/>
    <w:rsid w:val="00867F0D"/>
    <w:rsid w:val="00871082"/>
    <w:rsid w:val="008765D0"/>
    <w:rsid w:val="00876EEF"/>
    <w:rsid w:val="00891216"/>
    <w:rsid w:val="00892041"/>
    <w:rsid w:val="008922A5"/>
    <w:rsid w:val="008934BA"/>
    <w:rsid w:val="00893A44"/>
    <w:rsid w:val="00893BAB"/>
    <w:rsid w:val="0089412C"/>
    <w:rsid w:val="008B23F1"/>
    <w:rsid w:val="008B2916"/>
    <w:rsid w:val="008B3BC2"/>
    <w:rsid w:val="008B3C17"/>
    <w:rsid w:val="008B3F81"/>
    <w:rsid w:val="008B4271"/>
    <w:rsid w:val="008B748B"/>
    <w:rsid w:val="008C0EB1"/>
    <w:rsid w:val="008C5753"/>
    <w:rsid w:val="008C58AD"/>
    <w:rsid w:val="008C6AC4"/>
    <w:rsid w:val="008D2B69"/>
    <w:rsid w:val="008E19D3"/>
    <w:rsid w:val="008F2667"/>
    <w:rsid w:val="008F328B"/>
    <w:rsid w:val="008F51BA"/>
    <w:rsid w:val="008F773D"/>
    <w:rsid w:val="009001B8"/>
    <w:rsid w:val="00903C38"/>
    <w:rsid w:val="0090443C"/>
    <w:rsid w:val="00904C22"/>
    <w:rsid w:val="00905C4E"/>
    <w:rsid w:val="00911812"/>
    <w:rsid w:val="00913706"/>
    <w:rsid w:val="00913C8C"/>
    <w:rsid w:val="009206D8"/>
    <w:rsid w:val="009230D3"/>
    <w:rsid w:val="00924ACD"/>
    <w:rsid w:val="00935746"/>
    <w:rsid w:val="00940DEC"/>
    <w:rsid w:val="00945A78"/>
    <w:rsid w:val="00947AC4"/>
    <w:rsid w:val="00950038"/>
    <w:rsid w:val="00956C64"/>
    <w:rsid w:val="00962411"/>
    <w:rsid w:val="00964305"/>
    <w:rsid w:val="00965713"/>
    <w:rsid w:val="00965B98"/>
    <w:rsid w:val="00971D5C"/>
    <w:rsid w:val="00972A74"/>
    <w:rsid w:val="0097552B"/>
    <w:rsid w:val="009755BF"/>
    <w:rsid w:val="00977683"/>
    <w:rsid w:val="009836AA"/>
    <w:rsid w:val="009837E9"/>
    <w:rsid w:val="00983E85"/>
    <w:rsid w:val="00986515"/>
    <w:rsid w:val="00987709"/>
    <w:rsid w:val="00991BE4"/>
    <w:rsid w:val="00992829"/>
    <w:rsid w:val="00993B68"/>
    <w:rsid w:val="009A074C"/>
    <w:rsid w:val="009A5E1E"/>
    <w:rsid w:val="009B248D"/>
    <w:rsid w:val="009C0E51"/>
    <w:rsid w:val="009C1E07"/>
    <w:rsid w:val="009C2566"/>
    <w:rsid w:val="009C39A0"/>
    <w:rsid w:val="009C433C"/>
    <w:rsid w:val="009C6363"/>
    <w:rsid w:val="009C6A3F"/>
    <w:rsid w:val="009D16B7"/>
    <w:rsid w:val="009D616B"/>
    <w:rsid w:val="009E0007"/>
    <w:rsid w:val="009E2921"/>
    <w:rsid w:val="009E500E"/>
    <w:rsid w:val="009E6E5C"/>
    <w:rsid w:val="009F011E"/>
    <w:rsid w:val="00A02F80"/>
    <w:rsid w:val="00A05C37"/>
    <w:rsid w:val="00A21788"/>
    <w:rsid w:val="00A2465D"/>
    <w:rsid w:val="00A301C1"/>
    <w:rsid w:val="00A3070B"/>
    <w:rsid w:val="00A4073E"/>
    <w:rsid w:val="00A40CFD"/>
    <w:rsid w:val="00A43D66"/>
    <w:rsid w:val="00A46CD2"/>
    <w:rsid w:val="00A47D15"/>
    <w:rsid w:val="00A5445E"/>
    <w:rsid w:val="00A54CB3"/>
    <w:rsid w:val="00A5781E"/>
    <w:rsid w:val="00A578D4"/>
    <w:rsid w:val="00A613B6"/>
    <w:rsid w:val="00A61969"/>
    <w:rsid w:val="00A61F2A"/>
    <w:rsid w:val="00A66DA9"/>
    <w:rsid w:val="00A71186"/>
    <w:rsid w:val="00A74458"/>
    <w:rsid w:val="00A76101"/>
    <w:rsid w:val="00A822BB"/>
    <w:rsid w:val="00A82FC6"/>
    <w:rsid w:val="00A86F98"/>
    <w:rsid w:val="00A917C5"/>
    <w:rsid w:val="00A9266C"/>
    <w:rsid w:val="00A96513"/>
    <w:rsid w:val="00A9659A"/>
    <w:rsid w:val="00AA193A"/>
    <w:rsid w:val="00AA47C0"/>
    <w:rsid w:val="00AB2D32"/>
    <w:rsid w:val="00AB6FFF"/>
    <w:rsid w:val="00AD4CE0"/>
    <w:rsid w:val="00AD532D"/>
    <w:rsid w:val="00AE4192"/>
    <w:rsid w:val="00AE6D89"/>
    <w:rsid w:val="00AF27D3"/>
    <w:rsid w:val="00AF48F5"/>
    <w:rsid w:val="00B001CB"/>
    <w:rsid w:val="00B01047"/>
    <w:rsid w:val="00B051E7"/>
    <w:rsid w:val="00B109DD"/>
    <w:rsid w:val="00B11CA3"/>
    <w:rsid w:val="00B13155"/>
    <w:rsid w:val="00B14A4B"/>
    <w:rsid w:val="00B16A8F"/>
    <w:rsid w:val="00B16C88"/>
    <w:rsid w:val="00B22236"/>
    <w:rsid w:val="00B318F7"/>
    <w:rsid w:val="00B338F2"/>
    <w:rsid w:val="00B405C9"/>
    <w:rsid w:val="00B41CBB"/>
    <w:rsid w:val="00B422D6"/>
    <w:rsid w:val="00B540CA"/>
    <w:rsid w:val="00B55E34"/>
    <w:rsid w:val="00B61A49"/>
    <w:rsid w:val="00B6418F"/>
    <w:rsid w:val="00B72E9C"/>
    <w:rsid w:val="00B730C8"/>
    <w:rsid w:val="00B76886"/>
    <w:rsid w:val="00B800C9"/>
    <w:rsid w:val="00B8639B"/>
    <w:rsid w:val="00B91CA2"/>
    <w:rsid w:val="00BA1870"/>
    <w:rsid w:val="00BA1E1D"/>
    <w:rsid w:val="00BA2409"/>
    <w:rsid w:val="00BA711A"/>
    <w:rsid w:val="00BA778C"/>
    <w:rsid w:val="00BB2D22"/>
    <w:rsid w:val="00BC06A5"/>
    <w:rsid w:val="00BC317A"/>
    <w:rsid w:val="00BC49A8"/>
    <w:rsid w:val="00BC7EB2"/>
    <w:rsid w:val="00BD16FD"/>
    <w:rsid w:val="00BD60AF"/>
    <w:rsid w:val="00BD7F39"/>
    <w:rsid w:val="00BD7FFA"/>
    <w:rsid w:val="00BE01D6"/>
    <w:rsid w:val="00BF171B"/>
    <w:rsid w:val="00BF307B"/>
    <w:rsid w:val="00BF5375"/>
    <w:rsid w:val="00BF5AB5"/>
    <w:rsid w:val="00BF7F06"/>
    <w:rsid w:val="00C02F88"/>
    <w:rsid w:val="00C02FE1"/>
    <w:rsid w:val="00C04EB1"/>
    <w:rsid w:val="00C13218"/>
    <w:rsid w:val="00C14367"/>
    <w:rsid w:val="00C21FB6"/>
    <w:rsid w:val="00C21FE0"/>
    <w:rsid w:val="00C226B0"/>
    <w:rsid w:val="00C26411"/>
    <w:rsid w:val="00C32716"/>
    <w:rsid w:val="00C34992"/>
    <w:rsid w:val="00C3675A"/>
    <w:rsid w:val="00C43509"/>
    <w:rsid w:val="00C5507F"/>
    <w:rsid w:val="00C66206"/>
    <w:rsid w:val="00C67BE2"/>
    <w:rsid w:val="00C7072A"/>
    <w:rsid w:val="00C71EC7"/>
    <w:rsid w:val="00C7249F"/>
    <w:rsid w:val="00C772FC"/>
    <w:rsid w:val="00C81CE0"/>
    <w:rsid w:val="00C84F1B"/>
    <w:rsid w:val="00C93650"/>
    <w:rsid w:val="00C9661A"/>
    <w:rsid w:val="00CA0321"/>
    <w:rsid w:val="00CA0688"/>
    <w:rsid w:val="00CA41D6"/>
    <w:rsid w:val="00CA597D"/>
    <w:rsid w:val="00CB0AE2"/>
    <w:rsid w:val="00CC1056"/>
    <w:rsid w:val="00CC3542"/>
    <w:rsid w:val="00CC500F"/>
    <w:rsid w:val="00CD0BE8"/>
    <w:rsid w:val="00CD0E88"/>
    <w:rsid w:val="00D01D93"/>
    <w:rsid w:val="00D04ABC"/>
    <w:rsid w:val="00D05394"/>
    <w:rsid w:val="00D05D7B"/>
    <w:rsid w:val="00D07EE4"/>
    <w:rsid w:val="00D07FC6"/>
    <w:rsid w:val="00D14CC1"/>
    <w:rsid w:val="00D20AD7"/>
    <w:rsid w:val="00D24E71"/>
    <w:rsid w:val="00D418A0"/>
    <w:rsid w:val="00D446C5"/>
    <w:rsid w:val="00D44F9A"/>
    <w:rsid w:val="00D52311"/>
    <w:rsid w:val="00D55F19"/>
    <w:rsid w:val="00D56926"/>
    <w:rsid w:val="00D6239E"/>
    <w:rsid w:val="00D6281B"/>
    <w:rsid w:val="00D632C2"/>
    <w:rsid w:val="00D7063D"/>
    <w:rsid w:val="00D7096D"/>
    <w:rsid w:val="00D717F3"/>
    <w:rsid w:val="00D73F7D"/>
    <w:rsid w:val="00D74BB7"/>
    <w:rsid w:val="00D76B3D"/>
    <w:rsid w:val="00D82211"/>
    <w:rsid w:val="00D83C20"/>
    <w:rsid w:val="00D84168"/>
    <w:rsid w:val="00D9519C"/>
    <w:rsid w:val="00DA7DD9"/>
    <w:rsid w:val="00DB6DDC"/>
    <w:rsid w:val="00DB7F93"/>
    <w:rsid w:val="00DC375B"/>
    <w:rsid w:val="00DC40A2"/>
    <w:rsid w:val="00DC6601"/>
    <w:rsid w:val="00DD5F37"/>
    <w:rsid w:val="00DD638A"/>
    <w:rsid w:val="00DE352E"/>
    <w:rsid w:val="00DE631C"/>
    <w:rsid w:val="00DF0B97"/>
    <w:rsid w:val="00DF10EF"/>
    <w:rsid w:val="00DF379A"/>
    <w:rsid w:val="00E024A4"/>
    <w:rsid w:val="00E103F6"/>
    <w:rsid w:val="00E11405"/>
    <w:rsid w:val="00E130B4"/>
    <w:rsid w:val="00E16900"/>
    <w:rsid w:val="00E20DBA"/>
    <w:rsid w:val="00E2228A"/>
    <w:rsid w:val="00E33206"/>
    <w:rsid w:val="00E37677"/>
    <w:rsid w:val="00E4060B"/>
    <w:rsid w:val="00E42103"/>
    <w:rsid w:val="00E4257D"/>
    <w:rsid w:val="00E46E7F"/>
    <w:rsid w:val="00E5055A"/>
    <w:rsid w:val="00E51AA4"/>
    <w:rsid w:val="00E53E89"/>
    <w:rsid w:val="00E6219E"/>
    <w:rsid w:val="00E744DA"/>
    <w:rsid w:val="00E75F15"/>
    <w:rsid w:val="00E81016"/>
    <w:rsid w:val="00E81FAC"/>
    <w:rsid w:val="00E84166"/>
    <w:rsid w:val="00E84A93"/>
    <w:rsid w:val="00E85F88"/>
    <w:rsid w:val="00E86C32"/>
    <w:rsid w:val="00E90835"/>
    <w:rsid w:val="00EA1867"/>
    <w:rsid w:val="00EA6A9E"/>
    <w:rsid w:val="00EB03BC"/>
    <w:rsid w:val="00EB3CDF"/>
    <w:rsid w:val="00EC034D"/>
    <w:rsid w:val="00EC275C"/>
    <w:rsid w:val="00EC629B"/>
    <w:rsid w:val="00EC7EF8"/>
    <w:rsid w:val="00ED1C75"/>
    <w:rsid w:val="00ED5E98"/>
    <w:rsid w:val="00ED74D6"/>
    <w:rsid w:val="00ED7B8D"/>
    <w:rsid w:val="00EE3594"/>
    <w:rsid w:val="00EE498D"/>
    <w:rsid w:val="00EE4C02"/>
    <w:rsid w:val="00EE7244"/>
    <w:rsid w:val="00EF0CC4"/>
    <w:rsid w:val="00EF3C83"/>
    <w:rsid w:val="00EF4762"/>
    <w:rsid w:val="00EF79BA"/>
    <w:rsid w:val="00F006AE"/>
    <w:rsid w:val="00F0233A"/>
    <w:rsid w:val="00F029B3"/>
    <w:rsid w:val="00F05154"/>
    <w:rsid w:val="00F16D6F"/>
    <w:rsid w:val="00F2570D"/>
    <w:rsid w:val="00F4450A"/>
    <w:rsid w:val="00F468E6"/>
    <w:rsid w:val="00F47217"/>
    <w:rsid w:val="00F51A6F"/>
    <w:rsid w:val="00F524FA"/>
    <w:rsid w:val="00F559B1"/>
    <w:rsid w:val="00F60D04"/>
    <w:rsid w:val="00F63637"/>
    <w:rsid w:val="00F67E13"/>
    <w:rsid w:val="00F728DB"/>
    <w:rsid w:val="00F733ED"/>
    <w:rsid w:val="00F73C4D"/>
    <w:rsid w:val="00FA0A94"/>
    <w:rsid w:val="00FA336D"/>
    <w:rsid w:val="00FA6034"/>
    <w:rsid w:val="00FA62D7"/>
    <w:rsid w:val="00FB1E34"/>
    <w:rsid w:val="00FB1F10"/>
    <w:rsid w:val="00FB2BF6"/>
    <w:rsid w:val="00FB6569"/>
    <w:rsid w:val="00FB7252"/>
    <w:rsid w:val="00FC34EE"/>
    <w:rsid w:val="00FD27A8"/>
    <w:rsid w:val="00FD6EBB"/>
    <w:rsid w:val="00FE1DC7"/>
    <w:rsid w:val="00FE5156"/>
    <w:rsid w:val="00FE5C15"/>
    <w:rsid w:val="00FE7BD3"/>
    <w:rsid w:val="00FF03D2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ED92F-C456-4321-A073-7B7F8F40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,OBC Bullet,List Paragraph11,Bullet1,ANNEX"/>
    <w:basedOn w:val="Normal"/>
    <w:link w:val="ListParagraphChar"/>
    <w:uiPriority w:val="34"/>
    <w:qFormat/>
    <w:rsid w:val="00113961"/>
    <w:pPr>
      <w:ind w:left="720"/>
      <w:contextualSpacing/>
    </w:pPr>
  </w:style>
  <w:style w:type="character" w:customStyle="1" w:styleId="anegp0gi0b9av8jahpyh">
    <w:name w:val="anegp0gi0b9av8jahpyh"/>
    <w:basedOn w:val="DefaultParagraphFont"/>
    <w:rsid w:val="00113961"/>
  </w:style>
  <w:style w:type="paragraph" w:customStyle="1" w:styleId="a">
    <w:name w:val="Բաժնի անվանում"/>
    <w:basedOn w:val="ListParagraph"/>
    <w:link w:val="Char"/>
    <w:qFormat/>
    <w:rsid w:val="00EE3594"/>
    <w:pPr>
      <w:autoSpaceDE w:val="0"/>
      <w:autoSpaceDN w:val="0"/>
      <w:adjustRightInd w:val="0"/>
      <w:spacing w:after="0" w:line="276" w:lineRule="auto"/>
      <w:ind w:hanging="360"/>
      <w:jc w:val="both"/>
    </w:pPr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customStyle="1" w:styleId="Char">
    <w:name w:val="Բաժնի անվանում Char"/>
    <w:basedOn w:val="DefaultParagraphFont"/>
    <w:link w:val="a"/>
    <w:rsid w:val="00EE3594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styleId="Strong">
    <w:name w:val="Strong"/>
    <w:basedOn w:val="DefaultParagraphFont"/>
    <w:uiPriority w:val="22"/>
    <w:qFormat/>
    <w:rsid w:val="00EE3594"/>
    <w:rPr>
      <w:b/>
      <w:bCs/>
    </w:rPr>
  </w:style>
  <w:style w:type="table" w:styleId="TableGrid">
    <w:name w:val="Table Grid"/>
    <w:basedOn w:val="TableNormal"/>
    <w:uiPriority w:val="39"/>
    <w:rsid w:val="00B7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22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1A49"/>
    <w:rPr>
      <w:i/>
      <w:iCs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,ANNEX Char"/>
    <w:link w:val="ListParagraph"/>
    <w:uiPriority w:val="34"/>
    <w:qFormat/>
    <w:rsid w:val="0017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acts/files/333687/415ac09f96b418a0093cec42ac7ad5f5de8ad87834c12d8de488b4e3de8febc1" TargetMode="External"/><Relationship Id="rId18" Type="http://schemas.openxmlformats.org/officeDocument/2006/relationships/hyperlink" Target="https://www.arlis.am/Annexes/4/GT15_2017N56hav..docx" TargetMode="External"/><Relationship Id="rId26" Type="http://schemas.openxmlformats.org/officeDocument/2006/relationships/hyperlink" Target="https://www.arlis.am/Annexes/8/2025_N13hav.ink2.docx" TargetMode="External"/><Relationship Id="rId39" Type="http://schemas.openxmlformats.org/officeDocument/2006/relationships/hyperlink" Target="https://www.arlis.am/Annexes/5/2020_N103hav.docx" TargetMode="External"/><Relationship Id="rId21" Type="http://schemas.openxmlformats.org/officeDocument/2006/relationships/hyperlink" Target="https://www.arlis.am/Annexes/8/2025_N13hav.ink2.docx" TargetMode="External"/><Relationship Id="rId34" Type="http://schemas.openxmlformats.org/officeDocument/2006/relationships/hyperlink" Target="https://www.arlis.am/Annexes/4/GT14_2016N120hav.docx" TargetMode="External"/><Relationship Id="rId42" Type="http://schemas.openxmlformats.org/officeDocument/2006/relationships/hyperlink" Target="https://www.arlis.am/Annexes/4/GT14_2016N120hav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arlis.am/Annexes/5/2020_N103hav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Annexes/8/2025_N13hav.ink2.docx" TargetMode="External"/><Relationship Id="rId29" Type="http://schemas.openxmlformats.org/officeDocument/2006/relationships/hyperlink" Target="https://www.arlis.am/Annexes/8/2025_N13hav.ink2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Annexes/4/GT15_2017N56hav..docx" TargetMode="External"/><Relationship Id="rId11" Type="http://schemas.openxmlformats.org/officeDocument/2006/relationships/hyperlink" Target="https://www.arlis.am/Annexes/5/2020_N103hav.docx" TargetMode="External"/><Relationship Id="rId24" Type="http://schemas.openxmlformats.org/officeDocument/2006/relationships/hyperlink" Target="https://www.arlis.am/Annexes/8/2025_N13hav.ink2.docx" TargetMode="External"/><Relationship Id="rId32" Type="http://schemas.openxmlformats.org/officeDocument/2006/relationships/hyperlink" Target="https://www.arlis.am/Annexes/8/2025_N13hav.ink2.docx" TargetMode="External"/><Relationship Id="rId37" Type="http://schemas.openxmlformats.org/officeDocument/2006/relationships/hyperlink" Target="https://www.arlis.am/Annexes/4/GT14_2016N120hav.docx" TargetMode="External"/><Relationship Id="rId40" Type="http://schemas.openxmlformats.org/officeDocument/2006/relationships/hyperlink" Target="https://www.arlis.am/Annexes/4/GT14_2016N120hav.docx" TargetMode="External"/><Relationship Id="rId45" Type="http://schemas.openxmlformats.org/officeDocument/2006/relationships/hyperlink" Target="https://www.arlis.am/acts/files/333687/415ac09f96b418a0093cec42ac7ad5f5de8ad87834c12d8de488b4e3de8febc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Annexes/8/2025_N13hav.ink2.docx" TargetMode="External"/><Relationship Id="rId23" Type="http://schemas.openxmlformats.org/officeDocument/2006/relationships/hyperlink" Target="https://www.arlis.am/Annexes/8/2025_N13hav.ink2.docx" TargetMode="External"/><Relationship Id="rId28" Type="http://schemas.openxmlformats.org/officeDocument/2006/relationships/hyperlink" Target="https://www.arlis.am/Annexes/8/2025_N13hav.ink2.docx" TargetMode="External"/><Relationship Id="rId36" Type="http://schemas.openxmlformats.org/officeDocument/2006/relationships/hyperlink" Target="https://www.arlis.am/Annexes/4/GT14_2016N120hav.docx" TargetMode="External"/><Relationship Id="rId10" Type="http://schemas.openxmlformats.org/officeDocument/2006/relationships/hyperlink" Target="https://www.arlis.am/Annexes/4/GT14_2016N120hav.docx" TargetMode="External"/><Relationship Id="rId19" Type="http://schemas.openxmlformats.org/officeDocument/2006/relationships/hyperlink" Target="https://www.arlis.am/Annexes/4/GT15_2017N56hav..docx" TargetMode="External"/><Relationship Id="rId31" Type="http://schemas.openxmlformats.org/officeDocument/2006/relationships/hyperlink" Target="https://www.arlis.am/Annexes/8/2025_N13hav.ink2.docx" TargetMode="External"/><Relationship Id="rId44" Type="http://schemas.openxmlformats.org/officeDocument/2006/relationships/hyperlink" Target="https://www.arlis.am/acts/files/333687/415ac09f96b418a0093cec42ac7ad5f5de8ad87834c12d8de488b4e3de8feb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Annexes/4/GT14_2016N120hav.docx" TargetMode="External"/><Relationship Id="rId14" Type="http://schemas.openxmlformats.org/officeDocument/2006/relationships/hyperlink" Target="https://www.arlis.am/acts/files/333687/415ac09f96b418a0093cec42ac7ad5f5de8ad87834c12d8de488b4e3de8febc1" TargetMode="External"/><Relationship Id="rId22" Type="http://schemas.openxmlformats.org/officeDocument/2006/relationships/hyperlink" Target="https://www.arlis.am/Annexes/8/2025_N13hav.ink2.docx" TargetMode="External"/><Relationship Id="rId27" Type="http://schemas.openxmlformats.org/officeDocument/2006/relationships/hyperlink" Target="https://www.arlis.am/Annexes/8/2025_N13hav.ink2.docx" TargetMode="External"/><Relationship Id="rId30" Type="http://schemas.openxmlformats.org/officeDocument/2006/relationships/hyperlink" Target="https://www.arlis.am/Annexes/8/2025_N13hav.ink2.docx" TargetMode="External"/><Relationship Id="rId35" Type="http://schemas.openxmlformats.org/officeDocument/2006/relationships/hyperlink" Target="https://www.arlis.am/Annexes/4/GT14_2016N120hav.docx" TargetMode="External"/><Relationship Id="rId43" Type="http://schemas.openxmlformats.org/officeDocument/2006/relationships/hyperlink" Target="https://www.arlis.am/acts/files/333687/415ac09f96b418a0093cec42ac7ad5f5de8ad87834c12d8de488b4e3de8febc1" TargetMode="External"/><Relationship Id="rId8" Type="http://schemas.openxmlformats.org/officeDocument/2006/relationships/hyperlink" Target="https://www.arlis.am/Annexes/4/GT14_2016N120hav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rlis.am/acts/files/333687/415ac09f96b418a0093cec42ac7ad5f5de8ad87834c12d8de488b4e3de8febc1" TargetMode="External"/><Relationship Id="rId17" Type="http://schemas.openxmlformats.org/officeDocument/2006/relationships/hyperlink" Target="https://www.arlis.am/Annexes/8/2025_N13hav.ink2.docx" TargetMode="External"/><Relationship Id="rId25" Type="http://schemas.openxmlformats.org/officeDocument/2006/relationships/hyperlink" Target="https://www.arlis.am/Annexes/8/2025_N13hav.ink2.docx" TargetMode="External"/><Relationship Id="rId33" Type="http://schemas.openxmlformats.org/officeDocument/2006/relationships/hyperlink" Target="https://www.arlis.am/Annexes/4/GT14_2016N120hav.docx" TargetMode="External"/><Relationship Id="rId38" Type="http://schemas.openxmlformats.org/officeDocument/2006/relationships/hyperlink" Target="https://www.arlis.am/Annexes/4/GT14_2016N120hav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arlis.am/Annexes/4/GT15_2017N56hav..docx" TargetMode="External"/><Relationship Id="rId41" Type="http://schemas.openxmlformats.org/officeDocument/2006/relationships/hyperlink" Target="https://www.arlis.am/Annexes/4/GT14_2016N120hav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A8F7-20E2-4647-A47F-760B13E9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6393</TotalTime>
  <Pages>60</Pages>
  <Words>16251</Words>
  <Characters>92631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Chavushyan</dc:creator>
  <cp:keywords/>
  <dc:description/>
  <cp:lastModifiedBy>Alina Chavushyan</cp:lastModifiedBy>
  <cp:revision>451</cp:revision>
  <dcterms:created xsi:type="dcterms:W3CDTF">2025-05-26T12:06:00Z</dcterms:created>
  <dcterms:modified xsi:type="dcterms:W3CDTF">2025-11-17T11:49:00Z</dcterms:modified>
</cp:coreProperties>
</file>