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663C9" w14:textId="77777777" w:rsidR="000212E9" w:rsidRPr="0025446B" w:rsidRDefault="000212E9" w:rsidP="00BE1C1A">
      <w:pPr>
        <w:shd w:val="clear" w:color="auto" w:fill="FFFFFF"/>
        <w:spacing w:after="0" w:line="276" w:lineRule="auto"/>
        <w:jc w:val="center"/>
        <w:textAlignment w:val="baseline"/>
        <w:rPr>
          <w:rFonts w:ascii="GHEA Grapalat" w:eastAsia="Times New Roman" w:hAnsi="GHEA Grapalat" w:cs="Times New Roman"/>
          <w:b/>
          <w:bCs/>
          <w:sz w:val="24"/>
          <w:szCs w:val="24"/>
          <w:bdr w:val="none" w:sz="0" w:space="0" w:color="auto" w:frame="1"/>
          <w:lang w:eastAsia="ru-RU"/>
        </w:rPr>
      </w:pPr>
      <w:r w:rsidRPr="0025446B">
        <w:rPr>
          <w:rFonts w:ascii="GHEA Grapalat" w:eastAsia="Times New Roman" w:hAnsi="GHEA Grapalat" w:cs="Times New Roman"/>
          <w:b/>
          <w:bCs/>
          <w:sz w:val="24"/>
          <w:szCs w:val="24"/>
          <w:bdr w:val="none" w:sz="0" w:space="0" w:color="auto" w:frame="1"/>
          <w:lang w:eastAsia="ru-RU"/>
        </w:rPr>
        <w:t>ՀԻՄՆԱՎՈՐՈՒՄ</w:t>
      </w:r>
    </w:p>
    <w:p w14:paraId="0ECEF568" w14:textId="77777777" w:rsidR="002B36FA" w:rsidRPr="0025446B" w:rsidRDefault="002B36FA" w:rsidP="0001481F">
      <w:pPr>
        <w:shd w:val="clear" w:color="auto" w:fill="FFFFFF"/>
        <w:spacing w:after="0" w:line="276" w:lineRule="auto"/>
        <w:jc w:val="center"/>
        <w:textAlignment w:val="baseline"/>
        <w:rPr>
          <w:rFonts w:ascii="GHEA Grapalat" w:eastAsia="Times New Roman" w:hAnsi="GHEA Grapalat" w:cs="Times New Roman"/>
          <w:color w:val="4B5C6A"/>
          <w:sz w:val="24"/>
          <w:szCs w:val="24"/>
          <w:lang w:eastAsia="ru-RU"/>
        </w:rPr>
      </w:pPr>
    </w:p>
    <w:p w14:paraId="34A95306" w14:textId="1A520071" w:rsidR="002B36FA" w:rsidRPr="00BE1C1A" w:rsidRDefault="0079786B" w:rsidP="00BE1C1A">
      <w:pPr>
        <w:shd w:val="clear" w:color="auto" w:fill="FFFFFF"/>
        <w:spacing w:after="0" w:line="276" w:lineRule="auto"/>
        <w:jc w:val="center"/>
        <w:textAlignment w:val="baseline"/>
        <w:rPr>
          <w:rFonts w:ascii="GHEA Grapalat" w:hAnsi="GHEA Grapalat"/>
          <w:b/>
          <w:bCs/>
          <w:shd w:val="clear" w:color="auto" w:fill="FFFFFF"/>
          <w:lang w:val="hy-AM"/>
        </w:rPr>
      </w:pPr>
      <w:r w:rsidRPr="0025446B">
        <w:rPr>
          <w:rFonts w:ascii="GHEA Grapalat" w:hAnsi="GHEA Grapalat"/>
          <w:b/>
          <w:sz w:val="24"/>
          <w:szCs w:val="24"/>
        </w:rPr>
        <w:t xml:space="preserve">«ՄՐՑԱԿՑՈՒԹՅԱՆ ՄԻՋԱԶԳԱՅԻՆ ՑԱՆՑ» ԿԱԶՄԱԿԵՐՊՈՒԹՅԱՆ </w:t>
      </w:r>
      <w:r w:rsidRPr="0025446B">
        <w:rPr>
          <w:rFonts w:ascii="GHEA Grapalat" w:hAnsi="GHEA Grapalat"/>
          <w:b/>
          <w:bCs/>
          <w:sz w:val="24"/>
          <w:szCs w:val="24"/>
        </w:rPr>
        <w:t xml:space="preserve">«ՇԱՀԵՐԻ ՊԱՇՏՊԱՆՈՒԹՅԱՆ ԱՇԽԱՏԱՆՔԱՅԻՆ </w:t>
      </w:r>
      <w:r w:rsidR="00BE1C1A" w:rsidRPr="0025446B">
        <w:rPr>
          <w:rFonts w:ascii="GHEA Grapalat" w:hAnsi="GHEA Grapalat"/>
          <w:b/>
          <w:bCs/>
          <w:sz w:val="24"/>
          <w:szCs w:val="24"/>
        </w:rPr>
        <w:t>ԽՄԲԻ</w:t>
      </w:r>
      <w:r w:rsidR="00BE1C1A" w:rsidRPr="0025446B">
        <w:rPr>
          <w:rFonts w:ascii="GHEA Grapalat" w:hAnsi="GHEA Grapalat"/>
          <w:b/>
          <w:bCs/>
          <w:sz w:val="24"/>
          <w:szCs w:val="24"/>
          <w:lang w:val="hy-AM"/>
        </w:rPr>
        <w:t>»</w:t>
      </w:r>
      <w:r w:rsidR="00BE1C1A" w:rsidRPr="0025446B">
        <w:rPr>
          <w:rFonts w:ascii="GHEA Grapalat" w:hAnsi="GHEA Grapalat"/>
          <w:sz w:val="24"/>
          <w:szCs w:val="24"/>
        </w:rPr>
        <w:t xml:space="preserve"> </w:t>
      </w:r>
      <w:r w:rsidR="00BE1C1A" w:rsidRPr="0025446B">
        <w:rPr>
          <w:rFonts w:ascii="GHEA Grapalat" w:hAnsi="GHEA Grapalat"/>
          <w:b/>
          <w:sz w:val="24"/>
          <w:szCs w:val="24"/>
        </w:rPr>
        <w:t>2026</w:t>
      </w:r>
      <w:r w:rsidRPr="0025446B">
        <w:rPr>
          <w:rFonts w:ascii="GHEA Grapalat" w:hAnsi="GHEA Grapalat"/>
          <w:b/>
          <w:sz w:val="24"/>
          <w:szCs w:val="24"/>
        </w:rPr>
        <w:t xml:space="preserve"> ԹՎԱԿԱՆԻ ՏԱՐԵԿԱՆ ԱՇԽԱՏԱԺՈՂՈՎԸ ՀԱՅԱՍՏԱՆԻ ՀԱՆՐԱՊԵՏՈՒԹՅՈՒՆՈՒՄ ԱՆՑԿԱՑՆԵԼՈՒ ՄԱՍԻՆ</w:t>
      </w:r>
      <w:r w:rsidR="00BE1C1A">
        <w:rPr>
          <w:rFonts w:ascii="GHEA Grapalat" w:hAnsi="GHEA Grapalat"/>
          <w:b/>
          <w:sz w:val="24"/>
          <w:szCs w:val="24"/>
          <w:lang w:val="hy-AM"/>
        </w:rPr>
        <w:t xml:space="preserve"> ԿԱՌԱՎԱՐՈՒԹՅԱՆ ՈՐՈՇՄԱՆ ՆԱԽԱԳԾԻ</w:t>
      </w:r>
    </w:p>
    <w:p w14:paraId="5EE2E884" w14:textId="77777777" w:rsidR="000212E9" w:rsidRPr="0025446B" w:rsidRDefault="000212E9" w:rsidP="0025446B">
      <w:pPr>
        <w:shd w:val="clear" w:color="auto" w:fill="FFFFFF"/>
        <w:spacing w:after="0" w:line="276" w:lineRule="auto"/>
        <w:ind w:firstLine="567"/>
        <w:jc w:val="both"/>
        <w:textAlignment w:val="baseline"/>
        <w:rPr>
          <w:rFonts w:ascii="GHEA Grapalat" w:eastAsia="Times New Roman" w:hAnsi="GHEA Grapalat" w:cs="Times New Roman"/>
          <w:color w:val="4B5C6A"/>
          <w:sz w:val="24"/>
          <w:szCs w:val="24"/>
          <w:lang w:eastAsia="ru-RU"/>
        </w:rPr>
      </w:pPr>
    </w:p>
    <w:p w14:paraId="41FEF9E7" w14:textId="77777777" w:rsidR="000212E9" w:rsidRPr="0025446B" w:rsidRDefault="000212E9" w:rsidP="0025446B">
      <w:pPr>
        <w:shd w:val="clear" w:color="auto" w:fill="FFFFFF"/>
        <w:spacing w:after="0" w:line="276" w:lineRule="auto"/>
        <w:ind w:firstLine="567"/>
        <w:jc w:val="both"/>
        <w:textAlignment w:val="baseline"/>
        <w:rPr>
          <w:rFonts w:ascii="GHEA Grapalat" w:eastAsia="Times New Roman" w:hAnsi="GHEA Grapalat" w:cs="Times New Roman"/>
          <w:b/>
          <w:color w:val="4B5C6A"/>
          <w:sz w:val="24"/>
          <w:szCs w:val="24"/>
          <w:lang w:eastAsia="ru-RU"/>
        </w:rPr>
      </w:pPr>
      <w:r w:rsidRPr="0025446B">
        <w:rPr>
          <w:rFonts w:ascii="Calibri" w:eastAsia="Times New Roman" w:hAnsi="Calibri" w:cs="Calibri"/>
          <w:b/>
          <w:bCs/>
          <w:color w:val="4B5C6A"/>
          <w:sz w:val="24"/>
          <w:szCs w:val="24"/>
          <w:bdr w:val="none" w:sz="0" w:space="0" w:color="auto" w:frame="1"/>
          <w:lang w:eastAsia="ru-RU"/>
        </w:rPr>
        <w:t> </w:t>
      </w:r>
    </w:p>
    <w:p w14:paraId="6DC5E69C" w14:textId="56E7A107" w:rsidR="008F28C8" w:rsidRPr="0025446B" w:rsidRDefault="00A25E86" w:rsidP="0025446B">
      <w:pPr>
        <w:pStyle w:val="ListParagraph"/>
        <w:numPr>
          <w:ilvl w:val="0"/>
          <w:numId w:val="3"/>
        </w:numPr>
        <w:shd w:val="clear" w:color="auto" w:fill="FFFFFF"/>
        <w:spacing w:after="0" w:line="276" w:lineRule="auto"/>
        <w:ind w:left="0" w:firstLine="425"/>
        <w:jc w:val="both"/>
        <w:textAlignment w:val="baseline"/>
        <w:rPr>
          <w:rFonts w:ascii="GHEA Grapalat" w:hAnsi="GHEA Grapalat" w:cs="Sylfaen"/>
          <w:sz w:val="24"/>
          <w:szCs w:val="24"/>
        </w:rPr>
      </w:pPr>
      <w:r w:rsidRPr="00A25E86">
        <w:rPr>
          <w:rFonts w:ascii="GHEA Grapalat" w:hAnsi="GHEA Grapalat" w:cs="Sylfaen"/>
          <w:b/>
          <w:sz w:val="24"/>
          <w:szCs w:val="24"/>
          <w:lang w:val="hy-AM"/>
        </w:rPr>
        <w:t xml:space="preserve">Ընթացիկ իրավիճակը և իրավական ակտի ընդունման </w:t>
      </w:r>
      <w:r>
        <w:rPr>
          <w:rFonts w:ascii="GHEA Grapalat" w:hAnsi="GHEA Grapalat" w:cs="Sylfaen"/>
          <w:b/>
          <w:sz w:val="24"/>
          <w:szCs w:val="24"/>
          <w:lang w:val="hy-AM"/>
        </w:rPr>
        <w:t>ա</w:t>
      </w:r>
      <w:r w:rsidR="000212E9" w:rsidRPr="0025446B">
        <w:rPr>
          <w:rFonts w:ascii="GHEA Grapalat" w:hAnsi="GHEA Grapalat" w:cs="Sylfaen"/>
          <w:b/>
          <w:sz w:val="24"/>
          <w:szCs w:val="24"/>
          <w:lang w:val="hy-AM"/>
        </w:rPr>
        <w:t>նհրաժեշտությունը</w:t>
      </w:r>
      <w:r w:rsidR="008F28C8" w:rsidRPr="0025446B">
        <w:rPr>
          <w:rFonts w:ascii="GHEA Grapalat" w:hAnsi="GHEA Grapalat" w:cs="Sylfaen"/>
          <w:sz w:val="24"/>
          <w:szCs w:val="24"/>
        </w:rPr>
        <w:t>.</w:t>
      </w:r>
      <w:r>
        <w:rPr>
          <w:rFonts w:ascii="GHEA Grapalat" w:hAnsi="GHEA Grapalat" w:cs="Sylfaen"/>
          <w:sz w:val="24"/>
          <w:szCs w:val="24"/>
          <w:lang w:val="hy-AM"/>
        </w:rPr>
        <w:t xml:space="preserve"> </w:t>
      </w:r>
    </w:p>
    <w:p w14:paraId="5C2CEAC0" w14:textId="06FB9C2F" w:rsidR="00B45E0D" w:rsidRPr="0025446B" w:rsidRDefault="000212E9" w:rsidP="0025446B">
      <w:pPr>
        <w:pStyle w:val="ListParagraph"/>
        <w:shd w:val="clear" w:color="auto" w:fill="FFFFFF"/>
        <w:spacing w:after="0" w:line="276" w:lineRule="auto"/>
        <w:ind w:left="0" w:firstLine="567"/>
        <w:jc w:val="both"/>
        <w:textAlignment w:val="baseline"/>
        <w:rPr>
          <w:rFonts w:ascii="GHEA Grapalat" w:hAnsi="GHEA Grapalat" w:cs="Sylfaen"/>
          <w:sz w:val="24"/>
          <w:szCs w:val="24"/>
          <w:lang w:val="hy-AM"/>
        </w:rPr>
      </w:pPr>
      <w:r w:rsidRPr="0025446B">
        <w:rPr>
          <w:rFonts w:ascii="Calibri" w:hAnsi="Calibri" w:cs="Calibri"/>
          <w:sz w:val="24"/>
          <w:szCs w:val="24"/>
          <w:lang w:val="hy-AM"/>
        </w:rPr>
        <w:t> </w:t>
      </w:r>
      <w:r w:rsidR="00B45E0D" w:rsidRPr="0025446B">
        <w:rPr>
          <w:rFonts w:ascii="GHEA Grapalat" w:hAnsi="GHEA Grapalat" w:cs="Sylfaen"/>
          <w:sz w:val="24"/>
          <w:szCs w:val="24"/>
          <w:lang w:val="hy-AM"/>
        </w:rPr>
        <w:t xml:space="preserve">««Մրցակցության միջազգային ցանց» կազմակերպության «Շահերի պաշտպանության աշխատանքային խմբի»  2026 թվականի տարեկան աշխատաժողովը </w:t>
      </w:r>
      <w:r w:rsidR="008F28C8" w:rsidRPr="0025446B">
        <w:rPr>
          <w:rFonts w:ascii="GHEA Grapalat" w:hAnsi="GHEA Grapalat" w:cs="Sylfaen"/>
          <w:sz w:val="24"/>
          <w:szCs w:val="24"/>
          <w:lang w:val="hy-AM"/>
        </w:rPr>
        <w:t>Հ</w:t>
      </w:r>
      <w:r w:rsidR="00B45E0D" w:rsidRPr="0025446B">
        <w:rPr>
          <w:rFonts w:ascii="GHEA Grapalat" w:hAnsi="GHEA Grapalat" w:cs="Sylfaen"/>
          <w:sz w:val="24"/>
          <w:szCs w:val="24"/>
          <w:lang w:val="hy-AM"/>
        </w:rPr>
        <w:t xml:space="preserve">այաստանի </w:t>
      </w:r>
      <w:r w:rsidR="008F28C8" w:rsidRPr="0025446B">
        <w:rPr>
          <w:rFonts w:ascii="GHEA Grapalat" w:hAnsi="GHEA Grapalat" w:cs="Sylfaen"/>
          <w:sz w:val="24"/>
          <w:szCs w:val="24"/>
          <w:lang w:val="hy-AM"/>
        </w:rPr>
        <w:t>Հ</w:t>
      </w:r>
      <w:r w:rsidR="00B45E0D" w:rsidRPr="0025446B">
        <w:rPr>
          <w:rFonts w:ascii="GHEA Grapalat" w:hAnsi="GHEA Grapalat" w:cs="Sylfaen"/>
          <w:sz w:val="24"/>
          <w:szCs w:val="24"/>
          <w:lang w:val="hy-AM"/>
        </w:rPr>
        <w:t xml:space="preserve">անրապետությունում անցկացնելու մասին» </w:t>
      </w:r>
      <w:r w:rsidR="00A25E86">
        <w:rPr>
          <w:rFonts w:ascii="GHEA Grapalat" w:hAnsi="GHEA Grapalat" w:cs="Sylfaen"/>
          <w:sz w:val="24"/>
          <w:szCs w:val="24"/>
          <w:lang w:val="hy-AM"/>
        </w:rPr>
        <w:t>Կ</w:t>
      </w:r>
      <w:r w:rsidRPr="0025446B">
        <w:rPr>
          <w:rFonts w:ascii="GHEA Grapalat" w:hAnsi="GHEA Grapalat" w:cs="Sylfaen"/>
          <w:sz w:val="24"/>
          <w:szCs w:val="24"/>
          <w:lang w:val="hy-AM"/>
        </w:rPr>
        <w:t>առավարության որոշման նախագծի ընդունման անհրաժեշտությունը պայմանավորված է</w:t>
      </w:r>
      <w:r w:rsidR="00B45E0D" w:rsidRPr="0025446B">
        <w:rPr>
          <w:rFonts w:ascii="GHEA Grapalat" w:hAnsi="GHEA Grapalat" w:cs="Sylfaen"/>
          <w:sz w:val="24"/>
          <w:szCs w:val="24"/>
          <w:lang w:val="hy-AM"/>
        </w:rPr>
        <w:t xml:space="preserve"> Մրցակցության և սպառողների շահերի պաշտպանության հանձնաժողովի (այսուհետ նաև՝ </w:t>
      </w:r>
      <w:r w:rsidR="00B45E0D" w:rsidRPr="0001481F">
        <w:rPr>
          <w:rFonts w:ascii="GHEA Grapalat" w:hAnsi="GHEA Grapalat" w:cs="Sylfaen"/>
          <w:b/>
          <w:bCs/>
          <w:sz w:val="24"/>
          <w:szCs w:val="24"/>
          <w:lang w:val="hy-AM"/>
        </w:rPr>
        <w:t>Հանձնաժողով</w:t>
      </w:r>
      <w:r w:rsidR="00B45E0D" w:rsidRPr="0025446B">
        <w:rPr>
          <w:rFonts w:ascii="GHEA Grapalat" w:hAnsi="GHEA Grapalat" w:cs="Sylfaen"/>
          <w:sz w:val="24"/>
          <w:szCs w:val="24"/>
          <w:lang w:val="hy-AM"/>
        </w:rPr>
        <w:t xml:space="preserve">)՝ «Մրցակցության միջազգային ցանց» (այսուհետ նաև՝ </w:t>
      </w:r>
      <w:r w:rsidR="00B45E0D" w:rsidRPr="0001481F">
        <w:rPr>
          <w:rFonts w:ascii="GHEA Grapalat" w:hAnsi="GHEA Grapalat" w:cs="Sylfaen"/>
          <w:b/>
          <w:bCs/>
          <w:sz w:val="24"/>
          <w:szCs w:val="24"/>
          <w:lang w:val="hy-AM"/>
        </w:rPr>
        <w:t>ՄՄՑ</w:t>
      </w:r>
      <w:r w:rsidR="00B45E0D" w:rsidRPr="0025446B">
        <w:rPr>
          <w:rFonts w:ascii="GHEA Grapalat" w:hAnsi="GHEA Grapalat" w:cs="Sylfaen"/>
          <w:sz w:val="24"/>
          <w:szCs w:val="24"/>
          <w:lang w:val="hy-AM"/>
        </w:rPr>
        <w:t>) կազմակերպությանը անդամակցելու և ՄՄՑ «Շահերի պաշտպանություն» և «Միակողմանի վարքագիծ» աշխատանքային խմբերում ընդգրկված լինելու հանգամանքներով: 2024 թվականին ՄՄՑ-ն հայտարարել էր «Շահերի պաշտպանություն» աշխատանքային խմբի աշխատաժողովը հյուրընկալելու մրցույթ, որի արդյունքում հաղթող է ճանաչվել Հայաստանի Հանրապետության հայտը, ի դեմս Հանձնաժողովի։</w:t>
      </w:r>
    </w:p>
    <w:p w14:paraId="6AE7AAD2" w14:textId="3EF14895" w:rsidR="00613690" w:rsidRPr="0025446B" w:rsidRDefault="00CD02DA" w:rsidP="0025446B">
      <w:pPr>
        <w:spacing w:after="0" w:line="276" w:lineRule="auto"/>
        <w:ind w:firstLine="567"/>
        <w:jc w:val="both"/>
        <w:rPr>
          <w:rFonts w:ascii="GHEA Grapalat" w:hAnsi="GHEA Grapalat" w:cs="Arial"/>
          <w:sz w:val="24"/>
          <w:szCs w:val="24"/>
          <w:shd w:val="clear" w:color="auto" w:fill="FFFFFF"/>
          <w:lang w:val="hy-AM"/>
        </w:rPr>
      </w:pPr>
      <w:r>
        <w:rPr>
          <w:rFonts w:ascii="GHEA Grapalat" w:hAnsi="GHEA Grapalat" w:cs="Sylfaen"/>
          <w:sz w:val="24"/>
          <w:szCs w:val="24"/>
          <w:lang w:val="hy-AM"/>
        </w:rPr>
        <w:t>Կ</w:t>
      </w:r>
      <w:r w:rsidR="00613690" w:rsidRPr="0025446B">
        <w:rPr>
          <w:rFonts w:ascii="GHEA Grapalat" w:hAnsi="GHEA Grapalat" w:cs="Sylfaen"/>
          <w:sz w:val="24"/>
          <w:szCs w:val="24"/>
          <w:lang w:val="hy-AM"/>
        </w:rPr>
        <w:t xml:space="preserve">ոչված </w:t>
      </w:r>
      <w:r>
        <w:rPr>
          <w:rFonts w:ascii="GHEA Grapalat" w:hAnsi="GHEA Grapalat" w:cs="Sylfaen"/>
          <w:sz w:val="24"/>
          <w:szCs w:val="24"/>
          <w:lang w:val="hy-AM"/>
        </w:rPr>
        <w:t xml:space="preserve">լինելով </w:t>
      </w:r>
      <w:r w:rsidR="00613690" w:rsidRPr="0025446B">
        <w:rPr>
          <w:rFonts w:ascii="GHEA Grapalat" w:hAnsi="GHEA Grapalat" w:cs="Sylfaen"/>
          <w:sz w:val="24"/>
          <w:szCs w:val="24"/>
          <w:lang w:val="hy-AM"/>
        </w:rPr>
        <w:t>ամբողջ աշխարհում խթանելու մրցակցության մարմինների համագործակցությունը</w:t>
      </w:r>
      <w:r>
        <w:rPr>
          <w:rFonts w:ascii="GHEA Grapalat" w:hAnsi="GHEA Grapalat" w:cs="Sylfaen"/>
          <w:sz w:val="24"/>
          <w:szCs w:val="24"/>
          <w:lang w:val="hy-AM"/>
        </w:rPr>
        <w:t>՝</w:t>
      </w:r>
      <w:r w:rsidR="00613690" w:rsidRPr="0025446B">
        <w:rPr>
          <w:rFonts w:ascii="GHEA Grapalat" w:hAnsi="GHEA Grapalat" w:cs="Sylfaen"/>
          <w:sz w:val="24"/>
          <w:szCs w:val="24"/>
          <w:lang w:val="hy-AM"/>
        </w:rPr>
        <w:t xml:space="preserve"> </w:t>
      </w:r>
      <w:r w:rsidR="00613690" w:rsidRPr="0025446B">
        <w:rPr>
          <w:rFonts w:ascii="GHEA Grapalat" w:hAnsi="GHEA Grapalat" w:cs="Arial"/>
          <w:sz w:val="24"/>
          <w:szCs w:val="24"/>
          <w:shd w:val="clear" w:color="auto" w:fill="FFFFFF"/>
          <w:lang w:val="hy-AM"/>
        </w:rPr>
        <w:t xml:space="preserve">ՄՄՑ-ն տարին մեկ անգամ հրավիրում է համաժողով` ուսումնասիրելու և գնահատելու նախորդ տարիների արդյունքները, նախագծելու հետագա աշխատանքային գործունեության իրականացման ուղիները։ </w:t>
      </w:r>
    </w:p>
    <w:p w14:paraId="54912E47" w14:textId="704CEC05" w:rsidR="000212E9" w:rsidRDefault="00613690" w:rsidP="0025446B">
      <w:pPr>
        <w:shd w:val="clear" w:color="auto" w:fill="FFFFFF"/>
        <w:spacing w:after="0" w:line="276" w:lineRule="auto"/>
        <w:ind w:firstLine="567"/>
        <w:jc w:val="both"/>
        <w:textAlignment w:val="baseline"/>
        <w:rPr>
          <w:rFonts w:ascii="GHEA Grapalat" w:hAnsi="GHEA Grapalat" w:cs="Sylfaen"/>
          <w:sz w:val="24"/>
          <w:szCs w:val="24"/>
          <w:lang w:val="hy-AM"/>
        </w:rPr>
      </w:pPr>
      <w:r w:rsidRPr="0025446B">
        <w:rPr>
          <w:rFonts w:ascii="GHEA Grapalat" w:hAnsi="GHEA Grapalat" w:cs="Arial"/>
          <w:sz w:val="24"/>
          <w:szCs w:val="24"/>
          <w:shd w:val="clear" w:color="auto" w:fill="FFFFFF"/>
          <w:lang w:val="hy-AM"/>
        </w:rPr>
        <w:t xml:space="preserve">Կարևոր է նկատել, որ Հանձնաժողովը ընդգրկված է ՄՄՑ «Շահերի պաշտպանություն» և «Միակողմանի վարքագիծ» աշխատանքային խմբերում։ </w:t>
      </w:r>
      <w:r w:rsidRPr="0025446B">
        <w:rPr>
          <w:rFonts w:ascii="GHEA Grapalat" w:hAnsi="GHEA Grapalat" w:cs="Sylfaen"/>
          <w:sz w:val="24"/>
          <w:szCs w:val="24"/>
          <w:lang w:val="hy-AM"/>
        </w:rPr>
        <w:t>Յուրաքանչյուր աշխատանքային խումբ կազմակերպում է կոնկրետ թեմաներով մի շարք համաժողովներ և սեմինարներ, որոնց ընթացքում քննարկվում են մրցակցության օր</w:t>
      </w:r>
      <w:r w:rsidR="00720F9B" w:rsidRPr="00720F9B">
        <w:rPr>
          <w:rFonts w:ascii="GHEA Grapalat" w:hAnsi="GHEA Grapalat" w:cs="Sylfaen"/>
          <w:sz w:val="24"/>
          <w:szCs w:val="24"/>
          <w:lang w:val="hy-AM"/>
        </w:rPr>
        <w:t>ե</w:t>
      </w:r>
      <w:r w:rsidRPr="0025446B">
        <w:rPr>
          <w:rFonts w:ascii="GHEA Grapalat" w:hAnsi="GHEA Grapalat" w:cs="Sylfaen"/>
          <w:sz w:val="24"/>
          <w:szCs w:val="24"/>
          <w:lang w:val="hy-AM"/>
        </w:rPr>
        <w:t xml:space="preserve">նսդրության և քաղաքականության արդի մարտահրավերներն ու դրանց լուծման ուղիները։ </w:t>
      </w:r>
      <w:r w:rsidRPr="0025446B">
        <w:rPr>
          <w:rFonts w:ascii="GHEA Grapalat" w:hAnsi="GHEA Grapalat" w:cs="Arial"/>
          <w:sz w:val="24"/>
          <w:szCs w:val="24"/>
          <w:shd w:val="clear" w:color="auto" w:fill="FFFFFF"/>
          <w:lang w:val="hy-AM"/>
        </w:rPr>
        <w:t xml:space="preserve"> Հանձնաժողովն ակտիվ մասնակցում է ՄՄՑ աշխատանքային խմբերի կողմից կազմակերպված քննարկումներին՝ տեսահամաժողովների կամ վեբինարների ձևաչափով, լրացնում է համապատասխան հարցաթերթիկներ և տրամադրում իր փորձը մրցակցության ոլորտում։ </w:t>
      </w:r>
      <w:r w:rsidRPr="0025446B">
        <w:rPr>
          <w:rFonts w:ascii="GHEA Grapalat" w:hAnsi="GHEA Grapalat" w:cs="Sylfaen"/>
          <w:sz w:val="24"/>
          <w:szCs w:val="24"/>
          <w:lang w:val="hy-AM"/>
        </w:rPr>
        <w:t xml:space="preserve">ՄՄՑ-ին անդամակցությունն ու վերջինիս աշխատանքային խմբերում իրականացվող աշխատանքները հնարավորություն են տալիս Հանձնաժողովին անմիջականորեն մասնակցել միջազգային տնտեսական մրցակցության ոլորտում ծագած մարտահրավերների լուծման գործընթացին, նպաստել Հայաստանի Հանրապետությունում մրցակցության օրենսդրության կիրարկման մեխանիզմների և միասնական տեսակետի ձևավորմանը, փորձի փոխանակմանը, ինչպես նաև միջազգային </w:t>
      </w:r>
      <w:r w:rsidRPr="0025446B">
        <w:rPr>
          <w:rFonts w:ascii="GHEA Grapalat" w:hAnsi="GHEA Grapalat" w:cs="Sylfaen"/>
          <w:sz w:val="24"/>
          <w:szCs w:val="24"/>
          <w:lang w:val="hy-AM"/>
        </w:rPr>
        <w:lastRenderedPageBreak/>
        <w:t>հանրությանը ծանոթացնել Հայաստանի Հանրապետությունում տեղի ունեցող զարգացումներին:</w:t>
      </w:r>
    </w:p>
    <w:p w14:paraId="52076AA2" w14:textId="0192BB92" w:rsidR="00985711" w:rsidRPr="001B37BD" w:rsidRDefault="00985711" w:rsidP="001B37BD">
      <w:pPr>
        <w:spacing w:after="0" w:line="276" w:lineRule="auto"/>
        <w:ind w:firstLine="567"/>
        <w:jc w:val="both"/>
        <w:textAlignment w:val="baseline"/>
        <w:rPr>
          <w:rFonts w:ascii="GHEA Grapalat" w:hAnsi="GHEA Grapalat" w:cs="Sylfaen"/>
          <w:sz w:val="24"/>
          <w:szCs w:val="24"/>
          <w:lang w:val="hy-AM"/>
        </w:rPr>
      </w:pPr>
      <w:r w:rsidRPr="001B37BD">
        <w:rPr>
          <w:rFonts w:ascii="GHEA Grapalat" w:hAnsi="GHEA Grapalat" w:cs="Sylfaen"/>
          <w:sz w:val="24"/>
          <w:szCs w:val="24"/>
          <w:lang w:val="hy-AM"/>
        </w:rPr>
        <w:t>Աշխատաժողովին ակնկալվում է աշխարհի տարբեր երկրների մրցակցային մարմինների,  մրցակցության հարցերով զբաղվող հասարակական կազմակերպությունների, մրցակցության ոլորտի գիտական շրջանակների, միջազգային կյազմակերպությունների և ԶԼՄ-ների մոտ 200 ներկայացուցիչների մասնակցություն։</w:t>
      </w:r>
    </w:p>
    <w:p w14:paraId="64BBBA87" w14:textId="5E1D1B3C" w:rsidR="00595B56" w:rsidRDefault="00595B56" w:rsidP="001B37BD">
      <w:pPr>
        <w:spacing w:after="0" w:line="276" w:lineRule="auto"/>
        <w:ind w:firstLine="708"/>
        <w:jc w:val="both"/>
        <w:rPr>
          <w:rFonts w:ascii="GHEA Grapalat" w:eastAsia="Times New Roman" w:hAnsi="GHEA Grapalat" w:cs="Times New Roman"/>
          <w:sz w:val="24"/>
          <w:szCs w:val="24"/>
          <w:lang w:val="hy-AM"/>
        </w:rPr>
      </w:pPr>
      <w:r w:rsidRPr="001B37BD">
        <w:rPr>
          <w:rFonts w:ascii="GHEA Grapalat" w:hAnsi="GHEA Grapalat"/>
          <w:sz w:val="24"/>
          <w:szCs w:val="24"/>
          <w:lang w:val="hy-AM"/>
        </w:rPr>
        <w:t xml:space="preserve">Միջոցառման </w:t>
      </w:r>
      <w:r w:rsidR="005E0BAB" w:rsidRPr="001B37BD">
        <w:rPr>
          <w:rFonts w:ascii="GHEA Grapalat" w:hAnsi="GHEA Grapalat"/>
          <w:sz w:val="24"/>
          <w:szCs w:val="24"/>
          <w:lang w:val="hy-AM"/>
        </w:rPr>
        <w:t>անհրաժեշտ մասն է կազմում «Մրցակցության միջազգային ցանց» կազմակերպության «Շահերի պաշտպանության աշխատանքային խմբի» 2026 թվականի տարեկան աշխատաժողովն անցկացնելու նպատակով աշխատաժողովի ինտերնետային կայքը</w:t>
      </w:r>
      <w:r w:rsidR="00624333" w:rsidRPr="001B37BD">
        <w:rPr>
          <w:rFonts w:ascii="GHEA Grapalat" w:hAnsi="GHEA Grapalat"/>
          <w:sz w:val="24"/>
          <w:szCs w:val="24"/>
          <w:lang w:val="hy-AM"/>
        </w:rPr>
        <w:t xml:space="preserve"> (այսուհետ՝ Կայք)</w:t>
      </w:r>
      <w:r w:rsidR="005E0BAB" w:rsidRPr="001B37BD">
        <w:rPr>
          <w:rFonts w:ascii="GHEA Grapalat" w:hAnsi="GHEA Grapalat"/>
          <w:sz w:val="24"/>
          <w:szCs w:val="24"/>
          <w:lang w:val="hy-AM"/>
        </w:rPr>
        <w:t>, որը հնարավորություն է ընձեռելու տվյալ միջոցառման մասնակիցների առցանց գրանցումը ապահովելու, ինչպես նաև միջոցառումը լուսաբանելու և արդյունքները հրապարակելու:</w:t>
      </w:r>
      <w:r w:rsidR="005E0BAB" w:rsidRPr="001B37BD">
        <w:rPr>
          <w:rFonts w:ascii="GHEA Grapalat" w:eastAsia="Times New Roman" w:hAnsi="GHEA Grapalat" w:cs="Times New Roman"/>
          <w:sz w:val="24"/>
          <w:szCs w:val="24"/>
          <w:lang w:val="hy-AM"/>
        </w:rPr>
        <w:t xml:space="preserve"> </w:t>
      </w:r>
      <w:r w:rsidR="00624333" w:rsidRPr="001B37BD">
        <w:rPr>
          <w:rFonts w:ascii="GHEA Grapalat" w:eastAsia="Times New Roman" w:hAnsi="GHEA Grapalat" w:cs="Times New Roman"/>
          <w:sz w:val="24"/>
          <w:szCs w:val="24"/>
          <w:lang w:val="hy-AM"/>
        </w:rPr>
        <w:t>Մ</w:t>
      </w:r>
      <w:r w:rsidRPr="001B37BD">
        <w:rPr>
          <w:rFonts w:ascii="GHEA Grapalat" w:eastAsia="Times New Roman" w:hAnsi="GHEA Grapalat" w:cs="Times New Roman"/>
          <w:sz w:val="24"/>
          <w:szCs w:val="24"/>
          <w:lang w:val="hy-AM"/>
        </w:rPr>
        <w:t>ասնակիցների առցանց գրանցումը</w:t>
      </w:r>
      <w:r w:rsidRPr="001B37BD">
        <w:rPr>
          <w:rFonts w:ascii="GHEA Grapalat" w:hAnsi="GHEA Grapalat"/>
          <w:sz w:val="24"/>
          <w:szCs w:val="24"/>
          <w:lang w:val="hy-AM"/>
        </w:rPr>
        <w:t xml:space="preserve"> անհրաժեշտ է իրականացնել 2025 թվականի նոյեմբերից սկսած՝ </w:t>
      </w:r>
      <w:r w:rsidR="007E5DD0" w:rsidRPr="001B37BD">
        <w:rPr>
          <w:rFonts w:ascii="GHEA Grapalat" w:hAnsi="GHEA Grapalat"/>
          <w:sz w:val="24"/>
          <w:szCs w:val="24"/>
          <w:lang w:val="hy-AM"/>
        </w:rPr>
        <w:t>Կայքի</w:t>
      </w:r>
      <w:r w:rsidR="007E5DD0" w:rsidRPr="001B37BD">
        <w:rPr>
          <w:rFonts w:ascii="GHEA Grapalat" w:eastAsia="Times New Roman" w:hAnsi="GHEA Grapalat" w:cs="Times New Roman"/>
          <w:sz w:val="24"/>
          <w:szCs w:val="24"/>
          <w:lang w:val="hy-AM"/>
        </w:rPr>
        <w:t xml:space="preserve"> </w:t>
      </w:r>
      <w:r w:rsidRPr="001B37BD">
        <w:rPr>
          <w:rFonts w:ascii="GHEA Grapalat" w:eastAsia="Times New Roman" w:hAnsi="GHEA Grapalat" w:cs="Times New Roman"/>
          <w:sz w:val="24"/>
          <w:szCs w:val="24"/>
          <w:lang w:val="hy-AM"/>
        </w:rPr>
        <w:t>միջոցով:</w:t>
      </w:r>
      <w:r w:rsidR="00DC5583" w:rsidRPr="001B37BD">
        <w:rPr>
          <w:rFonts w:ascii="GHEA Grapalat" w:eastAsia="Times New Roman" w:hAnsi="GHEA Grapalat" w:cs="Times New Roman"/>
          <w:sz w:val="24"/>
          <w:szCs w:val="24"/>
          <w:lang w:val="hy-AM"/>
        </w:rPr>
        <w:t xml:space="preserve"> </w:t>
      </w:r>
    </w:p>
    <w:p w14:paraId="60A93A86" w14:textId="77777777" w:rsidR="00613690" w:rsidRPr="0025446B" w:rsidRDefault="00613690" w:rsidP="0025446B">
      <w:pPr>
        <w:shd w:val="clear" w:color="auto" w:fill="FFFFFF"/>
        <w:spacing w:after="0" w:line="276" w:lineRule="auto"/>
        <w:ind w:firstLine="567"/>
        <w:jc w:val="both"/>
        <w:textAlignment w:val="baseline"/>
        <w:rPr>
          <w:rFonts w:ascii="GHEA Grapalat" w:eastAsia="Times New Roman" w:hAnsi="GHEA Grapalat" w:cs="Times New Roman"/>
          <w:color w:val="4B5C6A"/>
          <w:sz w:val="24"/>
          <w:szCs w:val="24"/>
          <w:lang w:val="hy-AM" w:eastAsia="ru-RU"/>
        </w:rPr>
      </w:pPr>
    </w:p>
    <w:p w14:paraId="573713A0" w14:textId="776E4995" w:rsidR="000212E9" w:rsidRPr="009F0B4B" w:rsidRDefault="00C86731" w:rsidP="0025446B">
      <w:pPr>
        <w:shd w:val="clear" w:color="auto" w:fill="FFFFFF"/>
        <w:spacing w:after="0" w:line="276" w:lineRule="auto"/>
        <w:ind w:firstLine="567"/>
        <w:jc w:val="both"/>
        <w:textAlignment w:val="baseline"/>
        <w:rPr>
          <w:rFonts w:ascii="GHEA Grapalat" w:eastAsia="Times New Roman" w:hAnsi="GHEA Grapalat" w:cs="Times New Roman"/>
          <w:sz w:val="24"/>
          <w:szCs w:val="24"/>
          <w:lang w:val="hy-AM" w:eastAsia="ru-RU"/>
        </w:rPr>
      </w:pPr>
      <w:r w:rsidRPr="008A27F0">
        <w:rPr>
          <w:rFonts w:ascii="GHEA Grapalat" w:eastAsia="Times New Roman" w:hAnsi="GHEA Grapalat" w:cs="Times New Roman"/>
          <w:b/>
          <w:bCs/>
          <w:sz w:val="24"/>
          <w:szCs w:val="24"/>
          <w:bdr w:val="none" w:sz="0" w:space="0" w:color="auto" w:frame="1"/>
          <w:lang w:val="hy-AM" w:eastAsia="ru-RU"/>
        </w:rPr>
        <w:t>2</w:t>
      </w:r>
      <w:r w:rsidR="000212E9" w:rsidRPr="009F0B4B">
        <w:rPr>
          <w:rFonts w:ascii="GHEA Grapalat" w:eastAsia="Times New Roman" w:hAnsi="GHEA Grapalat" w:cs="Times New Roman"/>
          <w:b/>
          <w:bCs/>
          <w:sz w:val="24"/>
          <w:szCs w:val="24"/>
          <w:bdr w:val="none" w:sz="0" w:space="0" w:color="auto" w:frame="1"/>
          <w:lang w:val="hy-AM" w:eastAsia="ru-RU"/>
        </w:rPr>
        <w:t>. Կարգավորման</w:t>
      </w:r>
      <w:r w:rsidR="000212E9" w:rsidRPr="009F0B4B">
        <w:rPr>
          <w:rFonts w:ascii="Calibri" w:eastAsia="Times New Roman" w:hAnsi="Calibri" w:cs="Calibri"/>
          <w:b/>
          <w:bCs/>
          <w:sz w:val="24"/>
          <w:szCs w:val="24"/>
          <w:bdr w:val="none" w:sz="0" w:space="0" w:color="auto" w:frame="1"/>
          <w:lang w:val="hy-AM" w:eastAsia="ru-RU"/>
        </w:rPr>
        <w:t> </w:t>
      </w:r>
      <w:r w:rsidR="000212E9" w:rsidRPr="009F0B4B">
        <w:rPr>
          <w:rFonts w:ascii="GHEA Grapalat" w:eastAsia="Times New Roman" w:hAnsi="GHEA Grapalat" w:cs="GHEA Grapalat"/>
          <w:b/>
          <w:bCs/>
          <w:sz w:val="24"/>
          <w:szCs w:val="24"/>
          <w:bdr w:val="none" w:sz="0" w:space="0" w:color="auto" w:frame="1"/>
          <w:lang w:val="hy-AM" w:eastAsia="ru-RU"/>
        </w:rPr>
        <w:t>նպատակը</w:t>
      </w:r>
      <w:r w:rsidR="000212E9" w:rsidRPr="009F0B4B">
        <w:rPr>
          <w:rFonts w:ascii="Calibri" w:eastAsia="Times New Roman" w:hAnsi="Calibri" w:cs="Calibri"/>
          <w:sz w:val="24"/>
          <w:szCs w:val="24"/>
          <w:lang w:val="hy-AM" w:eastAsia="ru-RU"/>
        </w:rPr>
        <w:t> </w:t>
      </w:r>
    </w:p>
    <w:p w14:paraId="76F8BF02" w14:textId="77777777" w:rsidR="000212E9" w:rsidRPr="009F0B4B" w:rsidRDefault="000212E9" w:rsidP="0025446B">
      <w:pPr>
        <w:shd w:val="clear" w:color="auto" w:fill="FFFFFF"/>
        <w:spacing w:after="0" w:line="276" w:lineRule="auto"/>
        <w:ind w:firstLine="567"/>
        <w:jc w:val="both"/>
        <w:textAlignment w:val="baseline"/>
        <w:rPr>
          <w:rFonts w:ascii="GHEA Grapalat" w:eastAsia="Times New Roman" w:hAnsi="GHEA Grapalat" w:cs="Times New Roman"/>
          <w:sz w:val="24"/>
          <w:szCs w:val="24"/>
          <w:lang w:val="hy-AM" w:eastAsia="ru-RU"/>
        </w:rPr>
      </w:pPr>
      <w:r w:rsidRPr="009F0B4B">
        <w:rPr>
          <w:rFonts w:ascii="GHEA Grapalat" w:eastAsia="Times New Roman" w:hAnsi="GHEA Grapalat" w:cs="Times New Roman"/>
          <w:sz w:val="24"/>
          <w:szCs w:val="24"/>
          <w:lang w:val="hy-AM" w:eastAsia="ru-RU"/>
        </w:rPr>
        <w:t>Նախագծով առաջարկվում է՝</w:t>
      </w:r>
    </w:p>
    <w:p w14:paraId="3FC4A06B" w14:textId="77777777" w:rsidR="000212E9" w:rsidRPr="009F0B4B" w:rsidRDefault="000212E9" w:rsidP="0025446B">
      <w:pPr>
        <w:shd w:val="clear" w:color="auto" w:fill="FFFFFF"/>
        <w:spacing w:after="0" w:line="276" w:lineRule="auto"/>
        <w:ind w:firstLine="567"/>
        <w:jc w:val="both"/>
        <w:textAlignment w:val="baseline"/>
        <w:rPr>
          <w:rFonts w:ascii="GHEA Grapalat" w:eastAsia="Times New Roman" w:hAnsi="GHEA Grapalat" w:cs="Times New Roman"/>
          <w:sz w:val="24"/>
          <w:szCs w:val="24"/>
          <w:lang w:val="hy-AM" w:eastAsia="ru-RU"/>
        </w:rPr>
      </w:pPr>
      <w:r w:rsidRPr="009F0B4B">
        <w:rPr>
          <w:rFonts w:ascii="GHEA Grapalat" w:eastAsia="Times New Roman" w:hAnsi="GHEA Grapalat" w:cs="Times New Roman"/>
          <w:sz w:val="24"/>
          <w:szCs w:val="24"/>
          <w:lang w:val="hy-AM" w:eastAsia="ru-RU"/>
        </w:rPr>
        <w:t>- Հայաստանի Հանրապետությու</w:t>
      </w:r>
      <w:r w:rsidR="00613690" w:rsidRPr="009F0B4B">
        <w:rPr>
          <w:rFonts w:ascii="GHEA Grapalat" w:eastAsia="Times New Roman" w:hAnsi="GHEA Grapalat" w:cs="Times New Roman"/>
          <w:sz w:val="24"/>
          <w:szCs w:val="24"/>
          <w:lang w:val="hy-AM" w:eastAsia="ru-RU"/>
        </w:rPr>
        <w:t xml:space="preserve">նում 2026 թվականին իրականացնել </w:t>
      </w:r>
      <w:r w:rsidR="00613690" w:rsidRPr="009F0B4B">
        <w:rPr>
          <w:rFonts w:ascii="GHEA Grapalat" w:hAnsi="GHEA Grapalat"/>
          <w:sz w:val="24"/>
          <w:szCs w:val="24"/>
          <w:lang w:val="hy-AM"/>
        </w:rPr>
        <w:t xml:space="preserve">«Մրցակցության միջազգային ցանց» կազմակերպության </w:t>
      </w:r>
      <w:r w:rsidR="00613690" w:rsidRPr="009F0B4B">
        <w:rPr>
          <w:rFonts w:ascii="GHEA Grapalat" w:hAnsi="GHEA Grapalat"/>
          <w:bCs/>
          <w:sz w:val="24"/>
          <w:szCs w:val="24"/>
          <w:lang w:val="hy-AM"/>
        </w:rPr>
        <w:t>«Շահերի պաշտպանության աշխատանքային խմբի</w:t>
      </w:r>
      <w:r w:rsidR="00613690" w:rsidRPr="00720F9B">
        <w:rPr>
          <w:rFonts w:ascii="GHEA Grapalat" w:hAnsi="GHEA Grapalat"/>
          <w:bCs/>
          <w:sz w:val="24"/>
          <w:szCs w:val="24"/>
          <w:lang w:val="hy-AM"/>
        </w:rPr>
        <w:t>»</w:t>
      </w:r>
      <w:r w:rsidR="00613690" w:rsidRPr="009F0B4B">
        <w:rPr>
          <w:rFonts w:ascii="GHEA Grapalat" w:hAnsi="GHEA Grapalat"/>
          <w:sz w:val="24"/>
          <w:szCs w:val="24"/>
          <w:lang w:val="hy-AM"/>
        </w:rPr>
        <w:t xml:space="preserve">  2026 թվականի տարեկան աշխատաժողովը</w:t>
      </w:r>
      <w:r w:rsidRPr="009F0B4B">
        <w:rPr>
          <w:rFonts w:ascii="GHEA Grapalat" w:eastAsia="Times New Roman" w:hAnsi="GHEA Grapalat" w:cs="Times New Roman"/>
          <w:sz w:val="24"/>
          <w:szCs w:val="24"/>
          <w:lang w:val="hy-AM" w:eastAsia="ru-RU"/>
        </w:rPr>
        <w:t xml:space="preserve">, որի կազմակերպիչ է հանդիսանում </w:t>
      </w:r>
      <w:r w:rsidR="001106BE" w:rsidRPr="009F0B4B">
        <w:rPr>
          <w:rFonts w:ascii="GHEA Grapalat" w:eastAsia="Times New Roman" w:hAnsi="GHEA Grapalat" w:cs="Times New Roman"/>
          <w:sz w:val="24"/>
          <w:szCs w:val="24"/>
          <w:lang w:val="hy-AM" w:eastAsia="ru-RU"/>
        </w:rPr>
        <w:t>Հանձնաժողովը</w:t>
      </w:r>
      <w:r w:rsidRPr="009F0B4B">
        <w:rPr>
          <w:rFonts w:ascii="GHEA Grapalat" w:eastAsia="Times New Roman" w:hAnsi="GHEA Grapalat" w:cs="Times New Roman"/>
          <w:sz w:val="24"/>
          <w:szCs w:val="24"/>
          <w:lang w:val="hy-AM" w:eastAsia="ru-RU"/>
        </w:rPr>
        <w:t>։</w:t>
      </w:r>
    </w:p>
    <w:p w14:paraId="754B09E6" w14:textId="104CE70D" w:rsidR="000212E9" w:rsidRDefault="000212E9" w:rsidP="0025446B">
      <w:pPr>
        <w:shd w:val="clear" w:color="auto" w:fill="FFFFFF"/>
        <w:spacing w:after="0" w:line="276" w:lineRule="auto"/>
        <w:ind w:firstLine="567"/>
        <w:jc w:val="both"/>
        <w:textAlignment w:val="baseline"/>
        <w:rPr>
          <w:rFonts w:ascii="GHEA Grapalat" w:eastAsia="Times New Roman" w:hAnsi="GHEA Grapalat" w:cs="Times New Roman"/>
          <w:sz w:val="24"/>
          <w:szCs w:val="24"/>
          <w:lang w:val="hy-AM" w:eastAsia="ru-RU"/>
        </w:rPr>
      </w:pPr>
      <w:r w:rsidRPr="00F24BBA">
        <w:rPr>
          <w:rFonts w:ascii="GHEA Grapalat" w:eastAsia="Times New Roman" w:hAnsi="GHEA Grapalat" w:cs="Times New Roman"/>
          <w:sz w:val="24"/>
          <w:szCs w:val="24"/>
          <w:lang w:val="hy-AM" w:eastAsia="ru-RU"/>
        </w:rPr>
        <w:t xml:space="preserve">- Սահմանել, որ </w:t>
      </w:r>
      <w:r w:rsidR="001106BE" w:rsidRPr="00F24BBA">
        <w:rPr>
          <w:rFonts w:ascii="GHEA Grapalat" w:hAnsi="GHEA Grapalat"/>
          <w:sz w:val="24"/>
          <w:szCs w:val="24"/>
          <w:lang w:val="hy-AM"/>
        </w:rPr>
        <w:t>«Մրցակցության միջազգային ցանց» կազմակերպության «Շահերի պաշտպանության աշխատանքային խմբի</w:t>
      </w:r>
      <w:r w:rsidR="001106BE" w:rsidRPr="00720F9B">
        <w:rPr>
          <w:rFonts w:ascii="GHEA Grapalat" w:hAnsi="GHEA Grapalat"/>
          <w:sz w:val="24"/>
          <w:szCs w:val="24"/>
          <w:lang w:val="hy-AM"/>
        </w:rPr>
        <w:t>»</w:t>
      </w:r>
      <w:r w:rsidR="001106BE" w:rsidRPr="00F24BBA">
        <w:rPr>
          <w:rFonts w:ascii="GHEA Grapalat" w:hAnsi="GHEA Grapalat"/>
          <w:sz w:val="24"/>
          <w:szCs w:val="24"/>
          <w:lang w:val="hy-AM"/>
        </w:rPr>
        <w:t xml:space="preserve"> 2026 թվականի տարեկան աշխատաժողովի</w:t>
      </w:r>
      <w:r w:rsidR="001106BE" w:rsidRPr="00F24BBA">
        <w:rPr>
          <w:rFonts w:ascii="GHEA Grapalat" w:eastAsia="Times New Roman" w:hAnsi="GHEA Grapalat" w:cs="Times New Roman"/>
          <w:sz w:val="24"/>
          <w:szCs w:val="24"/>
          <w:lang w:val="hy-AM" w:eastAsia="ru-RU"/>
        </w:rPr>
        <w:t xml:space="preserve"> </w:t>
      </w:r>
      <w:r w:rsidRPr="00F24BBA">
        <w:rPr>
          <w:rFonts w:ascii="GHEA Grapalat" w:eastAsia="Times New Roman" w:hAnsi="GHEA Grapalat" w:cs="Times New Roman"/>
          <w:sz w:val="24"/>
          <w:szCs w:val="24"/>
          <w:lang w:val="hy-AM" w:eastAsia="ru-RU"/>
        </w:rPr>
        <w:t xml:space="preserve">կազմակերպման աշխատանքների ընդհանուր համակարգումն իրականացվելու է </w:t>
      </w:r>
      <w:r w:rsidR="001106BE" w:rsidRPr="00F24BBA">
        <w:rPr>
          <w:rFonts w:ascii="GHEA Grapalat" w:eastAsia="Times New Roman" w:hAnsi="GHEA Grapalat" w:cs="Times New Roman"/>
          <w:sz w:val="24"/>
          <w:szCs w:val="24"/>
          <w:lang w:val="hy-AM" w:eastAsia="ru-RU"/>
        </w:rPr>
        <w:t xml:space="preserve">Հանձնաժողովի </w:t>
      </w:r>
      <w:r w:rsidRPr="00F24BBA">
        <w:rPr>
          <w:rFonts w:ascii="GHEA Grapalat" w:eastAsia="Times New Roman" w:hAnsi="GHEA Grapalat" w:cs="Times New Roman"/>
          <w:sz w:val="24"/>
          <w:szCs w:val="24"/>
          <w:lang w:val="hy-AM" w:eastAsia="ru-RU"/>
        </w:rPr>
        <w:t>կողմից։</w:t>
      </w:r>
    </w:p>
    <w:p w14:paraId="5AC7C55F" w14:textId="315994A5" w:rsidR="001106BE" w:rsidRPr="00720F9B" w:rsidRDefault="001106BE" w:rsidP="0025446B">
      <w:pPr>
        <w:spacing w:after="0" w:line="276" w:lineRule="auto"/>
        <w:ind w:firstLine="567"/>
        <w:jc w:val="both"/>
        <w:rPr>
          <w:rFonts w:ascii="GHEA Grapalat" w:hAnsi="GHEA Grapalat"/>
          <w:sz w:val="24"/>
          <w:szCs w:val="24"/>
          <w:lang w:val="hy-AM"/>
        </w:rPr>
      </w:pPr>
      <w:r w:rsidRPr="00720F9B">
        <w:rPr>
          <w:rFonts w:ascii="GHEA Grapalat" w:hAnsi="GHEA Grapalat"/>
          <w:sz w:val="24"/>
          <w:szCs w:val="24"/>
          <w:lang w:val="hy-AM"/>
        </w:rPr>
        <w:t xml:space="preserve">Մրցակցության և սպառողների շահերի պաշտպանության հանձնաժողովի նախագահին </w:t>
      </w:r>
      <w:r w:rsidR="00BF3B8E" w:rsidRPr="00BF3B8E">
        <w:rPr>
          <w:rFonts w:ascii="GHEA Grapalat" w:eastAsia="Times New Roman" w:hAnsi="GHEA Grapalat" w:cs="Times New Roman"/>
          <w:sz w:val="24"/>
          <w:szCs w:val="24"/>
          <w:lang w:val="hy-AM" w:eastAsia="ru-RU"/>
        </w:rPr>
        <w:t>առաջարկել</w:t>
      </w:r>
      <w:r w:rsidRPr="00720F9B">
        <w:rPr>
          <w:rFonts w:ascii="GHEA Grapalat" w:hAnsi="GHEA Grapalat"/>
          <w:sz w:val="24"/>
          <w:szCs w:val="24"/>
          <w:lang w:val="hy-AM"/>
        </w:rPr>
        <w:t>՝</w:t>
      </w:r>
    </w:p>
    <w:p w14:paraId="3CEBC16D" w14:textId="4F879D95" w:rsidR="001106BE" w:rsidRPr="00720F9B" w:rsidRDefault="001106BE" w:rsidP="0025446B">
      <w:pPr>
        <w:spacing w:after="0" w:line="276" w:lineRule="auto"/>
        <w:ind w:firstLine="567"/>
        <w:jc w:val="both"/>
        <w:rPr>
          <w:rFonts w:ascii="GHEA Grapalat" w:hAnsi="GHEA Grapalat"/>
          <w:sz w:val="24"/>
          <w:szCs w:val="24"/>
          <w:lang w:val="hy-AM"/>
        </w:rPr>
      </w:pPr>
      <w:r w:rsidRPr="00720F9B">
        <w:rPr>
          <w:rFonts w:ascii="GHEA Grapalat" w:hAnsi="GHEA Grapalat"/>
          <w:sz w:val="24"/>
          <w:szCs w:val="24"/>
          <w:lang w:val="hy-AM"/>
        </w:rPr>
        <w:t xml:space="preserve">1) </w:t>
      </w:r>
      <w:r w:rsidR="00565937">
        <w:rPr>
          <w:rFonts w:ascii="GHEA Grapalat" w:hAnsi="GHEA Grapalat"/>
          <w:sz w:val="24"/>
          <w:szCs w:val="24"/>
          <w:lang w:val="hy-AM"/>
        </w:rPr>
        <w:t xml:space="preserve">սույն </w:t>
      </w:r>
      <w:r w:rsidRPr="00720F9B">
        <w:rPr>
          <w:rFonts w:ascii="GHEA Grapalat" w:hAnsi="GHEA Grapalat"/>
          <w:sz w:val="24"/>
          <w:szCs w:val="24"/>
          <w:lang w:val="hy-AM"/>
        </w:rPr>
        <w:t xml:space="preserve">որոշումն ընդունվելուց հետո հնգօրյա ժամկետում Հայաստանի Հանրապետության վարչապետի աշխատակազմ ներկայացնել առաջարկություն՝ «Մրցակցության միջազգային ցանց» կազմակերպության «Շահերի պաշտպանության աշխատանքային խմբի» 2026 թվականի տարեկան աշխատաժողովն անցկացնելու նպատակով </w:t>
      </w:r>
      <w:r w:rsidR="00565937" w:rsidRPr="00D86C3E">
        <w:rPr>
          <w:rFonts w:ascii="GHEA Grapalat" w:hAnsi="GHEA Grapalat"/>
          <w:sz w:val="24"/>
          <w:szCs w:val="24"/>
          <w:lang w:val="hy-AM"/>
        </w:rPr>
        <w:t>աշխատաժողովի ինտերնետային կայքի և դիզայներական ծառայությունների ձեռքբերման համար</w:t>
      </w:r>
      <w:r w:rsidR="00565937" w:rsidRPr="00720F9B">
        <w:rPr>
          <w:rFonts w:ascii="GHEA Grapalat" w:hAnsi="GHEA Grapalat"/>
          <w:sz w:val="24"/>
          <w:szCs w:val="24"/>
          <w:lang w:val="hy-AM"/>
        </w:rPr>
        <w:t xml:space="preserve"> </w:t>
      </w:r>
      <w:r w:rsidRPr="00720F9B">
        <w:rPr>
          <w:rFonts w:ascii="GHEA Grapalat" w:hAnsi="GHEA Grapalat"/>
          <w:sz w:val="24"/>
          <w:szCs w:val="24"/>
          <w:lang w:val="hy-AM"/>
        </w:rPr>
        <w:t xml:space="preserve">2025 թվականի նոյեմբեր ամսվա համար նախատեսված </w:t>
      </w:r>
      <w:r w:rsidR="00565937" w:rsidRPr="00565937">
        <w:rPr>
          <w:rFonts w:ascii="GHEA Grapalat" w:hAnsi="GHEA Grapalat"/>
          <w:sz w:val="24"/>
          <w:szCs w:val="24"/>
          <w:lang w:val="hy-AM"/>
        </w:rPr>
        <w:t xml:space="preserve">5.000.000 (հինգ միլիոն) ՀՀ դրամը (ավելացված արժեքի հարկը ներառյալ) Մրցակցության և սպառողների շահերի պաշտպանության հանձնաժողովին 2025 թվականի Հայաստանի Հանրապետության </w:t>
      </w:r>
      <w:r w:rsidR="0081380B" w:rsidRPr="00A0306C">
        <w:rPr>
          <w:rFonts w:ascii="GHEA Grapalat" w:hAnsi="GHEA Grapalat"/>
          <w:sz w:val="24"/>
          <w:szCs w:val="24"/>
          <w:lang w:val="hy-AM"/>
        </w:rPr>
        <w:t xml:space="preserve">պետական </w:t>
      </w:r>
      <w:r w:rsidR="00A0306C" w:rsidRPr="00A0306C">
        <w:rPr>
          <w:rFonts w:ascii="GHEA Grapalat" w:hAnsi="GHEA Grapalat"/>
          <w:sz w:val="24"/>
          <w:szCs w:val="24"/>
          <w:lang w:val="hy-AM"/>
        </w:rPr>
        <w:t>բյուջե</w:t>
      </w:r>
      <w:r w:rsidR="0081380B" w:rsidRPr="00A0306C">
        <w:rPr>
          <w:rFonts w:ascii="GHEA Grapalat" w:hAnsi="GHEA Grapalat"/>
          <w:sz w:val="24"/>
          <w:szCs w:val="24"/>
          <w:lang w:val="hy-AM"/>
        </w:rPr>
        <w:t>ի միջոցներից</w:t>
      </w:r>
      <w:r w:rsidR="00565937" w:rsidRPr="00A0306C">
        <w:rPr>
          <w:rFonts w:ascii="GHEA Grapalat" w:hAnsi="GHEA Grapalat"/>
          <w:sz w:val="24"/>
          <w:szCs w:val="24"/>
          <w:lang w:val="hy-AM"/>
        </w:rPr>
        <w:t xml:space="preserve"> </w:t>
      </w:r>
      <w:r w:rsidR="00565937" w:rsidRPr="00565937">
        <w:rPr>
          <w:rFonts w:ascii="GHEA Grapalat" w:hAnsi="GHEA Grapalat"/>
          <w:sz w:val="24"/>
          <w:szCs w:val="24"/>
          <w:lang w:val="hy-AM"/>
        </w:rPr>
        <w:t>հատկացնելու վերաբերյալ,</w:t>
      </w:r>
    </w:p>
    <w:p w14:paraId="3B684C5D" w14:textId="77777777" w:rsidR="001106BE" w:rsidRDefault="001106BE" w:rsidP="0025446B">
      <w:pPr>
        <w:spacing w:after="0" w:line="276" w:lineRule="auto"/>
        <w:ind w:firstLine="567"/>
        <w:jc w:val="both"/>
        <w:rPr>
          <w:rFonts w:ascii="GHEA Grapalat" w:hAnsi="GHEA Grapalat"/>
          <w:sz w:val="24"/>
          <w:szCs w:val="24"/>
          <w:lang w:val="hy-AM"/>
        </w:rPr>
      </w:pPr>
      <w:r w:rsidRPr="00720F9B">
        <w:rPr>
          <w:rFonts w:ascii="GHEA Grapalat" w:hAnsi="GHEA Grapalat"/>
          <w:sz w:val="24"/>
          <w:szCs w:val="24"/>
          <w:lang w:val="hy-AM"/>
        </w:rPr>
        <w:t xml:space="preserve">2) «Հայաստանի Հանրապետության 2026 թվականի պետական բյուջեի կատարումն ապահովող միջոցառումների մասին» Հայաստանի Հանրապետության կառավարության </w:t>
      </w:r>
      <w:r w:rsidRPr="00720F9B">
        <w:rPr>
          <w:rFonts w:ascii="GHEA Grapalat" w:hAnsi="GHEA Grapalat"/>
          <w:sz w:val="24"/>
          <w:szCs w:val="24"/>
          <w:lang w:val="hy-AM"/>
        </w:rPr>
        <w:lastRenderedPageBreak/>
        <w:t>որոշումն ուժի մեջ մտնելուց հետո եռամսյա ժամկետում Հայաստանի Հանրապետության վարչապետի աշխատակազմ ներկայացնել առաջարկություն ««Մրցակցության միջազգային ցանց» կազմակերպության «Շահերի պաշտպանության աշխատանքային խմբի» 2026 թվականի տարեկան աշխատաժողովի կազմակերպման համար 2026 թվականի համար անհրաժեշտ ֆինանսական միջոցները հատկացնելու վերաբերյալ։</w:t>
      </w:r>
    </w:p>
    <w:p w14:paraId="11B124DB" w14:textId="77777777" w:rsidR="00565937" w:rsidRDefault="00565937" w:rsidP="00565937">
      <w:pPr>
        <w:shd w:val="clear" w:color="auto" w:fill="FFFFFF"/>
        <w:spacing w:after="0" w:line="276" w:lineRule="auto"/>
        <w:ind w:firstLine="567"/>
        <w:jc w:val="both"/>
        <w:textAlignment w:val="baseline"/>
        <w:rPr>
          <w:rFonts w:ascii="GHEA Grapalat" w:eastAsia="Times New Roman" w:hAnsi="GHEA Grapalat" w:cs="Times New Roman"/>
          <w:b/>
          <w:bCs/>
          <w:sz w:val="24"/>
          <w:szCs w:val="24"/>
          <w:bdr w:val="none" w:sz="0" w:space="0" w:color="auto" w:frame="1"/>
          <w:lang w:val="hy-AM" w:eastAsia="ru-RU"/>
        </w:rPr>
      </w:pPr>
    </w:p>
    <w:p w14:paraId="6A303487" w14:textId="73C60654" w:rsidR="00565937" w:rsidRPr="00720F9B" w:rsidRDefault="00C86731" w:rsidP="00565937">
      <w:pPr>
        <w:shd w:val="clear" w:color="auto" w:fill="FFFFFF"/>
        <w:spacing w:after="0" w:line="276" w:lineRule="auto"/>
        <w:ind w:firstLine="567"/>
        <w:jc w:val="both"/>
        <w:textAlignment w:val="baseline"/>
        <w:rPr>
          <w:rFonts w:ascii="GHEA Grapalat" w:eastAsia="Times New Roman" w:hAnsi="GHEA Grapalat" w:cs="Arial AMU"/>
          <w:b/>
          <w:bCs/>
          <w:sz w:val="24"/>
          <w:szCs w:val="24"/>
          <w:bdr w:val="none" w:sz="0" w:space="0" w:color="auto" w:frame="1"/>
          <w:lang w:val="hy-AM" w:eastAsia="ru-RU"/>
        </w:rPr>
      </w:pPr>
      <w:r>
        <w:rPr>
          <w:rFonts w:ascii="GHEA Grapalat" w:eastAsia="Times New Roman" w:hAnsi="GHEA Grapalat" w:cs="Times New Roman"/>
          <w:b/>
          <w:bCs/>
          <w:sz w:val="24"/>
          <w:szCs w:val="24"/>
          <w:bdr w:val="none" w:sz="0" w:space="0" w:color="auto" w:frame="1"/>
          <w:lang w:val="hy-AM" w:eastAsia="ru-RU"/>
        </w:rPr>
        <w:t>3</w:t>
      </w:r>
      <w:r w:rsidR="00565937" w:rsidRPr="00720F9B">
        <w:rPr>
          <w:rFonts w:ascii="Cambria Math" w:eastAsia="Times New Roman" w:hAnsi="Cambria Math" w:cs="Cambria Math"/>
          <w:b/>
          <w:bCs/>
          <w:sz w:val="24"/>
          <w:szCs w:val="24"/>
          <w:bdr w:val="none" w:sz="0" w:space="0" w:color="auto" w:frame="1"/>
          <w:lang w:val="hy-AM" w:eastAsia="ru-RU"/>
        </w:rPr>
        <w:t>․</w:t>
      </w:r>
      <w:r w:rsidR="00565937" w:rsidRPr="00720F9B">
        <w:rPr>
          <w:rFonts w:ascii="Calibri" w:eastAsia="Times New Roman" w:hAnsi="Calibri" w:cs="Calibri"/>
          <w:b/>
          <w:bCs/>
          <w:sz w:val="24"/>
          <w:szCs w:val="24"/>
          <w:bdr w:val="none" w:sz="0" w:space="0" w:color="auto" w:frame="1"/>
          <w:lang w:val="hy-AM" w:eastAsia="ru-RU"/>
        </w:rPr>
        <w:t> </w:t>
      </w:r>
      <w:r w:rsidR="00565937" w:rsidRPr="00720F9B">
        <w:rPr>
          <w:rFonts w:ascii="GHEA Grapalat" w:eastAsia="Times New Roman" w:hAnsi="GHEA Grapalat" w:cs="GHEA Grapalat"/>
          <w:b/>
          <w:bCs/>
          <w:sz w:val="24"/>
          <w:szCs w:val="24"/>
          <w:bdr w:val="none" w:sz="0" w:space="0" w:color="auto" w:frame="1"/>
          <w:lang w:val="hy-AM" w:eastAsia="ru-RU"/>
        </w:rPr>
        <w:t>Ակնկալվող</w:t>
      </w:r>
      <w:r w:rsidR="00565937" w:rsidRPr="00720F9B">
        <w:rPr>
          <w:rFonts w:ascii="GHEA Grapalat" w:eastAsia="Times New Roman" w:hAnsi="GHEA Grapalat" w:cs="Times New Roman"/>
          <w:b/>
          <w:bCs/>
          <w:sz w:val="24"/>
          <w:szCs w:val="24"/>
          <w:bdr w:val="none" w:sz="0" w:space="0" w:color="auto" w:frame="1"/>
          <w:lang w:val="hy-AM" w:eastAsia="ru-RU"/>
        </w:rPr>
        <w:t xml:space="preserve"> </w:t>
      </w:r>
      <w:r w:rsidR="00565937" w:rsidRPr="00720F9B">
        <w:rPr>
          <w:rFonts w:ascii="GHEA Grapalat" w:eastAsia="Times New Roman" w:hAnsi="GHEA Grapalat" w:cs="Arial AMU"/>
          <w:b/>
          <w:bCs/>
          <w:sz w:val="24"/>
          <w:szCs w:val="24"/>
          <w:bdr w:val="none" w:sz="0" w:space="0" w:color="auto" w:frame="1"/>
          <w:lang w:val="hy-AM" w:eastAsia="ru-RU"/>
        </w:rPr>
        <w:t>արդյունքը.</w:t>
      </w:r>
    </w:p>
    <w:p w14:paraId="565C0F6F" w14:textId="77777777" w:rsidR="00565937" w:rsidRPr="00720F9B" w:rsidRDefault="00565937" w:rsidP="00565937">
      <w:pPr>
        <w:spacing w:after="0" w:line="276" w:lineRule="auto"/>
        <w:ind w:firstLine="567"/>
        <w:jc w:val="both"/>
        <w:rPr>
          <w:rFonts w:ascii="GHEA Grapalat" w:hAnsi="GHEA Grapalat" w:cs="Sylfaen"/>
          <w:sz w:val="24"/>
          <w:lang w:val="hy-AM"/>
        </w:rPr>
      </w:pPr>
      <w:r w:rsidRPr="00720F9B">
        <w:rPr>
          <w:rFonts w:ascii="GHEA Grapalat" w:hAnsi="GHEA Grapalat" w:cs="Sylfaen"/>
          <w:sz w:val="24"/>
          <w:szCs w:val="24"/>
          <w:lang w:val="hy-AM"/>
        </w:rPr>
        <w:t>Երևանում</w:t>
      </w:r>
      <w:r w:rsidRPr="00720F9B">
        <w:rPr>
          <w:rFonts w:ascii="GHEA Grapalat" w:eastAsia="Times New Roman" w:hAnsi="GHEA Grapalat" w:cs="Times New Roman"/>
          <w:sz w:val="24"/>
          <w:szCs w:val="24"/>
          <w:lang w:val="hy-AM" w:eastAsia="ru-RU"/>
        </w:rPr>
        <w:t xml:space="preserve"> միջոցառման իրականացումը </w:t>
      </w:r>
      <w:r w:rsidRPr="00720F9B">
        <w:rPr>
          <w:rFonts w:ascii="GHEA Grapalat" w:hAnsi="GHEA Grapalat" w:cs="Sylfaen"/>
          <w:sz w:val="24"/>
          <w:szCs w:val="24"/>
          <w:lang w:val="hy-AM"/>
        </w:rPr>
        <w:t xml:space="preserve">հնարավորություն կընձեռի անմիջականորեն մասնակից լինել միջազգային տնտեսական մրցակցության ոլորտում առկա հիմնախնդիրների լուծման գործընթացին, խթանել մրցակցության օրենսդրության կիրարկման մեխանիզմները, միջազգային հանրությանը ծանոթացնել Հանձնաժողովի՝ վերջին տարիների ձեռքբերումներին, ինչպես նաև ստանալ մրցակցության քաղաքականության կիրարկման ոլորտում նոր գիտելիքներ և փորձ: Այն կարևորվում է նաև Հայաստանի Հանրապետության </w:t>
      </w:r>
      <w:r w:rsidRPr="00720F9B">
        <w:rPr>
          <w:rFonts w:ascii="GHEA Grapalat" w:hAnsi="GHEA Grapalat" w:cs="Sylfaen"/>
          <w:sz w:val="24"/>
          <w:lang w:val="hy-AM"/>
        </w:rPr>
        <w:t xml:space="preserve"> ճանաչելիության բարձրացման և ամրապնդման, ինչպես նաև միջազգային հարթակներում ներգրավվածության ապահովման տեսանկյունից։</w:t>
      </w:r>
    </w:p>
    <w:p w14:paraId="24C900D9" w14:textId="77777777" w:rsidR="00565937" w:rsidRPr="0025446B" w:rsidRDefault="00565937" w:rsidP="00565937">
      <w:pPr>
        <w:spacing w:after="0" w:line="276" w:lineRule="auto"/>
        <w:ind w:firstLine="567"/>
        <w:jc w:val="both"/>
        <w:rPr>
          <w:rFonts w:ascii="GHEA Grapalat" w:hAnsi="GHEA Grapalat" w:cs="Sylfaen"/>
          <w:sz w:val="24"/>
          <w:szCs w:val="24"/>
          <w:lang w:val="hy-AM"/>
        </w:rPr>
      </w:pPr>
      <w:r w:rsidRPr="00720F9B">
        <w:rPr>
          <w:rFonts w:ascii="GHEA Grapalat" w:hAnsi="GHEA Grapalat" w:cs="Sylfaen"/>
          <w:sz w:val="24"/>
          <w:szCs w:val="24"/>
          <w:lang w:val="hy-AM"/>
        </w:rPr>
        <w:t xml:space="preserve">Սպառողների իրավունքների պաշտպանության միջազգային օրվան նվիրված միջոցառումը կդառնա կարևոր հարթակ՝ ոլորտում </w:t>
      </w:r>
      <w:r w:rsidRPr="0025446B">
        <w:rPr>
          <w:rFonts w:ascii="GHEA Grapalat" w:hAnsi="GHEA Grapalat" w:cs="Sylfaen"/>
          <w:sz w:val="24"/>
          <w:szCs w:val="24"/>
          <w:lang w:val="hy-AM"/>
        </w:rPr>
        <w:t>իրականացվող քաղաքականության, բարեփոխումների, իրազեկման միջոցառումների ներկայացման և կառուցողական երկխոսության ձևավորման համար։ Միջոցառման կազմակերպումը կնպաստի հասարակության շրջանում սպառողների իրավունքների վերաբերյալ իրազեկվածության մակարդակի բարձրացմանը, արդի խնդիրների ու մարտահրավերների քննարկմանը, ինչպես նաև ոլորտի պատասխանատու կառույցների և շահագրգիռ կողմերի միջև երկխոսության ակտիվացմանը։</w:t>
      </w:r>
    </w:p>
    <w:p w14:paraId="4E325169" w14:textId="77777777" w:rsidR="00565937" w:rsidRDefault="00565937" w:rsidP="00565937">
      <w:pPr>
        <w:shd w:val="clear" w:color="auto" w:fill="FFFFFF"/>
        <w:spacing w:after="0" w:line="276" w:lineRule="auto"/>
        <w:ind w:firstLine="567"/>
        <w:jc w:val="both"/>
        <w:textAlignment w:val="baseline"/>
        <w:rPr>
          <w:rFonts w:ascii="GHEA Grapalat" w:eastAsia="Times New Roman" w:hAnsi="GHEA Grapalat" w:cs="Times New Roman"/>
          <w:sz w:val="24"/>
          <w:szCs w:val="24"/>
          <w:lang w:val="hy-AM" w:eastAsia="ru-RU"/>
        </w:rPr>
      </w:pPr>
      <w:r w:rsidRPr="00162427">
        <w:rPr>
          <w:rFonts w:ascii="GHEA Grapalat" w:eastAsia="Times New Roman" w:hAnsi="GHEA Grapalat" w:cs="Times New Roman"/>
          <w:sz w:val="24"/>
          <w:szCs w:val="24"/>
          <w:lang w:val="hy-AM" w:eastAsia="ru-RU"/>
        </w:rPr>
        <w:t xml:space="preserve">Ծրագրի շահառուներն են լինելու </w:t>
      </w:r>
      <w:r w:rsidRPr="00127CC6">
        <w:rPr>
          <w:rFonts w:ascii="GHEA Grapalat" w:eastAsia="Times New Roman" w:hAnsi="GHEA Grapalat" w:cs="Times New Roman"/>
          <w:sz w:val="24"/>
          <w:szCs w:val="24"/>
          <w:lang w:val="hy-AM" w:eastAsia="ru-RU"/>
        </w:rPr>
        <w:t xml:space="preserve">արտերկրի մրցակցային մարմինները, </w:t>
      </w:r>
      <w:r w:rsidRPr="00162427">
        <w:rPr>
          <w:rFonts w:ascii="GHEA Grapalat" w:eastAsia="Times New Roman" w:hAnsi="GHEA Grapalat" w:cs="Times New Roman"/>
          <w:sz w:val="24"/>
          <w:szCs w:val="24"/>
          <w:lang w:val="hy-AM" w:eastAsia="ru-RU"/>
        </w:rPr>
        <w:t>Հանձնաժողովը, պետական մարմինները, հասարակական կազմակերպությունները, տնտեսավարող սուբյեկտները և լայն հանրությունը:</w:t>
      </w:r>
    </w:p>
    <w:p w14:paraId="2B46567E" w14:textId="77777777" w:rsidR="00720F9B" w:rsidRPr="00720F9B" w:rsidRDefault="00720F9B" w:rsidP="0025446B">
      <w:pPr>
        <w:spacing w:after="0" w:line="276" w:lineRule="auto"/>
        <w:ind w:firstLine="567"/>
        <w:jc w:val="both"/>
        <w:rPr>
          <w:rFonts w:ascii="GHEA Grapalat" w:hAnsi="GHEA Grapalat"/>
          <w:sz w:val="24"/>
          <w:szCs w:val="24"/>
          <w:lang w:val="hy-AM"/>
        </w:rPr>
      </w:pPr>
    </w:p>
    <w:p w14:paraId="4470D6EC" w14:textId="53754F05" w:rsidR="000212E9" w:rsidRPr="00720F9B" w:rsidRDefault="00C86731" w:rsidP="0025446B">
      <w:pPr>
        <w:shd w:val="clear" w:color="auto" w:fill="FFFFFF"/>
        <w:spacing w:after="0" w:line="276" w:lineRule="auto"/>
        <w:ind w:firstLine="567"/>
        <w:jc w:val="both"/>
        <w:textAlignment w:val="baseline"/>
        <w:rPr>
          <w:rFonts w:ascii="GHEA Grapalat" w:eastAsia="Times New Roman" w:hAnsi="GHEA Grapalat" w:cs="Times New Roman"/>
          <w:sz w:val="24"/>
          <w:szCs w:val="24"/>
          <w:lang w:val="hy-AM" w:eastAsia="ru-RU"/>
        </w:rPr>
      </w:pPr>
      <w:r w:rsidRPr="00C86731">
        <w:rPr>
          <w:rFonts w:ascii="GHEA Grapalat" w:eastAsia="Times New Roman" w:hAnsi="GHEA Grapalat" w:cs="Times New Roman"/>
          <w:b/>
          <w:bCs/>
          <w:sz w:val="24"/>
          <w:szCs w:val="24"/>
          <w:bdr w:val="none" w:sz="0" w:space="0" w:color="auto" w:frame="1"/>
          <w:lang w:val="hy-AM" w:eastAsia="ru-RU"/>
        </w:rPr>
        <w:t>4</w:t>
      </w:r>
      <w:r w:rsidR="000212E9" w:rsidRPr="00720F9B">
        <w:rPr>
          <w:rFonts w:ascii="Cambria Math" w:eastAsia="Times New Roman" w:hAnsi="Cambria Math" w:cs="Cambria Math"/>
          <w:b/>
          <w:bCs/>
          <w:sz w:val="24"/>
          <w:szCs w:val="24"/>
          <w:bdr w:val="none" w:sz="0" w:space="0" w:color="auto" w:frame="1"/>
          <w:lang w:val="hy-AM" w:eastAsia="ru-RU"/>
        </w:rPr>
        <w:t>․</w:t>
      </w:r>
      <w:r w:rsidR="000212E9" w:rsidRPr="00720F9B">
        <w:rPr>
          <w:rFonts w:ascii="Calibri" w:eastAsia="Times New Roman" w:hAnsi="Calibri" w:cs="Calibri"/>
          <w:b/>
          <w:bCs/>
          <w:sz w:val="24"/>
          <w:szCs w:val="24"/>
          <w:bdr w:val="none" w:sz="0" w:space="0" w:color="auto" w:frame="1"/>
          <w:lang w:val="hy-AM" w:eastAsia="ru-RU"/>
        </w:rPr>
        <w:t> </w:t>
      </w:r>
      <w:r w:rsidR="000212E9" w:rsidRPr="00720F9B">
        <w:rPr>
          <w:rFonts w:ascii="GHEA Grapalat" w:eastAsia="Times New Roman" w:hAnsi="GHEA Grapalat" w:cs="GHEA Grapalat"/>
          <w:b/>
          <w:bCs/>
          <w:sz w:val="24"/>
          <w:szCs w:val="24"/>
          <w:bdr w:val="none" w:sz="0" w:space="0" w:color="auto" w:frame="1"/>
          <w:lang w:val="hy-AM" w:eastAsia="ru-RU"/>
        </w:rPr>
        <w:t>Նախագծի</w:t>
      </w:r>
      <w:r w:rsidR="000212E9" w:rsidRPr="00720F9B">
        <w:rPr>
          <w:rFonts w:ascii="GHEA Grapalat" w:eastAsia="Times New Roman" w:hAnsi="GHEA Grapalat" w:cs="Times New Roman"/>
          <w:b/>
          <w:bCs/>
          <w:sz w:val="24"/>
          <w:szCs w:val="24"/>
          <w:bdr w:val="none" w:sz="0" w:space="0" w:color="auto" w:frame="1"/>
          <w:lang w:val="hy-AM" w:eastAsia="ru-RU"/>
        </w:rPr>
        <w:t xml:space="preserve"> </w:t>
      </w:r>
      <w:r w:rsidR="000212E9" w:rsidRPr="00720F9B">
        <w:rPr>
          <w:rFonts w:ascii="GHEA Grapalat" w:eastAsia="Times New Roman" w:hAnsi="GHEA Grapalat" w:cs="Arial AMU"/>
          <w:b/>
          <w:bCs/>
          <w:sz w:val="24"/>
          <w:szCs w:val="24"/>
          <w:bdr w:val="none" w:sz="0" w:space="0" w:color="auto" w:frame="1"/>
          <w:lang w:val="hy-AM" w:eastAsia="ru-RU"/>
        </w:rPr>
        <w:t>մշակման</w:t>
      </w:r>
      <w:r w:rsidR="000212E9" w:rsidRPr="00720F9B">
        <w:rPr>
          <w:rFonts w:ascii="GHEA Grapalat" w:eastAsia="Times New Roman" w:hAnsi="GHEA Grapalat" w:cs="Times New Roman"/>
          <w:b/>
          <w:bCs/>
          <w:sz w:val="24"/>
          <w:szCs w:val="24"/>
          <w:bdr w:val="none" w:sz="0" w:space="0" w:color="auto" w:frame="1"/>
          <w:lang w:val="hy-AM" w:eastAsia="ru-RU"/>
        </w:rPr>
        <w:t xml:space="preserve"> </w:t>
      </w:r>
      <w:r w:rsidR="000212E9" w:rsidRPr="00720F9B">
        <w:rPr>
          <w:rFonts w:ascii="GHEA Grapalat" w:eastAsia="Times New Roman" w:hAnsi="GHEA Grapalat" w:cs="Arial AMU"/>
          <w:b/>
          <w:bCs/>
          <w:sz w:val="24"/>
          <w:szCs w:val="24"/>
          <w:bdr w:val="none" w:sz="0" w:space="0" w:color="auto" w:frame="1"/>
          <w:lang w:val="hy-AM" w:eastAsia="ru-RU"/>
        </w:rPr>
        <w:t>գործընթացում</w:t>
      </w:r>
      <w:r w:rsidR="000212E9" w:rsidRPr="00720F9B">
        <w:rPr>
          <w:rFonts w:ascii="GHEA Grapalat" w:eastAsia="Times New Roman" w:hAnsi="GHEA Grapalat" w:cs="Times New Roman"/>
          <w:b/>
          <w:bCs/>
          <w:sz w:val="24"/>
          <w:szCs w:val="24"/>
          <w:bdr w:val="none" w:sz="0" w:space="0" w:color="auto" w:frame="1"/>
          <w:lang w:val="hy-AM" w:eastAsia="ru-RU"/>
        </w:rPr>
        <w:t xml:space="preserve"> </w:t>
      </w:r>
      <w:r w:rsidR="000212E9" w:rsidRPr="00720F9B">
        <w:rPr>
          <w:rFonts w:ascii="GHEA Grapalat" w:eastAsia="Times New Roman" w:hAnsi="GHEA Grapalat" w:cs="Arial AMU"/>
          <w:b/>
          <w:bCs/>
          <w:sz w:val="24"/>
          <w:szCs w:val="24"/>
          <w:bdr w:val="none" w:sz="0" w:space="0" w:color="auto" w:frame="1"/>
          <w:lang w:val="hy-AM" w:eastAsia="ru-RU"/>
        </w:rPr>
        <w:t>ներգրավված</w:t>
      </w:r>
      <w:r w:rsidR="000212E9" w:rsidRPr="00720F9B">
        <w:rPr>
          <w:rFonts w:ascii="GHEA Grapalat" w:eastAsia="Times New Roman" w:hAnsi="GHEA Grapalat" w:cs="Times New Roman"/>
          <w:b/>
          <w:bCs/>
          <w:sz w:val="24"/>
          <w:szCs w:val="24"/>
          <w:bdr w:val="none" w:sz="0" w:space="0" w:color="auto" w:frame="1"/>
          <w:lang w:val="hy-AM" w:eastAsia="ru-RU"/>
        </w:rPr>
        <w:t xml:space="preserve"> </w:t>
      </w:r>
      <w:r w:rsidR="000212E9" w:rsidRPr="00720F9B">
        <w:rPr>
          <w:rFonts w:ascii="GHEA Grapalat" w:eastAsia="Times New Roman" w:hAnsi="GHEA Grapalat" w:cs="Arial AMU"/>
          <w:b/>
          <w:bCs/>
          <w:sz w:val="24"/>
          <w:szCs w:val="24"/>
          <w:bdr w:val="none" w:sz="0" w:space="0" w:color="auto" w:frame="1"/>
          <w:lang w:val="hy-AM" w:eastAsia="ru-RU"/>
        </w:rPr>
        <w:t>ինստիտուտները</w:t>
      </w:r>
      <w:r w:rsidR="000212E9" w:rsidRPr="00720F9B">
        <w:rPr>
          <w:rFonts w:ascii="GHEA Grapalat" w:eastAsia="Times New Roman" w:hAnsi="GHEA Grapalat" w:cs="Times New Roman"/>
          <w:b/>
          <w:bCs/>
          <w:sz w:val="24"/>
          <w:szCs w:val="24"/>
          <w:bdr w:val="none" w:sz="0" w:space="0" w:color="auto" w:frame="1"/>
          <w:lang w:val="hy-AM" w:eastAsia="ru-RU"/>
        </w:rPr>
        <w:t xml:space="preserve"> </w:t>
      </w:r>
      <w:r w:rsidR="000212E9" w:rsidRPr="00720F9B">
        <w:rPr>
          <w:rFonts w:ascii="GHEA Grapalat" w:eastAsia="Times New Roman" w:hAnsi="GHEA Grapalat" w:cs="Arial AMU"/>
          <w:b/>
          <w:bCs/>
          <w:sz w:val="24"/>
          <w:szCs w:val="24"/>
          <w:bdr w:val="none" w:sz="0" w:space="0" w:color="auto" w:frame="1"/>
          <w:lang w:val="hy-AM" w:eastAsia="ru-RU"/>
        </w:rPr>
        <w:t>և</w:t>
      </w:r>
      <w:r w:rsidR="000212E9" w:rsidRPr="00720F9B">
        <w:rPr>
          <w:rFonts w:ascii="GHEA Grapalat" w:eastAsia="Times New Roman" w:hAnsi="GHEA Grapalat" w:cs="Times New Roman"/>
          <w:b/>
          <w:bCs/>
          <w:sz w:val="24"/>
          <w:szCs w:val="24"/>
          <w:bdr w:val="none" w:sz="0" w:space="0" w:color="auto" w:frame="1"/>
          <w:lang w:val="hy-AM" w:eastAsia="ru-RU"/>
        </w:rPr>
        <w:t xml:space="preserve"> </w:t>
      </w:r>
      <w:r w:rsidR="000212E9" w:rsidRPr="00720F9B">
        <w:rPr>
          <w:rFonts w:ascii="GHEA Grapalat" w:eastAsia="Times New Roman" w:hAnsi="GHEA Grapalat" w:cs="Arial AMU"/>
          <w:b/>
          <w:bCs/>
          <w:sz w:val="24"/>
          <w:szCs w:val="24"/>
          <w:bdr w:val="none" w:sz="0" w:space="0" w:color="auto" w:frame="1"/>
          <w:lang w:val="hy-AM" w:eastAsia="ru-RU"/>
        </w:rPr>
        <w:t>անձինք</w:t>
      </w:r>
      <w:r w:rsidR="00720F9B" w:rsidRPr="00720F9B">
        <w:rPr>
          <w:rFonts w:ascii="GHEA Grapalat" w:eastAsia="Times New Roman" w:hAnsi="GHEA Grapalat" w:cs="Arial AMU"/>
          <w:b/>
          <w:bCs/>
          <w:sz w:val="24"/>
          <w:szCs w:val="24"/>
          <w:bdr w:val="none" w:sz="0" w:space="0" w:color="auto" w:frame="1"/>
          <w:lang w:val="hy-AM" w:eastAsia="ru-RU"/>
        </w:rPr>
        <w:t>.</w:t>
      </w:r>
    </w:p>
    <w:p w14:paraId="37F1E996" w14:textId="65FA4B22" w:rsidR="000212E9" w:rsidRDefault="000212E9" w:rsidP="0025446B">
      <w:pPr>
        <w:shd w:val="clear" w:color="auto" w:fill="FFFFFF"/>
        <w:spacing w:after="0" w:line="276" w:lineRule="auto"/>
        <w:ind w:firstLine="567"/>
        <w:jc w:val="both"/>
        <w:textAlignment w:val="baseline"/>
        <w:rPr>
          <w:rFonts w:ascii="GHEA Grapalat" w:hAnsi="GHEA Grapalat" w:cs="Sylfaen"/>
          <w:sz w:val="24"/>
          <w:szCs w:val="24"/>
          <w:lang w:val="hy-AM"/>
        </w:rPr>
      </w:pPr>
      <w:r w:rsidRPr="00720F9B">
        <w:rPr>
          <w:rFonts w:ascii="GHEA Grapalat" w:eastAsia="Times New Roman" w:hAnsi="GHEA Grapalat" w:cs="Times New Roman"/>
          <w:sz w:val="24"/>
          <w:szCs w:val="24"/>
          <w:lang w:val="hy-AM" w:eastAsia="ru-RU"/>
        </w:rPr>
        <w:t xml:space="preserve">Սույն նախագիծը մշակվել է </w:t>
      </w:r>
      <w:r w:rsidR="00565937">
        <w:rPr>
          <w:rFonts w:ascii="GHEA Grapalat" w:eastAsia="Times New Roman" w:hAnsi="GHEA Grapalat" w:cs="Times New Roman"/>
          <w:sz w:val="24"/>
          <w:szCs w:val="24"/>
          <w:lang w:val="hy-AM" w:eastAsia="ru-RU"/>
        </w:rPr>
        <w:t xml:space="preserve">Մրցակցության և սպառողների շահերի պաշտպանության </w:t>
      </w:r>
      <w:r w:rsidR="0085424F">
        <w:rPr>
          <w:rFonts w:ascii="GHEA Grapalat" w:eastAsia="Times New Roman" w:hAnsi="GHEA Grapalat" w:cs="Times New Roman"/>
          <w:sz w:val="24"/>
          <w:szCs w:val="24"/>
          <w:lang w:val="hy-AM" w:eastAsia="ru-RU"/>
        </w:rPr>
        <w:t>հ</w:t>
      </w:r>
      <w:r w:rsidR="00763F8B" w:rsidRPr="00720F9B">
        <w:rPr>
          <w:rFonts w:ascii="GHEA Grapalat" w:eastAsia="Times New Roman" w:hAnsi="GHEA Grapalat" w:cs="Times New Roman"/>
          <w:sz w:val="24"/>
          <w:szCs w:val="24"/>
          <w:lang w:val="hy-AM" w:eastAsia="ru-RU"/>
        </w:rPr>
        <w:t>անձնաժողովի</w:t>
      </w:r>
      <w:r w:rsidRPr="00720F9B">
        <w:rPr>
          <w:rFonts w:ascii="GHEA Grapalat" w:eastAsia="Times New Roman" w:hAnsi="GHEA Grapalat" w:cs="Times New Roman"/>
          <w:sz w:val="24"/>
          <w:szCs w:val="24"/>
          <w:lang w:val="hy-AM" w:eastAsia="ru-RU"/>
        </w:rPr>
        <w:t xml:space="preserve"> կողմից</w:t>
      </w:r>
      <w:r w:rsidR="00540519">
        <w:rPr>
          <w:rFonts w:ascii="GHEA Grapalat" w:eastAsia="Times New Roman" w:hAnsi="GHEA Grapalat" w:cs="Times New Roman"/>
          <w:sz w:val="24"/>
          <w:szCs w:val="24"/>
          <w:lang w:val="hy-AM" w:eastAsia="ru-RU"/>
        </w:rPr>
        <w:t>՝ Էկոնոմիկայի նախարարության հետ համագործակցությամբ</w:t>
      </w:r>
      <w:r w:rsidR="0085424F">
        <w:rPr>
          <w:rFonts w:ascii="GHEA Grapalat" w:eastAsia="Times New Roman" w:hAnsi="GHEA Grapalat" w:cs="Times New Roman"/>
          <w:sz w:val="24"/>
          <w:szCs w:val="24"/>
          <w:lang w:val="hy-AM" w:eastAsia="ru-RU"/>
        </w:rPr>
        <w:t>։</w:t>
      </w:r>
    </w:p>
    <w:p w14:paraId="569AEEC4" w14:textId="77777777" w:rsidR="00720F9B" w:rsidRPr="00720F9B" w:rsidRDefault="00720F9B" w:rsidP="0025446B">
      <w:pPr>
        <w:shd w:val="clear" w:color="auto" w:fill="FFFFFF"/>
        <w:spacing w:after="0" w:line="276" w:lineRule="auto"/>
        <w:ind w:firstLine="567"/>
        <w:jc w:val="both"/>
        <w:textAlignment w:val="baseline"/>
        <w:rPr>
          <w:rFonts w:ascii="GHEA Grapalat" w:eastAsia="Times New Roman" w:hAnsi="GHEA Grapalat" w:cs="Times New Roman"/>
          <w:sz w:val="24"/>
          <w:szCs w:val="24"/>
          <w:lang w:val="hy-AM" w:eastAsia="ru-RU"/>
        </w:rPr>
      </w:pPr>
    </w:p>
    <w:p w14:paraId="06459BC6" w14:textId="087F6C18" w:rsidR="00720F9B" w:rsidRDefault="00C86731" w:rsidP="0025446B">
      <w:pPr>
        <w:shd w:val="clear" w:color="auto" w:fill="FFFFFF"/>
        <w:spacing w:after="0" w:line="276" w:lineRule="auto"/>
        <w:ind w:firstLine="567"/>
        <w:jc w:val="both"/>
        <w:textAlignment w:val="baseline"/>
        <w:rPr>
          <w:rFonts w:ascii="GHEA Grapalat" w:eastAsia="Times New Roman" w:hAnsi="GHEA Grapalat" w:cs="Times New Roman"/>
          <w:b/>
          <w:bCs/>
          <w:sz w:val="24"/>
          <w:szCs w:val="24"/>
          <w:bdr w:val="none" w:sz="0" w:space="0" w:color="auto" w:frame="1"/>
          <w:lang w:val="hy-AM" w:eastAsia="ru-RU"/>
        </w:rPr>
      </w:pPr>
      <w:r w:rsidRPr="00C86731">
        <w:rPr>
          <w:rFonts w:ascii="GHEA Grapalat" w:eastAsia="Times New Roman" w:hAnsi="GHEA Grapalat" w:cs="Times New Roman"/>
          <w:b/>
          <w:bCs/>
          <w:sz w:val="24"/>
          <w:szCs w:val="24"/>
          <w:bdr w:val="none" w:sz="0" w:space="0" w:color="auto" w:frame="1"/>
          <w:lang w:val="hy-AM" w:eastAsia="ru-RU"/>
        </w:rPr>
        <w:t>5</w:t>
      </w:r>
      <w:r w:rsidR="000212E9" w:rsidRPr="00720F9B">
        <w:rPr>
          <w:rFonts w:ascii="GHEA Grapalat" w:eastAsia="Times New Roman" w:hAnsi="GHEA Grapalat" w:cs="Times New Roman"/>
          <w:b/>
          <w:bCs/>
          <w:sz w:val="24"/>
          <w:szCs w:val="24"/>
          <w:bdr w:val="none" w:sz="0" w:space="0" w:color="auto" w:frame="1"/>
          <w:lang w:val="hy-AM" w:eastAsia="ru-RU"/>
        </w:rPr>
        <w:t xml:space="preserve">. </w:t>
      </w:r>
      <w:r w:rsidR="0085424F">
        <w:rPr>
          <w:rFonts w:ascii="GHEA Grapalat" w:eastAsia="Times New Roman" w:hAnsi="GHEA Grapalat" w:cs="Times New Roman"/>
          <w:b/>
          <w:bCs/>
          <w:sz w:val="24"/>
          <w:szCs w:val="24"/>
          <w:bdr w:val="none" w:sz="0" w:space="0" w:color="auto" w:frame="1"/>
          <w:lang w:val="hy-AM" w:eastAsia="ru-RU"/>
        </w:rPr>
        <w:t>Նախագծի ընդունման</w:t>
      </w:r>
      <w:r w:rsidR="000212E9" w:rsidRPr="00720F9B">
        <w:rPr>
          <w:rFonts w:ascii="GHEA Grapalat" w:eastAsia="Times New Roman" w:hAnsi="GHEA Grapalat" w:cs="Times New Roman"/>
          <w:b/>
          <w:bCs/>
          <w:sz w:val="24"/>
          <w:szCs w:val="24"/>
          <w:bdr w:val="none" w:sz="0" w:space="0" w:color="auto" w:frame="1"/>
          <w:lang w:val="hy-AM" w:eastAsia="ru-RU"/>
        </w:rPr>
        <w:t xml:space="preserve"> կապակցությամբ լրացուցիչ ֆինանսական միջոցների անհրաժեշտությունը և պետական բյուջեի եկամուտներում և ծախսե</w:t>
      </w:r>
      <w:r w:rsidR="00720F9B">
        <w:rPr>
          <w:rFonts w:ascii="GHEA Grapalat" w:eastAsia="Times New Roman" w:hAnsi="GHEA Grapalat" w:cs="Times New Roman"/>
          <w:b/>
          <w:bCs/>
          <w:sz w:val="24"/>
          <w:szCs w:val="24"/>
          <w:bdr w:val="none" w:sz="0" w:space="0" w:color="auto" w:frame="1"/>
          <w:lang w:val="hy-AM" w:eastAsia="ru-RU"/>
        </w:rPr>
        <w:t>րում սպասվելիք փոփոխություններ</w:t>
      </w:r>
      <w:r w:rsidR="00346A5B">
        <w:rPr>
          <w:rFonts w:ascii="GHEA Grapalat" w:eastAsia="Times New Roman" w:hAnsi="GHEA Grapalat" w:cs="Times New Roman"/>
          <w:b/>
          <w:bCs/>
          <w:sz w:val="24"/>
          <w:szCs w:val="24"/>
          <w:bdr w:val="none" w:sz="0" w:space="0" w:color="auto" w:frame="1"/>
          <w:lang w:val="hy-AM" w:eastAsia="ru-RU"/>
        </w:rPr>
        <w:t>ի մասին</w:t>
      </w:r>
      <w:r w:rsidR="00720F9B">
        <w:rPr>
          <w:rFonts w:ascii="GHEA Grapalat" w:eastAsia="Times New Roman" w:hAnsi="GHEA Grapalat" w:cs="Times New Roman"/>
          <w:b/>
          <w:bCs/>
          <w:sz w:val="24"/>
          <w:szCs w:val="24"/>
          <w:bdr w:val="none" w:sz="0" w:space="0" w:color="auto" w:frame="1"/>
          <w:lang w:val="hy-AM" w:eastAsia="ru-RU"/>
        </w:rPr>
        <w:t>.</w:t>
      </w:r>
    </w:p>
    <w:p w14:paraId="37759E39" w14:textId="1B3005C8" w:rsidR="000212E9" w:rsidRPr="00720F9B" w:rsidRDefault="00720F9B" w:rsidP="0025446B">
      <w:pPr>
        <w:shd w:val="clear" w:color="auto" w:fill="FFFFFF"/>
        <w:spacing w:after="0" w:line="276" w:lineRule="auto"/>
        <w:ind w:firstLine="567"/>
        <w:jc w:val="both"/>
        <w:textAlignment w:val="baseline"/>
        <w:rPr>
          <w:rFonts w:ascii="GHEA Grapalat" w:eastAsia="Times New Roman" w:hAnsi="GHEA Grapalat" w:cs="Times New Roman"/>
          <w:color w:val="4B5C6A"/>
          <w:sz w:val="24"/>
          <w:szCs w:val="24"/>
          <w:lang w:val="hy-AM" w:eastAsia="ru-RU"/>
        </w:rPr>
      </w:pPr>
      <w:r w:rsidRPr="00720F9B">
        <w:rPr>
          <w:rFonts w:ascii="GHEA Grapalat" w:eastAsia="Times New Roman" w:hAnsi="GHEA Grapalat" w:cs="Times New Roman"/>
          <w:sz w:val="24"/>
          <w:szCs w:val="24"/>
          <w:lang w:val="hy-AM" w:eastAsia="ru-RU"/>
        </w:rPr>
        <w:t>Ս</w:t>
      </w:r>
      <w:r w:rsidR="000212E9" w:rsidRPr="00720F9B">
        <w:rPr>
          <w:rFonts w:ascii="GHEA Grapalat" w:eastAsia="Times New Roman" w:hAnsi="GHEA Grapalat" w:cs="Times New Roman"/>
          <w:sz w:val="24"/>
          <w:szCs w:val="24"/>
          <w:lang w:val="hy-AM" w:eastAsia="ru-RU"/>
        </w:rPr>
        <w:t>ույն նախագծի ընդունման դեպքում</w:t>
      </w:r>
      <w:r w:rsidR="00417985" w:rsidRPr="00720F9B">
        <w:rPr>
          <w:rFonts w:ascii="GHEA Grapalat" w:eastAsia="Times New Roman" w:hAnsi="GHEA Grapalat" w:cs="Times New Roman"/>
          <w:sz w:val="24"/>
          <w:szCs w:val="24"/>
          <w:lang w:val="hy-AM" w:eastAsia="ru-RU"/>
        </w:rPr>
        <w:t xml:space="preserve"> </w:t>
      </w:r>
      <w:r>
        <w:rPr>
          <w:rFonts w:ascii="GHEA Grapalat" w:hAnsi="GHEA Grapalat" w:cs="Sylfaen"/>
          <w:sz w:val="24"/>
          <w:szCs w:val="24"/>
          <w:lang w:val="hy-AM"/>
        </w:rPr>
        <w:t>մ</w:t>
      </w:r>
      <w:r w:rsidR="00417985" w:rsidRPr="00720F9B">
        <w:rPr>
          <w:rFonts w:ascii="GHEA Grapalat" w:hAnsi="GHEA Grapalat" w:cs="Sylfaen"/>
          <w:sz w:val="24"/>
          <w:szCs w:val="24"/>
          <w:lang w:val="hy-AM"/>
        </w:rPr>
        <w:t>իջոցառման կազմակերպման ծախսը մոտ 200 մասնակցի համար ըստ նախնական ուսումնասիրությունների կկազմի 25</w:t>
      </w:r>
      <w:r w:rsidR="008F55CD" w:rsidRPr="008F55CD">
        <w:rPr>
          <w:rFonts w:ascii="Cambria Math" w:hAnsi="Cambria Math" w:cs="Sylfaen"/>
          <w:sz w:val="24"/>
          <w:szCs w:val="24"/>
          <w:lang w:val="hy-AM"/>
        </w:rPr>
        <w:t>.</w:t>
      </w:r>
      <w:r w:rsidR="00417985" w:rsidRPr="00720F9B">
        <w:rPr>
          <w:rFonts w:ascii="GHEA Grapalat" w:hAnsi="GHEA Grapalat" w:cs="Sylfaen"/>
          <w:sz w:val="24"/>
          <w:szCs w:val="24"/>
          <w:lang w:val="hy-AM"/>
        </w:rPr>
        <w:t>000.</w:t>
      </w:r>
      <w:r w:rsidR="008F55CD" w:rsidRPr="008F55CD">
        <w:rPr>
          <w:rFonts w:ascii="GHEA Grapalat" w:hAnsi="GHEA Grapalat" w:cs="Sylfaen"/>
          <w:sz w:val="24"/>
          <w:szCs w:val="24"/>
          <w:lang w:val="hy-AM"/>
        </w:rPr>
        <w:t>00</w:t>
      </w:r>
      <w:r w:rsidR="00417985" w:rsidRPr="00720F9B">
        <w:rPr>
          <w:rFonts w:ascii="GHEA Grapalat" w:hAnsi="GHEA Grapalat" w:cs="Sylfaen"/>
          <w:sz w:val="24"/>
          <w:szCs w:val="24"/>
          <w:lang w:val="hy-AM"/>
        </w:rPr>
        <w:t xml:space="preserve">0 </w:t>
      </w:r>
      <w:r w:rsidR="008F55CD" w:rsidRPr="00565937">
        <w:rPr>
          <w:rFonts w:ascii="GHEA Grapalat" w:hAnsi="GHEA Grapalat"/>
          <w:sz w:val="24"/>
          <w:szCs w:val="24"/>
          <w:lang w:val="hy-AM"/>
        </w:rPr>
        <w:t>(</w:t>
      </w:r>
      <w:r w:rsidR="008F55CD">
        <w:rPr>
          <w:rFonts w:ascii="GHEA Grapalat" w:hAnsi="GHEA Grapalat"/>
          <w:sz w:val="24"/>
          <w:szCs w:val="24"/>
          <w:lang w:val="hy-AM"/>
        </w:rPr>
        <w:t>քսան</w:t>
      </w:r>
      <w:r w:rsidR="008F55CD" w:rsidRPr="00565937">
        <w:rPr>
          <w:rFonts w:ascii="GHEA Grapalat" w:hAnsi="GHEA Grapalat"/>
          <w:sz w:val="24"/>
          <w:szCs w:val="24"/>
          <w:lang w:val="hy-AM"/>
        </w:rPr>
        <w:t>հինգ միլիոն) ՀՀ դրամ (ավելացված արժեքի հարկը ներառյալ)</w:t>
      </w:r>
      <w:r w:rsidR="00417985" w:rsidRPr="00720F9B">
        <w:rPr>
          <w:rFonts w:ascii="GHEA Grapalat" w:hAnsi="GHEA Grapalat" w:cs="Sylfaen"/>
          <w:sz w:val="24"/>
          <w:szCs w:val="24"/>
          <w:lang w:val="hy-AM"/>
        </w:rPr>
        <w:t xml:space="preserve">, որից </w:t>
      </w:r>
      <w:r w:rsidR="00417985" w:rsidRPr="00720F9B">
        <w:rPr>
          <w:rFonts w:ascii="GHEA Grapalat" w:hAnsi="GHEA Grapalat"/>
          <w:sz w:val="24"/>
          <w:szCs w:val="24"/>
          <w:lang w:val="hy-AM"/>
        </w:rPr>
        <w:t xml:space="preserve">2025 թվականի նոյեմբեր </w:t>
      </w:r>
      <w:r w:rsidR="00417985" w:rsidRPr="00720F9B">
        <w:rPr>
          <w:rFonts w:ascii="GHEA Grapalat" w:hAnsi="GHEA Grapalat"/>
          <w:sz w:val="24"/>
          <w:szCs w:val="24"/>
          <w:lang w:val="hy-AM"/>
        </w:rPr>
        <w:lastRenderedPageBreak/>
        <w:t xml:space="preserve">ամսվա համար նախատեսված աշխատաժողովի </w:t>
      </w:r>
      <w:r w:rsidR="00417985" w:rsidRPr="0025446B">
        <w:rPr>
          <w:rFonts w:ascii="GHEA Grapalat" w:hAnsi="GHEA Grapalat"/>
          <w:sz w:val="24"/>
          <w:szCs w:val="24"/>
          <w:lang w:val="hy-AM"/>
        </w:rPr>
        <w:t>ինտերնետային կայքի և դիզայներական ծառայությունների ձեռքբերման համար 2025 թվականի</w:t>
      </w:r>
      <w:r w:rsidR="00417985" w:rsidRPr="0025446B">
        <w:rPr>
          <w:rFonts w:ascii="GHEA Grapalat" w:hAnsi="GHEA Grapalat" w:cs="Sylfaen"/>
          <w:sz w:val="24"/>
          <w:szCs w:val="24"/>
          <w:lang w:val="hy-AM"/>
        </w:rPr>
        <w:t xml:space="preserve"> պետական բյուջեից հատկացման ենթակա գումարը կկազմի </w:t>
      </w:r>
      <w:r w:rsidR="008F55CD" w:rsidRPr="00565937">
        <w:rPr>
          <w:rFonts w:ascii="GHEA Grapalat" w:hAnsi="GHEA Grapalat"/>
          <w:sz w:val="24"/>
          <w:szCs w:val="24"/>
          <w:lang w:val="hy-AM"/>
        </w:rPr>
        <w:t>5.000.000 (հինգ միլիոն) ՀՀ դրամ (ավելացված արժեքի հարկը ներառյալ)</w:t>
      </w:r>
      <w:r w:rsidR="00417985" w:rsidRPr="0025446B">
        <w:rPr>
          <w:rFonts w:ascii="GHEA Grapalat" w:hAnsi="GHEA Grapalat" w:cs="Sylfaen"/>
          <w:sz w:val="24"/>
          <w:szCs w:val="24"/>
          <w:lang w:val="hy-AM"/>
        </w:rPr>
        <w:t xml:space="preserve">, իսկ մնացած </w:t>
      </w:r>
      <w:r w:rsidR="008F55CD" w:rsidRPr="00720F9B">
        <w:rPr>
          <w:rFonts w:ascii="GHEA Grapalat" w:hAnsi="GHEA Grapalat" w:cs="Sylfaen"/>
          <w:sz w:val="24"/>
          <w:szCs w:val="24"/>
          <w:lang w:val="hy-AM"/>
        </w:rPr>
        <w:t>2</w:t>
      </w:r>
      <w:r w:rsidR="008F55CD">
        <w:rPr>
          <w:rFonts w:ascii="GHEA Grapalat" w:hAnsi="GHEA Grapalat" w:cs="Sylfaen"/>
          <w:sz w:val="24"/>
          <w:szCs w:val="24"/>
          <w:lang w:val="hy-AM"/>
        </w:rPr>
        <w:t>0</w:t>
      </w:r>
      <w:r w:rsidR="008F55CD" w:rsidRPr="008F55CD">
        <w:rPr>
          <w:rFonts w:ascii="Cambria Math" w:hAnsi="Cambria Math" w:cs="Sylfaen"/>
          <w:sz w:val="24"/>
          <w:szCs w:val="24"/>
          <w:lang w:val="hy-AM"/>
        </w:rPr>
        <w:t>.</w:t>
      </w:r>
      <w:r w:rsidR="008F55CD" w:rsidRPr="00720F9B">
        <w:rPr>
          <w:rFonts w:ascii="GHEA Grapalat" w:hAnsi="GHEA Grapalat" w:cs="Sylfaen"/>
          <w:sz w:val="24"/>
          <w:szCs w:val="24"/>
          <w:lang w:val="hy-AM"/>
        </w:rPr>
        <w:t>000.</w:t>
      </w:r>
      <w:r w:rsidR="008F55CD" w:rsidRPr="008F55CD">
        <w:rPr>
          <w:rFonts w:ascii="GHEA Grapalat" w:hAnsi="GHEA Grapalat" w:cs="Sylfaen"/>
          <w:sz w:val="24"/>
          <w:szCs w:val="24"/>
          <w:lang w:val="hy-AM"/>
        </w:rPr>
        <w:t>00</w:t>
      </w:r>
      <w:r w:rsidR="008F55CD" w:rsidRPr="00720F9B">
        <w:rPr>
          <w:rFonts w:ascii="GHEA Grapalat" w:hAnsi="GHEA Grapalat" w:cs="Sylfaen"/>
          <w:sz w:val="24"/>
          <w:szCs w:val="24"/>
          <w:lang w:val="hy-AM"/>
        </w:rPr>
        <w:t xml:space="preserve">0 </w:t>
      </w:r>
      <w:r w:rsidR="008F55CD" w:rsidRPr="00565937">
        <w:rPr>
          <w:rFonts w:ascii="GHEA Grapalat" w:hAnsi="GHEA Grapalat"/>
          <w:sz w:val="24"/>
          <w:szCs w:val="24"/>
          <w:lang w:val="hy-AM"/>
        </w:rPr>
        <w:t>(</w:t>
      </w:r>
      <w:r w:rsidR="008F55CD">
        <w:rPr>
          <w:rFonts w:ascii="GHEA Grapalat" w:hAnsi="GHEA Grapalat"/>
          <w:sz w:val="24"/>
          <w:szCs w:val="24"/>
          <w:lang w:val="hy-AM"/>
        </w:rPr>
        <w:t>քսան</w:t>
      </w:r>
      <w:r w:rsidR="008F55CD" w:rsidRPr="00565937">
        <w:rPr>
          <w:rFonts w:ascii="GHEA Grapalat" w:hAnsi="GHEA Grapalat"/>
          <w:sz w:val="24"/>
          <w:szCs w:val="24"/>
          <w:lang w:val="hy-AM"/>
        </w:rPr>
        <w:t xml:space="preserve"> միլիոն) ՀՀ դրամը (ավելացված արժեքի հարկը ներառյալ)</w:t>
      </w:r>
      <w:r w:rsidR="008F55CD">
        <w:rPr>
          <w:rFonts w:ascii="GHEA Grapalat" w:hAnsi="GHEA Grapalat"/>
          <w:sz w:val="24"/>
          <w:szCs w:val="24"/>
          <w:lang w:val="hy-AM"/>
        </w:rPr>
        <w:t xml:space="preserve"> </w:t>
      </w:r>
      <w:r w:rsidR="00417985" w:rsidRPr="0025446B">
        <w:rPr>
          <w:rFonts w:ascii="GHEA Grapalat" w:hAnsi="GHEA Grapalat" w:cs="Sylfaen"/>
          <w:sz w:val="24"/>
          <w:szCs w:val="24"/>
          <w:lang w:val="hy-AM"/>
        </w:rPr>
        <w:t>ակնկալվում է ստանալ 2026 թվականի պետական բյուջեից:</w:t>
      </w:r>
    </w:p>
    <w:p w14:paraId="3643B963" w14:textId="320F14BE" w:rsidR="000212E9" w:rsidRDefault="00885CBF" w:rsidP="0025446B">
      <w:pPr>
        <w:shd w:val="clear" w:color="auto" w:fill="FFFFFF"/>
        <w:spacing w:after="0" w:line="276" w:lineRule="auto"/>
        <w:ind w:firstLine="567"/>
        <w:jc w:val="both"/>
        <w:textAlignment w:val="baseline"/>
        <w:rPr>
          <w:rFonts w:ascii="GHEA Grapalat" w:eastAsia="Times New Roman" w:hAnsi="GHEA Grapalat" w:cs="Times New Roman"/>
          <w:i/>
          <w:iCs/>
          <w:sz w:val="24"/>
          <w:szCs w:val="24"/>
          <w:bdr w:val="none" w:sz="0" w:space="0" w:color="auto" w:frame="1"/>
          <w:lang w:val="hy-AM" w:eastAsia="ru-RU"/>
        </w:rPr>
      </w:pPr>
      <w:r w:rsidRPr="009A36F5">
        <w:rPr>
          <w:rFonts w:ascii="GHEA Grapalat" w:eastAsia="Times New Roman" w:hAnsi="GHEA Grapalat" w:cs="Times New Roman"/>
          <w:i/>
          <w:iCs/>
          <w:sz w:val="24"/>
          <w:szCs w:val="24"/>
          <w:bdr w:val="none" w:sz="0" w:space="0" w:color="auto" w:frame="1"/>
          <w:lang w:val="hy-AM" w:eastAsia="ru-RU"/>
        </w:rPr>
        <w:t>Հարկ է նշել, որ վերոնշյալ հ</w:t>
      </w:r>
      <w:r w:rsidR="00E063B1" w:rsidRPr="009A36F5">
        <w:rPr>
          <w:rFonts w:ascii="GHEA Grapalat" w:eastAsia="Times New Roman" w:hAnsi="GHEA Grapalat" w:cs="Times New Roman"/>
          <w:i/>
          <w:iCs/>
          <w:sz w:val="24"/>
          <w:szCs w:val="24"/>
          <w:bdr w:val="none" w:sz="0" w:space="0" w:color="auto" w:frame="1"/>
          <w:lang w:val="hy-AM" w:eastAsia="ru-RU"/>
        </w:rPr>
        <w:t>աշվարկներում</w:t>
      </w:r>
      <w:r w:rsidR="000212E9" w:rsidRPr="009A36F5">
        <w:rPr>
          <w:rFonts w:ascii="GHEA Grapalat" w:eastAsia="Times New Roman" w:hAnsi="GHEA Grapalat" w:cs="Times New Roman"/>
          <w:i/>
          <w:iCs/>
          <w:sz w:val="24"/>
          <w:szCs w:val="24"/>
          <w:bdr w:val="none" w:sz="0" w:space="0" w:color="auto" w:frame="1"/>
          <w:lang w:val="hy-AM" w:eastAsia="ru-RU"/>
        </w:rPr>
        <w:t xml:space="preserve"> հնարավոր են փոփոխություններ՝ պայմանավորված </w:t>
      </w:r>
      <w:r w:rsidR="00A62E4D" w:rsidRPr="009A36F5">
        <w:rPr>
          <w:rFonts w:ascii="GHEA Grapalat" w:eastAsia="Times New Roman" w:hAnsi="GHEA Grapalat" w:cs="Times New Roman"/>
          <w:i/>
          <w:iCs/>
          <w:sz w:val="24"/>
          <w:szCs w:val="24"/>
          <w:bdr w:val="none" w:sz="0" w:space="0" w:color="auto" w:frame="1"/>
          <w:lang w:val="hy-AM" w:eastAsia="ru-RU"/>
        </w:rPr>
        <w:t xml:space="preserve">գրանցված մասնակիցների քանակի, </w:t>
      </w:r>
      <w:r w:rsidR="000212E9" w:rsidRPr="009A36F5">
        <w:rPr>
          <w:rFonts w:ascii="GHEA Grapalat" w:eastAsia="Times New Roman" w:hAnsi="GHEA Grapalat" w:cs="Times New Roman"/>
          <w:i/>
          <w:iCs/>
          <w:sz w:val="24"/>
          <w:szCs w:val="24"/>
          <w:bdr w:val="none" w:sz="0" w:space="0" w:color="auto" w:frame="1"/>
          <w:lang w:val="hy-AM" w:eastAsia="ru-RU"/>
        </w:rPr>
        <w:t>ձեռ</w:t>
      </w:r>
      <w:r w:rsidR="00DF0D84" w:rsidRPr="009A36F5">
        <w:rPr>
          <w:rFonts w:ascii="GHEA Grapalat" w:eastAsia="Times New Roman" w:hAnsi="GHEA Grapalat" w:cs="Times New Roman"/>
          <w:i/>
          <w:iCs/>
          <w:sz w:val="24"/>
          <w:szCs w:val="24"/>
          <w:bdr w:val="none" w:sz="0" w:space="0" w:color="auto" w:frame="1"/>
          <w:lang w:val="hy-AM" w:eastAsia="ru-RU"/>
        </w:rPr>
        <w:t>ք</w:t>
      </w:r>
      <w:r w:rsidR="000212E9" w:rsidRPr="009A36F5">
        <w:rPr>
          <w:rFonts w:ascii="GHEA Grapalat" w:eastAsia="Times New Roman" w:hAnsi="GHEA Grapalat" w:cs="Times New Roman"/>
          <w:i/>
          <w:iCs/>
          <w:sz w:val="24"/>
          <w:szCs w:val="24"/>
          <w:bdr w:val="none" w:sz="0" w:space="0" w:color="auto" w:frame="1"/>
          <w:lang w:val="hy-AM" w:eastAsia="ru-RU"/>
        </w:rPr>
        <w:t xml:space="preserve">բերման ենթակա ծառայությունների ցանկի </w:t>
      </w:r>
      <w:r w:rsidR="00A62E4D" w:rsidRPr="009A36F5">
        <w:rPr>
          <w:rFonts w:ascii="GHEA Grapalat" w:eastAsia="Times New Roman" w:hAnsi="GHEA Grapalat" w:cs="Times New Roman"/>
          <w:i/>
          <w:iCs/>
          <w:sz w:val="24"/>
          <w:szCs w:val="24"/>
          <w:bdr w:val="none" w:sz="0" w:space="0" w:color="auto" w:frame="1"/>
          <w:lang w:val="hy-AM" w:eastAsia="ru-RU"/>
        </w:rPr>
        <w:t xml:space="preserve">և արժեքների </w:t>
      </w:r>
      <w:r w:rsidR="000212E9" w:rsidRPr="009A36F5">
        <w:rPr>
          <w:rFonts w:ascii="GHEA Grapalat" w:eastAsia="Times New Roman" w:hAnsi="GHEA Grapalat" w:cs="Times New Roman"/>
          <w:i/>
          <w:iCs/>
          <w:sz w:val="24"/>
          <w:szCs w:val="24"/>
          <w:bdr w:val="none" w:sz="0" w:space="0" w:color="auto" w:frame="1"/>
          <w:lang w:val="hy-AM" w:eastAsia="ru-RU"/>
        </w:rPr>
        <w:t>հստակեցմամբ</w:t>
      </w:r>
      <w:r w:rsidR="00A62E4D" w:rsidRPr="009A36F5">
        <w:rPr>
          <w:rFonts w:ascii="GHEA Grapalat" w:eastAsia="Times New Roman" w:hAnsi="GHEA Grapalat" w:cs="Times New Roman"/>
          <w:i/>
          <w:iCs/>
          <w:sz w:val="24"/>
          <w:szCs w:val="24"/>
          <w:bdr w:val="none" w:sz="0" w:space="0" w:color="auto" w:frame="1"/>
          <w:lang w:val="hy-AM" w:eastAsia="ru-RU"/>
        </w:rPr>
        <w:t xml:space="preserve">:  </w:t>
      </w:r>
      <w:r w:rsidR="000212E9" w:rsidRPr="009A36F5">
        <w:rPr>
          <w:rFonts w:ascii="GHEA Grapalat" w:eastAsia="Times New Roman" w:hAnsi="GHEA Grapalat" w:cs="Times New Roman"/>
          <w:i/>
          <w:iCs/>
          <w:sz w:val="24"/>
          <w:szCs w:val="24"/>
          <w:bdr w:val="none" w:sz="0" w:space="0" w:color="auto" w:frame="1"/>
          <w:lang w:val="hy-AM" w:eastAsia="ru-RU"/>
        </w:rPr>
        <w:t xml:space="preserve">Հաշվարկները կճշգրտվեն և կհստակեցվեն </w:t>
      </w:r>
      <w:r w:rsidR="00A62E4D" w:rsidRPr="009A36F5">
        <w:rPr>
          <w:rFonts w:ascii="GHEA Grapalat" w:eastAsia="Times New Roman" w:hAnsi="GHEA Grapalat" w:cs="Times New Roman"/>
          <w:i/>
          <w:iCs/>
          <w:sz w:val="24"/>
          <w:szCs w:val="24"/>
          <w:bdr w:val="none" w:sz="0" w:space="0" w:color="auto" w:frame="1"/>
          <w:lang w:val="hy-AM" w:eastAsia="ru-RU"/>
        </w:rPr>
        <w:t xml:space="preserve">2026 թվականին՝ </w:t>
      </w:r>
      <w:r w:rsidR="00A62E4D" w:rsidRPr="009A36F5">
        <w:rPr>
          <w:rFonts w:ascii="GHEA Grapalat" w:hAnsi="GHEA Grapalat"/>
          <w:i/>
          <w:sz w:val="24"/>
          <w:szCs w:val="24"/>
          <w:lang w:val="hy-AM"/>
        </w:rPr>
        <w:t>Հայաստանի Հանրապետության վարչապետի աշխատակազմ առաջարկություն</w:t>
      </w:r>
      <w:r w:rsidR="00A62E4D" w:rsidRPr="009A36F5">
        <w:rPr>
          <w:rFonts w:ascii="GHEA Grapalat" w:eastAsia="Times New Roman" w:hAnsi="GHEA Grapalat" w:cs="Times New Roman"/>
          <w:i/>
          <w:iCs/>
          <w:sz w:val="24"/>
          <w:szCs w:val="24"/>
          <w:bdr w:val="none" w:sz="0" w:space="0" w:color="auto" w:frame="1"/>
          <w:lang w:val="hy-AM" w:eastAsia="ru-RU"/>
        </w:rPr>
        <w:t xml:space="preserve"> </w:t>
      </w:r>
      <w:r w:rsidR="00A62E4D" w:rsidRPr="009A36F5">
        <w:rPr>
          <w:rFonts w:ascii="GHEA Grapalat" w:hAnsi="GHEA Grapalat"/>
          <w:i/>
          <w:sz w:val="24"/>
          <w:szCs w:val="24"/>
          <w:lang w:val="hy-AM"/>
        </w:rPr>
        <w:t>ներկայացնելուց առաջ</w:t>
      </w:r>
      <w:r w:rsidR="000212E9" w:rsidRPr="009A36F5">
        <w:rPr>
          <w:rFonts w:ascii="GHEA Grapalat" w:eastAsia="Times New Roman" w:hAnsi="GHEA Grapalat" w:cs="Times New Roman"/>
          <w:i/>
          <w:iCs/>
          <w:sz w:val="24"/>
          <w:szCs w:val="24"/>
          <w:bdr w:val="none" w:sz="0" w:space="0" w:color="auto" w:frame="1"/>
          <w:lang w:val="hy-AM" w:eastAsia="ru-RU"/>
        </w:rPr>
        <w:t>։</w:t>
      </w:r>
    </w:p>
    <w:p w14:paraId="079B9E36" w14:textId="77777777" w:rsidR="001B37BD" w:rsidRPr="00974422" w:rsidRDefault="001B37BD" w:rsidP="0025446B">
      <w:pPr>
        <w:shd w:val="clear" w:color="auto" w:fill="FFFFFF"/>
        <w:spacing w:after="0" w:line="276" w:lineRule="auto"/>
        <w:ind w:firstLine="567"/>
        <w:jc w:val="both"/>
        <w:textAlignment w:val="baseline"/>
        <w:rPr>
          <w:rFonts w:ascii="GHEA Grapalat" w:eastAsia="Times New Roman" w:hAnsi="GHEA Grapalat" w:cs="Times New Roman"/>
          <w:i/>
          <w:color w:val="FF0000"/>
          <w:sz w:val="24"/>
          <w:szCs w:val="24"/>
          <w:lang w:val="hy-AM" w:eastAsia="ru-RU"/>
        </w:rPr>
      </w:pPr>
    </w:p>
    <w:p w14:paraId="330F37D6" w14:textId="00DE8C8E" w:rsidR="00720F9B" w:rsidRPr="009F0B4B" w:rsidRDefault="00C86731" w:rsidP="0025446B">
      <w:pPr>
        <w:shd w:val="clear" w:color="auto" w:fill="FFFFFF"/>
        <w:spacing w:after="0" w:line="276" w:lineRule="auto"/>
        <w:ind w:firstLine="567"/>
        <w:jc w:val="both"/>
        <w:textAlignment w:val="baseline"/>
        <w:rPr>
          <w:rFonts w:ascii="GHEA Grapalat" w:eastAsia="Times New Roman" w:hAnsi="GHEA Grapalat" w:cs="Times New Roman"/>
          <w:b/>
          <w:bCs/>
          <w:sz w:val="24"/>
          <w:szCs w:val="24"/>
          <w:bdr w:val="none" w:sz="0" w:space="0" w:color="auto" w:frame="1"/>
          <w:lang w:val="hy-AM" w:eastAsia="ru-RU"/>
        </w:rPr>
      </w:pPr>
      <w:r>
        <w:rPr>
          <w:rFonts w:ascii="GHEA Grapalat" w:eastAsia="Times New Roman" w:hAnsi="GHEA Grapalat" w:cs="Times New Roman"/>
          <w:b/>
          <w:bCs/>
          <w:sz w:val="24"/>
          <w:szCs w:val="24"/>
          <w:bdr w:val="none" w:sz="0" w:space="0" w:color="auto" w:frame="1"/>
          <w:lang w:val="hy-AM" w:eastAsia="ru-RU"/>
        </w:rPr>
        <w:t>6</w:t>
      </w:r>
      <w:r w:rsidR="000212E9" w:rsidRPr="009F0B4B">
        <w:rPr>
          <w:rFonts w:ascii="GHEA Grapalat" w:eastAsia="Times New Roman" w:hAnsi="GHEA Grapalat" w:cs="Times New Roman"/>
          <w:b/>
          <w:bCs/>
          <w:sz w:val="24"/>
          <w:szCs w:val="24"/>
          <w:bdr w:val="none" w:sz="0" w:space="0" w:color="auto" w:frame="1"/>
          <w:lang w:val="hy-AM" w:eastAsia="ru-RU"/>
        </w:rPr>
        <w:t>. Կապը ռազմավարական փաստաթղթերի հետ. Հայաստանի վերափոխման ռազմավարություն 2050, Կառավարության 2021-2026թթ. ծրագիր, ոլորտային և/կամ այլ ռազմավարություններ</w:t>
      </w:r>
      <w:r w:rsidR="00720F9B" w:rsidRPr="009F0B4B">
        <w:rPr>
          <w:rFonts w:ascii="GHEA Grapalat" w:eastAsia="Times New Roman" w:hAnsi="GHEA Grapalat" w:cs="Times New Roman"/>
          <w:b/>
          <w:bCs/>
          <w:sz w:val="24"/>
          <w:szCs w:val="24"/>
          <w:bdr w:val="none" w:sz="0" w:space="0" w:color="auto" w:frame="1"/>
          <w:lang w:val="hy-AM" w:eastAsia="ru-RU"/>
        </w:rPr>
        <w:t>.</w:t>
      </w:r>
    </w:p>
    <w:p w14:paraId="69DDD1E6" w14:textId="7C9957F1" w:rsidR="000212E9" w:rsidRPr="0025446B" w:rsidRDefault="000212E9" w:rsidP="0025446B">
      <w:pPr>
        <w:shd w:val="clear" w:color="auto" w:fill="FFFFFF"/>
        <w:spacing w:after="0" w:line="276" w:lineRule="auto"/>
        <w:ind w:firstLine="567"/>
        <w:jc w:val="both"/>
        <w:textAlignment w:val="baseline"/>
        <w:rPr>
          <w:rFonts w:ascii="GHEA Grapalat" w:hAnsi="GHEA Grapalat" w:cs="Sylfaen"/>
          <w:sz w:val="24"/>
          <w:szCs w:val="24"/>
          <w:lang w:val="hy-AM"/>
        </w:rPr>
      </w:pPr>
      <w:r w:rsidRPr="009F0B4B">
        <w:rPr>
          <w:rFonts w:ascii="Calibri" w:eastAsia="Times New Roman" w:hAnsi="Calibri" w:cs="Calibri"/>
          <w:b/>
          <w:bCs/>
          <w:sz w:val="24"/>
          <w:szCs w:val="24"/>
          <w:bdr w:val="none" w:sz="0" w:space="0" w:color="auto" w:frame="1"/>
          <w:lang w:val="hy-AM" w:eastAsia="ru-RU"/>
        </w:rPr>
        <w:t> </w:t>
      </w:r>
      <w:r w:rsidR="00885CBF" w:rsidRPr="0084678A">
        <w:rPr>
          <w:rFonts w:ascii="GHEA Grapalat" w:eastAsia="Calibri" w:hAnsi="GHEA Grapalat" w:cs="Sylfaen"/>
          <w:sz w:val="24"/>
          <w:szCs w:val="24"/>
          <w:lang w:val="hy-AM"/>
        </w:rPr>
        <w:t xml:space="preserve">Նախագծերի ընդունումը </w:t>
      </w:r>
      <w:r w:rsidR="00885CBF" w:rsidRPr="0084678A">
        <w:rPr>
          <w:rFonts w:ascii="GHEA Grapalat" w:eastAsia="GHEA Grapalat" w:hAnsi="GHEA Grapalat" w:cs="GHEA Grapalat"/>
          <w:sz w:val="24"/>
          <w:szCs w:val="24"/>
          <w:lang w:val="hy-AM"/>
        </w:rPr>
        <w:t xml:space="preserve">բխում է </w:t>
      </w:r>
      <w:r w:rsidR="00885CBF">
        <w:rPr>
          <w:rFonts w:ascii="GHEA Grapalat" w:hAnsi="GHEA Grapalat" w:cs="Sylfaen"/>
          <w:sz w:val="24"/>
          <w:szCs w:val="24"/>
          <w:lang w:val="hy-AM"/>
        </w:rPr>
        <w:t>Կ</w:t>
      </w:r>
      <w:r w:rsidR="009A2FF0" w:rsidRPr="00720F9B">
        <w:rPr>
          <w:rFonts w:ascii="GHEA Grapalat" w:hAnsi="GHEA Grapalat" w:cs="Sylfaen"/>
          <w:sz w:val="24"/>
          <w:szCs w:val="24"/>
          <w:lang w:val="hy-AM"/>
        </w:rPr>
        <w:t xml:space="preserve">առավարության </w:t>
      </w:r>
      <w:r w:rsidR="009A2FF0" w:rsidRPr="0025446B">
        <w:rPr>
          <w:rFonts w:ascii="GHEA Grapalat" w:hAnsi="GHEA Grapalat" w:cs="Sylfaen"/>
          <w:sz w:val="24"/>
          <w:szCs w:val="24"/>
          <w:lang w:val="hy-AM"/>
        </w:rPr>
        <w:t>2021 թվականի օգոստոսի 18</w:t>
      </w:r>
      <w:r w:rsidR="009A2FF0" w:rsidRPr="009F0B4B">
        <w:rPr>
          <w:rFonts w:ascii="GHEA Grapalat" w:hAnsi="GHEA Grapalat" w:cs="Sylfaen"/>
          <w:sz w:val="24"/>
          <w:szCs w:val="24"/>
          <w:lang w:val="hy-AM"/>
        </w:rPr>
        <w:t>-ի</w:t>
      </w:r>
      <w:r w:rsidR="009A2FF0" w:rsidRPr="0025446B">
        <w:rPr>
          <w:rFonts w:ascii="GHEA Grapalat" w:hAnsi="GHEA Grapalat" w:cs="Sylfaen"/>
          <w:sz w:val="24"/>
          <w:szCs w:val="24"/>
          <w:lang w:val="hy-AM"/>
        </w:rPr>
        <w:t xml:space="preserve"> «Հայաստանի Հանրապետության կառավարության ծրագրի» մասին N1363-Ա որոշման հավելվածի 2-րդ կետ</w:t>
      </w:r>
      <w:r w:rsidR="008F55CD">
        <w:rPr>
          <w:rFonts w:ascii="GHEA Grapalat" w:hAnsi="GHEA Grapalat" w:cs="Sylfaen"/>
          <w:sz w:val="24"/>
          <w:szCs w:val="24"/>
          <w:lang w:val="hy-AM"/>
        </w:rPr>
        <w:t>ից</w:t>
      </w:r>
      <w:r w:rsidR="009A2FF0" w:rsidRPr="0025446B">
        <w:rPr>
          <w:rFonts w:ascii="GHEA Grapalat" w:hAnsi="GHEA Grapalat" w:cs="Sylfaen"/>
          <w:sz w:val="24"/>
          <w:szCs w:val="24"/>
          <w:lang w:val="hy-AM"/>
        </w:rPr>
        <w:t>:</w:t>
      </w:r>
    </w:p>
    <w:p w14:paraId="7DCA577E" w14:textId="77777777" w:rsidR="00310FA7" w:rsidRPr="0025446B" w:rsidRDefault="00310FA7" w:rsidP="0025446B">
      <w:pPr>
        <w:spacing w:after="0" w:line="276" w:lineRule="auto"/>
        <w:ind w:firstLine="567"/>
        <w:jc w:val="both"/>
        <w:rPr>
          <w:rFonts w:ascii="GHEA Grapalat" w:hAnsi="GHEA Grapalat" w:cs="Sylfaen"/>
          <w:sz w:val="24"/>
          <w:szCs w:val="24"/>
          <w:lang w:val="hy-AM"/>
        </w:rPr>
      </w:pPr>
    </w:p>
    <w:sectPr w:rsidR="00310FA7" w:rsidRPr="0025446B" w:rsidSect="0025446B">
      <w:pgSz w:w="12240" w:h="15840"/>
      <w:pgMar w:top="1134" w:right="61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MU">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2B33FA"/>
    <w:multiLevelType w:val="hybridMultilevel"/>
    <w:tmpl w:val="C0CE5B66"/>
    <w:lvl w:ilvl="0" w:tplc="8A66ECE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5600553"/>
    <w:multiLevelType w:val="multilevel"/>
    <w:tmpl w:val="C808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C15587"/>
    <w:multiLevelType w:val="multilevel"/>
    <w:tmpl w:val="B50E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49A"/>
    <w:rsid w:val="00003A09"/>
    <w:rsid w:val="0001481F"/>
    <w:rsid w:val="000212E9"/>
    <w:rsid w:val="001043B0"/>
    <w:rsid w:val="001106BE"/>
    <w:rsid w:val="0012706D"/>
    <w:rsid w:val="00127CC6"/>
    <w:rsid w:val="00162427"/>
    <w:rsid w:val="001827B0"/>
    <w:rsid w:val="001B37BD"/>
    <w:rsid w:val="002201C3"/>
    <w:rsid w:val="0025446B"/>
    <w:rsid w:val="00266195"/>
    <w:rsid w:val="002B36FA"/>
    <w:rsid w:val="002C5354"/>
    <w:rsid w:val="002E6CE7"/>
    <w:rsid w:val="00310FA7"/>
    <w:rsid w:val="00346A5B"/>
    <w:rsid w:val="00417985"/>
    <w:rsid w:val="0046104F"/>
    <w:rsid w:val="004F6722"/>
    <w:rsid w:val="00540519"/>
    <w:rsid w:val="00565937"/>
    <w:rsid w:val="00595B56"/>
    <w:rsid w:val="005E0BAB"/>
    <w:rsid w:val="00613690"/>
    <w:rsid w:val="00624333"/>
    <w:rsid w:val="00677467"/>
    <w:rsid w:val="00720F9B"/>
    <w:rsid w:val="00730E12"/>
    <w:rsid w:val="00763F8B"/>
    <w:rsid w:val="00767F87"/>
    <w:rsid w:val="007736A2"/>
    <w:rsid w:val="0079786B"/>
    <w:rsid w:val="007C532B"/>
    <w:rsid w:val="007E5DD0"/>
    <w:rsid w:val="0081380B"/>
    <w:rsid w:val="0085424F"/>
    <w:rsid w:val="00885CBF"/>
    <w:rsid w:val="008A27F0"/>
    <w:rsid w:val="008A6F13"/>
    <w:rsid w:val="008C3046"/>
    <w:rsid w:val="008C63E3"/>
    <w:rsid w:val="008F28C8"/>
    <w:rsid w:val="008F55CD"/>
    <w:rsid w:val="00934F31"/>
    <w:rsid w:val="00943306"/>
    <w:rsid w:val="00974422"/>
    <w:rsid w:val="00985711"/>
    <w:rsid w:val="009A2FF0"/>
    <w:rsid w:val="009A36F5"/>
    <w:rsid w:val="009D687D"/>
    <w:rsid w:val="009F0B4B"/>
    <w:rsid w:val="00A0306C"/>
    <w:rsid w:val="00A25E86"/>
    <w:rsid w:val="00A62E4D"/>
    <w:rsid w:val="00B245B4"/>
    <w:rsid w:val="00B45E0D"/>
    <w:rsid w:val="00BA62C2"/>
    <w:rsid w:val="00BE1C1A"/>
    <w:rsid w:val="00BF3B8E"/>
    <w:rsid w:val="00C219FE"/>
    <w:rsid w:val="00C77C37"/>
    <w:rsid w:val="00C86731"/>
    <w:rsid w:val="00CC7D21"/>
    <w:rsid w:val="00CD02DA"/>
    <w:rsid w:val="00CE1517"/>
    <w:rsid w:val="00D26A05"/>
    <w:rsid w:val="00D3449A"/>
    <w:rsid w:val="00D64D1E"/>
    <w:rsid w:val="00D85A5A"/>
    <w:rsid w:val="00D86BD6"/>
    <w:rsid w:val="00DC5583"/>
    <w:rsid w:val="00DF0D84"/>
    <w:rsid w:val="00E063B1"/>
    <w:rsid w:val="00F24BBA"/>
    <w:rsid w:val="00F53220"/>
    <w:rsid w:val="00FD1BB7"/>
    <w:rsid w:val="00FF0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20A9"/>
  <w15:chartTrackingRefBased/>
  <w15:docId w15:val="{0309FF71-596D-412A-81F8-843F9DD8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12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0212E9"/>
    <w:rPr>
      <w:b/>
      <w:bCs/>
    </w:rPr>
  </w:style>
  <w:style w:type="character" w:styleId="Emphasis">
    <w:name w:val="Emphasis"/>
    <w:basedOn w:val="DefaultParagraphFont"/>
    <w:uiPriority w:val="20"/>
    <w:qFormat/>
    <w:rsid w:val="000212E9"/>
    <w:rPr>
      <w:i/>
      <w:iCs/>
    </w:rPr>
  </w:style>
  <w:style w:type="paragraph" w:styleId="ListParagraph">
    <w:name w:val="List Paragraph"/>
    <w:basedOn w:val="Normal"/>
    <w:uiPriority w:val="34"/>
    <w:qFormat/>
    <w:rsid w:val="008F28C8"/>
    <w:pPr>
      <w:ind w:left="720"/>
      <w:contextualSpacing/>
    </w:pPr>
  </w:style>
  <w:style w:type="paragraph" w:styleId="Revision">
    <w:name w:val="Revision"/>
    <w:hidden/>
    <w:uiPriority w:val="99"/>
    <w:semiHidden/>
    <w:rsid w:val="00BE1C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85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 G. Gevorgyan</cp:lastModifiedBy>
  <cp:revision>3</cp:revision>
  <dcterms:created xsi:type="dcterms:W3CDTF">2025-10-31T14:01:00Z</dcterms:created>
  <dcterms:modified xsi:type="dcterms:W3CDTF">2025-10-31T14:24:00Z</dcterms:modified>
</cp:coreProperties>
</file>