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1B7" w:rsidRPr="00DE11B7" w:rsidRDefault="00DE11B7" w:rsidP="00DE11B7">
      <w:pPr>
        <w:pStyle w:val="vhc"/>
        <w:shd w:val="clear" w:color="auto" w:fill="FFFFFF"/>
        <w:ind w:right="150" w:firstLine="450"/>
        <w:jc w:val="right"/>
        <w:rPr>
          <w:rFonts w:ascii="GHEA Grapalat" w:hAnsi="GHEA Grapalat"/>
          <w:b/>
          <w:bCs/>
          <w:color w:val="000000"/>
          <w:sz w:val="23"/>
          <w:szCs w:val="23"/>
          <w:lang w:val="en-US"/>
        </w:rPr>
      </w:pPr>
      <w:r w:rsidRPr="00DE11B7">
        <w:rPr>
          <w:rFonts w:ascii="GHEA Grapalat" w:hAnsi="GHEA Grapalat"/>
          <w:b/>
          <w:bCs/>
          <w:color w:val="000000"/>
          <w:sz w:val="23"/>
          <w:szCs w:val="23"/>
        </w:rPr>
        <w:t>ՆԱԽԱԳԻԾ</w:t>
      </w:r>
    </w:p>
    <w:p w:rsidR="00DE11B7" w:rsidRPr="00DE11B7" w:rsidRDefault="00DE11B7" w:rsidP="00DE11B7">
      <w:pPr>
        <w:pStyle w:val="vhc"/>
        <w:shd w:val="clear" w:color="auto" w:fill="FFFFFF"/>
        <w:spacing w:after="0"/>
        <w:ind w:right="150" w:firstLine="450"/>
        <w:jc w:val="center"/>
        <w:rPr>
          <w:rFonts w:ascii="GHEA Grapalat" w:hAnsi="GHEA Grapalat"/>
          <w:b/>
          <w:bCs/>
          <w:color w:val="000000"/>
          <w:sz w:val="23"/>
          <w:szCs w:val="23"/>
          <w:lang w:val="en-US"/>
        </w:rPr>
      </w:pPr>
    </w:p>
    <w:p w:rsidR="00DE11B7" w:rsidRPr="00DE11B7" w:rsidRDefault="00DE11B7" w:rsidP="00DE11B7">
      <w:pPr>
        <w:pStyle w:val="vhc"/>
        <w:shd w:val="clear" w:color="auto" w:fill="FFFFFF"/>
        <w:spacing w:after="0"/>
        <w:ind w:right="150" w:firstLine="450"/>
        <w:jc w:val="center"/>
        <w:rPr>
          <w:rFonts w:ascii="GHEA Grapalat" w:hAnsi="GHEA Grapalat"/>
          <w:b/>
          <w:bCs/>
          <w:color w:val="000000"/>
          <w:sz w:val="23"/>
          <w:szCs w:val="23"/>
          <w:lang w:val="en-US"/>
        </w:rPr>
      </w:pPr>
      <w:r w:rsidRPr="00DE11B7">
        <w:rPr>
          <w:rFonts w:ascii="GHEA Grapalat" w:hAnsi="GHEA Grapalat"/>
          <w:b/>
          <w:bCs/>
          <w:color w:val="000000"/>
          <w:sz w:val="23"/>
          <w:szCs w:val="23"/>
        </w:rPr>
        <w:t>ՀԱՅԱՍՏԱՆԻ</w:t>
      </w:r>
      <w:r w:rsidRPr="00DE11B7">
        <w:rPr>
          <w:rFonts w:ascii="GHEA Grapalat" w:hAnsi="GHEA Grapalat"/>
          <w:b/>
          <w:bCs/>
          <w:color w:val="000000"/>
          <w:sz w:val="23"/>
          <w:szCs w:val="23"/>
          <w:lang w:val="en-US"/>
        </w:rPr>
        <w:t xml:space="preserve"> </w:t>
      </w:r>
      <w:r w:rsidRPr="00DE11B7">
        <w:rPr>
          <w:rFonts w:ascii="GHEA Grapalat" w:hAnsi="GHEA Grapalat"/>
          <w:b/>
          <w:bCs/>
          <w:color w:val="000000"/>
          <w:sz w:val="23"/>
          <w:szCs w:val="23"/>
        </w:rPr>
        <w:t>ՀԱՆՐԱՊԵՏՈՒԹՅԱՆ</w:t>
      </w:r>
      <w:r w:rsidRPr="00DE11B7">
        <w:rPr>
          <w:rFonts w:ascii="GHEA Grapalat" w:hAnsi="GHEA Grapalat"/>
          <w:b/>
          <w:bCs/>
          <w:color w:val="000000"/>
          <w:sz w:val="23"/>
          <w:szCs w:val="23"/>
          <w:lang w:val="en-US"/>
        </w:rPr>
        <w:t xml:space="preserve"> </w:t>
      </w:r>
      <w:r w:rsidRPr="00DE11B7">
        <w:rPr>
          <w:rFonts w:ascii="GHEA Grapalat" w:hAnsi="GHEA Grapalat"/>
          <w:b/>
          <w:bCs/>
          <w:color w:val="000000"/>
          <w:sz w:val="23"/>
          <w:szCs w:val="23"/>
        </w:rPr>
        <w:t>ԿԱՌԱՎԱՐՈՒԹՅՈՒՆ</w:t>
      </w:r>
    </w:p>
    <w:p w:rsidR="00DE11B7" w:rsidRPr="00DE11B7" w:rsidRDefault="00DE11B7" w:rsidP="00DE11B7">
      <w:pPr>
        <w:pStyle w:val="vhc"/>
        <w:shd w:val="clear" w:color="auto" w:fill="FFFFFF"/>
        <w:spacing w:after="0"/>
        <w:ind w:right="150" w:firstLine="450"/>
        <w:jc w:val="center"/>
        <w:rPr>
          <w:rFonts w:ascii="GHEA Grapalat" w:hAnsi="GHEA Grapalat"/>
          <w:b/>
          <w:bCs/>
          <w:color w:val="000000"/>
          <w:sz w:val="23"/>
          <w:szCs w:val="23"/>
          <w:lang w:val="en-US"/>
        </w:rPr>
      </w:pPr>
      <w:r w:rsidRPr="00DE11B7">
        <w:rPr>
          <w:rFonts w:ascii="GHEA Grapalat" w:hAnsi="GHEA Grapalat"/>
          <w:b/>
          <w:bCs/>
          <w:color w:val="000000"/>
          <w:sz w:val="23"/>
          <w:szCs w:val="23"/>
        </w:rPr>
        <w:t>Ո</w:t>
      </w:r>
      <w:r w:rsidRPr="00DE11B7">
        <w:rPr>
          <w:rFonts w:ascii="GHEA Grapalat" w:hAnsi="GHEA Grapalat"/>
          <w:b/>
          <w:bCs/>
          <w:color w:val="000000"/>
          <w:sz w:val="23"/>
          <w:szCs w:val="23"/>
          <w:lang w:val="en-US"/>
        </w:rPr>
        <w:t xml:space="preserve"> </w:t>
      </w:r>
      <w:r w:rsidRPr="00DE11B7">
        <w:rPr>
          <w:rFonts w:ascii="GHEA Grapalat" w:hAnsi="GHEA Grapalat"/>
          <w:b/>
          <w:bCs/>
          <w:color w:val="000000"/>
          <w:sz w:val="23"/>
          <w:szCs w:val="23"/>
        </w:rPr>
        <w:t>Ր</w:t>
      </w:r>
      <w:r w:rsidRPr="00DE11B7">
        <w:rPr>
          <w:rFonts w:ascii="GHEA Grapalat" w:hAnsi="GHEA Grapalat"/>
          <w:b/>
          <w:bCs/>
          <w:color w:val="000000"/>
          <w:sz w:val="23"/>
          <w:szCs w:val="23"/>
          <w:lang w:val="en-US"/>
        </w:rPr>
        <w:t xml:space="preserve"> </w:t>
      </w:r>
      <w:r w:rsidRPr="00DE11B7">
        <w:rPr>
          <w:rFonts w:ascii="GHEA Grapalat" w:hAnsi="GHEA Grapalat"/>
          <w:b/>
          <w:bCs/>
          <w:color w:val="000000"/>
          <w:sz w:val="23"/>
          <w:szCs w:val="23"/>
        </w:rPr>
        <w:t>Ո</w:t>
      </w:r>
      <w:r w:rsidRPr="00DE11B7">
        <w:rPr>
          <w:rFonts w:ascii="GHEA Grapalat" w:hAnsi="GHEA Grapalat"/>
          <w:b/>
          <w:bCs/>
          <w:color w:val="000000"/>
          <w:sz w:val="23"/>
          <w:szCs w:val="23"/>
          <w:lang w:val="en-US"/>
        </w:rPr>
        <w:t xml:space="preserve"> </w:t>
      </w:r>
      <w:r w:rsidRPr="00DE11B7">
        <w:rPr>
          <w:rFonts w:ascii="GHEA Grapalat" w:hAnsi="GHEA Grapalat"/>
          <w:b/>
          <w:bCs/>
          <w:color w:val="000000"/>
          <w:sz w:val="23"/>
          <w:szCs w:val="23"/>
        </w:rPr>
        <w:t>Շ</w:t>
      </w:r>
      <w:r w:rsidRPr="00DE11B7">
        <w:rPr>
          <w:rFonts w:ascii="GHEA Grapalat" w:hAnsi="GHEA Grapalat"/>
          <w:b/>
          <w:bCs/>
          <w:color w:val="000000"/>
          <w:sz w:val="23"/>
          <w:szCs w:val="23"/>
          <w:lang w:val="en-US"/>
        </w:rPr>
        <w:t xml:space="preserve"> </w:t>
      </w:r>
      <w:r w:rsidRPr="00DE11B7">
        <w:rPr>
          <w:rFonts w:ascii="GHEA Grapalat" w:hAnsi="GHEA Grapalat"/>
          <w:b/>
          <w:bCs/>
          <w:color w:val="000000"/>
          <w:sz w:val="23"/>
          <w:szCs w:val="23"/>
        </w:rPr>
        <w:t>Ո</w:t>
      </w:r>
      <w:r w:rsidRPr="00DE11B7">
        <w:rPr>
          <w:rFonts w:ascii="GHEA Grapalat" w:hAnsi="GHEA Grapalat"/>
          <w:b/>
          <w:bCs/>
          <w:color w:val="000000"/>
          <w:sz w:val="23"/>
          <w:szCs w:val="23"/>
          <w:lang w:val="en-US"/>
        </w:rPr>
        <w:t xml:space="preserve"> </w:t>
      </w:r>
      <w:r w:rsidRPr="00DE11B7">
        <w:rPr>
          <w:rFonts w:ascii="GHEA Grapalat" w:hAnsi="GHEA Grapalat"/>
          <w:b/>
          <w:bCs/>
          <w:color w:val="000000"/>
          <w:sz w:val="23"/>
          <w:szCs w:val="23"/>
        </w:rPr>
        <w:t>Ւ</w:t>
      </w:r>
      <w:r w:rsidRPr="00DE11B7">
        <w:rPr>
          <w:rFonts w:ascii="GHEA Grapalat" w:hAnsi="GHEA Grapalat"/>
          <w:b/>
          <w:bCs/>
          <w:color w:val="000000"/>
          <w:sz w:val="23"/>
          <w:szCs w:val="23"/>
          <w:lang w:val="en-US"/>
        </w:rPr>
        <w:t xml:space="preserve"> </w:t>
      </w:r>
      <w:r w:rsidRPr="00DE11B7">
        <w:rPr>
          <w:rFonts w:ascii="GHEA Grapalat" w:hAnsi="GHEA Grapalat"/>
          <w:b/>
          <w:bCs/>
          <w:color w:val="000000"/>
          <w:sz w:val="23"/>
          <w:szCs w:val="23"/>
        </w:rPr>
        <w:t>Մ</w:t>
      </w:r>
    </w:p>
    <w:p w:rsidR="00DE11B7" w:rsidRPr="00DE11B7" w:rsidRDefault="00DE11B7" w:rsidP="00DE11B7">
      <w:pPr>
        <w:pStyle w:val="vhc"/>
        <w:shd w:val="clear" w:color="auto" w:fill="FFFFFF"/>
        <w:spacing w:after="0"/>
        <w:ind w:right="150" w:firstLine="450"/>
        <w:jc w:val="center"/>
        <w:rPr>
          <w:rFonts w:ascii="GHEA Grapalat" w:hAnsi="GHEA Grapalat"/>
          <w:b/>
          <w:bCs/>
          <w:color w:val="000000"/>
          <w:sz w:val="23"/>
          <w:szCs w:val="23"/>
          <w:lang w:val="en-US"/>
        </w:rPr>
      </w:pPr>
      <w:r w:rsidRPr="00DE11B7">
        <w:rPr>
          <w:rFonts w:ascii="GHEA Grapalat" w:hAnsi="GHEA Grapalat"/>
          <w:b/>
          <w:bCs/>
          <w:color w:val="000000"/>
          <w:sz w:val="23"/>
          <w:szCs w:val="23"/>
          <w:lang w:val="hy-AM"/>
        </w:rPr>
        <w:t>-----</w:t>
      </w:r>
      <w:r w:rsidRPr="00DE11B7">
        <w:rPr>
          <w:rFonts w:ascii="GHEA Grapalat" w:hAnsi="GHEA Grapalat"/>
          <w:b/>
          <w:bCs/>
          <w:color w:val="000000"/>
          <w:sz w:val="23"/>
          <w:szCs w:val="23"/>
          <w:lang w:val="en-US"/>
        </w:rPr>
        <w:t xml:space="preserve"> 20</w:t>
      </w:r>
      <w:r w:rsidRPr="00DE11B7">
        <w:rPr>
          <w:rFonts w:ascii="GHEA Grapalat" w:hAnsi="GHEA Grapalat"/>
          <w:b/>
          <w:bCs/>
          <w:color w:val="000000"/>
          <w:sz w:val="23"/>
          <w:szCs w:val="23"/>
          <w:lang w:val="hy-AM"/>
        </w:rPr>
        <w:t>2</w:t>
      </w:r>
      <w:r w:rsidRPr="00DE11B7">
        <w:rPr>
          <w:rFonts w:ascii="GHEA Grapalat" w:hAnsi="GHEA Grapalat"/>
          <w:b/>
          <w:bCs/>
          <w:color w:val="000000"/>
          <w:sz w:val="23"/>
          <w:szCs w:val="23"/>
          <w:lang w:val="en-US"/>
        </w:rPr>
        <w:t xml:space="preserve">5 </w:t>
      </w:r>
      <w:proofErr w:type="spellStart"/>
      <w:r w:rsidRPr="00DE11B7">
        <w:rPr>
          <w:rFonts w:ascii="GHEA Grapalat" w:hAnsi="GHEA Grapalat"/>
          <w:b/>
          <w:bCs/>
          <w:color w:val="000000"/>
          <w:sz w:val="23"/>
          <w:szCs w:val="23"/>
        </w:rPr>
        <w:t>թվականի</w:t>
      </w:r>
      <w:proofErr w:type="spellEnd"/>
      <w:r w:rsidRPr="00DE11B7">
        <w:rPr>
          <w:rFonts w:ascii="GHEA Grapalat" w:hAnsi="GHEA Grapalat"/>
          <w:b/>
          <w:bCs/>
          <w:color w:val="000000"/>
          <w:sz w:val="23"/>
          <w:szCs w:val="23"/>
          <w:lang w:val="en-US"/>
        </w:rPr>
        <w:t xml:space="preserve"> N </w:t>
      </w:r>
      <w:r w:rsidRPr="00DE11B7">
        <w:rPr>
          <w:rFonts w:ascii="GHEA Grapalat" w:hAnsi="GHEA Grapalat"/>
          <w:b/>
          <w:bCs/>
          <w:color w:val="000000"/>
          <w:sz w:val="23"/>
          <w:szCs w:val="23"/>
          <w:lang w:val="hy-AM"/>
        </w:rPr>
        <w:t>-</w:t>
      </w:r>
      <w:r w:rsidRPr="00DE11B7">
        <w:rPr>
          <w:rFonts w:ascii="GHEA Grapalat" w:hAnsi="GHEA Grapalat"/>
          <w:b/>
          <w:bCs/>
          <w:color w:val="000000"/>
          <w:sz w:val="23"/>
          <w:szCs w:val="23"/>
          <w:lang w:val="en-US"/>
        </w:rPr>
        <w:t xml:space="preserve">– </w:t>
      </w:r>
      <w:r w:rsidRPr="00DE11B7">
        <w:rPr>
          <w:rFonts w:ascii="GHEA Grapalat" w:hAnsi="GHEA Grapalat"/>
          <w:b/>
          <w:bCs/>
          <w:color w:val="000000"/>
          <w:sz w:val="23"/>
          <w:szCs w:val="23"/>
        </w:rPr>
        <w:t>Ա</w:t>
      </w:r>
    </w:p>
    <w:p w:rsidR="00DE11B7" w:rsidRPr="00DE11B7" w:rsidRDefault="00DE11B7" w:rsidP="00DE11B7">
      <w:pPr>
        <w:pStyle w:val="vhc"/>
        <w:shd w:val="clear" w:color="auto" w:fill="FFFFFF"/>
        <w:ind w:right="150" w:firstLine="450"/>
        <w:rPr>
          <w:rFonts w:ascii="GHEA Grapalat" w:hAnsi="GHEA Grapalat"/>
          <w:b/>
          <w:bCs/>
          <w:color w:val="000000"/>
          <w:sz w:val="23"/>
          <w:szCs w:val="23"/>
          <w:lang w:val="hy-AM"/>
        </w:rPr>
      </w:pPr>
    </w:p>
    <w:p w:rsidR="00DE11B7" w:rsidRPr="00DE11B7" w:rsidRDefault="00DE11B7" w:rsidP="00DE11B7">
      <w:pPr>
        <w:pStyle w:val="vhc"/>
        <w:ind w:right="150" w:firstLine="450"/>
        <w:jc w:val="center"/>
        <w:rPr>
          <w:rFonts w:ascii="GHEA Grapalat" w:hAnsi="GHEA Grapalat"/>
          <w:bCs/>
          <w:color w:val="000000"/>
          <w:sz w:val="23"/>
          <w:szCs w:val="23"/>
          <w:lang w:val="hy-AM"/>
        </w:rPr>
      </w:pPr>
      <w:r w:rsidRPr="00DE11B7">
        <w:rPr>
          <w:rFonts w:ascii="GHEA Grapalat" w:hAnsi="GHEA Grapalat"/>
          <w:bCs/>
          <w:color w:val="000000"/>
          <w:sz w:val="23"/>
          <w:szCs w:val="23"/>
          <w:lang w:val="hy-AM"/>
        </w:rPr>
        <w:t>««</w:t>
      </w:r>
      <w:r>
        <w:rPr>
          <w:rFonts w:ascii="GHEA Grapalat" w:hAnsi="GHEA Grapalat"/>
          <w:bCs/>
          <w:color w:val="000000"/>
          <w:sz w:val="23"/>
          <w:szCs w:val="23"/>
          <w:lang w:val="hy-AM"/>
        </w:rPr>
        <w:t xml:space="preserve">ՊԵՏԱԿԱՆ ՏՈՒՐՔԻ </w:t>
      </w:r>
      <w:r w:rsidRPr="00DE11B7">
        <w:rPr>
          <w:rFonts w:ascii="GHEA Grapalat" w:hAnsi="GHEA Grapalat"/>
          <w:bCs/>
          <w:color w:val="000000"/>
          <w:sz w:val="23"/>
          <w:szCs w:val="23"/>
          <w:lang w:val="hy-AM"/>
        </w:rPr>
        <w:t>ՄԱՍԻՆ» ՕՐԵՆՔՈՒՄ ՓՈՓՈԽՈՒԹՅՈՒՆՆԵՐ ԿԱՏԱՐԵԼՈՒ ՄԱՍԻՆ» ՕՐԵՆՔԻ ՆԱԽԱԳԾԻՆ  ՀԱՎԱՆՈՒԹՅՈՒՆ ՏԱԼՈՒ</w:t>
      </w:r>
    </w:p>
    <w:p w:rsidR="00DE11B7" w:rsidRPr="00DE11B7" w:rsidRDefault="00DE11B7" w:rsidP="00DE11B7">
      <w:pPr>
        <w:pStyle w:val="vhc"/>
        <w:shd w:val="clear" w:color="auto" w:fill="FFFFFF"/>
        <w:ind w:right="150" w:firstLine="450"/>
        <w:jc w:val="center"/>
        <w:rPr>
          <w:rFonts w:ascii="GHEA Grapalat" w:hAnsi="GHEA Grapalat"/>
          <w:b/>
          <w:bCs/>
          <w:color w:val="000000"/>
          <w:sz w:val="23"/>
          <w:szCs w:val="23"/>
          <w:lang w:val="hy-AM"/>
        </w:rPr>
      </w:pPr>
    </w:p>
    <w:p w:rsidR="00DE11B7" w:rsidRPr="00DE11B7" w:rsidRDefault="00DE11B7" w:rsidP="00DE11B7">
      <w:pPr>
        <w:pStyle w:val="vhc"/>
        <w:shd w:val="clear" w:color="auto" w:fill="FFFFFF"/>
        <w:ind w:right="150" w:firstLine="450"/>
        <w:jc w:val="both"/>
        <w:rPr>
          <w:rFonts w:ascii="GHEA Grapalat" w:hAnsi="GHEA Grapalat"/>
          <w:bCs/>
          <w:color w:val="000000"/>
          <w:lang w:val="hy-AM"/>
        </w:rPr>
      </w:pPr>
      <w:r w:rsidRPr="00DE11B7">
        <w:rPr>
          <w:rFonts w:ascii="GHEA Grapalat" w:hAnsi="GHEA Grapalat"/>
          <w:bCs/>
          <w:color w:val="000000"/>
          <w:lang w:val="hy-AM"/>
        </w:rPr>
        <w:t>Հիմք ընդունելով Հայաստանի Հանրապետության Սահմանադրության 109-րդ հոդվածը և  «Ազգային ժողովի կանոնակարգ» սահմանադրական օրենքի 65-րդ հոդվածի 3-րդ մասը՝ Հայաստանի Հանրապետության կառավարությունը որոշում է.</w:t>
      </w:r>
    </w:p>
    <w:p w:rsidR="00DE11B7" w:rsidRPr="00DE11B7" w:rsidRDefault="00DE11B7" w:rsidP="00DE11B7">
      <w:pPr>
        <w:pStyle w:val="vhc"/>
        <w:shd w:val="clear" w:color="auto" w:fill="FFFFFF"/>
        <w:ind w:right="150" w:firstLine="450"/>
        <w:jc w:val="both"/>
        <w:rPr>
          <w:rFonts w:ascii="GHEA Grapalat" w:hAnsi="GHEA Grapalat"/>
          <w:bCs/>
          <w:color w:val="000000"/>
          <w:lang w:val="hy-AM"/>
        </w:rPr>
      </w:pPr>
      <w:r w:rsidRPr="00DE11B7">
        <w:rPr>
          <w:rFonts w:ascii="GHEA Grapalat" w:hAnsi="GHEA Grapalat"/>
          <w:bCs/>
          <w:color w:val="000000"/>
          <w:lang w:val="hy-AM"/>
        </w:rPr>
        <w:t>1. Հավանություն տալ ««</w:t>
      </w:r>
      <w:r>
        <w:rPr>
          <w:rFonts w:ascii="GHEA Grapalat" w:hAnsi="GHEA Grapalat"/>
          <w:bCs/>
          <w:color w:val="000000"/>
          <w:lang w:val="hy-AM"/>
        </w:rPr>
        <w:t xml:space="preserve">Պետական տուրքի </w:t>
      </w:r>
      <w:r w:rsidRPr="00DE11B7">
        <w:rPr>
          <w:rFonts w:ascii="GHEA Grapalat" w:hAnsi="GHEA Grapalat"/>
          <w:bCs/>
          <w:color w:val="000000"/>
          <w:lang w:val="hy-AM"/>
        </w:rPr>
        <w:t>մասին» օրենքում փոփոխություններ կատարելու մասին» օրենքի նախագծի վերաբերյալ Հայաստանի Հանրապետության կառավարության օրենսդրական նախաձեռնությանը:</w:t>
      </w:r>
    </w:p>
    <w:p w:rsidR="00DE11B7" w:rsidRPr="00DE11B7" w:rsidRDefault="00DE11B7" w:rsidP="00DE11B7">
      <w:pPr>
        <w:pStyle w:val="vhc"/>
        <w:shd w:val="clear" w:color="auto" w:fill="FFFFFF"/>
        <w:ind w:right="150" w:firstLine="450"/>
        <w:jc w:val="both"/>
        <w:rPr>
          <w:rFonts w:ascii="GHEA Grapalat" w:hAnsi="GHEA Grapalat"/>
          <w:bCs/>
          <w:color w:val="000000"/>
          <w:lang w:val="hy-AM"/>
        </w:rPr>
      </w:pPr>
      <w:r w:rsidRPr="00DE11B7">
        <w:rPr>
          <w:rFonts w:ascii="GHEA Grapalat" w:hAnsi="GHEA Grapalat"/>
          <w:bCs/>
          <w:color w:val="000000"/>
          <w:lang w:val="hy-AM"/>
        </w:rPr>
        <w:t>2. Հայաստանի Հանրապետության կառավարության օրենսդրական նախաձեռնությունը սահմանված կարգով ներկայացնել Հայաստանի Հանրապետության Ազգային ժողով:</w:t>
      </w:r>
    </w:p>
    <w:p w:rsidR="00DE11B7" w:rsidRPr="00DE11B7" w:rsidRDefault="00DE11B7" w:rsidP="00DE11B7">
      <w:pPr>
        <w:pStyle w:val="vhc"/>
        <w:shd w:val="clear" w:color="auto" w:fill="FFFFFF"/>
        <w:ind w:right="150" w:firstLine="450"/>
        <w:jc w:val="center"/>
        <w:rPr>
          <w:rFonts w:ascii="GHEA Grapalat" w:hAnsi="GHEA Grapalat"/>
          <w:b/>
          <w:bCs/>
          <w:color w:val="000000"/>
          <w:sz w:val="23"/>
          <w:szCs w:val="23"/>
          <w:lang w:val="hy-AM"/>
        </w:rPr>
      </w:pPr>
    </w:p>
    <w:p w:rsidR="00DE11B7" w:rsidRPr="00DE11B7" w:rsidRDefault="00DE11B7" w:rsidP="00DE11B7">
      <w:pPr>
        <w:pStyle w:val="vhc"/>
        <w:shd w:val="clear" w:color="auto" w:fill="FFFFFF"/>
        <w:ind w:right="150" w:firstLine="450"/>
        <w:rPr>
          <w:rFonts w:ascii="GHEA Grapalat" w:hAnsi="GHEA Grapalat"/>
          <w:b/>
          <w:bCs/>
          <w:color w:val="000000"/>
          <w:sz w:val="23"/>
          <w:szCs w:val="23"/>
          <w:lang w:val="hy-AM"/>
        </w:rPr>
      </w:pPr>
      <w:r w:rsidRPr="00DE11B7">
        <w:rPr>
          <w:rFonts w:ascii="GHEA Grapalat" w:hAnsi="GHEA Grapalat"/>
          <w:b/>
          <w:bCs/>
          <w:color w:val="000000"/>
          <w:sz w:val="23"/>
          <w:szCs w:val="23"/>
          <w:lang w:val="hy-AM"/>
        </w:rPr>
        <w:t xml:space="preserve">ՀԱՅԱՍՏԱՆԻ ՀԱՆՐԱՊԵՏՈՒԹՅԱՆ </w:t>
      </w:r>
    </w:p>
    <w:p w:rsidR="00DE11B7" w:rsidRPr="00DE11B7" w:rsidRDefault="00DE11B7" w:rsidP="00DE11B7">
      <w:pPr>
        <w:pStyle w:val="vhc"/>
        <w:shd w:val="clear" w:color="auto" w:fill="FFFFFF"/>
        <w:spacing w:before="0" w:beforeAutospacing="0" w:after="0" w:afterAutospacing="0"/>
        <w:ind w:right="150" w:firstLine="450"/>
        <w:rPr>
          <w:rFonts w:ascii="GHEA Grapalat" w:hAnsi="GHEA Grapalat"/>
          <w:b/>
          <w:bCs/>
          <w:color w:val="000000"/>
          <w:sz w:val="23"/>
          <w:szCs w:val="23"/>
          <w:lang w:val="hy-AM"/>
        </w:rPr>
      </w:pPr>
      <w:r w:rsidRPr="00DE11B7">
        <w:rPr>
          <w:rFonts w:ascii="GHEA Grapalat" w:hAnsi="GHEA Grapalat"/>
          <w:b/>
          <w:bCs/>
          <w:color w:val="000000"/>
          <w:sz w:val="23"/>
          <w:szCs w:val="23"/>
          <w:lang w:val="hy-AM"/>
        </w:rPr>
        <w:t xml:space="preserve">               ՎԱՐՉԱՊԵՏ                                                      Ն. ՓԱՇԻՆՅԱՆ     </w:t>
      </w:r>
    </w:p>
    <w:p w:rsidR="00DE11B7" w:rsidRPr="00DE11B7" w:rsidRDefault="00DE11B7" w:rsidP="00DE11B7">
      <w:pPr>
        <w:pStyle w:val="vhc"/>
        <w:shd w:val="clear" w:color="auto" w:fill="FFFFFF"/>
        <w:spacing w:before="0" w:beforeAutospacing="0" w:after="0" w:afterAutospacing="0"/>
        <w:ind w:right="150" w:firstLine="450"/>
        <w:rPr>
          <w:rFonts w:ascii="GHEA Grapalat" w:hAnsi="GHEA Grapalat"/>
          <w:b/>
          <w:bCs/>
          <w:color w:val="000000"/>
          <w:sz w:val="23"/>
          <w:szCs w:val="23"/>
          <w:lang w:val="hy-AM"/>
        </w:rPr>
      </w:pPr>
    </w:p>
    <w:p w:rsidR="00DE11B7" w:rsidRPr="00DE11B7" w:rsidRDefault="00DE11B7" w:rsidP="00DE11B7">
      <w:pPr>
        <w:pStyle w:val="vhc"/>
        <w:shd w:val="clear" w:color="auto" w:fill="FFFFFF"/>
        <w:spacing w:before="0" w:beforeAutospacing="0" w:after="0" w:afterAutospacing="0"/>
        <w:ind w:right="150" w:firstLine="450"/>
        <w:rPr>
          <w:rFonts w:ascii="GHEA Grapalat" w:hAnsi="GHEA Grapalat"/>
          <w:b/>
          <w:bCs/>
          <w:color w:val="000000"/>
          <w:sz w:val="23"/>
          <w:szCs w:val="23"/>
          <w:lang w:val="hy-AM"/>
        </w:rPr>
      </w:pPr>
    </w:p>
    <w:p w:rsidR="00DE11B7" w:rsidRPr="00DE11B7" w:rsidRDefault="00DE11B7" w:rsidP="00DE11B7">
      <w:pPr>
        <w:pStyle w:val="vhc"/>
        <w:shd w:val="clear" w:color="auto" w:fill="FFFFFF"/>
        <w:spacing w:before="0" w:beforeAutospacing="0" w:after="0" w:afterAutospacing="0"/>
        <w:ind w:right="150" w:firstLine="450"/>
        <w:rPr>
          <w:rFonts w:ascii="GHEA Grapalat" w:hAnsi="GHEA Grapalat"/>
          <w:b/>
          <w:bCs/>
          <w:color w:val="000000"/>
          <w:sz w:val="23"/>
          <w:szCs w:val="23"/>
          <w:lang w:val="hy-AM"/>
        </w:rPr>
      </w:pPr>
    </w:p>
    <w:p w:rsidR="00DE11B7" w:rsidRPr="00DE11B7" w:rsidRDefault="00DE11B7" w:rsidP="00DE11B7">
      <w:pPr>
        <w:pStyle w:val="vhc"/>
        <w:shd w:val="clear" w:color="auto" w:fill="FFFFFF"/>
        <w:spacing w:before="0" w:beforeAutospacing="0" w:after="0" w:afterAutospacing="0"/>
        <w:ind w:right="150" w:firstLine="450"/>
        <w:rPr>
          <w:rFonts w:ascii="GHEA Grapalat" w:hAnsi="GHEA Grapalat"/>
          <w:b/>
          <w:bCs/>
          <w:color w:val="000000"/>
          <w:sz w:val="23"/>
          <w:szCs w:val="23"/>
          <w:lang w:val="hy-AM"/>
        </w:rPr>
      </w:pPr>
    </w:p>
    <w:p w:rsidR="00DE11B7" w:rsidRPr="00DE11B7" w:rsidRDefault="00DE11B7" w:rsidP="006B642A">
      <w:pPr>
        <w:pStyle w:val="vhc"/>
        <w:shd w:val="clear" w:color="auto" w:fill="FFFFFF"/>
        <w:spacing w:before="0" w:beforeAutospacing="0" w:after="0" w:afterAutospacing="0"/>
        <w:ind w:right="150" w:firstLine="450"/>
        <w:jc w:val="center"/>
        <w:rPr>
          <w:rFonts w:ascii="GHEA Grapalat" w:hAnsi="GHEA Grapalat"/>
          <w:b/>
          <w:bCs/>
          <w:color w:val="000000"/>
          <w:sz w:val="23"/>
          <w:szCs w:val="23"/>
          <w:lang w:val="hy-AM"/>
        </w:rPr>
      </w:pPr>
    </w:p>
    <w:p w:rsidR="00DE11B7" w:rsidRPr="00DE11B7" w:rsidRDefault="00DE11B7" w:rsidP="006B642A">
      <w:pPr>
        <w:pStyle w:val="vhc"/>
        <w:shd w:val="clear" w:color="auto" w:fill="FFFFFF"/>
        <w:spacing w:before="0" w:beforeAutospacing="0" w:after="0" w:afterAutospacing="0"/>
        <w:ind w:right="150" w:firstLine="450"/>
        <w:jc w:val="center"/>
        <w:rPr>
          <w:rFonts w:ascii="GHEA Grapalat" w:hAnsi="GHEA Grapalat"/>
          <w:b/>
          <w:bCs/>
          <w:color w:val="000000"/>
          <w:sz w:val="23"/>
          <w:szCs w:val="23"/>
          <w:lang w:val="hy-AM"/>
        </w:rPr>
      </w:pPr>
    </w:p>
    <w:p w:rsidR="00DE11B7" w:rsidRPr="00DE11B7" w:rsidRDefault="00DE11B7" w:rsidP="006B642A">
      <w:pPr>
        <w:pStyle w:val="vhc"/>
        <w:shd w:val="clear" w:color="auto" w:fill="FFFFFF"/>
        <w:spacing w:before="0" w:beforeAutospacing="0" w:after="0" w:afterAutospacing="0"/>
        <w:ind w:right="150" w:firstLine="450"/>
        <w:jc w:val="center"/>
        <w:rPr>
          <w:rFonts w:ascii="GHEA Grapalat" w:hAnsi="GHEA Grapalat"/>
          <w:b/>
          <w:bCs/>
          <w:color w:val="000000"/>
          <w:sz w:val="23"/>
          <w:szCs w:val="23"/>
          <w:lang w:val="hy-AM"/>
        </w:rPr>
      </w:pPr>
    </w:p>
    <w:p w:rsidR="00DE11B7" w:rsidRPr="00DE11B7" w:rsidRDefault="00DE11B7" w:rsidP="006B642A">
      <w:pPr>
        <w:pStyle w:val="vhc"/>
        <w:shd w:val="clear" w:color="auto" w:fill="FFFFFF"/>
        <w:spacing w:before="0" w:beforeAutospacing="0" w:after="0" w:afterAutospacing="0"/>
        <w:ind w:right="150" w:firstLine="450"/>
        <w:jc w:val="center"/>
        <w:rPr>
          <w:rFonts w:ascii="GHEA Grapalat" w:hAnsi="GHEA Grapalat"/>
          <w:b/>
          <w:bCs/>
          <w:color w:val="000000"/>
          <w:sz w:val="23"/>
          <w:szCs w:val="23"/>
          <w:lang w:val="hy-AM"/>
        </w:rPr>
      </w:pPr>
    </w:p>
    <w:p w:rsidR="00DE11B7" w:rsidRPr="00DE11B7" w:rsidRDefault="00DE11B7" w:rsidP="006B642A">
      <w:pPr>
        <w:pStyle w:val="vhc"/>
        <w:shd w:val="clear" w:color="auto" w:fill="FFFFFF"/>
        <w:spacing w:before="0" w:beforeAutospacing="0" w:after="0" w:afterAutospacing="0"/>
        <w:ind w:right="150" w:firstLine="450"/>
        <w:jc w:val="center"/>
        <w:rPr>
          <w:rFonts w:ascii="GHEA Grapalat" w:hAnsi="GHEA Grapalat"/>
          <w:b/>
          <w:bCs/>
          <w:color w:val="000000"/>
          <w:sz w:val="23"/>
          <w:szCs w:val="23"/>
          <w:lang w:val="hy-AM"/>
        </w:rPr>
      </w:pPr>
    </w:p>
    <w:p w:rsidR="00DE11B7" w:rsidRPr="00DE11B7" w:rsidRDefault="00DE11B7" w:rsidP="006B642A">
      <w:pPr>
        <w:pStyle w:val="vhc"/>
        <w:shd w:val="clear" w:color="auto" w:fill="FFFFFF"/>
        <w:spacing w:before="0" w:beforeAutospacing="0" w:after="0" w:afterAutospacing="0"/>
        <w:ind w:right="150" w:firstLine="450"/>
        <w:jc w:val="center"/>
        <w:rPr>
          <w:rFonts w:ascii="GHEA Grapalat" w:hAnsi="GHEA Grapalat"/>
          <w:b/>
          <w:bCs/>
          <w:color w:val="000000"/>
          <w:sz w:val="23"/>
          <w:szCs w:val="23"/>
          <w:lang w:val="hy-AM"/>
        </w:rPr>
      </w:pPr>
    </w:p>
    <w:p w:rsidR="00DE11B7" w:rsidRPr="00DE11B7" w:rsidRDefault="00DE11B7" w:rsidP="006B642A">
      <w:pPr>
        <w:pStyle w:val="vhc"/>
        <w:shd w:val="clear" w:color="auto" w:fill="FFFFFF"/>
        <w:spacing w:before="0" w:beforeAutospacing="0" w:after="0" w:afterAutospacing="0"/>
        <w:ind w:right="150" w:firstLine="450"/>
        <w:jc w:val="center"/>
        <w:rPr>
          <w:rFonts w:ascii="GHEA Grapalat" w:hAnsi="GHEA Grapalat"/>
          <w:b/>
          <w:bCs/>
          <w:color w:val="000000"/>
          <w:sz w:val="23"/>
          <w:szCs w:val="23"/>
          <w:lang w:val="hy-AM"/>
        </w:rPr>
      </w:pPr>
    </w:p>
    <w:p w:rsidR="002A2950" w:rsidRDefault="002A2950" w:rsidP="00DE11B7">
      <w:pPr>
        <w:pStyle w:val="vhc"/>
        <w:shd w:val="clear" w:color="auto" w:fill="FFFFFF"/>
        <w:spacing w:before="0" w:beforeAutospacing="0" w:after="0" w:afterAutospacing="0"/>
        <w:ind w:right="150"/>
        <w:jc w:val="right"/>
        <w:rPr>
          <w:rFonts w:ascii="GHEA Grapalat" w:hAnsi="GHEA Grapalat"/>
          <w:b/>
          <w:bCs/>
          <w:color w:val="000000"/>
          <w:sz w:val="23"/>
          <w:szCs w:val="23"/>
          <w:lang w:val="hy-AM"/>
        </w:rPr>
      </w:pPr>
    </w:p>
    <w:p w:rsidR="002A2950" w:rsidRDefault="002A2950" w:rsidP="00DE11B7">
      <w:pPr>
        <w:pStyle w:val="vhc"/>
        <w:shd w:val="clear" w:color="auto" w:fill="FFFFFF"/>
        <w:spacing w:before="0" w:beforeAutospacing="0" w:after="0" w:afterAutospacing="0"/>
        <w:ind w:right="150"/>
        <w:jc w:val="right"/>
        <w:rPr>
          <w:rFonts w:ascii="GHEA Grapalat" w:hAnsi="GHEA Grapalat"/>
          <w:b/>
          <w:bCs/>
          <w:color w:val="000000"/>
          <w:sz w:val="23"/>
          <w:szCs w:val="23"/>
          <w:lang w:val="hy-AM"/>
        </w:rPr>
      </w:pPr>
    </w:p>
    <w:p w:rsidR="00777C7F" w:rsidRDefault="00777C7F" w:rsidP="00DE11B7">
      <w:pPr>
        <w:pStyle w:val="vhc"/>
        <w:shd w:val="clear" w:color="auto" w:fill="FFFFFF"/>
        <w:spacing w:before="0" w:beforeAutospacing="0" w:after="0" w:afterAutospacing="0"/>
        <w:ind w:right="150"/>
        <w:jc w:val="right"/>
        <w:rPr>
          <w:rFonts w:ascii="GHEA Grapalat" w:hAnsi="GHEA Grapalat"/>
          <w:b/>
          <w:bCs/>
          <w:color w:val="000000"/>
          <w:sz w:val="23"/>
          <w:szCs w:val="23"/>
          <w:lang w:val="hy-AM"/>
        </w:rPr>
      </w:pPr>
    </w:p>
    <w:p w:rsidR="00777C7F" w:rsidRDefault="00777C7F" w:rsidP="00DE11B7">
      <w:pPr>
        <w:pStyle w:val="vhc"/>
        <w:shd w:val="clear" w:color="auto" w:fill="FFFFFF"/>
        <w:spacing w:before="0" w:beforeAutospacing="0" w:after="0" w:afterAutospacing="0"/>
        <w:ind w:right="150"/>
        <w:jc w:val="right"/>
        <w:rPr>
          <w:rFonts w:ascii="GHEA Grapalat" w:hAnsi="GHEA Grapalat"/>
          <w:b/>
          <w:bCs/>
          <w:color w:val="000000"/>
          <w:sz w:val="23"/>
          <w:szCs w:val="23"/>
          <w:lang w:val="hy-AM"/>
        </w:rPr>
      </w:pPr>
    </w:p>
    <w:p w:rsidR="00DE11B7" w:rsidRPr="00DE11B7" w:rsidRDefault="00DE11B7" w:rsidP="00DE11B7">
      <w:pPr>
        <w:pStyle w:val="vhc"/>
        <w:shd w:val="clear" w:color="auto" w:fill="FFFFFF"/>
        <w:spacing w:before="0" w:beforeAutospacing="0" w:after="0" w:afterAutospacing="0"/>
        <w:ind w:right="150"/>
        <w:jc w:val="right"/>
        <w:rPr>
          <w:rFonts w:ascii="GHEA Grapalat" w:hAnsi="GHEA Grapalat"/>
          <w:b/>
          <w:bCs/>
          <w:color w:val="000000"/>
          <w:sz w:val="23"/>
          <w:szCs w:val="23"/>
          <w:lang w:val="hy-AM"/>
        </w:rPr>
      </w:pPr>
      <w:bookmarkStart w:id="0" w:name="_GoBack"/>
      <w:bookmarkEnd w:id="0"/>
      <w:r>
        <w:rPr>
          <w:rFonts w:ascii="GHEA Grapalat" w:hAnsi="GHEA Grapalat"/>
          <w:b/>
          <w:bCs/>
          <w:color w:val="000000"/>
          <w:sz w:val="23"/>
          <w:szCs w:val="23"/>
          <w:lang w:val="hy-AM"/>
        </w:rPr>
        <w:t>ՆԱԽԱԳԻԾ</w:t>
      </w:r>
    </w:p>
    <w:p w:rsidR="00DE11B7" w:rsidRPr="00DE11B7" w:rsidRDefault="00DE11B7" w:rsidP="006B642A">
      <w:pPr>
        <w:pStyle w:val="vhc"/>
        <w:shd w:val="clear" w:color="auto" w:fill="FFFFFF"/>
        <w:spacing w:before="0" w:beforeAutospacing="0" w:after="0" w:afterAutospacing="0"/>
        <w:ind w:right="150" w:firstLine="450"/>
        <w:jc w:val="center"/>
        <w:rPr>
          <w:rFonts w:ascii="GHEA Grapalat" w:hAnsi="GHEA Grapalat"/>
          <w:b/>
          <w:bCs/>
          <w:color w:val="000000"/>
          <w:sz w:val="23"/>
          <w:szCs w:val="23"/>
          <w:lang w:val="hy-AM"/>
        </w:rPr>
      </w:pPr>
    </w:p>
    <w:p w:rsidR="00DE11B7" w:rsidRPr="00DE11B7" w:rsidRDefault="00DE11B7" w:rsidP="006B642A">
      <w:pPr>
        <w:pStyle w:val="vhc"/>
        <w:shd w:val="clear" w:color="auto" w:fill="FFFFFF"/>
        <w:spacing w:before="0" w:beforeAutospacing="0" w:after="0" w:afterAutospacing="0"/>
        <w:ind w:right="150" w:firstLine="450"/>
        <w:jc w:val="center"/>
        <w:rPr>
          <w:rFonts w:ascii="GHEA Grapalat" w:hAnsi="GHEA Grapalat"/>
          <w:b/>
          <w:bCs/>
          <w:color w:val="000000"/>
          <w:sz w:val="23"/>
          <w:szCs w:val="23"/>
          <w:lang w:val="hy-AM"/>
        </w:rPr>
      </w:pPr>
    </w:p>
    <w:p w:rsidR="00DE11B7" w:rsidRPr="00DE11B7" w:rsidRDefault="00DE11B7" w:rsidP="006B642A">
      <w:pPr>
        <w:pStyle w:val="vhc"/>
        <w:shd w:val="clear" w:color="auto" w:fill="FFFFFF"/>
        <w:spacing w:before="0" w:beforeAutospacing="0" w:after="0" w:afterAutospacing="0"/>
        <w:ind w:right="150" w:firstLine="450"/>
        <w:jc w:val="center"/>
        <w:rPr>
          <w:rFonts w:ascii="GHEA Grapalat" w:hAnsi="GHEA Grapalat"/>
          <w:b/>
          <w:bCs/>
          <w:color w:val="000000"/>
          <w:sz w:val="23"/>
          <w:szCs w:val="23"/>
          <w:lang w:val="hy-AM"/>
        </w:rPr>
      </w:pPr>
    </w:p>
    <w:p w:rsidR="006B642A" w:rsidRPr="00AE5B89" w:rsidRDefault="006B642A" w:rsidP="006B642A">
      <w:pPr>
        <w:pStyle w:val="vhc"/>
        <w:shd w:val="clear" w:color="auto" w:fill="FFFFFF"/>
        <w:spacing w:before="0" w:beforeAutospacing="0" w:after="0" w:afterAutospacing="0"/>
        <w:ind w:right="150" w:firstLine="450"/>
        <w:jc w:val="center"/>
        <w:rPr>
          <w:rFonts w:ascii="GHEA Grapalat" w:hAnsi="GHEA Grapalat"/>
          <w:b/>
          <w:bCs/>
          <w:color w:val="000000"/>
          <w:lang w:val="hy-AM"/>
        </w:rPr>
      </w:pPr>
      <w:r w:rsidRPr="00AE5B89">
        <w:rPr>
          <w:rFonts w:ascii="GHEA Grapalat" w:hAnsi="GHEA Grapalat"/>
          <w:b/>
          <w:bCs/>
          <w:color w:val="000000"/>
          <w:sz w:val="23"/>
          <w:szCs w:val="23"/>
          <w:lang w:val="hy-AM"/>
        </w:rPr>
        <w:t>ՀԱՅԱՍՏԱՆԻ ՀԱՆՐԱՊԵՏՈՒԹՅԱՆ</w:t>
      </w:r>
      <w:r w:rsidRPr="00AE5B89">
        <w:rPr>
          <w:rFonts w:ascii="GHEA Grapalat" w:hAnsi="GHEA Grapalat"/>
          <w:b/>
          <w:bCs/>
          <w:color w:val="000000"/>
          <w:sz w:val="23"/>
          <w:szCs w:val="23"/>
          <w:lang w:val="hy-AM"/>
        </w:rPr>
        <w:br/>
      </w:r>
      <w:r w:rsidRPr="00AE5B89">
        <w:rPr>
          <w:rFonts w:ascii="GHEA Grapalat" w:hAnsi="GHEA Grapalat"/>
          <w:b/>
          <w:bCs/>
          <w:color w:val="000000"/>
          <w:lang w:val="hy-AM"/>
        </w:rPr>
        <w:t>ՕՐԵՆՔԸ</w:t>
      </w:r>
    </w:p>
    <w:p w:rsidR="006B642A" w:rsidRPr="00AE5B89" w:rsidRDefault="006B642A" w:rsidP="009B6CE7">
      <w:pPr>
        <w:pStyle w:val="NormalWeb"/>
        <w:shd w:val="clear" w:color="auto" w:fill="FFFFFF"/>
        <w:spacing w:before="0" w:beforeAutospacing="0" w:after="0" w:afterAutospacing="0"/>
        <w:ind w:right="150" w:firstLine="450"/>
        <w:jc w:val="both"/>
        <w:rPr>
          <w:rFonts w:ascii="GHEA Grapalat" w:hAnsi="GHEA Grapalat"/>
          <w:color w:val="000000"/>
          <w:lang w:val="hy-AM"/>
        </w:rPr>
      </w:pPr>
      <w:r w:rsidRPr="00AE5B89">
        <w:rPr>
          <w:rFonts w:ascii="Calibri" w:hAnsi="Calibri" w:cs="Calibri"/>
          <w:color w:val="000000"/>
          <w:lang w:val="hy-AM"/>
        </w:rPr>
        <w:t> </w:t>
      </w:r>
    </w:p>
    <w:p w:rsidR="006B642A" w:rsidRPr="00AE5B89" w:rsidRDefault="006B642A" w:rsidP="006B642A">
      <w:pPr>
        <w:pStyle w:val="vhc"/>
        <w:shd w:val="clear" w:color="auto" w:fill="FFFFFF"/>
        <w:spacing w:before="0" w:beforeAutospacing="0" w:after="0" w:afterAutospacing="0"/>
        <w:ind w:right="150" w:firstLine="450"/>
        <w:jc w:val="center"/>
        <w:rPr>
          <w:rFonts w:ascii="GHEA Grapalat" w:hAnsi="GHEA Grapalat"/>
          <w:b/>
          <w:bCs/>
          <w:color w:val="000000"/>
          <w:lang w:val="hy-AM"/>
        </w:rPr>
      </w:pPr>
      <w:r w:rsidRPr="00AE5B89">
        <w:rPr>
          <w:rFonts w:ascii="GHEA Grapalat" w:hAnsi="GHEA Grapalat"/>
          <w:b/>
          <w:bCs/>
          <w:color w:val="000000"/>
          <w:lang w:val="hy-AM"/>
        </w:rPr>
        <w:t>«ՊԵՏԱԿԱՆ ՏՈՒՐՔԻ ՄԱՍԻՆ» ՕՐԵՆՔՈՒՄ ՓՈՓՈԽՈՒԹՅՈՒՆՆԵՐ ԿԱՏԱՐԵԼՈՒ ՄԱՍԻՆ</w:t>
      </w:r>
    </w:p>
    <w:p w:rsidR="006B642A" w:rsidRPr="00AE5B89" w:rsidRDefault="006B642A" w:rsidP="006B642A">
      <w:pPr>
        <w:pStyle w:val="NormalWeb"/>
        <w:shd w:val="clear" w:color="auto" w:fill="FFFFFF"/>
        <w:spacing w:before="0" w:beforeAutospacing="0" w:after="0" w:afterAutospacing="0"/>
        <w:ind w:right="150" w:firstLine="450"/>
        <w:jc w:val="both"/>
        <w:rPr>
          <w:rFonts w:ascii="GHEA Grapalat" w:hAnsi="GHEA Grapalat"/>
          <w:color w:val="000000"/>
          <w:lang w:val="hy-AM"/>
        </w:rPr>
      </w:pPr>
      <w:r w:rsidRPr="00AE5B89">
        <w:rPr>
          <w:rFonts w:ascii="Calibri" w:hAnsi="Calibri" w:cs="Calibri"/>
          <w:color w:val="000000"/>
          <w:lang w:val="hy-AM"/>
        </w:rPr>
        <w:t> </w:t>
      </w:r>
    </w:p>
    <w:p w:rsidR="00E613A6" w:rsidRPr="00AE5B89" w:rsidRDefault="006B642A" w:rsidP="00C97029">
      <w:pPr>
        <w:pStyle w:val="NormalWeb"/>
        <w:shd w:val="clear" w:color="auto" w:fill="FFFFFF"/>
        <w:spacing w:before="0" w:beforeAutospacing="0" w:after="0" w:afterAutospacing="0" w:line="360" w:lineRule="auto"/>
        <w:ind w:right="150" w:firstLine="450"/>
        <w:jc w:val="both"/>
        <w:rPr>
          <w:rFonts w:ascii="GHEA Grapalat" w:hAnsi="GHEA Grapalat"/>
          <w:color w:val="000000"/>
          <w:lang w:val="hy-AM"/>
        </w:rPr>
      </w:pPr>
      <w:r w:rsidRPr="00AE5B89">
        <w:rPr>
          <w:rStyle w:val="Strong"/>
          <w:rFonts w:ascii="GHEA Grapalat" w:hAnsi="GHEA Grapalat"/>
          <w:color w:val="000000"/>
          <w:lang w:val="hy-AM"/>
        </w:rPr>
        <w:t>Հոդված 1</w:t>
      </w:r>
      <w:r w:rsidRPr="00AE5B89">
        <w:rPr>
          <w:rFonts w:ascii="GHEA Grapalat" w:hAnsi="GHEA Grapalat"/>
          <w:color w:val="000000"/>
          <w:lang w:val="hy-AM"/>
        </w:rPr>
        <w:t xml:space="preserve">. «Պետական տուրքի մասին» 1997 թվականի դեկտեմբերի 27-ի ՀՕ-186 օրենքի (այսուհետ` Օրենք) </w:t>
      </w:r>
      <w:r w:rsidR="00E613A6" w:rsidRPr="003607A8">
        <w:rPr>
          <w:rFonts w:ascii="GHEA Grapalat" w:hAnsi="GHEA Grapalat"/>
          <w:color w:val="000000"/>
          <w:lang w:val="hy-AM"/>
        </w:rPr>
        <w:t>7-րդ հոդվածի 1-ին մասի ը</w:t>
      </w:r>
      <w:r w:rsidR="00E613A6" w:rsidRPr="00AE5B89">
        <w:rPr>
          <w:rFonts w:ascii="GHEA Grapalat" w:hAnsi="GHEA Grapalat"/>
          <w:color w:val="000000"/>
          <w:lang w:val="hy-AM"/>
        </w:rPr>
        <w:t>)</w:t>
      </w:r>
      <w:r w:rsidR="00E613A6" w:rsidRPr="003607A8">
        <w:rPr>
          <w:rFonts w:ascii="GHEA Grapalat" w:hAnsi="GHEA Grapalat"/>
          <w:color w:val="000000"/>
          <w:lang w:val="hy-AM"/>
        </w:rPr>
        <w:t xml:space="preserve"> կետը </w:t>
      </w:r>
      <w:r w:rsidR="00E613A6" w:rsidRPr="00AE5B89">
        <w:rPr>
          <w:rFonts w:ascii="GHEA Grapalat" w:hAnsi="GHEA Grapalat"/>
          <w:color w:val="000000"/>
          <w:lang w:val="hy-AM"/>
        </w:rPr>
        <w:t>շարադրել հետևյալ խմբագրությամբ</w:t>
      </w:r>
      <w:r w:rsidR="00E613A6" w:rsidRPr="00AE5B89">
        <w:rPr>
          <w:rFonts w:ascii="Cambria Math" w:hAnsi="Cambria Math" w:cs="Cambria Math"/>
          <w:color w:val="000000"/>
          <w:lang w:val="hy-AM"/>
        </w:rPr>
        <w:t>․</w:t>
      </w:r>
    </w:p>
    <w:p w:rsidR="00E613A6" w:rsidRPr="00C97029" w:rsidRDefault="00E613A6" w:rsidP="00E02DE0">
      <w:pPr>
        <w:pStyle w:val="NormalWeb"/>
        <w:shd w:val="clear" w:color="auto" w:fill="FFFFFF"/>
        <w:spacing w:before="0" w:beforeAutospacing="0" w:after="0" w:afterAutospacing="0" w:line="360" w:lineRule="auto"/>
        <w:ind w:right="150" w:firstLine="450"/>
        <w:jc w:val="both"/>
        <w:rPr>
          <w:rFonts w:ascii="GHEA Grapalat" w:hAnsi="GHEA Grapalat"/>
          <w:lang w:val="hy-AM"/>
        </w:rPr>
      </w:pPr>
      <w:r w:rsidRPr="00C97029">
        <w:rPr>
          <w:rFonts w:ascii="GHEA Grapalat" w:hAnsi="GHEA Grapalat"/>
          <w:lang w:val="hy-AM"/>
        </w:rPr>
        <w:t>«</w:t>
      </w:r>
      <w:r w:rsidRPr="00E02DE0">
        <w:rPr>
          <w:rFonts w:ascii="GHEA Grapalat" w:hAnsi="GHEA Grapalat"/>
          <w:lang w:val="hy-AM"/>
        </w:rPr>
        <w:t>ը</w:t>
      </w:r>
      <w:r w:rsidRPr="00C97029">
        <w:rPr>
          <w:rFonts w:ascii="GHEA Grapalat" w:hAnsi="GHEA Grapalat"/>
          <w:lang w:val="hy-AM"/>
        </w:rPr>
        <w:t>)</w:t>
      </w:r>
      <w:r w:rsidR="00B80632" w:rsidRPr="00B80632">
        <w:rPr>
          <w:rFonts w:ascii="GHEA Grapalat" w:hAnsi="GHEA Grapalat"/>
          <w:lang w:val="hy-AM"/>
        </w:rPr>
        <w:t xml:space="preserve"> </w:t>
      </w:r>
      <w:r w:rsidR="00B80632" w:rsidRPr="0018611C">
        <w:rPr>
          <w:rFonts w:ascii="GHEA Grapalat" w:hAnsi="GHEA Grapalat"/>
          <w:lang w:val="hy-AM"/>
        </w:rPr>
        <w:t>Մ</w:t>
      </w:r>
      <w:r w:rsidR="00B80632" w:rsidRPr="00DE11B7">
        <w:rPr>
          <w:rFonts w:ascii="GHEA Grapalat" w:hAnsi="GHEA Grapalat"/>
          <w:lang w:val="hy-AM"/>
        </w:rPr>
        <w:t>շակութային արժեքների արտահանման լիցենզիա (եզրակացություն)</w:t>
      </w:r>
      <w:r w:rsidR="00B80632" w:rsidRPr="00DE11B7">
        <w:rPr>
          <w:rFonts w:ascii="GHEA Grapalat" w:hAnsi="GHEA Grapalat" w:cs="Calibri"/>
          <w:lang w:val="hy-AM"/>
        </w:rPr>
        <w:t>, մշակութային արժեքների</w:t>
      </w:r>
      <w:r w:rsidR="00B80632" w:rsidRPr="0018611C">
        <w:rPr>
          <w:rFonts w:ascii="GHEA Grapalat" w:hAnsi="GHEA Grapalat"/>
          <w:b/>
          <w:bCs/>
          <w:lang w:val="hy-AM"/>
        </w:rPr>
        <w:t xml:space="preserve"> </w:t>
      </w:r>
      <w:r w:rsidR="00B80632" w:rsidRPr="0018611C">
        <w:rPr>
          <w:rFonts w:ascii="GHEA Grapalat" w:hAnsi="GHEA Grapalat"/>
          <w:bCs/>
          <w:lang w:val="hy-AM"/>
        </w:rPr>
        <w:t>ժամանակավոր արտահանելու իրավունքի եզրակացություն (թույլատրող</w:t>
      </w:r>
      <w:r w:rsidR="00B80632" w:rsidRPr="0018611C">
        <w:rPr>
          <w:rFonts w:ascii="Calibri" w:hAnsi="Calibri" w:cs="Calibri"/>
          <w:lang w:val="hy-AM"/>
        </w:rPr>
        <w:t> </w:t>
      </w:r>
      <w:r w:rsidR="00B80632" w:rsidRPr="0018611C">
        <w:rPr>
          <w:rFonts w:ascii="GHEA Grapalat" w:hAnsi="GHEA Grapalat"/>
          <w:bCs/>
          <w:lang w:val="hy-AM"/>
        </w:rPr>
        <w:t xml:space="preserve">փաստաթուղթ), </w:t>
      </w:r>
      <w:r w:rsidR="00B80632" w:rsidRPr="00DE11B7">
        <w:rPr>
          <w:rFonts w:ascii="GHEA Grapalat" w:hAnsi="GHEA Grapalat"/>
          <w:lang w:val="hy-AM"/>
        </w:rPr>
        <w:t>hանքագիտության և հնէաբանության հավաքածուների (առարկաների) արտահանման լիցենզիա (եզրակացություն)</w:t>
      </w:r>
      <w:r w:rsidR="00B80632" w:rsidRPr="0018611C">
        <w:rPr>
          <w:rFonts w:ascii="GHEA Grapalat" w:hAnsi="GHEA Grapalat"/>
          <w:lang w:val="hy-AM"/>
        </w:rPr>
        <w:t>,</w:t>
      </w:r>
      <w:r w:rsidR="00B80632" w:rsidRPr="00DE11B7">
        <w:rPr>
          <w:rFonts w:ascii="GHEA Grapalat" w:hAnsi="GHEA Grapalat" w:cs="Arial"/>
          <w:shd w:val="clear" w:color="auto" w:fill="FFFFFF"/>
          <w:lang w:val="hy-AM"/>
        </w:rPr>
        <w:t xml:space="preserve"> </w:t>
      </w:r>
      <w:r w:rsidR="00F10D16" w:rsidRPr="007725BE">
        <w:rPr>
          <w:rFonts w:ascii="GHEA Grapalat" w:hAnsi="GHEA Grapalat" w:cs="Sylfaen"/>
          <w:bCs/>
          <w:lang w:val="hy-AM"/>
        </w:rPr>
        <w:t>մշակութային արժեքների</w:t>
      </w:r>
      <w:r w:rsidR="00F42FF4">
        <w:rPr>
          <w:rFonts w:ascii="GHEA Grapalat" w:hAnsi="GHEA Grapalat" w:cs="Sylfaen"/>
          <w:bCs/>
          <w:lang w:val="hy-AM"/>
        </w:rPr>
        <w:t>՝</w:t>
      </w:r>
      <w:r w:rsidR="00F10D16" w:rsidRPr="007725BE">
        <w:rPr>
          <w:rFonts w:ascii="GHEA Grapalat" w:hAnsi="GHEA Grapalat" w:cs="Sylfaen"/>
          <w:bCs/>
          <w:lang w:val="hy-AM"/>
        </w:rPr>
        <w:t xml:space="preserve"> </w:t>
      </w:r>
      <w:r w:rsidR="00E30ACD">
        <w:rPr>
          <w:rFonts w:ascii="GHEA Grapalat" w:hAnsi="GHEA Grapalat" w:cs="Sylfaen"/>
          <w:bCs/>
          <w:lang w:val="hy-AM"/>
        </w:rPr>
        <w:t>վ</w:t>
      </w:r>
      <w:r w:rsidR="00F10D16" w:rsidRPr="007725BE">
        <w:rPr>
          <w:rFonts w:ascii="GHEA Grapalat" w:hAnsi="GHEA Grapalat" w:cs="Sylfaen"/>
          <w:bCs/>
          <w:lang w:val="hy-AM"/>
        </w:rPr>
        <w:t>երամշակում՝ մաքսային տարածքից դուրս մաքսային ընթացակարգ</w:t>
      </w:r>
      <w:r w:rsidR="00F10D16">
        <w:rPr>
          <w:rFonts w:ascii="GHEA Grapalat" w:hAnsi="GHEA Grapalat" w:cs="Sylfaen"/>
          <w:bCs/>
          <w:lang w:val="hy-AM"/>
        </w:rPr>
        <w:t>ի կիրառմամբ</w:t>
      </w:r>
      <w:r w:rsidR="00F10D16" w:rsidRPr="00DE11B7">
        <w:rPr>
          <w:rFonts w:ascii="GHEA Grapalat" w:hAnsi="GHEA Grapalat" w:cs="Arial"/>
          <w:shd w:val="clear" w:color="auto" w:fill="FFFFFF"/>
          <w:lang w:val="hy-AM"/>
        </w:rPr>
        <w:t xml:space="preserve"> </w:t>
      </w:r>
      <w:r w:rsidR="00B80632" w:rsidRPr="00DE11B7">
        <w:rPr>
          <w:rFonts w:ascii="GHEA Grapalat" w:hAnsi="GHEA Grapalat" w:cs="Arial"/>
          <w:shd w:val="clear" w:color="auto" w:fill="FFFFFF"/>
          <w:lang w:val="hy-AM"/>
        </w:rPr>
        <w:t>արտահանման եզրակացություն (թույլատրող փաստաթուղթ)</w:t>
      </w:r>
      <w:r w:rsidR="005B20A6">
        <w:rPr>
          <w:rFonts w:ascii="GHEA Grapalat" w:hAnsi="GHEA Grapalat" w:cs="Arial"/>
          <w:shd w:val="clear" w:color="auto" w:fill="FFFFFF"/>
          <w:lang w:val="hy-AM"/>
        </w:rPr>
        <w:t>,</w:t>
      </w:r>
      <w:r w:rsidR="00B80632" w:rsidRPr="0018611C">
        <w:rPr>
          <w:rFonts w:ascii="GHEA Grapalat" w:hAnsi="GHEA Grapalat" w:cs="Arial"/>
          <w:shd w:val="clear" w:color="auto" w:fill="FFFFFF"/>
          <w:lang w:val="hy-AM"/>
        </w:rPr>
        <w:t xml:space="preserve"> </w:t>
      </w:r>
      <w:r w:rsidR="007E5E53" w:rsidRPr="0001410B">
        <w:rPr>
          <w:rFonts w:ascii="GHEA Grapalat" w:hAnsi="GHEA Grapalat" w:cs="Sylfaen"/>
          <w:bCs/>
          <w:lang w:val="hy-AM"/>
        </w:rPr>
        <w:t>hանքագիտության և հնէաբանության հավաքածուների</w:t>
      </w:r>
      <w:r w:rsidR="007E5E53">
        <w:rPr>
          <w:rFonts w:ascii="GHEA Grapalat" w:hAnsi="GHEA Grapalat" w:cs="Sylfaen"/>
          <w:bCs/>
          <w:lang w:val="hy-AM"/>
        </w:rPr>
        <w:t>՝</w:t>
      </w:r>
      <w:r w:rsidR="007E5E53" w:rsidRPr="0001410B">
        <w:rPr>
          <w:rFonts w:ascii="GHEA Grapalat" w:hAnsi="GHEA Grapalat" w:cs="Sylfaen"/>
          <w:bCs/>
          <w:lang w:val="hy-AM"/>
        </w:rPr>
        <w:t xml:space="preserve"> </w:t>
      </w:r>
      <w:r w:rsidR="00F42FF4">
        <w:rPr>
          <w:rFonts w:ascii="GHEA Grapalat" w:hAnsi="GHEA Grapalat" w:cs="Sylfaen"/>
          <w:bCs/>
          <w:lang w:val="hy-AM"/>
        </w:rPr>
        <w:t>ժ</w:t>
      </w:r>
      <w:r w:rsidR="007E5E53" w:rsidRPr="00792CEB">
        <w:rPr>
          <w:rFonts w:ascii="GHEA Grapalat" w:hAnsi="GHEA Grapalat" w:cs="Sylfaen"/>
          <w:bCs/>
          <w:lang w:val="hy-AM"/>
        </w:rPr>
        <w:t xml:space="preserve">ամանակավոր </w:t>
      </w:r>
      <w:r w:rsidR="00F42FF4">
        <w:rPr>
          <w:rFonts w:ascii="GHEA Grapalat" w:hAnsi="GHEA Grapalat" w:cs="Sylfaen"/>
          <w:bCs/>
          <w:lang w:val="hy-AM"/>
        </w:rPr>
        <w:t>արտահանում</w:t>
      </w:r>
      <w:r w:rsidR="007E5E53" w:rsidRPr="00792CEB">
        <w:rPr>
          <w:rFonts w:ascii="GHEA Grapalat" w:hAnsi="GHEA Grapalat" w:cs="Sylfaen"/>
          <w:bCs/>
          <w:lang w:val="hy-AM"/>
        </w:rPr>
        <w:t xml:space="preserve"> և </w:t>
      </w:r>
      <w:r w:rsidR="00F42FF4">
        <w:rPr>
          <w:rFonts w:ascii="GHEA Grapalat" w:hAnsi="GHEA Grapalat" w:cs="Sylfaen"/>
          <w:bCs/>
          <w:lang w:val="hy-AM"/>
        </w:rPr>
        <w:t>վ</w:t>
      </w:r>
      <w:r w:rsidR="007E5E53" w:rsidRPr="00792CEB">
        <w:rPr>
          <w:rFonts w:ascii="GHEA Grapalat" w:hAnsi="GHEA Grapalat" w:cs="Sylfaen"/>
          <w:bCs/>
          <w:lang w:val="hy-AM"/>
        </w:rPr>
        <w:t>երամշակում՝ մաքսային տարածքից դուրս</w:t>
      </w:r>
      <w:r w:rsidR="007E5E53">
        <w:rPr>
          <w:rFonts w:ascii="GHEA Grapalat" w:hAnsi="GHEA Grapalat" w:cs="Sylfaen"/>
          <w:bCs/>
          <w:lang w:val="hy-AM"/>
        </w:rPr>
        <w:t xml:space="preserve"> </w:t>
      </w:r>
      <w:r w:rsidR="007E5E53" w:rsidRPr="00BD5DCA">
        <w:rPr>
          <w:rFonts w:ascii="GHEA Grapalat" w:hAnsi="GHEA Grapalat" w:cs="Sylfaen"/>
          <w:bCs/>
          <w:lang w:val="hy-AM"/>
        </w:rPr>
        <w:t>մաքսային ընթ</w:t>
      </w:r>
      <w:r w:rsidR="007E5E53">
        <w:rPr>
          <w:rFonts w:ascii="GHEA Grapalat" w:hAnsi="GHEA Grapalat" w:cs="Sylfaen"/>
          <w:bCs/>
          <w:lang w:val="hy-AM"/>
        </w:rPr>
        <w:t>ացակարգերի կիրառմամբ</w:t>
      </w:r>
      <w:r w:rsidR="007E5E53" w:rsidRPr="00DE11B7">
        <w:rPr>
          <w:rFonts w:ascii="GHEA Grapalat" w:hAnsi="GHEA Grapalat" w:cs="Arial"/>
          <w:shd w:val="clear" w:color="auto" w:fill="FFFFFF"/>
          <w:lang w:val="hy-AM"/>
        </w:rPr>
        <w:t xml:space="preserve"> </w:t>
      </w:r>
      <w:r w:rsidR="00B80632" w:rsidRPr="00DE11B7">
        <w:rPr>
          <w:rFonts w:ascii="GHEA Grapalat" w:hAnsi="GHEA Grapalat" w:cs="Arial"/>
          <w:shd w:val="clear" w:color="auto" w:fill="FFFFFF"/>
          <w:lang w:val="hy-AM"/>
        </w:rPr>
        <w:t>արտահանման եզրակացություն (թույլատրող փաստաթուղթ)</w:t>
      </w:r>
      <w:r w:rsidR="00B80632" w:rsidRPr="00DE11B7">
        <w:rPr>
          <w:rFonts w:ascii="Calibri" w:hAnsi="Calibri" w:cs="Calibri"/>
          <w:shd w:val="clear" w:color="auto" w:fill="FFFFFF"/>
          <w:lang w:val="hy-AM"/>
        </w:rPr>
        <w:t> </w:t>
      </w:r>
      <w:r w:rsidR="00270AD4" w:rsidRPr="00C97029">
        <w:rPr>
          <w:rFonts w:ascii="Calibri" w:hAnsi="Calibri" w:cs="Calibri"/>
          <w:shd w:val="clear" w:color="auto" w:fill="FFFFFF"/>
          <w:lang w:val="hy-AM"/>
        </w:rPr>
        <w:t> </w:t>
      </w:r>
      <w:r w:rsidRPr="00C97029">
        <w:rPr>
          <w:rFonts w:ascii="Calibri" w:hAnsi="Calibri" w:cs="Calibri"/>
          <w:lang w:val="hy-AM"/>
        </w:rPr>
        <w:t> </w:t>
      </w:r>
      <w:r w:rsidRPr="00E02DE0">
        <w:rPr>
          <w:rFonts w:ascii="Calibri" w:hAnsi="Calibri" w:cs="Calibri"/>
          <w:lang w:val="hy-AM"/>
        </w:rPr>
        <w:t> </w:t>
      </w:r>
      <w:r w:rsidRPr="00105B8A">
        <w:rPr>
          <w:rFonts w:ascii="GHEA Grapalat" w:hAnsi="GHEA Grapalat"/>
          <w:bCs/>
          <w:lang w:val="hy-AM"/>
        </w:rPr>
        <w:t>տալու համար</w:t>
      </w:r>
      <w:r w:rsidR="00B010A5" w:rsidRPr="00B010A5">
        <w:rPr>
          <w:rFonts w:ascii="GHEA Grapalat" w:hAnsi="GHEA Grapalat"/>
          <w:bCs/>
          <w:lang w:val="hy-AM"/>
        </w:rPr>
        <w:t>.</w:t>
      </w:r>
      <w:r w:rsidRPr="00C97029">
        <w:rPr>
          <w:rFonts w:ascii="GHEA Grapalat" w:hAnsi="GHEA Grapalat"/>
          <w:bCs/>
          <w:lang w:val="hy-AM"/>
        </w:rPr>
        <w:t>»:</w:t>
      </w:r>
    </w:p>
    <w:p w:rsidR="006B642A" w:rsidRPr="00DE11B7" w:rsidRDefault="00E613A6" w:rsidP="006B642A">
      <w:pPr>
        <w:pStyle w:val="NormalWeb"/>
        <w:shd w:val="clear" w:color="auto" w:fill="FFFFFF"/>
        <w:spacing w:before="0" w:beforeAutospacing="0" w:after="0" w:afterAutospacing="0"/>
        <w:ind w:right="150" w:firstLine="450"/>
        <w:jc w:val="both"/>
        <w:rPr>
          <w:rFonts w:ascii="GHEA Grapalat" w:hAnsi="GHEA Grapalat"/>
          <w:lang w:val="hy-AM"/>
        </w:rPr>
      </w:pPr>
      <w:r w:rsidRPr="00E02DE0">
        <w:rPr>
          <w:rFonts w:ascii="GHEA Grapalat" w:hAnsi="GHEA Grapalat"/>
          <w:lang w:val="hy-AM"/>
        </w:rPr>
        <w:t>Հոդված 2</w:t>
      </w:r>
      <w:r w:rsidRPr="00E02DE0">
        <w:rPr>
          <w:rFonts w:ascii="Cambria Math" w:hAnsi="Cambria Math" w:cs="Cambria Math"/>
          <w:lang w:val="hy-AM"/>
        </w:rPr>
        <w:t>․</w:t>
      </w:r>
      <w:r w:rsidRPr="00E02DE0">
        <w:rPr>
          <w:rFonts w:ascii="GHEA Grapalat" w:hAnsi="GHEA Grapalat"/>
          <w:lang w:val="hy-AM"/>
        </w:rPr>
        <w:t xml:space="preserve"> </w:t>
      </w:r>
      <w:r w:rsidRPr="00E02DE0">
        <w:rPr>
          <w:rFonts w:ascii="GHEA Grapalat" w:hAnsi="GHEA Grapalat" w:cs="GHEA Grapalat"/>
          <w:lang w:val="hy-AM"/>
        </w:rPr>
        <w:t>Օրենքի</w:t>
      </w:r>
      <w:r w:rsidRPr="00E02DE0">
        <w:rPr>
          <w:rFonts w:ascii="GHEA Grapalat" w:hAnsi="GHEA Grapalat"/>
          <w:lang w:val="hy-AM"/>
        </w:rPr>
        <w:t xml:space="preserve"> </w:t>
      </w:r>
      <w:r w:rsidR="006B642A" w:rsidRPr="00E02DE0">
        <w:rPr>
          <w:rFonts w:ascii="GHEA Grapalat" w:hAnsi="GHEA Grapalat"/>
          <w:lang w:val="hy-AM"/>
        </w:rPr>
        <w:t>17</w:t>
      </w:r>
      <w:r w:rsidR="006B642A" w:rsidRPr="00DE11B7">
        <w:rPr>
          <w:rFonts w:ascii="GHEA Grapalat" w:hAnsi="GHEA Grapalat"/>
          <w:lang w:val="hy-AM"/>
        </w:rPr>
        <w:t>-րդ հոդվածը շարադրել հետևյալ խմբագրությամբ.</w:t>
      </w:r>
    </w:p>
    <w:p w:rsidR="006B642A" w:rsidRPr="00DE11B7" w:rsidRDefault="006B642A" w:rsidP="006B642A">
      <w:pPr>
        <w:pStyle w:val="NormalWeb"/>
        <w:shd w:val="clear" w:color="auto" w:fill="FFFFFF"/>
        <w:spacing w:before="0" w:beforeAutospacing="0" w:after="0" w:afterAutospacing="0"/>
        <w:ind w:right="150" w:firstLine="450"/>
        <w:jc w:val="both"/>
        <w:rPr>
          <w:rFonts w:ascii="GHEA Grapalat" w:hAnsi="GHEA Grapalat"/>
          <w:lang w:val="hy-AM"/>
        </w:rPr>
      </w:pPr>
    </w:p>
    <w:p w:rsidR="00F23039" w:rsidRPr="00F42FF4" w:rsidRDefault="00F23039" w:rsidP="00F42FF4">
      <w:pPr>
        <w:pStyle w:val="NormalWeb"/>
        <w:shd w:val="clear" w:color="auto" w:fill="FFFFFF"/>
        <w:spacing w:before="0" w:beforeAutospacing="0" w:after="0" w:afterAutospacing="0" w:line="360" w:lineRule="auto"/>
        <w:ind w:right="150" w:firstLine="450"/>
        <w:jc w:val="both"/>
        <w:rPr>
          <w:rFonts w:ascii="GHEA Grapalat" w:hAnsi="GHEA Grapalat"/>
          <w:bCs/>
          <w:lang w:val="hy-AM"/>
        </w:rPr>
      </w:pPr>
      <w:r w:rsidRPr="0018611C">
        <w:rPr>
          <w:rFonts w:ascii="GHEA Grapalat" w:hAnsi="GHEA Grapalat"/>
          <w:lang w:val="hy-AM"/>
        </w:rPr>
        <w:t>«</w:t>
      </w:r>
      <w:r w:rsidR="006B642A" w:rsidRPr="0018611C">
        <w:rPr>
          <w:rFonts w:ascii="GHEA Grapalat" w:hAnsi="GHEA Grapalat"/>
          <w:lang w:val="hy-AM"/>
        </w:rPr>
        <w:t>Հոդված 17</w:t>
      </w:r>
      <w:r w:rsidR="006B642A" w:rsidRPr="0018611C">
        <w:rPr>
          <w:rFonts w:ascii="Cambria Math" w:hAnsi="Cambria Math" w:cs="Cambria Math"/>
          <w:lang w:val="hy-AM"/>
        </w:rPr>
        <w:t>․</w:t>
      </w:r>
      <w:r w:rsidR="00F42FF4" w:rsidRPr="00F42FF4">
        <w:rPr>
          <w:rFonts w:ascii="GHEA Grapalat" w:hAnsi="GHEA Grapalat"/>
          <w:lang w:val="hy-AM"/>
        </w:rPr>
        <w:t xml:space="preserve"> </w:t>
      </w:r>
      <w:r w:rsidR="00F42FF4" w:rsidRPr="0018611C">
        <w:rPr>
          <w:rFonts w:ascii="GHEA Grapalat" w:hAnsi="GHEA Grapalat"/>
          <w:lang w:val="hy-AM"/>
        </w:rPr>
        <w:t>Մ</w:t>
      </w:r>
      <w:r w:rsidR="00F42FF4" w:rsidRPr="00DE11B7">
        <w:rPr>
          <w:rFonts w:ascii="GHEA Grapalat" w:hAnsi="GHEA Grapalat"/>
          <w:lang w:val="hy-AM"/>
        </w:rPr>
        <w:t>շակութային արժեքների արտահանման լիցենզիա (եզրակացություն)</w:t>
      </w:r>
      <w:r w:rsidR="00F42FF4" w:rsidRPr="00DE11B7">
        <w:rPr>
          <w:rFonts w:ascii="GHEA Grapalat" w:hAnsi="GHEA Grapalat" w:cs="Calibri"/>
          <w:lang w:val="hy-AM"/>
        </w:rPr>
        <w:t>, մշակութային արժեքների</w:t>
      </w:r>
      <w:r w:rsidR="00F42FF4" w:rsidRPr="0018611C">
        <w:rPr>
          <w:rFonts w:ascii="GHEA Grapalat" w:hAnsi="GHEA Grapalat"/>
          <w:b/>
          <w:bCs/>
          <w:lang w:val="hy-AM"/>
        </w:rPr>
        <w:t xml:space="preserve"> </w:t>
      </w:r>
      <w:r w:rsidR="00F42FF4" w:rsidRPr="0018611C">
        <w:rPr>
          <w:rFonts w:ascii="GHEA Grapalat" w:hAnsi="GHEA Grapalat"/>
          <w:bCs/>
          <w:lang w:val="hy-AM"/>
        </w:rPr>
        <w:t>ժամանակավոր արտահանելու իրավունքի եզրակացություն (թույլատրող</w:t>
      </w:r>
      <w:r w:rsidR="00F42FF4" w:rsidRPr="0018611C">
        <w:rPr>
          <w:rFonts w:ascii="Calibri" w:hAnsi="Calibri" w:cs="Calibri"/>
          <w:lang w:val="hy-AM"/>
        </w:rPr>
        <w:t> </w:t>
      </w:r>
      <w:r w:rsidR="00F42FF4" w:rsidRPr="0018611C">
        <w:rPr>
          <w:rFonts w:ascii="GHEA Grapalat" w:hAnsi="GHEA Grapalat"/>
          <w:bCs/>
          <w:lang w:val="hy-AM"/>
        </w:rPr>
        <w:t xml:space="preserve">փաստաթուղթ), </w:t>
      </w:r>
      <w:r w:rsidR="00F42FF4" w:rsidRPr="00DE11B7">
        <w:rPr>
          <w:rFonts w:ascii="GHEA Grapalat" w:hAnsi="GHEA Grapalat"/>
          <w:lang w:val="hy-AM"/>
        </w:rPr>
        <w:t>hանքագիտության և հնէաբանության հավաքածուների (առարկաների) արտահանման լիցենզիա (եզրակացություն)</w:t>
      </w:r>
      <w:r w:rsidR="00F42FF4" w:rsidRPr="0018611C">
        <w:rPr>
          <w:rFonts w:ascii="GHEA Grapalat" w:hAnsi="GHEA Grapalat"/>
          <w:lang w:val="hy-AM"/>
        </w:rPr>
        <w:t>,</w:t>
      </w:r>
      <w:r w:rsidR="00F42FF4" w:rsidRPr="00DE11B7">
        <w:rPr>
          <w:rFonts w:ascii="GHEA Grapalat" w:hAnsi="GHEA Grapalat" w:cs="Arial"/>
          <w:shd w:val="clear" w:color="auto" w:fill="FFFFFF"/>
          <w:lang w:val="hy-AM"/>
        </w:rPr>
        <w:t xml:space="preserve"> </w:t>
      </w:r>
      <w:r w:rsidR="00F42FF4" w:rsidRPr="007725BE">
        <w:rPr>
          <w:rFonts w:ascii="GHEA Grapalat" w:hAnsi="GHEA Grapalat" w:cs="Sylfaen"/>
          <w:bCs/>
          <w:lang w:val="hy-AM"/>
        </w:rPr>
        <w:t>մշակութային արժեքների</w:t>
      </w:r>
      <w:r w:rsidR="00F42FF4">
        <w:rPr>
          <w:rFonts w:ascii="GHEA Grapalat" w:hAnsi="GHEA Grapalat" w:cs="Sylfaen"/>
          <w:bCs/>
          <w:lang w:val="hy-AM"/>
        </w:rPr>
        <w:t>՝</w:t>
      </w:r>
      <w:r w:rsidR="00F42FF4" w:rsidRPr="007725BE">
        <w:rPr>
          <w:rFonts w:ascii="GHEA Grapalat" w:hAnsi="GHEA Grapalat" w:cs="Sylfaen"/>
          <w:bCs/>
          <w:lang w:val="hy-AM"/>
        </w:rPr>
        <w:t xml:space="preserve"> </w:t>
      </w:r>
      <w:r w:rsidR="00F42FF4">
        <w:rPr>
          <w:rFonts w:ascii="GHEA Grapalat" w:hAnsi="GHEA Grapalat" w:cs="Sylfaen"/>
          <w:bCs/>
          <w:lang w:val="hy-AM"/>
        </w:rPr>
        <w:t>վ</w:t>
      </w:r>
      <w:r w:rsidR="00F42FF4" w:rsidRPr="007725BE">
        <w:rPr>
          <w:rFonts w:ascii="GHEA Grapalat" w:hAnsi="GHEA Grapalat" w:cs="Sylfaen"/>
          <w:bCs/>
          <w:lang w:val="hy-AM"/>
        </w:rPr>
        <w:t>երամշակում՝ մաքսային տարածքից դուրս մաքսային ընթացակարգ</w:t>
      </w:r>
      <w:r w:rsidR="00F42FF4">
        <w:rPr>
          <w:rFonts w:ascii="GHEA Grapalat" w:hAnsi="GHEA Grapalat" w:cs="Sylfaen"/>
          <w:bCs/>
          <w:lang w:val="hy-AM"/>
        </w:rPr>
        <w:t>ի կիրառմամբ</w:t>
      </w:r>
      <w:r w:rsidR="00F42FF4" w:rsidRPr="00DE11B7">
        <w:rPr>
          <w:rFonts w:ascii="GHEA Grapalat" w:hAnsi="GHEA Grapalat" w:cs="Arial"/>
          <w:shd w:val="clear" w:color="auto" w:fill="FFFFFF"/>
          <w:lang w:val="hy-AM"/>
        </w:rPr>
        <w:t xml:space="preserve"> արտահանման եզրակացություն (թույլատրող փաստաթուղթ)</w:t>
      </w:r>
      <w:r w:rsidR="00F42FF4">
        <w:rPr>
          <w:rFonts w:ascii="GHEA Grapalat" w:hAnsi="GHEA Grapalat" w:cs="Arial"/>
          <w:shd w:val="clear" w:color="auto" w:fill="FFFFFF"/>
          <w:lang w:val="hy-AM"/>
        </w:rPr>
        <w:t>,</w:t>
      </w:r>
      <w:r w:rsidR="00F42FF4" w:rsidRPr="0018611C">
        <w:rPr>
          <w:rFonts w:ascii="GHEA Grapalat" w:hAnsi="GHEA Grapalat" w:cs="Arial"/>
          <w:shd w:val="clear" w:color="auto" w:fill="FFFFFF"/>
          <w:lang w:val="hy-AM"/>
        </w:rPr>
        <w:t xml:space="preserve"> </w:t>
      </w:r>
      <w:r w:rsidR="00F42FF4" w:rsidRPr="0001410B">
        <w:rPr>
          <w:rFonts w:ascii="GHEA Grapalat" w:hAnsi="GHEA Grapalat" w:cs="Sylfaen"/>
          <w:bCs/>
          <w:lang w:val="hy-AM"/>
        </w:rPr>
        <w:t>hանքագիտության և հնէաբանության հավաքածուների</w:t>
      </w:r>
      <w:r w:rsidR="00F42FF4">
        <w:rPr>
          <w:rFonts w:ascii="GHEA Grapalat" w:hAnsi="GHEA Grapalat" w:cs="Sylfaen"/>
          <w:bCs/>
          <w:lang w:val="hy-AM"/>
        </w:rPr>
        <w:t>՝</w:t>
      </w:r>
      <w:r w:rsidR="00F42FF4" w:rsidRPr="0001410B">
        <w:rPr>
          <w:rFonts w:ascii="GHEA Grapalat" w:hAnsi="GHEA Grapalat" w:cs="Sylfaen"/>
          <w:bCs/>
          <w:lang w:val="hy-AM"/>
        </w:rPr>
        <w:t xml:space="preserve"> </w:t>
      </w:r>
      <w:r w:rsidR="00F42FF4">
        <w:rPr>
          <w:rFonts w:ascii="GHEA Grapalat" w:hAnsi="GHEA Grapalat" w:cs="Sylfaen"/>
          <w:bCs/>
          <w:lang w:val="hy-AM"/>
        </w:rPr>
        <w:t>ժ</w:t>
      </w:r>
      <w:r w:rsidR="00F42FF4" w:rsidRPr="00792CEB">
        <w:rPr>
          <w:rFonts w:ascii="GHEA Grapalat" w:hAnsi="GHEA Grapalat" w:cs="Sylfaen"/>
          <w:bCs/>
          <w:lang w:val="hy-AM"/>
        </w:rPr>
        <w:t xml:space="preserve">ամանակավոր </w:t>
      </w:r>
      <w:r w:rsidR="00F42FF4">
        <w:rPr>
          <w:rFonts w:ascii="GHEA Grapalat" w:hAnsi="GHEA Grapalat" w:cs="Sylfaen"/>
          <w:bCs/>
          <w:lang w:val="hy-AM"/>
        </w:rPr>
        <w:t>արտահանում</w:t>
      </w:r>
      <w:r w:rsidR="00F42FF4" w:rsidRPr="00792CEB">
        <w:rPr>
          <w:rFonts w:ascii="GHEA Grapalat" w:hAnsi="GHEA Grapalat" w:cs="Sylfaen"/>
          <w:bCs/>
          <w:lang w:val="hy-AM"/>
        </w:rPr>
        <w:t xml:space="preserve"> և </w:t>
      </w:r>
      <w:r w:rsidR="00F42FF4">
        <w:rPr>
          <w:rFonts w:ascii="GHEA Grapalat" w:hAnsi="GHEA Grapalat" w:cs="Sylfaen"/>
          <w:bCs/>
          <w:lang w:val="hy-AM"/>
        </w:rPr>
        <w:t>վ</w:t>
      </w:r>
      <w:r w:rsidR="00F42FF4" w:rsidRPr="00792CEB">
        <w:rPr>
          <w:rFonts w:ascii="GHEA Grapalat" w:hAnsi="GHEA Grapalat" w:cs="Sylfaen"/>
          <w:bCs/>
          <w:lang w:val="hy-AM"/>
        </w:rPr>
        <w:t>երամշակում՝ մաքսային տարածքից դուրս</w:t>
      </w:r>
      <w:r w:rsidR="00F42FF4">
        <w:rPr>
          <w:rFonts w:ascii="GHEA Grapalat" w:hAnsi="GHEA Grapalat" w:cs="Sylfaen"/>
          <w:bCs/>
          <w:lang w:val="hy-AM"/>
        </w:rPr>
        <w:t xml:space="preserve"> </w:t>
      </w:r>
      <w:r w:rsidR="00F42FF4" w:rsidRPr="00BD5DCA">
        <w:rPr>
          <w:rFonts w:ascii="GHEA Grapalat" w:hAnsi="GHEA Grapalat" w:cs="Sylfaen"/>
          <w:bCs/>
          <w:lang w:val="hy-AM"/>
        </w:rPr>
        <w:t>մաքսային ընթ</w:t>
      </w:r>
      <w:r w:rsidR="00F42FF4">
        <w:rPr>
          <w:rFonts w:ascii="GHEA Grapalat" w:hAnsi="GHEA Grapalat" w:cs="Sylfaen"/>
          <w:bCs/>
          <w:lang w:val="hy-AM"/>
        </w:rPr>
        <w:t>ացակարգերի կիրառմամբ</w:t>
      </w:r>
      <w:r w:rsidR="00F42FF4" w:rsidRPr="00DE11B7">
        <w:rPr>
          <w:rFonts w:ascii="GHEA Grapalat" w:hAnsi="GHEA Grapalat" w:cs="Arial"/>
          <w:shd w:val="clear" w:color="auto" w:fill="FFFFFF"/>
          <w:lang w:val="hy-AM"/>
        </w:rPr>
        <w:t xml:space="preserve"> արտահանման </w:t>
      </w:r>
      <w:r w:rsidR="00F42FF4" w:rsidRPr="00DE11B7">
        <w:rPr>
          <w:rFonts w:ascii="GHEA Grapalat" w:hAnsi="GHEA Grapalat" w:cs="Arial"/>
          <w:shd w:val="clear" w:color="auto" w:fill="FFFFFF"/>
          <w:lang w:val="hy-AM"/>
        </w:rPr>
        <w:lastRenderedPageBreak/>
        <w:t>եզրակացություն (թույլատրող փաստաթուղթ)</w:t>
      </w:r>
      <w:r w:rsidR="00F42FF4" w:rsidRPr="00DE11B7">
        <w:rPr>
          <w:rFonts w:ascii="Calibri" w:hAnsi="Calibri" w:cs="Calibri"/>
          <w:shd w:val="clear" w:color="auto" w:fill="FFFFFF"/>
          <w:lang w:val="hy-AM"/>
        </w:rPr>
        <w:t> </w:t>
      </w:r>
      <w:r w:rsidR="00270AD4" w:rsidRPr="00DE11B7">
        <w:rPr>
          <w:rFonts w:ascii="Calibri" w:hAnsi="Calibri" w:cs="Calibri"/>
          <w:lang w:val="hy-AM"/>
        </w:rPr>
        <w:t> </w:t>
      </w:r>
      <w:r w:rsidR="006B642A" w:rsidRPr="000D136D">
        <w:rPr>
          <w:rFonts w:ascii="GHEA Grapalat" w:hAnsi="GHEA Grapalat"/>
          <w:bCs/>
          <w:lang w:val="hy-AM"/>
        </w:rPr>
        <w:t>տալու համար պետական տուրքի դրույքաչափերը</w:t>
      </w:r>
    </w:p>
    <w:p w:rsidR="00F23039" w:rsidRPr="0018611C" w:rsidRDefault="00F23039" w:rsidP="00F23039">
      <w:pPr>
        <w:spacing w:after="0" w:line="360" w:lineRule="auto"/>
        <w:jc w:val="both"/>
        <w:rPr>
          <w:rFonts w:ascii="GHEA Grapalat" w:hAnsi="GHEA Grapalat"/>
          <w:iCs/>
          <w:sz w:val="24"/>
          <w:szCs w:val="24"/>
          <w:lang w:val="hy-AM"/>
        </w:rPr>
      </w:pPr>
      <w:r w:rsidRPr="0018611C">
        <w:rPr>
          <w:rFonts w:ascii="GHEA Grapalat" w:hAnsi="GHEA Grapalat"/>
          <w:sz w:val="24"/>
          <w:szCs w:val="24"/>
          <w:lang w:val="hy-AM"/>
        </w:rPr>
        <w:t xml:space="preserve">      1</w:t>
      </w:r>
      <w:r w:rsidRPr="00F42FF4">
        <w:rPr>
          <w:rFonts w:ascii="Cambria Math" w:hAnsi="Cambria Math" w:cs="Cambria Math"/>
          <w:sz w:val="24"/>
          <w:szCs w:val="24"/>
          <w:lang w:val="hy-AM"/>
        </w:rPr>
        <w:t>․</w:t>
      </w:r>
      <w:r w:rsidRPr="00F42FF4">
        <w:rPr>
          <w:rFonts w:ascii="GHEA Grapalat" w:hAnsi="GHEA Grapalat"/>
          <w:sz w:val="24"/>
          <w:szCs w:val="24"/>
          <w:lang w:val="hy-AM"/>
        </w:rPr>
        <w:t xml:space="preserve"> </w:t>
      </w:r>
      <w:r w:rsidR="00F42FF4" w:rsidRPr="00F42FF4">
        <w:rPr>
          <w:rFonts w:ascii="GHEA Grapalat" w:hAnsi="GHEA Grapalat"/>
          <w:sz w:val="24"/>
          <w:szCs w:val="24"/>
          <w:lang w:val="hy-AM"/>
        </w:rPr>
        <w:t>Մշակութային արժեքների արտահանման լիցենզիա (եզրակացություն)</w:t>
      </w:r>
      <w:r w:rsidR="00F42FF4" w:rsidRPr="00F42FF4">
        <w:rPr>
          <w:rFonts w:ascii="GHEA Grapalat" w:hAnsi="GHEA Grapalat" w:cs="Calibri"/>
          <w:sz w:val="24"/>
          <w:szCs w:val="24"/>
          <w:lang w:val="hy-AM"/>
        </w:rPr>
        <w:t>, մշակութային արժեքների</w:t>
      </w:r>
      <w:r w:rsidR="00F42FF4" w:rsidRPr="00F42FF4">
        <w:rPr>
          <w:rFonts w:ascii="GHEA Grapalat" w:hAnsi="GHEA Grapalat"/>
          <w:b/>
          <w:bCs/>
          <w:sz w:val="24"/>
          <w:szCs w:val="24"/>
          <w:lang w:val="hy-AM"/>
        </w:rPr>
        <w:t xml:space="preserve"> </w:t>
      </w:r>
      <w:r w:rsidR="00F42FF4" w:rsidRPr="00F42FF4">
        <w:rPr>
          <w:rFonts w:ascii="GHEA Grapalat" w:hAnsi="GHEA Grapalat"/>
          <w:bCs/>
          <w:sz w:val="24"/>
          <w:szCs w:val="24"/>
          <w:lang w:val="hy-AM"/>
        </w:rPr>
        <w:t>ժամանակավոր արտահանելու իրավունքի եզրակացություն (թույլատրող</w:t>
      </w:r>
      <w:r w:rsidR="00F42FF4" w:rsidRPr="00F42FF4">
        <w:rPr>
          <w:rFonts w:ascii="Calibri" w:hAnsi="Calibri" w:cs="Calibri"/>
          <w:sz w:val="24"/>
          <w:szCs w:val="24"/>
          <w:lang w:val="hy-AM"/>
        </w:rPr>
        <w:t> </w:t>
      </w:r>
      <w:r w:rsidR="00F42FF4" w:rsidRPr="00F42FF4">
        <w:rPr>
          <w:rFonts w:ascii="GHEA Grapalat" w:hAnsi="GHEA Grapalat"/>
          <w:bCs/>
          <w:sz w:val="24"/>
          <w:szCs w:val="24"/>
          <w:lang w:val="hy-AM"/>
        </w:rPr>
        <w:t xml:space="preserve">փաստաթուղթ), </w:t>
      </w:r>
      <w:r w:rsidR="00F42FF4" w:rsidRPr="00F42FF4">
        <w:rPr>
          <w:rFonts w:ascii="GHEA Grapalat" w:hAnsi="GHEA Grapalat"/>
          <w:sz w:val="24"/>
          <w:szCs w:val="24"/>
          <w:lang w:val="hy-AM"/>
        </w:rPr>
        <w:t>hանքագիտության և հնէաբանության հավաքածուների (առարկաների) արտահանման լիցենզիա (եզրակացություն),</w:t>
      </w:r>
      <w:r w:rsidR="00F42FF4" w:rsidRPr="00F42FF4">
        <w:rPr>
          <w:rFonts w:ascii="GHEA Grapalat" w:hAnsi="GHEA Grapalat" w:cs="Arial"/>
          <w:sz w:val="24"/>
          <w:szCs w:val="24"/>
          <w:shd w:val="clear" w:color="auto" w:fill="FFFFFF"/>
          <w:lang w:val="hy-AM"/>
        </w:rPr>
        <w:t xml:space="preserve"> </w:t>
      </w:r>
      <w:r w:rsidR="00F42FF4" w:rsidRPr="00F42FF4">
        <w:rPr>
          <w:rFonts w:ascii="GHEA Grapalat" w:hAnsi="GHEA Grapalat" w:cs="Sylfaen"/>
          <w:bCs/>
          <w:sz w:val="24"/>
          <w:szCs w:val="24"/>
          <w:lang w:val="hy-AM"/>
        </w:rPr>
        <w:t>մշակութային արժեքների՝ վերամշակում՝ մաքսային տարածքից դուրս մաքսային ընթացակարգի կիրառմամբ</w:t>
      </w:r>
      <w:r w:rsidR="00F42FF4" w:rsidRPr="00F42FF4">
        <w:rPr>
          <w:rFonts w:ascii="GHEA Grapalat" w:hAnsi="GHEA Grapalat" w:cs="Arial"/>
          <w:sz w:val="24"/>
          <w:szCs w:val="24"/>
          <w:shd w:val="clear" w:color="auto" w:fill="FFFFFF"/>
          <w:lang w:val="hy-AM"/>
        </w:rPr>
        <w:t xml:space="preserve"> արտահանման եզրակացություն (թույլատրող փաստաթուղթ), </w:t>
      </w:r>
      <w:r w:rsidR="00F42FF4" w:rsidRPr="00F42FF4">
        <w:rPr>
          <w:rFonts w:ascii="GHEA Grapalat" w:hAnsi="GHEA Grapalat" w:cs="Sylfaen"/>
          <w:bCs/>
          <w:sz w:val="24"/>
          <w:szCs w:val="24"/>
          <w:lang w:val="hy-AM"/>
        </w:rPr>
        <w:t>hանքագիտության և հնէաբանության հավաքածուների՝ ժամանակավոր արտահանում և վերամշակում՝ մաքսային տարածքից դուրս մաքսային ընթացակարգերի կիրառմամբ</w:t>
      </w:r>
      <w:r w:rsidR="00F42FF4" w:rsidRPr="00F42FF4">
        <w:rPr>
          <w:rFonts w:ascii="GHEA Grapalat" w:hAnsi="GHEA Grapalat" w:cs="Arial"/>
          <w:sz w:val="24"/>
          <w:szCs w:val="24"/>
          <w:shd w:val="clear" w:color="auto" w:fill="FFFFFF"/>
          <w:lang w:val="hy-AM"/>
        </w:rPr>
        <w:t xml:space="preserve"> արտահանման եզրակացություն (թույլատրող փաստաթուղթ)</w:t>
      </w:r>
      <w:r w:rsidR="00F42FF4" w:rsidRPr="00F42FF4">
        <w:rPr>
          <w:rFonts w:ascii="Calibri" w:hAnsi="Calibri" w:cs="Calibri"/>
          <w:sz w:val="24"/>
          <w:szCs w:val="24"/>
          <w:shd w:val="clear" w:color="auto" w:fill="FFFFFF"/>
          <w:lang w:val="hy-AM"/>
        </w:rPr>
        <w:t>  </w:t>
      </w:r>
      <w:r w:rsidR="00F42FF4" w:rsidRPr="00F42FF4">
        <w:rPr>
          <w:rFonts w:ascii="Calibri" w:hAnsi="Calibri" w:cs="Calibri"/>
          <w:sz w:val="24"/>
          <w:szCs w:val="24"/>
          <w:lang w:val="hy-AM"/>
        </w:rPr>
        <w:t>  </w:t>
      </w:r>
      <w:r w:rsidRPr="00F42FF4">
        <w:rPr>
          <w:rFonts w:ascii="GHEA Grapalat" w:hAnsi="GHEA Grapalat"/>
          <w:bCs/>
          <w:sz w:val="24"/>
          <w:szCs w:val="24"/>
          <w:lang w:val="hy-AM"/>
        </w:rPr>
        <w:t>տալու համար</w:t>
      </w:r>
      <w:r w:rsidRPr="00F42FF4">
        <w:rPr>
          <w:rFonts w:ascii="GHEA Grapalat" w:hAnsi="GHEA Grapalat"/>
          <w:b/>
          <w:bCs/>
          <w:sz w:val="24"/>
          <w:szCs w:val="24"/>
          <w:lang w:val="hy-AM"/>
        </w:rPr>
        <w:t xml:space="preserve"> </w:t>
      </w:r>
      <w:r w:rsidRPr="00F42FF4">
        <w:rPr>
          <w:rFonts w:ascii="GHEA Grapalat" w:hAnsi="GHEA Grapalat"/>
          <w:iCs/>
          <w:sz w:val="24"/>
          <w:szCs w:val="24"/>
          <w:lang w:val="hy-AM"/>
        </w:rPr>
        <w:t>պետական տուրքը գանձվում է հետևյալ դրույքաչափերով</w:t>
      </w:r>
      <w:r w:rsidRPr="0018611C">
        <w:rPr>
          <w:rFonts w:ascii="GHEA Grapalat" w:hAnsi="GHEA Grapalat"/>
          <w:iCs/>
          <w:sz w:val="24"/>
          <w:szCs w:val="24"/>
          <w:lang w:val="hy-AM"/>
        </w:rPr>
        <w:t>`</w:t>
      </w:r>
    </w:p>
    <w:p w:rsidR="00F23039" w:rsidRPr="00F42FF4" w:rsidRDefault="00F23039" w:rsidP="00F23039">
      <w:pPr>
        <w:spacing w:after="0" w:line="360" w:lineRule="auto"/>
        <w:jc w:val="both"/>
        <w:rPr>
          <w:rFonts w:ascii="GHEA Grapalat" w:hAnsi="GHEA Grapalat"/>
          <w:iCs/>
          <w:sz w:val="24"/>
          <w:szCs w:val="24"/>
          <w:lang w:val="hy-AM"/>
        </w:rPr>
      </w:pPr>
      <w:r w:rsidRPr="0018611C">
        <w:rPr>
          <w:rFonts w:ascii="GHEA Grapalat" w:hAnsi="GHEA Grapalat"/>
          <w:sz w:val="24"/>
          <w:szCs w:val="24"/>
          <w:lang w:val="hy-AM"/>
        </w:rPr>
        <w:t xml:space="preserve">  1)</w:t>
      </w:r>
      <w:r w:rsidR="00F42FF4" w:rsidRPr="00F42FF4">
        <w:rPr>
          <w:rFonts w:ascii="GHEA Grapalat" w:hAnsi="GHEA Grapalat"/>
          <w:lang w:val="hy-AM"/>
        </w:rPr>
        <w:t xml:space="preserve"> </w:t>
      </w:r>
      <w:r w:rsidR="00F42FF4" w:rsidRPr="00F42FF4">
        <w:rPr>
          <w:rFonts w:ascii="GHEA Grapalat" w:hAnsi="GHEA Grapalat"/>
          <w:sz w:val="24"/>
          <w:szCs w:val="24"/>
          <w:lang w:val="hy-AM"/>
        </w:rPr>
        <w:t>Մշակութային արժեքների արտահանման լիցենզիա (եզրակացություն)</w:t>
      </w:r>
      <w:r w:rsidR="00F42FF4" w:rsidRPr="00F42FF4">
        <w:rPr>
          <w:rFonts w:ascii="GHEA Grapalat" w:hAnsi="GHEA Grapalat" w:cs="Calibri"/>
          <w:sz w:val="24"/>
          <w:szCs w:val="24"/>
          <w:lang w:val="hy-AM"/>
        </w:rPr>
        <w:t>, մշակութային արժեքների</w:t>
      </w:r>
      <w:r w:rsidR="00F42FF4" w:rsidRPr="00F42FF4">
        <w:rPr>
          <w:rFonts w:ascii="GHEA Grapalat" w:hAnsi="GHEA Grapalat"/>
          <w:b/>
          <w:bCs/>
          <w:sz w:val="24"/>
          <w:szCs w:val="24"/>
          <w:lang w:val="hy-AM"/>
        </w:rPr>
        <w:t xml:space="preserve"> </w:t>
      </w:r>
      <w:r w:rsidR="00F42FF4" w:rsidRPr="00F42FF4">
        <w:rPr>
          <w:rFonts w:ascii="GHEA Grapalat" w:hAnsi="GHEA Grapalat"/>
          <w:bCs/>
          <w:sz w:val="24"/>
          <w:szCs w:val="24"/>
          <w:lang w:val="hy-AM"/>
        </w:rPr>
        <w:t>ժամանակավոր արտահանելու իրավունքի եզրակացություն (թույլատրող</w:t>
      </w:r>
      <w:r w:rsidR="00F42FF4" w:rsidRPr="00F42FF4">
        <w:rPr>
          <w:rFonts w:ascii="Calibri" w:hAnsi="Calibri" w:cs="Calibri"/>
          <w:sz w:val="24"/>
          <w:szCs w:val="24"/>
          <w:lang w:val="hy-AM"/>
        </w:rPr>
        <w:t> </w:t>
      </w:r>
      <w:r w:rsidR="00F42FF4" w:rsidRPr="00F42FF4">
        <w:rPr>
          <w:rFonts w:ascii="GHEA Grapalat" w:hAnsi="GHEA Grapalat"/>
          <w:bCs/>
          <w:sz w:val="24"/>
          <w:szCs w:val="24"/>
          <w:lang w:val="hy-AM"/>
        </w:rPr>
        <w:t xml:space="preserve">փաստաթուղթ), </w:t>
      </w:r>
      <w:r w:rsidR="00F42FF4" w:rsidRPr="00F42FF4">
        <w:rPr>
          <w:rFonts w:ascii="GHEA Grapalat" w:hAnsi="GHEA Grapalat"/>
          <w:sz w:val="24"/>
          <w:szCs w:val="24"/>
          <w:lang w:val="hy-AM"/>
        </w:rPr>
        <w:t>hանքագիտության և հնէաբանության հավաքածուների (առարկաների) արտահանման լիցենզիա (եզրակացություն),</w:t>
      </w:r>
      <w:r w:rsidR="00F42FF4" w:rsidRPr="00F42FF4">
        <w:rPr>
          <w:rFonts w:ascii="GHEA Grapalat" w:hAnsi="GHEA Grapalat" w:cs="Arial"/>
          <w:sz w:val="24"/>
          <w:szCs w:val="24"/>
          <w:shd w:val="clear" w:color="auto" w:fill="FFFFFF"/>
          <w:lang w:val="hy-AM"/>
        </w:rPr>
        <w:t xml:space="preserve"> </w:t>
      </w:r>
      <w:r w:rsidR="00F42FF4" w:rsidRPr="00F42FF4">
        <w:rPr>
          <w:rFonts w:ascii="GHEA Grapalat" w:hAnsi="GHEA Grapalat" w:cs="Sylfaen"/>
          <w:bCs/>
          <w:sz w:val="24"/>
          <w:szCs w:val="24"/>
          <w:lang w:val="hy-AM"/>
        </w:rPr>
        <w:t>մշակութային արժեքների՝ վերամշակում՝ մաքսային տարածքից դուրս մաքսային ընթացակարգի կիրառմամբ</w:t>
      </w:r>
      <w:r w:rsidR="00F42FF4" w:rsidRPr="00F42FF4">
        <w:rPr>
          <w:rFonts w:ascii="GHEA Grapalat" w:hAnsi="GHEA Grapalat" w:cs="Arial"/>
          <w:sz w:val="24"/>
          <w:szCs w:val="24"/>
          <w:shd w:val="clear" w:color="auto" w:fill="FFFFFF"/>
          <w:lang w:val="hy-AM"/>
        </w:rPr>
        <w:t xml:space="preserve"> արտահանման եզրակացություն (թույլատրող փաստաթուղթ), </w:t>
      </w:r>
      <w:r w:rsidR="00F42FF4" w:rsidRPr="00F42FF4">
        <w:rPr>
          <w:rFonts w:ascii="GHEA Grapalat" w:hAnsi="GHEA Grapalat" w:cs="Sylfaen"/>
          <w:bCs/>
          <w:sz w:val="24"/>
          <w:szCs w:val="24"/>
          <w:lang w:val="hy-AM"/>
        </w:rPr>
        <w:t>hանքագիտության և հնէաբանության հավաքածուների՝ ժամանակավոր արտահանում և վերամշակում՝ մաքսային տարածքից դուրս մաքսային ընթացակարգերի կիրառմամբ</w:t>
      </w:r>
      <w:r w:rsidR="00F42FF4" w:rsidRPr="00F42FF4">
        <w:rPr>
          <w:rFonts w:ascii="GHEA Grapalat" w:hAnsi="GHEA Grapalat" w:cs="Arial"/>
          <w:sz w:val="24"/>
          <w:szCs w:val="24"/>
          <w:shd w:val="clear" w:color="auto" w:fill="FFFFFF"/>
          <w:lang w:val="hy-AM"/>
        </w:rPr>
        <w:t xml:space="preserve"> արտահանման եզրակացություն (թույլատրող փաստաթուղթ)</w:t>
      </w:r>
      <w:r w:rsidR="00F42FF4" w:rsidRPr="00F42FF4">
        <w:rPr>
          <w:rFonts w:ascii="Calibri" w:hAnsi="Calibri" w:cs="Calibri"/>
          <w:sz w:val="24"/>
          <w:szCs w:val="24"/>
          <w:shd w:val="clear" w:color="auto" w:fill="FFFFFF"/>
          <w:lang w:val="hy-AM"/>
        </w:rPr>
        <w:t>  </w:t>
      </w:r>
      <w:r w:rsidR="00F42FF4" w:rsidRPr="00F42FF4">
        <w:rPr>
          <w:rFonts w:ascii="Calibri" w:hAnsi="Calibri" w:cs="Calibri"/>
          <w:sz w:val="24"/>
          <w:szCs w:val="24"/>
          <w:lang w:val="hy-AM"/>
        </w:rPr>
        <w:t>  </w:t>
      </w:r>
      <w:r w:rsidRPr="00F42FF4">
        <w:rPr>
          <w:rFonts w:ascii="Calibri" w:hAnsi="Calibri" w:cs="Calibri"/>
          <w:sz w:val="24"/>
          <w:szCs w:val="24"/>
          <w:shd w:val="clear" w:color="auto" w:fill="FFFFFF"/>
          <w:lang w:val="hy-AM"/>
        </w:rPr>
        <w:t> </w:t>
      </w:r>
      <w:r w:rsidRPr="00F42FF4">
        <w:rPr>
          <w:rFonts w:ascii="Calibri" w:hAnsi="Calibri" w:cs="Calibri"/>
          <w:sz w:val="24"/>
          <w:szCs w:val="24"/>
          <w:lang w:val="hy-AM"/>
        </w:rPr>
        <w:t> </w:t>
      </w:r>
      <w:r w:rsidRPr="00F42FF4">
        <w:rPr>
          <w:rFonts w:ascii="GHEA Grapalat" w:hAnsi="GHEA Grapalat"/>
          <w:bCs/>
          <w:sz w:val="24"/>
          <w:szCs w:val="24"/>
          <w:lang w:val="hy-AM"/>
        </w:rPr>
        <w:t>տալու համար</w:t>
      </w:r>
      <w:r w:rsidRPr="00F42FF4">
        <w:rPr>
          <w:rFonts w:ascii="GHEA Grapalat" w:hAnsi="GHEA Grapalat"/>
          <w:iCs/>
          <w:sz w:val="24"/>
          <w:szCs w:val="24"/>
          <w:lang w:val="hy-AM"/>
        </w:rPr>
        <w:t>` բազային տուրքի հնգապատիկի չափով.</w:t>
      </w:r>
    </w:p>
    <w:p w:rsidR="00F23039" w:rsidRPr="00E02DE0" w:rsidRDefault="00F23039" w:rsidP="00F23039">
      <w:pPr>
        <w:pStyle w:val="NormalWeb"/>
        <w:shd w:val="clear" w:color="auto" w:fill="FFFFFF"/>
        <w:spacing w:before="0" w:beforeAutospacing="0" w:after="0" w:afterAutospacing="0" w:line="360" w:lineRule="auto"/>
        <w:ind w:firstLine="375"/>
        <w:jc w:val="both"/>
        <w:rPr>
          <w:rFonts w:ascii="GHEA Grapalat" w:hAnsi="GHEA Grapalat" w:cs="Arial"/>
          <w:lang w:val="hy-AM"/>
        </w:rPr>
      </w:pPr>
      <w:r w:rsidRPr="00E02DE0">
        <w:rPr>
          <w:rFonts w:ascii="GHEA Grapalat" w:hAnsi="GHEA Grapalat" w:cs="Arial"/>
          <w:lang w:val="hy-AM"/>
        </w:rPr>
        <w:t>2)</w:t>
      </w:r>
      <w:r w:rsidR="00F42FF4" w:rsidRPr="00F42FF4">
        <w:rPr>
          <w:rFonts w:ascii="GHEA Grapalat" w:hAnsi="GHEA Grapalat"/>
          <w:lang w:val="hy-AM"/>
        </w:rPr>
        <w:t xml:space="preserve"> </w:t>
      </w:r>
      <w:r w:rsidR="00F42FF4" w:rsidRPr="0018611C">
        <w:rPr>
          <w:rFonts w:ascii="GHEA Grapalat" w:hAnsi="GHEA Grapalat"/>
          <w:lang w:val="hy-AM"/>
        </w:rPr>
        <w:t>Մ</w:t>
      </w:r>
      <w:r w:rsidR="00F42FF4" w:rsidRPr="00DE11B7">
        <w:rPr>
          <w:rFonts w:ascii="GHEA Grapalat" w:hAnsi="GHEA Grapalat"/>
          <w:lang w:val="hy-AM"/>
        </w:rPr>
        <w:t>շակութային արժեքների արտահանման լիցենզիա (եզրակացություն)</w:t>
      </w:r>
      <w:r w:rsidR="00F42FF4" w:rsidRPr="00DE11B7">
        <w:rPr>
          <w:rFonts w:ascii="GHEA Grapalat" w:hAnsi="GHEA Grapalat" w:cs="Calibri"/>
          <w:lang w:val="hy-AM"/>
        </w:rPr>
        <w:t>, մշակութային արժեքների</w:t>
      </w:r>
      <w:r w:rsidR="00F42FF4" w:rsidRPr="0018611C">
        <w:rPr>
          <w:rFonts w:ascii="GHEA Grapalat" w:hAnsi="GHEA Grapalat"/>
          <w:b/>
          <w:bCs/>
          <w:lang w:val="hy-AM"/>
        </w:rPr>
        <w:t xml:space="preserve"> </w:t>
      </w:r>
      <w:r w:rsidR="00F42FF4" w:rsidRPr="0018611C">
        <w:rPr>
          <w:rFonts w:ascii="GHEA Grapalat" w:hAnsi="GHEA Grapalat"/>
          <w:bCs/>
          <w:lang w:val="hy-AM"/>
        </w:rPr>
        <w:t>ժամանակավոր արտահանելու իրավունքի եզրակացություն (թույլատրող</w:t>
      </w:r>
      <w:r w:rsidR="00F42FF4" w:rsidRPr="0018611C">
        <w:rPr>
          <w:rFonts w:ascii="Calibri" w:hAnsi="Calibri" w:cs="Calibri"/>
          <w:lang w:val="hy-AM"/>
        </w:rPr>
        <w:t> </w:t>
      </w:r>
      <w:r w:rsidR="00F42FF4" w:rsidRPr="0018611C">
        <w:rPr>
          <w:rFonts w:ascii="GHEA Grapalat" w:hAnsi="GHEA Grapalat"/>
          <w:bCs/>
          <w:lang w:val="hy-AM"/>
        </w:rPr>
        <w:t xml:space="preserve">փաստաթուղթ), </w:t>
      </w:r>
      <w:r w:rsidR="00F42FF4" w:rsidRPr="00DE11B7">
        <w:rPr>
          <w:rFonts w:ascii="GHEA Grapalat" w:hAnsi="GHEA Grapalat"/>
          <w:lang w:val="hy-AM"/>
        </w:rPr>
        <w:t>hանքագիտության և հնէաբանության հավաքածուների (առարկաների) արտահանման լիցենզիա (եզրակացություն)</w:t>
      </w:r>
      <w:r w:rsidR="00F42FF4" w:rsidRPr="0018611C">
        <w:rPr>
          <w:rFonts w:ascii="GHEA Grapalat" w:hAnsi="GHEA Grapalat"/>
          <w:lang w:val="hy-AM"/>
        </w:rPr>
        <w:t>,</w:t>
      </w:r>
      <w:r w:rsidR="00F42FF4" w:rsidRPr="00DE11B7">
        <w:rPr>
          <w:rFonts w:ascii="GHEA Grapalat" w:hAnsi="GHEA Grapalat" w:cs="Arial"/>
          <w:shd w:val="clear" w:color="auto" w:fill="FFFFFF"/>
          <w:lang w:val="hy-AM"/>
        </w:rPr>
        <w:t xml:space="preserve"> </w:t>
      </w:r>
      <w:r w:rsidR="00F42FF4" w:rsidRPr="007725BE">
        <w:rPr>
          <w:rFonts w:ascii="GHEA Grapalat" w:hAnsi="GHEA Grapalat" w:cs="Sylfaen"/>
          <w:bCs/>
          <w:lang w:val="hy-AM"/>
        </w:rPr>
        <w:t>մշակութային արժեքների</w:t>
      </w:r>
      <w:r w:rsidR="00F42FF4">
        <w:rPr>
          <w:rFonts w:ascii="GHEA Grapalat" w:hAnsi="GHEA Grapalat" w:cs="Sylfaen"/>
          <w:bCs/>
          <w:lang w:val="hy-AM"/>
        </w:rPr>
        <w:t>՝</w:t>
      </w:r>
      <w:r w:rsidR="00F42FF4" w:rsidRPr="007725BE">
        <w:rPr>
          <w:rFonts w:ascii="GHEA Grapalat" w:hAnsi="GHEA Grapalat" w:cs="Sylfaen"/>
          <w:bCs/>
          <w:lang w:val="hy-AM"/>
        </w:rPr>
        <w:t xml:space="preserve"> </w:t>
      </w:r>
      <w:r w:rsidR="00F42FF4">
        <w:rPr>
          <w:rFonts w:ascii="GHEA Grapalat" w:hAnsi="GHEA Grapalat" w:cs="Sylfaen"/>
          <w:bCs/>
          <w:lang w:val="hy-AM"/>
        </w:rPr>
        <w:t>վ</w:t>
      </w:r>
      <w:r w:rsidR="00F42FF4" w:rsidRPr="007725BE">
        <w:rPr>
          <w:rFonts w:ascii="GHEA Grapalat" w:hAnsi="GHEA Grapalat" w:cs="Sylfaen"/>
          <w:bCs/>
          <w:lang w:val="hy-AM"/>
        </w:rPr>
        <w:t>երամշակում՝ մաքսային տարածքից դուրս մաքսային ընթացակարգ</w:t>
      </w:r>
      <w:r w:rsidR="00F42FF4">
        <w:rPr>
          <w:rFonts w:ascii="GHEA Grapalat" w:hAnsi="GHEA Grapalat" w:cs="Sylfaen"/>
          <w:bCs/>
          <w:lang w:val="hy-AM"/>
        </w:rPr>
        <w:t>ի կիրառմամբ</w:t>
      </w:r>
      <w:r w:rsidR="00F42FF4" w:rsidRPr="00DE11B7">
        <w:rPr>
          <w:rFonts w:ascii="GHEA Grapalat" w:hAnsi="GHEA Grapalat" w:cs="Arial"/>
          <w:shd w:val="clear" w:color="auto" w:fill="FFFFFF"/>
          <w:lang w:val="hy-AM"/>
        </w:rPr>
        <w:t xml:space="preserve"> արտահանման եզրակացություն (թույլատրող </w:t>
      </w:r>
      <w:r w:rsidR="00F42FF4" w:rsidRPr="00DE11B7">
        <w:rPr>
          <w:rFonts w:ascii="GHEA Grapalat" w:hAnsi="GHEA Grapalat" w:cs="Arial"/>
          <w:shd w:val="clear" w:color="auto" w:fill="FFFFFF"/>
          <w:lang w:val="hy-AM"/>
        </w:rPr>
        <w:lastRenderedPageBreak/>
        <w:t>փաստաթուղթ)</w:t>
      </w:r>
      <w:r w:rsidR="00F42FF4">
        <w:rPr>
          <w:rFonts w:ascii="GHEA Grapalat" w:hAnsi="GHEA Grapalat" w:cs="Arial"/>
          <w:shd w:val="clear" w:color="auto" w:fill="FFFFFF"/>
          <w:lang w:val="hy-AM"/>
        </w:rPr>
        <w:t>,</w:t>
      </w:r>
      <w:r w:rsidR="00F42FF4" w:rsidRPr="0018611C">
        <w:rPr>
          <w:rFonts w:ascii="GHEA Grapalat" w:hAnsi="GHEA Grapalat" w:cs="Arial"/>
          <w:shd w:val="clear" w:color="auto" w:fill="FFFFFF"/>
          <w:lang w:val="hy-AM"/>
        </w:rPr>
        <w:t xml:space="preserve"> </w:t>
      </w:r>
      <w:r w:rsidR="00F42FF4" w:rsidRPr="0001410B">
        <w:rPr>
          <w:rFonts w:ascii="GHEA Grapalat" w:hAnsi="GHEA Grapalat" w:cs="Sylfaen"/>
          <w:bCs/>
          <w:lang w:val="hy-AM"/>
        </w:rPr>
        <w:t>hանքագիտության և հնէաբանության հավաքածուների</w:t>
      </w:r>
      <w:r w:rsidR="00F42FF4">
        <w:rPr>
          <w:rFonts w:ascii="GHEA Grapalat" w:hAnsi="GHEA Grapalat" w:cs="Sylfaen"/>
          <w:bCs/>
          <w:lang w:val="hy-AM"/>
        </w:rPr>
        <w:t>՝</w:t>
      </w:r>
      <w:r w:rsidR="00F42FF4" w:rsidRPr="0001410B">
        <w:rPr>
          <w:rFonts w:ascii="GHEA Grapalat" w:hAnsi="GHEA Grapalat" w:cs="Sylfaen"/>
          <w:bCs/>
          <w:lang w:val="hy-AM"/>
        </w:rPr>
        <w:t xml:space="preserve"> </w:t>
      </w:r>
      <w:r w:rsidR="00F42FF4">
        <w:rPr>
          <w:rFonts w:ascii="GHEA Grapalat" w:hAnsi="GHEA Grapalat" w:cs="Sylfaen"/>
          <w:bCs/>
          <w:lang w:val="hy-AM"/>
        </w:rPr>
        <w:t>ժ</w:t>
      </w:r>
      <w:r w:rsidR="00F42FF4" w:rsidRPr="00792CEB">
        <w:rPr>
          <w:rFonts w:ascii="GHEA Grapalat" w:hAnsi="GHEA Grapalat" w:cs="Sylfaen"/>
          <w:bCs/>
          <w:lang w:val="hy-AM"/>
        </w:rPr>
        <w:t xml:space="preserve">ամանակավոր </w:t>
      </w:r>
      <w:r w:rsidR="00F42FF4">
        <w:rPr>
          <w:rFonts w:ascii="GHEA Grapalat" w:hAnsi="GHEA Grapalat" w:cs="Sylfaen"/>
          <w:bCs/>
          <w:lang w:val="hy-AM"/>
        </w:rPr>
        <w:t>արտահանում</w:t>
      </w:r>
      <w:r w:rsidR="00F42FF4" w:rsidRPr="00792CEB">
        <w:rPr>
          <w:rFonts w:ascii="GHEA Grapalat" w:hAnsi="GHEA Grapalat" w:cs="Sylfaen"/>
          <w:bCs/>
          <w:lang w:val="hy-AM"/>
        </w:rPr>
        <w:t xml:space="preserve"> և </w:t>
      </w:r>
      <w:r w:rsidR="00F42FF4">
        <w:rPr>
          <w:rFonts w:ascii="GHEA Grapalat" w:hAnsi="GHEA Grapalat" w:cs="Sylfaen"/>
          <w:bCs/>
          <w:lang w:val="hy-AM"/>
        </w:rPr>
        <w:t>վ</w:t>
      </w:r>
      <w:r w:rsidR="00F42FF4" w:rsidRPr="00792CEB">
        <w:rPr>
          <w:rFonts w:ascii="GHEA Grapalat" w:hAnsi="GHEA Grapalat" w:cs="Sylfaen"/>
          <w:bCs/>
          <w:lang w:val="hy-AM"/>
        </w:rPr>
        <w:t>երամշակում՝ մաքսային տարածքից դուրս</w:t>
      </w:r>
      <w:r w:rsidR="00F42FF4">
        <w:rPr>
          <w:rFonts w:ascii="GHEA Grapalat" w:hAnsi="GHEA Grapalat" w:cs="Sylfaen"/>
          <w:bCs/>
          <w:lang w:val="hy-AM"/>
        </w:rPr>
        <w:t xml:space="preserve"> </w:t>
      </w:r>
      <w:r w:rsidR="00F42FF4" w:rsidRPr="00BD5DCA">
        <w:rPr>
          <w:rFonts w:ascii="GHEA Grapalat" w:hAnsi="GHEA Grapalat" w:cs="Sylfaen"/>
          <w:bCs/>
          <w:lang w:val="hy-AM"/>
        </w:rPr>
        <w:t>մաքսային ընթ</w:t>
      </w:r>
      <w:r w:rsidR="00F42FF4">
        <w:rPr>
          <w:rFonts w:ascii="GHEA Grapalat" w:hAnsi="GHEA Grapalat" w:cs="Sylfaen"/>
          <w:bCs/>
          <w:lang w:val="hy-AM"/>
        </w:rPr>
        <w:t>ացակարգերի կիրառմամբ</w:t>
      </w:r>
      <w:r w:rsidR="00F42FF4" w:rsidRPr="00DE11B7">
        <w:rPr>
          <w:rFonts w:ascii="GHEA Grapalat" w:hAnsi="GHEA Grapalat" w:cs="Arial"/>
          <w:shd w:val="clear" w:color="auto" w:fill="FFFFFF"/>
          <w:lang w:val="hy-AM"/>
        </w:rPr>
        <w:t xml:space="preserve"> արտահանման եզրակացություն (թույլատրող փաստաթուղթ)</w:t>
      </w:r>
      <w:r w:rsidR="00F42FF4" w:rsidRPr="00DE11B7">
        <w:rPr>
          <w:rFonts w:ascii="Calibri" w:hAnsi="Calibri" w:cs="Calibri"/>
          <w:shd w:val="clear" w:color="auto" w:fill="FFFFFF"/>
          <w:lang w:val="hy-AM"/>
        </w:rPr>
        <w:t> </w:t>
      </w:r>
      <w:r w:rsidR="00F42FF4" w:rsidRPr="00C97029">
        <w:rPr>
          <w:rFonts w:ascii="Calibri" w:hAnsi="Calibri" w:cs="Calibri"/>
          <w:shd w:val="clear" w:color="auto" w:fill="FFFFFF"/>
          <w:lang w:val="hy-AM"/>
        </w:rPr>
        <w:t> </w:t>
      </w:r>
      <w:r w:rsidR="00270AD4" w:rsidRPr="00E02DE0">
        <w:rPr>
          <w:rFonts w:ascii="GHEA Grapalat" w:hAnsi="GHEA Grapalat" w:cs="Calibri"/>
          <w:lang w:val="hy-AM"/>
        </w:rPr>
        <w:t>կրկնօրինակ</w:t>
      </w:r>
      <w:r w:rsidRPr="00E02DE0">
        <w:rPr>
          <w:rFonts w:ascii="Calibri" w:hAnsi="Calibri" w:cs="Calibri"/>
          <w:shd w:val="clear" w:color="auto" w:fill="FFFFFF"/>
          <w:lang w:val="hy-AM"/>
        </w:rPr>
        <w:t> </w:t>
      </w:r>
      <w:r w:rsidRPr="00E02DE0">
        <w:rPr>
          <w:rFonts w:ascii="Calibri" w:hAnsi="Calibri" w:cs="Calibri"/>
          <w:lang w:val="hy-AM"/>
        </w:rPr>
        <w:t> </w:t>
      </w:r>
      <w:r w:rsidRPr="00105B8A">
        <w:rPr>
          <w:rFonts w:ascii="GHEA Grapalat" w:hAnsi="GHEA Grapalat"/>
          <w:bCs/>
          <w:lang w:val="hy-AM"/>
        </w:rPr>
        <w:t>տալու համար</w:t>
      </w:r>
      <w:r w:rsidRPr="00E02DE0">
        <w:rPr>
          <w:rFonts w:ascii="GHEA Grapalat" w:hAnsi="GHEA Grapalat"/>
          <w:b/>
          <w:bCs/>
          <w:lang w:val="hy-AM"/>
        </w:rPr>
        <w:t xml:space="preserve"> </w:t>
      </w:r>
      <w:r w:rsidRPr="00E02DE0">
        <w:rPr>
          <w:rFonts w:ascii="GHEA Grapalat" w:hAnsi="GHEA Grapalat" w:cs="Arial"/>
          <w:lang w:val="hy-AM"/>
        </w:rPr>
        <w:t>համար՝ բազային տուրքի եռապատիկի չափով:</w:t>
      </w:r>
    </w:p>
    <w:p w:rsidR="00F23039" w:rsidRDefault="00F23039" w:rsidP="00105B8A">
      <w:pPr>
        <w:pStyle w:val="NormalWeb"/>
        <w:shd w:val="clear" w:color="auto" w:fill="FFFFFF"/>
        <w:spacing w:before="0" w:beforeAutospacing="0" w:after="0" w:afterAutospacing="0" w:line="360" w:lineRule="auto"/>
        <w:ind w:firstLine="375"/>
        <w:jc w:val="both"/>
        <w:rPr>
          <w:rFonts w:ascii="GHEA Grapalat" w:hAnsi="GHEA Grapalat" w:cs="Arial"/>
          <w:lang w:val="hy-AM"/>
        </w:rPr>
      </w:pPr>
      <w:r w:rsidRPr="00E02DE0">
        <w:rPr>
          <w:rFonts w:ascii="GHEA Grapalat" w:hAnsi="GHEA Grapalat" w:cs="Arial"/>
          <w:lang w:val="hy-AM"/>
        </w:rPr>
        <w:t>2. Սույն հոդվածով սահմանված պետական տուրքի դրույքաչափերը չեն ներառում ծառայությունների կամ գործողությունների կատարման հետ կապված ծախսերը:»:</w:t>
      </w:r>
    </w:p>
    <w:p w:rsidR="00105B8A" w:rsidRPr="00E02DE0" w:rsidRDefault="00105B8A" w:rsidP="00105B8A">
      <w:pPr>
        <w:pStyle w:val="NormalWeb"/>
        <w:shd w:val="clear" w:color="auto" w:fill="FFFFFF"/>
        <w:spacing w:before="0" w:beforeAutospacing="0" w:after="0" w:afterAutospacing="0" w:line="360" w:lineRule="auto"/>
        <w:ind w:firstLine="375"/>
        <w:jc w:val="both"/>
        <w:rPr>
          <w:rFonts w:ascii="GHEA Grapalat" w:hAnsi="GHEA Grapalat" w:cs="Arial"/>
          <w:lang w:val="hy-AM"/>
        </w:rPr>
      </w:pPr>
    </w:p>
    <w:p w:rsidR="00223F4C" w:rsidRPr="0018611C" w:rsidRDefault="00F23039" w:rsidP="00F23039">
      <w:pPr>
        <w:spacing w:after="0" w:line="360" w:lineRule="auto"/>
        <w:jc w:val="both"/>
        <w:rPr>
          <w:rFonts w:ascii="Cambria Math" w:hAnsi="Cambria Math" w:cs="Cambria Math"/>
          <w:b/>
          <w:iCs/>
          <w:sz w:val="24"/>
          <w:szCs w:val="24"/>
          <w:lang w:val="hy-AM"/>
        </w:rPr>
      </w:pPr>
      <w:r w:rsidRPr="00E02DE0">
        <w:rPr>
          <w:rFonts w:ascii="GHEA Grapalat" w:hAnsi="GHEA Grapalat"/>
          <w:b/>
          <w:iCs/>
          <w:sz w:val="24"/>
          <w:szCs w:val="24"/>
          <w:lang w:val="hy-AM"/>
        </w:rPr>
        <w:t xml:space="preserve">Հոդված </w:t>
      </w:r>
      <w:r w:rsidR="00F83E1C" w:rsidRPr="00E02DE0">
        <w:rPr>
          <w:rFonts w:ascii="GHEA Grapalat" w:hAnsi="GHEA Grapalat"/>
          <w:b/>
          <w:iCs/>
          <w:sz w:val="24"/>
          <w:szCs w:val="24"/>
          <w:lang w:val="hy-AM"/>
        </w:rPr>
        <w:t>3</w:t>
      </w:r>
      <w:r w:rsidRPr="00E02DE0">
        <w:rPr>
          <w:rFonts w:ascii="Cambria Math" w:hAnsi="Cambria Math" w:cs="Cambria Math"/>
          <w:b/>
          <w:iCs/>
          <w:sz w:val="24"/>
          <w:szCs w:val="24"/>
          <w:lang w:val="hy-AM"/>
        </w:rPr>
        <w:t>․</w:t>
      </w:r>
      <w:r w:rsidR="00223F4C" w:rsidRPr="00E02DE0">
        <w:rPr>
          <w:rFonts w:ascii="GHEA Grapalat" w:hAnsi="GHEA Grapalat"/>
          <w:sz w:val="24"/>
          <w:szCs w:val="24"/>
          <w:lang w:val="hy-AM"/>
        </w:rPr>
        <w:t xml:space="preserve"> </w:t>
      </w:r>
      <w:r w:rsidR="00223F4C" w:rsidRPr="00E02DE0">
        <w:rPr>
          <w:rFonts w:ascii="GHEA Grapalat" w:hAnsi="GHEA Grapalat" w:cs="Cambria Math"/>
          <w:b/>
          <w:iCs/>
          <w:sz w:val="24"/>
          <w:szCs w:val="24"/>
          <w:lang w:val="hy-AM"/>
        </w:rPr>
        <w:t>Օրենքի 27-րդ հոդվածը շարադրել հետևյալ խմբագրությամբ</w:t>
      </w:r>
      <w:r w:rsidR="0018611C">
        <w:rPr>
          <w:rFonts w:ascii="Cambria Math" w:hAnsi="Cambria Math" w:cs="Cambria Math"/>
          <w:b/>
          <w:iCs/>
          <w:sz w:val="24"/>
          <w:szCs w:val="24"/>
          <w:lang w:val="hy-AM"/>
        </w:rPr>
        <w:t>․</w:t>
      </w:r>
    </w:p>
    <w:p w:rsidR="00F83E1C" w:rsidRPr="00F42FF4" w:rsidRDefault="00223F4C" w:rsidP="00F23039">
      <w:pPr>
        <w:spacing w:after="0" w:line="360" w:lineRule="auto"/>
        <w:jc w:val="both"/>
        <w:rPr>
          <w:rFonts w:ascii="GHEA Grapalat" w:hAnsi="GHEA Grapalat"/>
          <w:bCs/>
          <w:iCs/>
          <w:sz w:val="24"/>
          <w:szCs w:val="24"/>
          <w:lang w:val="hy-AM"/>
        </w:rPr>
      </w:pPr>
      <w:r w:rsidRPr="0018611C">
        <w:rPr>
          <w:rFonts w:ascii="GHEA Grapalat" w:hAnsi="GHEA Grapalat" w:cs="Cambria Math"/>
          <w:iCs/>
          <w:sz w:val="24"/>
          <w:szCs w:val="24"/>
          <w:lang w:val="hy-AM"/>
        </w:rPr>
        <w:t xml:space="preserve">    «Հոդված 27</w:t>
      </w:r>
      <w:r w:rsidR="0022498B" w:rsidRPr="0018611C">
        <w:rPr>
          <w:rFonts w:ascii="GHEA Grapalat" w:hAnsi="GHEA Grapalat"/>
          <w:sz w:val="24"/>
          <w:szCs w:val="24"/>
          <w:lang w:val="hy-AM"/>
        </w:rPr>
        <w:t xml:space="preserve"> </w:t>
      </w:r>
      <w:r w:rsidR="00F42FF4" w:rsidRPr="00F42FF4">
        <w:rPr>
          <w:rFonts w:ascii="GHEA Grapalat" w:hAnsi="GHEA Grapalat"/>
          <w:sz w:val="24"/>
          <w:szCs w:val="24"/>
          <w:lang w:val="hy-AM"/>
        </w:rPr>
        <w:t>Մշակութային արժեքների արտահանման լիցենզիա (եզրակացություն)</w:t>
      </w:r>
      <w:r w:rsidR="00F42FF4" w:rsidRPr="00F42FF4">
        <w:rPr>
          <w:rFonts w:ascii="GHEA Grapalat" w:hAnsi="GHEA Grapalat" w:cs="Calibri"/>
          <w:sz w:val="24"/>
          <w:szCs w:val="24"/>
          <w:lang w:val="hy-AM"/>
        </w:rPr>
        <w:t>, մշակութային արժեքների</w:t>
      </w:r>
      <w:r w:rsidR="00F42FF4" w:rsidRPr="00F42FF4">
        <w:rPr>
          <w:rFonts w:ascii="GHEA Grapalat" w:hAnsi="GHEA Grapalat"/>
          <w:b/>
          <w:bCs/>
          <w:sz w:val="24"/>
          <w:szCs w:val="24"/>
          <w:lang w:val="hy-AM"/>
        </w:rPr>
        <w:t xml:space="preserve"> </w:t>
      </w:r>
      <w:r w:rsidR="00F42FF4" w:rsidRPr="00F42FF4">
        <w:rPr>
          <w:rFonts w:ascii="GHEA Grapalat" w:hAnsi="GHEA Grapalat"/>
          <w:bCs/>
          <w:sz w:val="24"/>
          <w:szCs w:val="24"/>
          <w:lang w:val="hy-AM"/>
        </w:rPr>
        <w:t>ժամանակավոր արտահանելու իրավունքի եզրակացություն (թույլատրող</w:t>
      </w:r>
      <w:r w:rsidR="00F42FF4" w:rsidRPr="00F42FF4">
        <w:rPr>
          <w:rFonts w:ascii="Calibri" w:hAnsi="Calibri" w:cs="Calibri"/>
          <w:sz w:val="24"/>
          <w:szCs w:val="24"/>
          <w:lang w:val="hy-AM"/>
        </w:rPr>
        <w:t> </w:t>
      </w:r>
      <w:r w:rsidR="00F42FF4" w:rsidRPr="00F42FF4">
        <w:rPr>
          <w:rFonts w:ascii="GHEA Grapalat" w:hAnsi="GHEA Grapalat"/>
          <w:bCs/>
          <w:sz w:val="24"/>
          <w:szCs w:val="24"/>
          <w:lang w:val="hy-AM"/>
        </w:rPr>
        <w:t xml:space="preserve">փաստաթուղթ), </w:t>
      </w:r>
      <w:r w:rsidR="00F42FF4" w:rsidRPr="00F42FF4">
        <w:rPr>
          <w:rFonts w:ascii="GHEA Grapalat" w:hAnsi="GHEA Grapalat"/>
          <w:sz w:val="24"/>
          <w:szCs w:val="24"/>
          <w:lang w:val="hy-AM"/>
        </w:rPr>
        <w:t>hանքագիտության և հնէաբանության հավաքածուների (առարկաների) արտահանման լիցենզիա (եզրակացություն),</w:t>
      </w:r>
      <w:r w:rsidR="00F42FF4" w:rsidRPr="00F42FF4">
        <w:rPr>
          <w:rFonts w:ascii="GHEA Grapalat" w:hAnsi="GHEA Grapalat" w:cs="Arial"/>
          <w:sz w:val="24"/>
          <w:szCs w:val="24"/>
          <w:shd w:val="clear" w:color="auto" w:fill="FFFFFF"/>
          <w:lang w:val="hy-AM"/>
        </w:rPr>
        <w:t xml:space="preserve"> </w:t>
      </w:r>
      <w:r w:rsidR="00F42FF4" w:rsidRPr="00F42FF4">
        <w:rPr>
          <w:rFonts w:ascii="GHEA Grapalat" w:hAnsi="GHEA Grapalat" w:cs="Sylfaen"/>
          <w:bCs/>
          <w:sz w:val="24"/>
          <w:szCs w:val="24"/>
          <w:lang w:val="hy-AM"/>
        </w:rPr>
        <w:t>մշակութային արժեքների՝ վերամշակում՝ մաքսային տարածքից դուրս մաքսային ընթացակարգի կիրառմամբ</w:t>
      </w:r>
      <w:r w:rsidR="00F42FF4" w:rsidRPr="00F42FF4">
        <w:rPr>
          <w:rFonts w:ascii="GHEA Grapalat" w:hAnsi="GHEA Grapalat" w:cs="Arial"/>
          <w:sz w:val="24"/>
          <w:szCs w:val="24"/>
          <w:shd w:val="clear" w:color="auto" w:fill="FFFFFF"/>
          <w:lang w:val="hy-AM"/>
        </w:rPr>
        <w:t xml:space="preserve"> արտահանման եզրակացություն (թույլատրող փաստաթուղթ), </w:t>
      </w:r>
      <w:r w:rsidR="00F42FF4" w:rsidRPr="00F42FF4">
        <w:rPr>
          <w:rFonts w:ascii="GHEA Grapalat" w:hAnsi="GHEA Grapalat" w:cs="Sylfaen"/>
          <w:bCs/>
          <w:sz w:val="24"/>
          <w:szCs w:val="24"/>
          <w:lang w:val="hy-AM"/>
        </w:rPr>
        <w:t>hանքագիտության և հնէաբանության հավաքածուների՝ ժամանակավոր արտահանում և վերամշակում՝ մաքսային տարածքից դուրս մաքսային ընթացակարգերի կիրառմամբ</w:t>
      </w:r>
      <w:r w:rsidR="00F42FF4" w:rsidRPr="00F42FF4">
        <w:rPr>
          <w:rFonts w:ascii="GHEA Grapalat" w:hAnsi="GHEA Grapalat" w:cs="Arial"/>
          <w:sz w:val="24"/>
          <w:szCs w:val="24"/>
          <w:shd w:val="clear" w:color="auto" w:fill="FFFFFF"/>
          <w:lang w:val="hy-AM"/>
        </w:rPr>
        <w:t xml:space="preserve"> արտահանման եզրակացություն (թույլատրող փաստաթուղթ)</w:t>
      </w:r>
      <w:r w:rsidR="00F42FF4" w:rsidRPr="00F42FF4">
        <w:rPr>
          <w:rFonts w:ascii="Calibri" w:hAnsi="Calibri" w:cs="Calibri"/>
          <w:sz w:val="24"/>
          <w:szCs w:val="24"/>
          <w:shd w:val="clear" w:color="auto" w:fill="FFFFFF"/>
          <w:lang w:val="hy-AM"/>
        </w:rPr>
        <w:t>  </w:t>
      </w:r>
      <w:r w:rsidR="00F42FF4" w:rsidRPr="00F42FF4">
        <w:rPr>
          <w:rFonts w:ascii="Calibri" w:hAnsi="Calibri" w:cs="Calibri"/>
          <w:sz w:val="24"/>
          <w:szCs w:val="24"/>
          <w:lang w:val="hy-AM"/>
        </w:rPr>
        <w:t>  </w:t>
      </w:r>
      <w:r w:rsidRPr="00F42FF4">
        <w:rPr>
          <w:rFonts w:ascii="GHEA Grapalat" w:hAnsi="GHEA Grapalat"/>
          <w:bCs/>
          <w:iCs/>
          <w:sz w:val="24"/>
          <w:szCs w:val="24"/>
          <w:lang w:val="hy-AM"/>
        </w:rPr>
        <w:t>տալու համար պետական տուրքի</w:t>
      </w:r>
      <w:r w:rsidRPr="00F42FF4">
        <w:rPr>
          <w:rFonts w:ascii="GHEA Grapalat" w:hAnsi="GHEA Grapalat" w:cs="Arial"/>
          <w:bCs/>
          <w:sz w:val="24"/>
          <w:szCs w:val="24"/>
          <w:shd w:val="clear" w:color="auto" w:fill="FFFFFF"/>
          <w:lang w:val="hy-AM"/>
        </w:rPr>
        <w:t xml:space="preserve"> </w:t>
      </w:r>
      <w:r w:rsidRPr="00F42FF4">
        <w:rPr>
          <w:rFonts w:ascii="GHEA Grapalat" w:hAnsi="GHEA Grapalat"/>
          <w:bCs/>
          <w:iCs/>
          <w:sz w:val="24"/>
          <w:szCs w:val="24"/>
          <w:lang w:val="hy-AM"/>
        </w:rPr>
        <w:t xml:space="preserve"> գծով արտոնությունները</w:t>
      </w:r>
    </w:p>
    <w:p w:rsidR="00223F4C" w:rsidRPr="00F42FF4" w:rsidRDefault="00223F4C" w:rsidP="00F23039">
      <w:pPr>
        <w:spacing w:after="0" w:line="360" w:lineRule="auto"/>
        <w:jc w:val="both"/>
        <w:rPr>
          <w:rFonts w:ascii="GHEA Grapalat" w:hAnsi="GHEA Grapalat"/>
          <w:iCs/>
          <w:sz w:val="24"/>
          <w:szCs w:val="24"/>
          <w:lang w:val="hy-AM"/>
        </w:rPr>
      </w:pPr>
      <w:r w:rsidRPr="0018611C">
        <w:rPr>
          <w:rFonts w:ascii="GHEA Grapalat" w:hAnsi="GHEA Grapalat"/>
          <w:iCs/>
          <w:sz w:val="24"/>
          <w:szCs w:val="24"/>
          <w:lang w:val="hy-AM"/>
        </w:rPr>
        <w:t xml:space="preserve">  1</w:t>
      </w:r>
      <w:r w:rsidRPr="0018611C">
        <w:rPr>
          <w:rFonts w:ascii="Cambria Math" w:hAnsi="Cambria Math" w:cs="Cambria Math"/>
          <w:iCs/>
          <w:sz w:val="24"/>
          <w:szCs w:val="24"/>
          <w:lang w:val="hy-AM"/>
        </w:rPr>
        <w:t>․</w:t>
      </w:r>
      <w:r w:rsidR="00F42FF4" w:rsidRPr="00F42FF4">
        <w:rPr>
          <w:rFonts w:ascii="GHEA Grapalat" w:hAnsi="GHEA Grapalat"/>
          <w:lang w:val="hy-AM"/>
        </w:rPr>
        <w:t xml:space="preserve"> </w:t>
      </w:r>
      <w:r w:rsidR="00F42FF4" w:rsidRPr="00F42FF4">
        <w:rPr>
          <w:rFonts w:ascii="GHEA Grapalat" w:hAnsi="GHEA Grapalat"/>
          <w:sz w:val="24"/>
          <w:szCs w:val="24"/>
          <w:lang w:val="hy-AM"/>
        </w:rPr>
        <w:t>Մշակութային արժեքների արտահանման լիցենզիա (եզրակացություն)</w:t>
      </w:r>
      <w:r w:rsidR="00F42FF4" w:rsidRPr="00F42FF4">
        <w:rPr>
          <w:rFonts w:ascii="GHEA Grapalat" w:hAnsi="GHEA Grapalat" w:cs="Calibri"/>
          <w:sz w:val="24"/>
          <w:szCs w:val="24"/>
          <w:lang w:val="hy-AM"/>
        </w:rPr>
        <w:t>, մշակութային արժեքների</w:t>
      </w:r>
      <w:r w:rsidR="00F42FF4" w:rsidRPr="00F42FF4">
        <w:rPr>
          <w:rFonts w:ascii="GHEA Grapalat" w:hAnsi="GHEA Grapalat"/>
          <w:b/>
          <w:bCs/>
          <w:sz w:val="24"/>
          <w:szCs w:val="24"/>
          <w:lang w:val="hy-AM"/>
        </w:rPr>
        <w:t xml:space="preserve"> </w:t>
      </w:r>
      <w:r w:rsidR="00F42FF4" w:rsidRPr="00F42FF4">
        <w:rPr>
          <w:rFonts w:ascii="GHEA Grapalat" w:hAnsi="GHEA Grapalat"/>
          <w:bCs/>
          <w:sz w:val="24"/>
          <w:szCs w:val="24"/>
          <w:lang w:val="hy-AM"/>
        </w:rPr>
        <w:t>ժամանակավոր արտահանելու իրավունքի եզրակացություն (թույլատրող</w:t>
      </w:r>
      <w:r w:rsidR="00F42FF4" w:rsidRPr="00F42FF4">
        <w:rPr>
          <w:rFonts w:ascii="Calibri" w:hAnsi="Calibri" w:cs="Calibri"/>
          <w:sz w:val="24"/>
          <w:szCs w:val="24"/>
          <w:lang w:val="hy-AM"/>
        </w:rPr>
        <w:t> </w:t>
      </w:r>
      <w:r w:rsidR="00F42FF4" w:rsidRPr="00F42FF4">
        <w:rPr>
          <w:rFonts w:ascii="GHEA Grapalat" w:hAnsi="GHEA Grapalat"/>
          <w:bCs/>
          <w:sz w:val="24"/>
          <w:szCs w:val="24"/>
          <w:lang w:val="hy-AM"/>
        </w:rPr>
        <w:t xml:space="preserve">փաստաթուղթ), </w:t>
      </w:r>
      <w:r w:rsidR="00F42FF4" w:rsidRPr="00F42FF4">
        <w:rPr>
          <w:rFonts w:ascii="GHEA Grapalat" w:hAnsi="GHEA Grapalat"/>
          <w:sz w:val="24"/>
          <w:szCs w:val="24"/>
          <w:lang w:val="hy-AM"/>
        </w:rPr>
        <w:t>hանքագիտության և հնէաբանության հավաքածուների (առարկաների) արտահանման լիցենզիա (եզրակացություն),</w:t>
      </w:r>
      <w:r w:rsidR="00F42FF4" w:rsidRPr="00F42FF4">
        <w:rPr>
          <w:rFonts w:ascii="GHEA Grapalat" w:hAnsi="GHEA Grapalat" w:cs="Arial"/>
          <w:sz w:val="24"/>
          <w:szCs w:val="24"/>
          <w:shd w:val="clear" w:color="auto" w:fill="FFFFFF"/>
          <w:lang w:val="hy-AM"/>
        </w:rPr>
        <w:t xml:space="preserve"> </w:t>
      </w:r>
      <w:r w:rsidR="00F42FF4" w:rsidRPr="00F42FF4">
        <w:rPr>
          <w:rFonts w:ascii="GHEA Grapalat" w:hAnsi="GHEA Grapalat" w:cs="Sylfaen"/>
          <w:bCs/>
          <w:sz w:val="24"/>
          <w:szCs w:val="24"/>
          <w:lang w:val="hy-AM"/>
        </w:rPr>
        <w:t>մշակութային արժեքների՝ վերամշակում՝ մաքսային տարածքից դուրս մաքսային ընթացակարգի կիրառմամբ</w:t>
      </w:r>
      <w:r w:rsidR="00F42FF4" w:rsidRPr="00F42FF4">
        <w:rPr>
          <w:rFonts w:ascii="GHEA Grapalat" w:hAnsi="GHEA Grapalat" w:cs="Arial"/>
          <w:sz w:val="24"/>
          <w:szCs w:val="24"/>
          <w:shd w:val="clear" w:color="auto" w:fill="FFFFFF"/>
          <w:lang w:val="hy-AM"/>
        </w:rPr>
        <w:t xml:space="preserve"> արտահանման եզրակացություն (թույլատրող փաստաթուղթ), </w:t>
      </w:r>
      <w:r w:rsidR="00F42FF4" w:rsidRPr="00F42FF4">
        <w:rPr>
          <w:rFonts w:ascii="GHEA Grapalat" w:hAnsi="GHEA Grapalat" w:cs="Sylfaen"/>
          <w:bCs/>
          <w:sz w:val="24"/>
          <w:szCs w:val="24"/>
          <w:lang w:val="hy-AM"/>
        </w:rPr>
        <w:t>hանքագիտության և հնէաբանության հավաքածուների՝ ժամանակավոր արտահանում և վերամշակում՝ մաքսային տարածքից դուրս մաքսային ընթացակարգերի կիրառմամբ</w:t>
      </w:r>
      <w:r w:rsidR="00F42FF4" w:rsidRPr="00F42FF4">
        <w:rPr>
          <w:rFonts w:ascii="GHEA Grapalat" w:hAnsi="GHEA Grapalat" w:cs="Arial"/>
          <w:sz w:val="24"/>
          <w:szCs w:val="24"/>
          <w:shd w:val="clear" w:color="auto" w:fill="FFFFFF"/>
          <w:lang w:val="hy-AM"/>
        </w:rPr>
        <w:t xml:space="preserve"> արտահանման եզրակացություն (թույլատրող փաստաթուղթ)</w:t>
      </w:r>
      <w:r w:rsidR="00F42FF4" w:rsidRPr="00F42FF4">
        <w:rPr>
          <w:rFonts w:ascii="Calibri" w:hAnsi="Calibri" w:cs="Calibri"/>
          <w:sz w:val="24"/>
          <w:szCs w:val="24"/>
          <w:shd w:val="clear" w:color="auto" w:fill="FFFFFF"/>
          <w:lang w:val="hy-AM"/>
        </w:rPr>
        <w:t>  </w:t>
      </w:r>
      <w:r w:rsidR="00F42FF4" w:rsidRPr="00F42FF4">
        <w:rPr>
          <w:rFonts w:ascii="Calibri" w:hAnsi="Calibri" w:cs="Calibri"/>
          <w:sz w:val="24"/>
          <w:szCs w:val="24"/>
          <w:lang w:val="hy-AM"/>
        </w:rPr>
        <w:t>  </w:t>
      </w:r>
      <w:r w:rsidRPr="00F42FF4">
        <w:rPr>
          <w:rFonts w:ascii="Calibri" w:hAnsi="Calibri" w:cs="Calibri"/>
          <w:iCs/>
          <w:sz w:val="24"/>
          <w:szCs w:val="24"/>
          <w:lang w:val="hy-AM"/>
        </w:rPr>
        <w:t> </w:t>
      </w:r>
      <w:r w:rsidRPr="00F42FF4">
        <w:rPr>
          <w:rFonts w:ascii="GHEA Grapalat" w:hAnsi="GHEA Grapalat"/>
          <w:bCs/>
          <w:iCs/>
          <w:sz w:val="24"/>
          <w:szCs w:val="24"/>
          <w:lang w:val="hy-AM"/>
        </w:rPr>
        <w:t>տալու համար պետական տուրքի</w:t>
      </w:r>
      <w:r w:rsidR="00FE3D51" w:rsidRPr="00F42FF4">
        <w:rPr>
          <w:rFonts w:ascii="GHEA Grapalat" w:hAnsi="GHEA Grapalat"/>
          <w:bCs/>
          <w:iCs/>
          <w:sz w:val="24"/>
          <w:szCs w:val="24"/>
          <w:lang w:val="hy-AM"/>
        </w:rPr>
        <w:t>ց ազատվում են</w:t>
      </w:r>
      <w:r w:rsidRPr="00F42FF4">
        <w:rPr>
          <w:rFonts w:ascii="GHEA Grapalat" w:hAnsi="GHEA Grapalat"/>
          <w:bCs/>
          <w:iCs/>
          <w:sz w:val="24"/>
          <w:szCs w:val="24"/>
          <w:lang w:val="hy-AM"/>
        </w:rPr>
        <w:t xml:space="preserve"> </w:t>
      </w:r>
    </w:p>
    <w:p w:rsidR="00223F4C" w:rsidRPr="00E02DE0" w:rsidRDefault="00223F4C" w:rsidP="00223F4C">
      <w:pPr>
        <w:spacing w:after="0" w:line="360" w:lineRule="auto"/>
        <w:jc w:val="both"/>
        <w:rPr>
          <w:rFonts w:ascii="GHEA Grapalat" w:hAnsi="GHEA Grapalat"/>
          <w:iCs/>
          <w:sz w:val="24"/>
          <w:szCs w:val="24"/>
          <w:lang w:val="hy-AM"/>
        </w:rPr>
      </w:pPr>
      <w:r w:rsidRPr="00E02DE0">
        <w:rPr>
          <w:rFonts w:ascii="GHEA Grapalat" w:hAnsi="GHEA Grapalat"/>
          <w:iCs/>
          <w:sz w:val="24"/>
          <w:szCs w:val="24"/>
          <w:lang w:val="hy-AM"/>
        </w:rPr>
        <w:lastRenderedPageBreak/>
        <w:t>1) արտահանվող մշակութային արժեքների հեղինակը, իսկ հեղինակի մահից հետո նրա մահվան հաջորդ տարվա հունվարի 1-ից սկսած` 50 տարվա ընթացքում, նրա ժառանգները.</w:t>
      </w:r>
    </w:p>
    <w:p w:rsidR="00223F4C" w:rsidRPr="00E02DE0" w:rsidRDefault="00223F4C" w:rsidP="00223F4C">
      <w:pPr>
        <w:spacing w:after="0" w:line="360" w:lineRule="auto"/>
        <w:jc w:val="both"/>
        <w:rPr>
          <w:rFonts w:ascii="GHEA Grapalat" w:hAnsi="GHEA Grapalat"/>
          <w:iCs/>
          <w:sz w:val="24"/>
          <w:szCs w:val="24"/>
          <w:lang w:val="hy-AM"/>
        </w:rPr>
      </w:pPr>
      <w:r w:rsidRPr="00E02DE0">
        <w:rPr>
          <w:rFonts w:ascii="GHEA Grapalat" w:hAnsi="GHEA Grapalat"/>
          <w:iCs/>
          <w:sz w:val="24"/>
          <w:szCs w:val="24"/>
          <w:lang w:val="hy-AM"/>
        </w:rPr>
        <w:t>2) Հայաստանի Հանրապետության, այլ պետությունների պետական պարգևներով, ինչպես նաև միջազգային կազմակերպությունների պարգևներով պարգևատրված անձինք` այդ պարգևների գծով` համապատասխան հիմնավորող փաստաթուղթ ներկայացնելու դեպքում.</w:t>
      </w:r>
    </w:p>
    <w:p w:rsidR="00223F4C" w:rsidRPr="00E02DE0" w:rsidRDefault="00223F4C" w:rsidP="00223F4C">
      <w:pPr>
        <w:spacing w:after="0" w:line="360" w:lineRule="auto"/>
        <w:jc w:val="both"/>
        <w:rPr>
          <w:rFonts w:ascii="GHEA Grapalat" w:hAnsi="GHEA Grapalat"/>
          <w:iCs/>
          <w:sz w:val="24"/>
          <w:szCs w:val="24"/>
          <w:lang w:val="hy-AM"/>
        </w:rPr>
      </w:pPr>
      <w:r w:rsidRPr="00E02DE0">
        <w:rPr>
          <w:rFonts w:ascii="GHEA Grapalat" w:hAnsi="GHEA Grapalat"/>
          <w:iCs/>
          <w:sz w:val="24"/>
          <w:szCs w:val="24"/>
          <w:lang w:val="hy-AM"/>
        </w:rPr>
        <w:t>3) առաջին կամ երկրորդ խմբի հաշմանդամություն ունեցող անձ ճանաչված հեղինակի կամ ֆունկցիոնալության խորը կամ ծանր աստիճանի սահմանափակում ունեցող հեղինակի խնամակալը կամ հոգաբարձուն.</w:t>
      </w:r>
    </w:p>
    <w:p w:rsidR="00223F4C" w:rsidRPr="00E02DE0" w:rsidRDefault="00223F4C" w:rsidP="00223F4C">
      <w:pPr>
        <w:spacing w:after="0" w:line="360" w:lineRule="auto"/>
        <w:jc w:val="both"/>
        <w:rPr>
          <w:rFonts w:ascii="GHEA Grapalat" w:hAnsi="GHEA Grapalat"/>
          <w:iCs/>
          <w:sz w:val="24"/>
          <w:szCs w:val="24"/>
          <w:lang w:val="hy-AM"/>
        </w:rPr>
      </w:pPr>
      <w:r w:rsidRPr="00E02DE0">
        <w:rPr>
          <w:rFonts w:ascii="GHEA Grapalat" w:hAnsi="GHEA Grapalat"/>
          <w:iCs/>
          <w:sz w:val="24"/>
          <w:szCs w:val="24"/>
          <w:lang w:val="hy-AM"/>
        </w:rPr>
        <w:t>4) պետության և (կամ) համայնքների սեփականությունը հանդիսացող թանգարանները, արխիվները, գրադարանները, մշակութային արժեքների այլ պահոցներն իրենց հավաքածուներում (ֆոնդերում) մշտապես պահպանվող մշակութային արժեքները ժամանակավոր արտահանելիս օրենքով սահմանված համապատասխան փաստաթղթերի առկայության դեպքում.</w:t>
      </w:r>
    </w:p>
    <w:p w:rsidR="00223F4C" w:rsidRPr="00E02DE0" w:rsidRDefault="00223F4C" w:rsidP="00223F4C">
      <w:pPr>
        <w:spacing w:after="0" w:line="360" w:lineRule="auto"/>
        <w:jc w:val="both"/>
        <w:rPr>
          <w:rFonts w:ascii="GHEA Grapalat" w:hAnsi="GHEA Grapalat"/>
          <w:iCs/>
          <w:sz w:val="24"/>
          <w:szCs w:val="24"/>
          <w:lang w:val="hy-AM"/>
        </w:rPr>
      </w:pPr>
      <w:r w:rsidRPr="00E02DE0">
        <w:rPr>
          <w:rFonts w:ascii="GHEA Grapalat" w:hAnsi="GHEA Grapalat"/>
          <w:iCs/>
          <w:sz w:val="24"/>
          <w:szCs w:val="24"/>
          <w:lang w:val="hy-AM"/>
        </w:rPr>
        <w:t>5) երաժշտական համույթները, երաժիշտ կատարողները հյուրախաղերի կամ ուսումնառության մեկնելիս հայրենական կամ արտասահմանյան վարպետների ձեռքով պատրաստված ժամանակավոր արտահանվող երաժշտական գործիքների և նվագարանների համար՝ օրենքով սահմանված համապատասխան փաստաթղթերի առկայության դեպքում.</w:t>
      </w:r>
    </w:p>
    <w:p w:rsidR="00F83E1C" w:rsidRPr="00E02DE0" w:rsidRDefault="005649FF" w:rsidP="00F23039">
      <w:pPr>
        <w:spacing w:after="0" w:line="360" w:lineRule="auto"/>
        <w:jc w:val="both"/>
        <w:rPr>
          <w:rFonts w:ascii="GHEA Grapalat" w:hAnsi="GHEA Grapalat"/>
          <w:iCs/>
          <w:sz w:val="24"/>
          <w:szCs w:val="24"/>
          <w:lang w:val="hy-AM"/>
        </w:rPr>
      </w:pPr>
      <w:r w:rsidRPr="00E02DE0">
        <w:rPr>
          <w:rFonts w:ascii="GHEA Grapalat" w:hAnsi="GHEA Grapalat"/>
          <w:iCs/>
          <w:sz w:val="24"/>
          <w:szCs w:val="24"/>
          <w:lang w:val="hy-AM"/>
        </w:rPr>
        <w:t xml:space="preserve">   </w:t>
      </w:r>
      <w:r w:rsidR="00223F4C" w:rsidRPr="00E02DE0">
        <w:rPr>
          <w:rFonts w:ascii="GHEA Grapalat" w:hAnsi="GHEA Grapalat"/>
          <w:iCs/>
          <w:sz w:val="24"/>
          <w:szCs w:val="24"/>
          <w:lang w:val="hy-AM"/>
        </w:rPr>
        <w:t>2</w:t>
      </w:r>
      <w:r w:rsidR="00223F4C" w:rsidRPr="00E02DE0">
        <w:rPr>
          <w:rFonts w:ascii="Cambria Math" w:hAnsi="Cambria Math" w:cs="Cambria Math"/>
          <w:iCs/>
          <w:sz w:val="24"/>
          <w:szCs w:val="24"/>
          <w:lang w:val="hy-AM"/>
        </w:rPr>
        <w:t>․</w:t>
      </w:r>
      <w:r w:rsidR="00223F4C" w:rsidRPr="00E02DE0">
        <w:rPr>
          <w:rFonts w:ascii="GHEA Grapalat" w:hAnsi="GHEA Grapalat"/>
          <w:iCs/>
          <w:sz w:val="24"/>
          <w:szCs w:val="24"/>
          <w:lang w:val="hy-AM"/>
        </w:rPr>
        <w:t xml:space="preserve"> Այն անձինք, ովքեր պետությանը նվիրաբերել են մշակութային արժեքներ, որոնք Հայաստանի Հանրապետության օրենսդրությամբ սահմանված կարգով գրանցված են կամ ենթակա են գրանցման պետական պահպանական ցուցակներում կամ գրանցամատյաններում, նվիրաբերված յուրաքանչյուր արժեքի դիմաց ազատվում են (մեկ անգամ) արտահանման իրավունքի լիցենզիա (եզրակացություն) և եզրակացություն (թույլատրող փաստաթուղթ) տալու համար պետական տուրքի վճարումից:</w:t>
      </w:r>
      <w:r w:rsidR="00C97029">
        <w:rPr>
          <w:rFonts w:ascii="GHEA Grapalat" w:hAnsi="GHEA Grapalat"/>
          <w:iCs/>
          <w:sz w:val="24"/>
          <w:szCs w:val="24"/>
          <w:lang w:val="hy-AM"/>
        </w:rPr>
        <w:t>»։</w:t>
      </w:r>
    </w:p>
    <w:p w:rsidR="00F23039" w:rsidRPr="003607A8" w:rsidRDefault="00223F4C" w:rsidP="00F23039">
      <w:pPr>
        <w:spacing w:after="0" w:line="360" w:lineRule="auto"/>
        <w:jc w:val="both"/>
        <w:rPr>
          <w:rFonts w:ascii="GHEA Grapalat" w:hAnsi="GHEA Grapalat"/>
          <w:iCs/>
          <w:sz w:val="24"/>
          <w:szCs w:val="24"/>
          <w:lang w:val="hy-AM"/>
        </w:rPr>
      </w:pPr>
      <w:r w:rsidRPr="003607A8">
        <w:rPr>
          <w:rFonts w:ascii="GHEA Grapalat" w:hAnsi="GHEA Grapalat"/>
          <w:iCs/>
          <w:sz w:val="24"/>
          <w:szCs w:val="24"/>
          <w:lang w:val="hy-AM"/>
        </w:rPr>
        <w:t xml:space="preserve">   Հոդված 4</w:t>
      </w:r>
      <w:r w:rsidRPr="003607A8">
        <w:rPr>
          <w:rFonts w:ascii="Cambria Math" w:hAnsi="Cambria Math" w:cs="Cambria Math"/>
          <w:iCs/>
          <w:sz w:val="24"/>
          <w:szCs w:val="24"/>
          <w:lang w:val="hy-AM"/>
        </w:rPr>
        <w:t>․</w:t>
      </w:r>
      <w:r w:rsidRPr="003607A8">
        <w:rPr>
          <w:rFonts w:ascii="GHEA Grapalat" w:hAnsi="GHEA Grapalat"/>
          <w:iCs/>
          <w:sz w:val="24"/>
          <w:szCs w:val="24"/>
          <w:lang w:val="hy-AM"/>
        </w:rPr>
        <w:t xml:space="preserve"> </w:t>
      </w:r>
      <w:r w:rsidR="005649FF" w:rsidRPr="003607A8">
        <w:rPr>
          <w:rFonts w:ascii="GHEA Grapalat" w:hAnsi="GHEA Grapalat"/>
          <w:iCs/>
          <w:sz w:val="24"/>
          <w:szCs w:val="24"/>
          <w:lang w:val="hy-AM"/>
        </w:rPr>
        <w:t>Սույն օրենքն ուժի մեջ է մտնում պաշտոնական հրապարակման օրվան հաջորդող տասներորդ օրը։</w:t>
      </w:r>
    </w:p>
    <w:p w:rsidR="00F23039" w:rsidRPr="003607A8" w:rsidRDefault="00F31BF0" w:rsidP="00F23039">
      <w:pPr>
        <w:spacing w:after="0" w:line="360" w:lineRule="auto"/>
        <w:jc w:val="both"/>
        <w:rPr>
          <w:rFonts w:ascii="GHEA Grapalat" w:hAnsi="GHEA Grapalat"/>
          <w:iCs/>
          <w:sz w:val="24"/>
          <w:szCs w:val="24"/>
          <w:lang w:val="tr-TR"/>
        </w:rPr>
      </w:pPr>
      <w:r w:rsidRPr="003607A8">
        <w:rPr>
          <w:rFonts w:ascii="GHEA Grapalat" w:hAnsi="GHEA Grapalat"/>
          <w:iCs/>
          <w:sz w:val="24"/>
          <w:szCs w:val="24"/>
          <w:lang w:val="hy-AM"/>
        </w:rPr>
        <w:t xml:space="preserve">                                            </w:t>
      </w:r>
    </w:p>
    <w:p w:rsidR="00F83E1C" w:rsidRDefault="00F83E1C" w:rsidP="00F31BF0">
      <w:pPr>
        <w:spacing w:after="0" w:line="360" w:lineRule="auto"/>
        <w:jc w:val="center"/>
        <w:rPr>
          <w:rFonts w:ascii="GHEA Grapalat" w:hAnsi="GHEA Grapalat"/>
          <w:iCs/>
          <w:sz w:val="24"/>
          <w:szCs w:val="24"/>
          <w:lang w:val="hy-AM"/>
        </w:rPr>
      </w:pPr>
    </w:p>
    <w:p w:rsidR="00F83E1C" w:rsidRDefault="00F83E1C" w:rsidP="00F31BF0">
      <w:pPr>
        <w:spacing w:after="0" w:line="360" w:lineRule="auto"/>
        <w:jc w:val="center"/>
        <w:rPr>
          <w:rFonts w:ascii="GHEA Grapalat" w:hAnsi="GHEA Grapalat"/>
          <w:iCs/>
          <w:sz w:val="24"/>
          <w:szCs w:val="24"/>
          <w:lang w:val="hy-AM"/>
        </w:rPr>
      </w:pPr>
    </w:p>
    <w:p w:rsidR="00F83E1C" w:rsidRDefault="00F83E1C" w:rsidP="0018611C">
      <w:pPr>
        <w:spacing w:after="0" w:line="360" w:lineRule="auto"/>
        <w:rPr>
          <w:rFonts w:ascii="GHEA Grapalat" w:hAnsi="GHEA Grapalat"/>
          <w:iCs/>
          <w:sz w:val="24"/>
          <w:szCs w:val="24"/>
          <w:lang w:val="hy-AM"/>
        </w:rPr>
      </w:pPr>
    </w:p>
    <w:p w:rsidR="009557C0" w:rsidRDefault="00F31BF0" w:rsidP="00F31BF0">
      <w:pPr>
        <w:spacing w:after="0" w:line="360" w:lineRule="auto"/>
        <w:jc w:val="center"/>
        <w:rPr>
          <w:rFonts w:ascii="GHEA Grapalat" w:hAnsi="GHEA Grapalat"/>
          <w:iCs/>
          <w:sz w:val="24"/>
          <w:szCs w:val="24"/>
          <w:lang w:val="hy-AM"/>
        </w:rPr>
      </w:pPr>
      <w:r>
        <w:rPr>
          <w:rFonts w:ascii="GHEA Grapalat" w:hAnsi="GHEA Grapalat"/>
          <w:iCs/>
          <w:sz w:val="24"/>
          <w:szCs w:val="24"/>
          <w:lang w:val="hy-AM"/>
        </w:rPr>
        <w:t>ՀԻՄՆԱՎՈՐՈՒՄ</w:t>
      </w:r>
    </w:p>
    <w:p w:rsidR="00F31BF0" w:rsidRPr="00223F4C" w:rsidRDefault="00F42FF4" w:rsidP="00223F4C">
      <w:pPr>
        <w:spacing w:after="0" w:line="360" w:lineRule="auto"/>
        <w:jc w:val="center"/>
        <w:rPr>
          <w:rFonts w:ascii="GHEA Grapalat" w:hAnsi="GHEA Grapalat"/>
          <w:iCs/>
          <w:sz w:val="24"/>
          <w:szCs w:val="24"/>
          <w:lang w:val="hy-AM"/>
        </w:rPr>
      </w:pPr>
      <w:r>
        <w:rPr>
          <w:rStyle w:val="Strong"/>
          <w:rFonts w:ascii="GHEA Grapalat" w:hAnsi="GHEA Grapalat"/>
          <w:bdr w:val="none" w:sz="0" w:space="0" w:color="auto" w:frame="1"/>
          <w:shd w:val="clear" w:color="auto" w:fill="FFFFFF"/>
          <w:lang w:val="hy-AM"/>
        </w:rPr>
        <w:t>«</w:t>
      </w:r>
      <w:r w:rsidR="00223F4C" w:rsidRPr="00223F4C">
        <w:rPr>
          <w:rStyle w:val="Strong"/>
          <w:rFonts w:ascii="GHEA Grapalat" w:hAnsi="GHEA Grapalat"/>
          <w:bdr w:val="none" w:sz="0" w:space="0" w:color="auto" w:frame="1"/>
          <w:shd w:val="clear" w:color="auto" w:fill="FFFFFF"/>
          <w:lang w:val="hy-AM"/>
        </w:rPr>
        <w:t>ՊԵՏԱԿԱՆ ՏՈՒՐՔԻ ՄԱՍԻՆ»</w:t>
      </w:r>
      <w:r w:rsidR="00223F4C" w:rsidRPr="00223F4C">
        <w:rPr>
          <w:rStyle w:val="Strong"/>
          <w:rFonts w:ascii="Calibri" w:hAnsi="Calibri" w:cs="Calibri"/>
          <w:bdr w:val="none" w:sz="0" w:space="0" w:color="auto" w:frame="1"/>
          <w:shd w:val="clear" w:color="auto" w:fill="FFFFFF"/>
          <w:lang w:val="hy-AM"/>
        </w:rPr>
        <w:t> </w:t>
      </w:r>
      <w:r w:rsidR="00223F4C" w:rsidRPr="00223F4C">
        <w:rPr>
          <w:rStyle w:val="Strong"/>
          <w:rFonts w:ascii="GHEA Grapalat" w:hAnsi="GHEA Grapalat"/>
          <w:bdr w:val="none" w:sz="0" w:space="0" w:color="auto" w:frame="1"/>
          <w:shd w:val="clear" w:color="auto" w:fill="FFFFFF"/>
          <w:lang w:val="hy-AM"/>
        </w:rPr>
        <w:t>ՀԱՅԱՍՏԱՆԻ ՀԱՆՐԱՊԵՏՈՒԹՅԱՆ ՕՐԵՆՔՈՒՄ ՓՈՓՈԽՈՒԹՅՈՒՆ</w:t>
      </w:r>
      <w:r w:rsidR="00AF489A">
        <w:rPr>
          <w:rStyle w:val="Strong"/>
          <w:rFonts w:ascii="GHEA Grapalat" w:hAnsi="GHEA Grapalat"/>
          <w:bdr w:val="none" w:sz="0" w:space="0" w:color="auto" w:frame="1"/>
          <w:shd w:val="clear" w:color="auto" w:fill="FFFFFF"/>
          <w:lang w:val="hy-AM"/>
        </w:rPr>
        <w:t>ՆԵՐ</w:t>
      </w:r>
      <w:r w:rsidR="00223F4C" w:rsidRPr="00223F4C">
        <w:rPr>
          <w:rStyle w:val="Strong"/>
          <w:rFonts w:ascii="GHEA Grapalat" w:hAnsi="GHEA Grapalat"/>
          <w:bdr w:val="none" w:sz="0" w:space="0" w:color="auto" w:frame="1"/>
          <w:shd w:val="clear" w:color="auto" w:fill="FFFFFF"/>
          <w:lang w:val="hy-AM"/>
        </w:rPr>
        <w:t xml:space="preserve"> ԿԱՏԱՐԵԼՈՒ ՄԱՍԻՆ</w:t>
      </w:r>
      <w:r>
        <w:rPr>
          <w:rStyle w:val="Strong"/>
          <w:rFonts w:ascii="GHEA Grapalat" w:hAnsi="GHEA Grapalat"/>
          <w:bdr w:val="none" w:sz="0" w:space="0" w:color="auto" w:frame="1"/>
          <w:shd w:val="clear" w:color="auto" w:fill="FFFFFF"/>
          <w:lang w:val="hy-AM"/>
        </w:rPr>
        <w:t>»</w:t>
      </w:r>
      <w:r w:rsidR="00223F4C" w:rsidRPr="00223F4C">
        <w:rPr>
          <w:rFonts w:ascii="Calibri" w:hAnsi="Calibri" w:cs="Calibri"/>
          <w:shd w:val="clear" w:color="auto" w:fill="FFFFFF"/>
          <w:lang w:val="hy-AM"/>
        </w:rPr>
        <w:t> </w:t>
      </w:r>
      <w:r w:rsidR="00223F4C" w:rsidRPr="00223F4C">
        <w:rPr>
          <w:rStyle w:val="Strong"/>
          <w:rFonts w:ascii="GHEA Grapalat" w:hAnsi="GHEA Grapalat"/>
          <w:bdr w:val="none" w:sz="0" w:space="0" w:color="auto" w:frame="1"/>
          <w:shd w:val="clear" w:color="auto" w:fill="FFFFFF"/>
          <w:lang w:val="hy-AM"/>
        </w:rPr>
        <w:t>ՀՀ ՕՐԵՆՔԻ ՆԱԽԱԳԾԻ</w:t>
      </w:r>
    </w:p>
    <w:p w:rsidR="00223F4C" w:rsidRPr="00223F4C" w:rsidRDefault="00223F4C" w:rsidP="00F31BF0">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r w:rsidRPr="00223F4C">
        <w:rPr>
          <w:rFonts w:ascii="GHEA Grapalat" w:eastAsia="Times New Roman" w:hAnsi="GHEA Grapalat" w:cs="Times New Roman"/>
          <w:sz w:val="24"/>
          <w:szCs w:val="24"/>
          <w:u w:val="single"/>
          <w:lang w:val="hy-AM" w:eastAsia="ru-RU"/>
        </w:rPr>
        <w:t>1. Ընթացիկ</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sz w:val="24"/>
          <w:szCs w:val="24"/>
          <w:u w:val="single"/>
          <w:lang w:val="hy-AM" w:eastAsia="ru-RU"/>
        </w:rPr>
        <w:t>իրավիճակը</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sz w:val="24"/>
          <w:szCs w:val="24"/>
          <w:u w:val="single"/>
          <w:lang w:val="hy-AM" w:eastAsia="ru-RU"/>
        </w:rPr>
        <w:t>և</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sz w:val="24"/>
          <w:szCs w:val="24"/>
          <w:u w:val="single"/>
          <w:lang w:val="hy-AM" w:eastAsia="ru-RU"/>
        </w:rPr>
        <w:t>իրավական</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sz w:val="24"/>
          <w:szCs w:val="24"/>
          <w:u w:val="single"/>
          <w:lang w:val="hy-AM" w:eastAsia="ru-RU"/>
        </w:rPr>
        <w:t>ակտի</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sz w:val="24"/>
          <w:szCs w:val="24"/>
          <w:u w:val="single"/>
          <w:lang w:val="hy-AM" w:eastAsia="ru-RU"/>
        </w:rPr>
        <w:t>ընդունման</w:t>
      </w:r>
      <w:r w:rsidRPr="00223F4C">
        <w:rPr>
          <w:rFonts w:ascii="Calibri" w:eastAsia="Times New Roman" w:hAnsi="Calibri" w:cs="Calibri"/>
          <w:sz w:val="24"/>
          <w:szCs w:val="24"/>
          <w:u w:val="single"/>
          <w:lang w:val="hy-AM" w:eastAsia="ru-RU"/>
        </w:rPr>
        <w:t> </w:t>
      </w:r>
      <w:r w:rsidRPr="00223F4C">
        <w:rPr>
          <w:rFonts w:ascii="GHEA Grapalat" w:eastAsia="Times New Roman" w:hAnsi="GHEA Grapalat" w:cs="GHEA Grapalat"/>
          <w:sz w:val="24"/>
          <w:szCs w:val="24"/>
          <w:u w:val="single"/>
          <w:lang w:val="hy-AM" w:eastAsia="ru-RU"/>
        </w:rPr>
        <w:t>անհրաժեշտություն</w:t>
      </w:r>
      <w:r w:rsidRPr="00223F4C">
        <w:rPr>
          <w:rFonts w:ascii="GHEA Grapalat" w:eastAsia="Times New Roman" w:hAnsi="GHEA Grapalat" w:cs="Times New Roman"/>
          <w:sz w:val="24"/>
          <w:szCs w:val="24"/>
          <w:u w:val="single"/>
          <w:lang w:val="hy-AM" w:eastAsia="ru-RU"/>
        </w:rPr>
        <w:t>ը</w:t>
      </w:r>
    </w:p>
    <w:p w:rsidR="00223F4C" w:rsidRDefault="00F31BF0" w:rsidP="005B0765">
      <w:pPr>
        <w:shd w:val="clear" w:color="auto" w:fill="FFFFFF"/>
        <w:spacing w:after="225" w:line="360" w:lineRule="auto"/>
        <w:jc w:val="both"/>
        <w:textAlignment w:val="baseline"/>
        <w:rPr>
          <w:rFonts w:ascii="GHEA Grapalat" w:eastAsia="Times New Roman" w:hAnsi="GHEA Grapalat" w:cs="Times New Roman"/>
          <w:sz w:val="24"/>
          <w:szCs w:val="24"/>
          <w:lang w:val="hy-AM" w:eastAsia="ru-RU"/>
        </w:rPr>
      </w:pPr>
      <w:r w:rsidRPr="00F31BF0">
        <w:rPr>
          <w:rFonts w:ascii="GHEA Grapalat" w:eastAsia="Times New Roman" w:hAnsi="GHEA Grapalat" w:cs="Times New Roman"/>
          <w:sz w:val="24"/>
          <w:szCs w:val="24"/>
          <w:lang w:val="hy-AM" w:eastAsia="ru-RU"/>
        </w:rPr>
        <w:t>«Պետական տուրքի մասին» օրենքում փոփոխություններ և լրացումներ կատարելու մասին» օրենքի նախագծի ընդունման անհրաժեշտությունը պայմանավորված է,</w:t>
      </w:r>
      <w:r w:rsidR="009200A9">
        <w:rPr>
          <w:rFonts w:ascii="GHEA Grapalat" w:eastAsia="Times New Roman" w:hAnsi="GHEA Grapalat" w:cs="Times New Roman"/>
          <w:sz w:val="24"/>
          <w:szCs w:val="24"/>
          <w:lang w:val="hy-AM" w:eastAsia="ru-RU"/>
        </w:rPr>
        <w:t xml:space="preserve"> այն հանգամանքով,</w:t>
      </w:r>
      <w:r w:rsidRPr="00F31BF0">
        <w:rPr>
          <w:rFonts w:ascii="GHEA Grapalat" w:eastAsia="Times New Roman" w:hAnsi="GHEA Grapalat" w:cs="Times New Roman"/>
          <w:sz w:val="24"/>
          <w:szCs w:val="24"/>
          <w:lang w:val="hy-AM" w:eastAsia="ru-RU"/>
        </w:rPr>
        <w:t xml:space="preserve"> որ Եվրասիական տնտեսական միության մաքսային օրենսդրության շրջանակներում սահմանված </w:t>
      </w:r>
      <w:r w:rsidR="009200A9">
        <w:rPr>
          <w:rFonts w:ascii="GHEA Grapalat" w:eastAsia="Times New Roman" w:hAnsi="GHEA Grapalat" w:cs="Times New Roman"/>
          <w:sz w:val="24"/>
          <w:szCs w:val="24"/>
          <w:lang w:val="hy-AM" w:eastAsia="ru-RU"/>
        </w:rPr>
        <w:t xml:space="preserve">մշակութային արժեքների </w:t>
      </w:r>
      <w:r w:rsidRPr="00F31BF0">
        <w:rPr>
          <w:rFonts w:ascii="GHEA Grapalat" w:eastAsia="Times New Roman" w:hAnsi="GHEA Grapalat" w:cs="Times New Roman"/>
          <w:sz w:val="24"/>
          <w:szCs w:val="24"/>
          <w:lang w:val="hy-AM" w:eastAsia="ru-RU"/>
        </w:rPr>
        <w:t xml:space="preserve">մաքսային գործառնությունների շրջանակը ամբողջությամբ չի ընդգրկում «Պետական տուրքի մասին» օրենքով սահմանված՝ պետական տուրքի տեսակները։ </w:t>
      </w:r>
    </w:p>
    <w:p w:rsidR="00223F4C" w:rsidRPr="00223F4C" w:rsidRDefault="00223F4C" w:rsidP="00F31BF0">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b/>
          <w:bCs/>
          <w:sz w:val="24"/>
          <w:szCs w:val="24"/>
          <w:lang w:val="hy-AM" w:eastAsia="ru-RU"/>
        </w:rPr>
        <w:t>2.Կարգավորման</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b/>
          <w:bCs/>
          <w:sz w:val="24"/>
          <w:szCs w:val="24"/>
          <w:lang w:val="hy-AM" w:eastAsia="ru-RU"/>
        </w:rPr>
        <w:t>հարաբերությունների</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b/>
          <w:bCs/>
          <w:sz w:val="24"/>
          <w:szCs w:val="24"/>
          <w:lang w:val="hy-AM" w:eastAsia="ru-RU"/>
        </w:rPr>
        <w:t>ներկա</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b/>
          <w:bCs/>
          <w:sz w:val="24"/>
          <w:szCs w:val="24"/>
          <w:lang w:val="hy-AM" w:eastAsia="ru-RU"/>
        </w:rPr>
        <w:t>վիճակը</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b/>
          <w:bCs/>
          <w:sz w:val="24"/>
          <w:szCs w:val="24"/>
          <w:lang w:val="hy-AM" w:eastAsia="ru-RU"/>
        </w:rPr>
        <w:t>և</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b/>
          <w:bCs/>
          <w:sz w:val="24"/>
          <w:szCs w:val="24"/>
          <w:lang w:val="hy-AM" w:eastAsia="ru-RU"/>
        </w:rPr>
        <w:t>առկա</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b/>
          <w:bCs/>
          <w:sz w:val="24"/>
          <w:szCs w:val="24"/>
          <w:lang w:val="hy-AM" w:eastAsia="ru-RU"/>
        </w:rPr>
        <w:t>խնդիրները.</w:t>
      </w:r>
    </w:p>
    <w:p w:rsidR="00223F4C" w:rsidRDefault="00223F4C" w:rsidP="00F31BF0">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 xml:space="preserve"> Ներկա փուլում տարանջատված չեն մշակութային արժեքների արտահանման բնագավառում մաքսային ռեժիմները։</w:t>
      </w:r>
    </w:p>
    <w:p w:rsidR="00223F4C" w:rsidRDefault="00223F4C" w:rsidP="00F31BF0">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r w:rsidRPr="00223F4C">
        <w:rPr>
          <w:rFonts w:ascii="GHEA Grapalat" w:eastAsia="Times New Roman" w:hAnsi="GHEA Grapalat" w:cs="Times New Roman"/>
          <w:b/>
          <w:bCs/>
          <w:sz w:val="24"/>
          <w:szCs w:val="24"/>
          <w:lang w:val="hy-AM" w:eastAsia="ru-RU"/>
        </w:rPr>
        <w:t>3.Առկա խնդիրների առաջարկվող լուծումները.</w:t>
      </w:r>
    </w:p>
    <w:p w:rsidR="00F31BF0" w:rsidRDefault="00F31BF0" w:rsidP="00223F4C">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r w:rsidRPr="00F31BF0">
        <w:rPr>
          <w:rFonts w:ascii="GHEA Grapalat" w:eastAsia="Times New Roman" w:hAnsi="GHEA Grapalat" w:cs="Times New Roman"/>
          <w:sz w:val="24"/>
          <w:szCs w:val="24"/>
          <w:lang w:val="hy-AM" w:eastAsia="ru-RU"/>
        </w:rPr>
        <w:t xml:space="preserve">Նախագծով առաջարկվում է պետական տուրքի նոր </w:t>
      </w:r>
      <w:r w:rsidR="00070E62">
        <w:rPr>
          <w:rFonts w:ascii="GHEA Grapalat" w:eastAsia="Times New Roman" w:hAnsi="GHEA Grapalat" w:cs="Times New Roman"/>
          <w:sz w:val="24"/>
          <w:szCs w:val="24"/>
          <w:lang w:val="hy-AM" w:eastAsia="ru-RU"/>
        </w:rPr>
        <w:t xml:space="preserve">տեսակների </w:t>
      </w:r>
      <w:r w:rsidRPr="00F31BF0">
        <w:rPr>
          <w:rFonts w:ascii="GHEA Grapalat" w:eastAsia="Times New Roman" w:hAnsi="GHEA Grapalat" w:cs="Times New Roman"/>
          <w:sz w:val="24"/>
          <w:szCs w:val="24"/>
          <w:lang w:val="hy-AM" w:eastAsia="ru-RU"/>
        </w:rPr>
        <w:t xml:space="preserve">սահմանում </w:t>
      </w:r>
      <w:r w:rsidR="00070E62">
        <w:rPr>
          <w:rFonts w:ascii="GHEA Grapalat" w:eastAsia="Times New Roman" w:hAnsi="GHEA Grapalat" w:cs="Times New Roman"/>
          <w:sz w:val="24"/>
          <w:szCs w:val="24"/>
          <w:lang w:val="hy-AM" w:eastAsia="ru-RU"/>
        </w:rPr>
        <w:t xml:space="preserve">որոնք </w:t>
      </w:r>
      <w:r w:rsidR="004162DA">
        <w:rPr>
          <w:rFonts w:ascii="GHEA Grapalat" w:eastAsia="Times New Roman" w:hAnsi="GHEA Grapalat" w:cs="Times New Roman"/>
          <w:sz w:val="24"/>
          <w:szCs w:val="24"/>
          <w:lang w:val="hy-AM" w:eastAsia="ru-RU"/>
        </w:rPr>
        <w:t xml:space="preserve">կիրառվում </w:t>
      </w:r>
      <w:r w:rsidR="00070E62">
        <w:rPr>
          <w:rFonts w:ascii="GHEA Grapalat" w:eastAsia="Times New Roman" w:hAnsi="GHEA Grapalat" w:cs="Times New Roman"/>
          <w:sz w:val="24"/>
          <w:szCs w:val="24"/>
          <w:lang w:val="hy-AM" w:eastAsia="ru-RU"/>
        </w:rPr>
        <w:t xml:space="preserve">են </w:t>
      </w:r>
      <w:r w:rsidR="004162DA">
        <w:rPr>
          <w:rFonts w:ascii="GHEA Grapalat" w:eastAsia="Times New Roman" w:hAnsi="GHEA Grapalat" w:cs="Times New Roman"/>
          <w:sz w:val="24"/>
          <w:szCs w:val="24"/>
          <w:lang w:val="hy-AM" w:eastAsia="ru-RU"/>
        </w:rPr>
        <w:t>մշակութային արժեքների արտահանման գործընթացների</w:t>
      </w:r>
      <w:r w:rsidRPr="00F31BF0">
        <w:rPr>
          <w:rFonts w:ascii="GHEA Grapalat" w:eastAsia="Times New Roman" w:hAnsi="GHEA Grapalat" w:cs="Times New Roman"/>
          <w:sz w:val="24"/>
          <w:szCs w:val="24"/>
          <w:lang w:val="hy-AM" w:eastAsia="ru-RU"/>
        </w:rPr>
        <w:t xml:space="preserve"> իրականացման համար։ Նախագծով մասնավորապես նախատեսվում է՝</w:t>
      </w:r>
      <w:r w:rsidR="00223F4C">
        <w:rPr>
          <w:rFonts w:ascii="GHEA Grapalat" w:eastAsia="Times New Roman" w:hAnsi="GHEA Grapalat" w:cs="Times New Roman"/>
          <w:sz w:val="24"/>
          <w:szCs w:val="24"/>
          <w:lang w:val="hy-AM" w:eastAsia="ru-RU"/>
        </w:rPr>
        <w:t xml:space="preserve"> </w:t>
      </w:r>
      <w:r w:rsidR="006C1E63">
        <w:rPr>
          <w:rFonts w:ascii="GHEA Grapalat" w:eastAsia="Times New Roman" w:hAnsi="GHEA Grapalat" w:cs="Times New Roman"/>
          <w:sz w:val="24"/>
          <w:szCs w:val="24"/>
          <w:lang w:val="hy-AM" w:eastAsia="ru-RU"/>
        </w:rPr>
        <w:t>մ</w:t>
      </w:r>
      <w:r w:rsidRPr="00F31BF0">
        <w:rPr>
          <w:rFonts w:ascii="GHEA Grapalat" w:eastAsia="Times New Roman" w:hAnsi="GHEA Grapalat" w:cs="Times New Roman"/>
          <w:sz w:val="24"/>
          <w:szCs w:val="24"/>
          <w:lang w:val="hy-AM" w:eastAsia="ru-RU"/>
        </w:rPr>
        <w:t xml:space="preserve">աքսային մարմինների կողմից </w:t>
      </w:r>
      <w:r w:rsidR="006C1E63">
        <w:rPr>
          <w:rFonts w:ascii="GHEA Grapalat" w:eastAsia="Times New Roman" w:hAnsi="GHEA Grapalat" w:cs="Times New Roman"/>
          <w:sz w:val="24"/>
          <w:szCs w:val="24"/>
          <w:lang w:val="hy-AM" w:eastAsia="ru-RU"/>
        </w:rPr>
        <w:t xml:space="preserve">մշակութային արժեքների </w:t>
      </w:r>
      <w:r w:rsidRPr="00F31BF0">
        <w:rPr>
          <w:rFonts w:ascii="GHEA Grapalat" w:eastAsia="Times New Roman" w:hAnsi="GHEA Grapalat" w:cs="Times New Roman"/>
          <w:sz w:val="24"/>
          <w:szCs w:val="24"/>
          <w:lang w:val="hy-AM" w:eastAsia="ru-RU"/>
        </w:rPr>
        <w:t>համար գանձ</w:t>
      </w:r>
      <w:r w:rsidR="00070E62">
        <w:rPr>
          <w:rFonts w:ascii="GHEA Grapalat" w:eastAsia="Times New Roman" w:hAnsi="GHEA Grapalat" w:cs="Times New Roman"/>
          <w:sz w:val="24"/>
          <w:szCs w:val="24"/>
          <w:lang w:val="hy-AM" w:eastAsia="ru-RU"/>
        </w:rPr>
        <w:t xml:space="preserve">վող պետական տուրքի տարանջատում։ </w:t>
      </w:r>
    </w:p>
    <w:p w:rsidR="00223F4C" w:rsidRPr="00223F4C" w:rsidRDefault="00223F4C" w:rsidP="00223F4C">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r w:rsidRPr="00223F4C">
        <w:rPr>
          <w:rFonts w:ascii="GHEA Grapalat" w:eastAsia="Times New Roman" w:hAnsi="GHEA Grapalat" w:cs="Times New Roman"/>
          <w:b/>
          <w:bCs/>
          <w:sz w:val="24"/>
          <w:szCs w:val="24"/>
          <w:lang w:val="hy-AM" w:eastAsia="ru-RU"/>
        </w:rPr>
        <w:t>4.Կարգավորման առարկան.</w:t>
      </w:r>
    </w:p>
    <w:p w:rsidR="00223F4C" w:rsidRPr="00223F4C" w:rsidRDefault="00223F4C" w:rsidP="00223F4C">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r w:rsidRPr="00223F4C">
        <w:rPr>
          <w:rFonts w:ascii="GHEA Grapalat" w:eastAsia="Times New Roman" w:hAnsi="GHEA Grapalat" w:cs="Times New Roman"/>
          <w:sz w:val="24"/>
          <w:szCs w:val="24"/>
          <w:lang w:val="hy-AM" w:eastAsia="ru-RU"/>
        </w:rPr>
        <w:t>Նախագծի կարգավորման առարկան կազմակերպությունների</w:t>
      </w:r>
      <w:r>
        <w:rPr>
          <w:rFonts w:ascii="GHEA Grapalat" w:eastAsia="Times New Roman" w:hAnsi="GHEA Grapalat" w:cs="Times New Roman"/>
          <w:sz w:val="24"/>
          <w:szCs w:val="24"/>
          <w:lang w:val="hy-AM" w:eastAsia="ru-RU"/>
        </w:rPr>
        <w:t xml:space="preserve"> կամ անհատների</w:t>
      </w:r>
      <w:r w:rsidRPr="00223F4C">
        <w:rPr>
          <w:rFonts w:ascii="GHEA Grapalat" w:eastAsia="Times New Roman" w:hAnsi="GHEA Grapalat" w:cs="Times New Roman"/>
          <w:sz w:val="24"/>
          <w:szCs w:val="24"/>
          <w:lang w:val="hy-AM" w:eastAsia="ru-RU"/>
        </w:rPr>
        <w:t xml:space="preserve"> կողմից</w:t>
      </w:r>
      <w:r>
        <w:rPr>
          <w:rFonts w:ascii="GHEA Grapalat" w:eastAsia="Times New Roman" w:hAnsi="GHEA Grapalat" w:cs="Times New Roman"/>
          <w:sz w:val="24"/>
          <w:szCs w:val="24"/>
          <w:lang w:val="hy-AM" w:eastAsia="ru-RU"/>
        </w:rPr>
        <w:t xml:space="preserve"> մշակութային արժեքների</w:t>
      </w:r>
      <w:r w:rsidRPr="00223F4C">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 xml:space="preserve">արտահանման </w:t>
      </w:r>
      <w:r w:rsidRPr="00223F4C">
        <w:rPr>
          <w:rFonts w:ascii="GHEA Grapalat" w:eastAsia="Times New Roman" w:hAnsi="GHEA Grapalat" w:cs="Times New Roman"/>
          <w:sz w:val="24"/>
          <w:szCs w:val="24"/>
          <w:lang w:val="hy-AM" w:eastAsia="ru-RU"/>
        </w:rPr>
        <w:t>նպատակով պետական տուրքի վճարման գործընթաց</w:t>
      </w:r>
      <w:r w:rsidR="004162DA">
        <w:rPr>
          <w:rFonts w:ascii="GHEA Grapalat" w:eastAsia="Times New Roman" w:hAnsi="GHEA Grapalat" w:cs="Times New Roman"/>
          <w:sz w:val="24"/>
          <w:szCs w:val="24"/>
          <w:lang w:val="hy-AM" w:eastAsia="ru-RU"/>
        </w:rPr>
        <w:t>ի կազմակերպումն</w:t>
      </w:r>
      <w:r w:rsidRPr="00223F4C">
        <w:rPr>
          <w:rFonts w:ascii="GHEA Grapalat" w:eastAsia="Times New Roman" w:hAnsi="GHEA Grapalat" w:cs="Times New Roman"/>
          <w:sz w:val="24"/>
          <w:szCs w:val="24"/>
          <w:lang w:val="hy-AM" w:eastAsia="ru-RU"/>
        </w:rPr>
        <w:t xml:space="preserve"> է:</w:t>
      </w:r>
    </w:p>
    <w:p w:rsidR="00223F4C" w:rsidRPr="00223F4C" w:rsidRDefault="00223F4C" w:rsidP="00223F4C">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r w:rsidRPr="00223F4C">
        <w:rPr>
          <w:rFonts w:ascii="GHEA Grapalat" w:eastAsia="Times New Roman" w:hAnsi="GHEA Grapalat" w:cs="Times New Roman"/>
          <w:b/>
          <w:bCs/>
          <w:sz w:val="24"/>
          <w:szCs w:val="24"/>
          <w:lang w:val="hy-AM" w:eastAsia="ru-RU"/>
        </w:rPr>
        <w:t>5. Նախագծի</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b/>
          <w:bCs/>
          <w:sz w:val="24"/>
          <w:szCs w:val="24"/>
          <w:lang w:val="hy-AM" w:eastAsia="ru-RU"/>
        </w:rPr>
        <w:t>մշակման</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b/>
          <w:bCs/>
          <w:sz w:val="24"/>
          <w:szCs w:val="24"/>
          <w:lang w:val="hy-AM" w:eastAsia="ru-RU"/>
        </w:rPr>
        <w:t>գործընթացում</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b/>
          <w:bCs/>
          <w:sz w:val="24"/>
          <w:szCs w:val="24"/>
          <w:lang w:val="hy-AM" w:eastAsia="ru-RU"/>
        </w:rPr>
        <w:t>ներգրավված</w:t>
      </w:r>
      <w:r w:rsidRPr="00223F4C">
        <w:rPr>
          <w:rFonts w:ascii="Calibri" w:eastAsia="Times New Roman" w:hAnsi="Calibri" w:cs="Calibri"/>
          <w:sz w:val="24"/>
          <w:szCs w:val="24"/>
          <w:lang w:val="hy-AM" w:eastAsia="ru-RU"/>
        </w:rPr>
        <w:t> </w:t>
      </w:r>
      <w:r w:rsidRPr="00223F4C">
        <w:rPr>
          <w:rFonts w:ascii="GHEA Grapalat" w:eastAsia="Times New Roman" w:hAnsi="GHEA Grapalat" w:cs="Times New Roman"/>
          <w:b/>
          <w:bCs/>
          <w:sz w:val="24"/>
          <w:szCs w:val="24"/>
          <w:lang w:val="hy-AM" w:eastAsia="ru-RU"/>
        </w:rPr>
        <w:t>ինստիտուտները</w:t>
      </w:r>
      <w:r w:rsidRPr="00223F4C">
        <w:rPr>
          <w:rFonts w:ascii="Calibri" w:eastAsia="Times New Roman" w:hAnsi="Calibri" w:cs="Calibri"/>
          <w:b/>
          <w:bCs/>
          <w:sz w:val="24"/>
          <w:szCs w:val="24"/>
          <w:lang w:val="hy-AM" w:eastAsia="ru-RU"/>
        </w:rPr>
        <w:t> </w:t>
      </w:r>
      <w:r w:rsidRPr="00223F4C">
        <w:rPr>
          <w:rFonts w:ascii="GHEA Grapalat" w:eastAsia="Times New Roman" w:hAnsi="GHEA Grapalat" w:cs="GHEA Grapalat"/>
          <w:b/>
          <w:bCs/>
          <w:sz w:val="24"/>
          <w:szCs w:val="24"/>
          <w:lang w:val="hy-AM" w:eastAsia="ru-RU"/>
        </w:rPr>
        <w:t>և</w:t>
      </w:r>
      <w:r w:rsidRPr="00223F4C">
        <w:rPr>
          <w:rFonts w:ascii="Calibri" w:eastAsia="Times New Roman" w:hAnsi="Calibri" w:cs="Calibri"/>
          <w:b/>
          <w:bCs/>
          <w:sz w:val="24"/>
          <w:szCs w:val="24"/>
          <w:lang w:val="hy-AM" w:eastAsia="ru-RU"/>
        </w:rPr>
        <w:t> </w:t>
      </w:r>
      <w:r w:rsidRPr="00223F4C">
        <w:rPr>
          <w:rFonts w:ascii="GHEA Grapalat" w:eastAsia="Times New Roman" w:hAnsi="GHEA Grapalat" w:cs="GHEA Grapalat"/>
          <w:b/>
          <w:bCs/>
          <w:sz w:val="24"/>
          <w:szCs w:val="24"/>
          <w:lang w:val="hy-AM" w:eastAsia="ru-RU"/>
        </w:rPr>
        <w:t>անձինք</w:t>
      </w:r>
      <w:r w:rsidRPr="00223F4C">
        <w:rPr>
          <w:rFonts w:ascii="GHEA Grapalat" w:eastAsia="Times New Roman" w:hAnsi="GHEA Grapalat" w:cs="Times New Roman"/>
          <w:b/>
          <w:bCs/>
          <w:sz w:val="24"/>
          <w:szCs w:val="24"/>
          <w:lang w:val="hy-AM" w:eastAsia="ru-RU"/>
        </w:rPr>
        <w:t>.</w:t>
      </w:r>
    </w:p>
    <w:p w:rsidR="00223F4C" w:rsidRDefault="003A4D91" w:rsidP="00223F4C">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 xml:space="preserve"> ՀՀ կրթության, գիտության, մշակույթի և սպորտի նախարարություն։</w:t>
      </w:r>
    </w:p>
    <w:p w:rsidR="00223F4C" w:rsidRPr="00F31BF0" w:rsidRDefault="00223F4C" w:rsidP="00223F4C">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p>
    <w:p w:rsidR="00223F4C" w:rsidRPr="00223F4C" w:rsidRDefault="00223F4C" w:rsidP="00F31BF0">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r w:rsidRPr="00223F4C">
        <w:rPr>
          <w:rFonts w:ascii="GHEA Grapalat" w:eastAsia="Times New Roman" w:hAnsi="GHEA Grapalat" w:cs="Times New Roman"/>
          <w:b/>
          <w:bCs/>
          <w:sz w:val="24"/>
          <w:szCs w:val="24"/>
          <w:lang w:val="hy-AM" w:eastAsia="ru-RU"/>
        </w:rPr>
        <w:t>6. Իրավական ակտի կիրառման դեպքում ակնկալվող արդյունքը.</w:t>
      </w:r>
    </w:p>
    <w:p w:rsidR="00F31BF0" w:rsidRDefault="00F31BF0" w:rsidP="00F31BF0">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r w:rsidRPr="00F31BF0">
        <w:rPr>
          <w:rFonts w:ascii="GHEA Grapalat" w:eastAsia="Times New Roman" w:hAnsi="GHEA Grapalat" w:cs="Times New Roman"/>
          <w:sz w:val="24"/>
          <w:szCs w:val="24"/>
          <w:lang w:val="hy-AM" w:eastAsia="ru-RU"/>
        </w:rPr>
        <w:lastRenderedPageBreak/>
        <w:t>Նախագծի ընդունման, դրա կիրարկման արդյունքում գործարար և ներդրումային միջավայրի վրա նախատեսվում է դրական ազդեցություն՝ հաշվի առնելով, որ առաջարկվող կարգավորումները կնպաստեն մաքսային ձևակե</w:t>
      </w:r>
      <w:r w:rsidR="004162DA">
        <w:rPr>
          <w:rFonts w:ascii="GHEA Grapalat" w:eastAsia="Times New Roman" w:hAnsi="GHEA Grapalat" w:cs="Times New Roman"/>
          <w:sz w:val="24"/>
          <w:szCs w:val="24"/>
          <w:lang w:val="hy-AM" w:eastAsia="ru-RU"/>
        </w:rPr>
        <w:t>րպումների գործընթացի պարզեցմանը</w:t>
      </w:r>
      <w:r w:rsidRPr="00F31BF0">
        <w:rPr>
          <w:rFonts w:ascii="GHEA Grapalat" w:eastAsia="Times New Roman" w:hAnsi="GHEA Grapalat" w:cs="Times New Roman"/>
          <w:sz w:val="24"/>
          <w:szCs w:val="24"/>
          <w:lang w:val="hy-AM" w:eastAsia="ru-RU"/>
        </w:rPr>
        <w:t>:</w:t>
      </w:r>
    </w:p>
    <w:p w:rsidR="00B806DB" w:rsidRPr="00F415FA" w:rsidRDefault="00B806DB" w:rsidP="00B806DB">
      <w:pPr>
        <w:jc w:val="both"/>
        <w:rPr>
          <w:rFonts w:ascii="GHEA Grapalat" w:hAnsi="GHEA Grapalat"/>
          <w:b/>
          <w:bCs/>
          <w:sz w:val="24"/>
          <w:szCs w:val="24"/>
          <w:lang w:val="hy-AM"/>
        </w:rPr>
      </w:pPr>
      <w:r>
        <w:rPr>
          <w:rFonts w:ascii="GHEA Grapalat" w:hAnsi="GHEA Grapalat"/>
          <w:b/>
          <w:bCs/>
          <w:sz w:val="24"/>
          <w:szCs w:val="24"/>
          <w:lang w:val="hy-AM"/>
        </w:rPr>
        <w:t xml:space="preserve">  7․ </w:t>
      </w:r>
      <w:r w:rsidRPr="00F415FA">
        <w:rPr>
          <w:rFonts w:ascii="GHEA Grapalat" w:hAnsi="GHEA Grapalat"/>
          <w:b/>
          <w:bCs/>
          <w:sz w:val="24"/>
          <w:szCs w:val="24"/>
          <w:lang w:val="hy-AM"/>
        </w:rPr>
        <w:t>Լրացուցիչ ֆինանսական միջոցների անհրաժեշտությունը և պետական բյուջեի եկամուտներում և ծախսերում սպասվելիք փոփոխությունները</w:t>
      </w:r>
    </w:p>
    <w:p w:rsidR="00B806DB" w:rsidRPr="00F415FA" w:rsidRDefault="00B806DB" w:rsidP="00B806DB">
      <w:pPr>
        <w:jc w:val="both"/>
        <w:rPr>
          <w:rFonts w:ascii="GHEA Grapalat" w:hAnsi="GHEA Grapalat"/>
          <w:sz w:val="24"/>
          <w:szCs w:val="24"/>
          <w:lang w:val="hy-AM"/>
        </w:rPr>
      </w:pPr>
      <w:r w:rsidRPr="00F415FA">
        <w:rPr>
          <w:rFonts w:ascii="GHEA Grapalat" w:hAnsi="GHEA Grapalat"/>
          <w:sz w:val="24"/>
          <w:szCs w:val="24"/>
          <w:lang w:val="hy-AM"/>
        </w:rPr>
        <w:t xml:space="preserve">Նախագծի ընդունման պարագայում լրացուցիչ ֆինանսական միջոցների հատկացման, ինչպես նաև պետական բյուջեի եկամուտներում և ծախսերում փոփոխություններ կատարելու անհրաժեշտություն չի առաջանա: </w:t>
      </w:r>
    </w:p>
    <w:p w:rsidR="00B806DB" w:rsidRPr="00F415FA" w:rsidRDefault="00B806DB" w:rsidP="00B806DB">
      <w:pPr>
        <w:jc w:val="both"/>
        <w:rPr>
          <w:rFonts w:ascii="GHEA Grapalat" w:hAnsi="GHEA Grapalat"/>
          <w:b/>
          <w:bCs/>
          <w:sz w:val="24"/>
          <w:szCs w:val="24"/>
          <w:lang w:val="hy-AM"/>
        </w:rPr>
      </w:pPr>
      <w:r>
        <w:rPr>
          <w:rFonts w:ascii="GHEA Grapalat" w:hAnsi="GHEA Grapalat"/>
          <w:b/>
          <w:bCs/>
          <w:sz w:val="24"/>
          <w:szCs w:val="24"/>
          <w:lang w:val="hy-AM"/>
        </w:rPr>
        <w:t xml:space="preserve">   8․ </w:t>
      </w:r>
      <w:r w:rsidRPr="00F415FA">
        <w:rPr>
          <w:rFonts w:ascii="GHEA Grapalat" w:hAnsi="GHEA Grapalat"/>
          <w:b/>
          <w:bCs/>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B806DB" w:rsidRPr="00F415FA" w:rsidRDefault="00B806DB" w:rsidP="00B806DB">
      <w:pPr>
        <w:jc w:val="both"/>
        <w:rPr>
          <w:rFonts w:ascii="GHEA Grapalat" w:hAnsi="GHEA Grapalat"/>
          <w:sz w:val="24"/>
          <w:szCs w:val="24"/>
          <w:lang w:val="hy-AM"/>
        </w:rPr>
      </w:pPr>
      <w:r w:rsidRPr="00F415FA">
        <w:rPr>
          <w:rFonts w:ascii="GHEA Grapalat" w:hAnsi="GHEA Grapalat"/>
          <w:sz w:val="24"/>
          <w:szCs w:val="24"/>
          <w:lang w:val="hy-AM"/>
        </w:rPr>
        <w:t xml:space="preserve">Նախագծերի ընդունումը կապված է 2021 թվականի օգոստոսի 18-ի ՀՀ կառավարության N 1363-Ա որոշմամբ հաստատված </w:t>
      </w:r>
      <w:r>
        <w:rPr>
          <w:rFonts w:ascii="GHEA Grapalat" w:hAnsi="GHEA Grapalat"/>
          <w:sz w:val="24"/>
          <w:szCs w:val="24"/>
          <w:lang w:val="hy-AM"/>
        </w:rPr>
        <w:t xml:space="preserve">ՀՀ կառավարության </w:t>
      </w:r>
      <w:r w:rsidRPr="00F415FA">
        <w:rPr>
          <w:rFonts w:ascii="GHEA Grapalat" w:hAnsi="GHEA Grapalat"/>
          <w:sz w:val="24"/>
          <w:szCs w:val="24"/>
          <w:lang w:val="hy-AM"/>
        </w:rPr>
        <w:t>2021-2026 թթ</w:t>
      </w:r>
      <w:r w:rsidRPr="00F415FA">
        <w:rPr>
          <w:rFonts w:ascii="Cambria Math" w:hAnsi="Cambria Math" w:cs="Cambria Math"/>
          <w:sz w:val="24"/>
          <w:szCs w:val="24"/>
          <w:lang w:val="hy-AM"/>
        </w:rPr>
        <w:t>․</w:t>
      </w:r>
      <w:r w:rsidRPr="00F415FA">
        <w:rPr>
          <w:rFonts w:ascii="GHEA Grapalat" w:hAnsi="GHEA Grapalat"/>
          <w:sz w:val="24"/>
          <w:szCs w:val="24"/>
          <w:lang w:val="hy-AM"/>
        </w:rPr>
        <w:t xml:space="preserve"> ծրագրի 4</w:t>
      </w:r>
      <w:r w:rsidRPr="00F415FA">
        <w:rPr>
          <w:rFonts w:ascii="Cambria Math" w:hAnsi="Cambria Math" w:cs="Cambria Math"/>
          <w:sz w:val="24"/>
          <w:szCs w:val="24"/>
          <w:lang w:val="hy-AM"/>
        </w:rPr>
        <w:t>․</w:t>
      </w:r>
      <w:r w:rsidRPr="00F415FA">
        <w:rPr>
          <w:rFonts w:ascii="GHEA Grapalat" w:hAnsi="GHEA Grapalat"/>
          <w:sz w:val="24"/>
          <w:szCs w:val="24"/>
          <w:lang w:val="hy-AM"/>
        </w:rPr>
        <w:t>9 գլխի  օրենսդրական դաշտի ընդունում և կատարելագործում պարբերությունից։</w:t>
      </w:r>
    </w:p>
    <w:p w:rsidR="00B806DB" w:rsidRDefault="00B806DB" w:rsidP="00B806DB">
      <w:pPr>
        <w:jc w:val="both"/>
        <w:rPr>
          <w:rFonts w:ascii="GHEA Grapalat" w:hAnsi="GHEA Grapalat"/>
          <w:sz w:val="24"/>
          <w:szCs w:val="24"/>
          <w:lang w:val="hy-AM"/>
        </w:rPr>
      </w:pPr>
    </w:p>
    <w:p w:rsidR="00B806DB" w:rsidRDefault="00B806DB" w:rsidP="00B806DB">
      <w:pPr>
        <w:jc w:val="both"/>
        <w:rPr>
          <w:rFonts w:ascii="GHEA Grapalat" w:hAnsi="GHEA Grapalat"/>
          <w:sz w:val="24"/>
          <w:szCs w:val="24"/>
          <w:lang w:val="hy-AM"/>
        </w:rPr>
      </w:pPr>
    </w:p>
    <w:p w:rsidR="00B806DB" w:rsidRDefault="00B806DB" w:rsidP="00B806DB">
      <w:pPr>
        <w:jc w:val="both"/>
        <w:rPr>
          <w:rFonts w:ascii="GHEA Grapalat" w:hAnsi="GHEA Grapalat"/>
          <w:sz w:val="24"/>
          <w:szCs w:val="24"/>
          <w:lang w:val="hy-AM"/>
        </w:rPr>
      </w:pPr>
    </w:p>
    <w:p w:rsidR="00B806DB" w:rsidRDefault="00B806DB" w:rsidP="00B806DB">
      <w:pPr>
        <w:jc w:val="both"/>
        <w:rPr>
          <w:rFonts w:ascii="GHEA Grapalat" w:hAnsi="GHEA Grapalat"/>
          <w:sz w:val="24"/>
          <w:szCs w:val="24"/>
          <w:lang w:val="hy-AM"/>
        </w:rPr>
      </w:pPr>
    </w:p>
    <w:p w:rsidR="00B806DB" w:rsidRDefault="00B806DB" w:rsidP="00B806DB">
      <w:pPr>
        <w:jc w:val="both"/>
        <w:rPr>
          <w:rFonts w:ascii="GHEA Grapalat" w:hAnsi="GHEA Grapalat"/>
          <w:sz w:val="24"/>
          <w:szCs w:val="24"/>
          <w:lang w:val="hy-AM"/>
        </w:rPr>
      </w:pPr>
    </w:p>
    <w:p w:rsidR="00B806DB" w:rsidRPr="00F31BF0" w:rsidRDefault="00B806DB" w:rsidP="00F31BF0">
      <w:pPr>
        <w:shd w:val="clear" w:color="auto" w:fill="FFFFFF"/>
        <w:spacing w:after="225" w:line="240" w:lineRule="auto"/>
        <w:jc w:val="both"/>
        <w:textAlignment w:val="baseline"/>
        <w:rPr>
          <w:rFonts w:ascii="GHEA Grapalat" w:eastAsia="Times New Roman" w:hAnsi="GHEA Grapalat" w:cs="Times New Roman"/>
          <w:sz w:val="24"/>
          <w:szCs w:val="24"/>
          <w:lang w:val="hy-AM" w:eastAsia="ru-RU"/>
        </w:rPr>
      </w:pPr>
    </w:p>
    <w:p w:rsidR="00F31BF0" w:rsidRPr="00F31BF0" w:rsidRDefault="00F31BF0" w:rsidP="00F31BF0">
      <w:pPr>
        <w:spacing w:after="0" w:line="360" w:lineRule="auto"/>
        <w:jc w:val="both"/>
        <w:rPr>
          <w:rFonts w:ascii="GHEA Grapalat" w:hAnsi="GHEA Grapalat"/>
          <w:iCs/>
          <w:sz w:val="24"/>
          <w:szCs w:val="24"/>
          <w:lang w:val="hy-AM"/>
        </w:rPr>
      </w:pPr>
    </w:p>
    <w:sectPr w:rsidR="00F31BF0" w:rsidRPr="00F31B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71565"/>
    <w:multiLevelType w:val="hybridMultilevel"/>
    <w:tmpl w:val="D5F6BF9C"/>
    <w:lvl w:ilvl="0" w:tplc="BCFE07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9B0F43"/>
    <w:multiLevelType w:val="multilevel"/>
    <w:tmpl w:val="7BA2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D4"/>
    <w:rsid w:val="00070E62"/>
    <w:rsid w:val="00072203"/>
    <w:rsid w:val="000D136D"/>
    <w:rsid w:val="00105B8A"/>
    <w:rsid w:val="0018611C"/>
    <w:rsid w:val="00223F4C"/>
    <w:rsid w:val="0022498B"/>
    <w:rsid w:val="00270AD4"/>
    <w:rsid w:val="0027145C"/>
    <w:rsid w:val="00283295"/>
    <w:rsid w:val="002A2950"/>
    <w:rsid w:val="002B76AD"/>
    <w:rsid w:val="003607A8"/>
    <w:rsid w:val="00366EC9"/>
    <w:rsid w:val="003A4D91"/>
    <w:rsid w:val="004162DA"/>
    <w:rsid w:val="005649FF"/>
    <w:rsid w:val="005B0765"/>
    <w:rsid w:val="005B20A6"/>
    <w:rsid w:val="0067515D"/>
    <w:rsid w:val="006B642A"/>
    <w:rsid w:val="006C1E63"/>
    <w:rsid w:val="006F3FD2"/>
    <w:rsid w:val="00777C7F"/>
    <w:rsid w:val="007E5E53"/>
    <w:rsid w:val="008A59EB"/>
    <w:rsid w:val="009200A9"/>
    <w:rsid w:val="00933F5A"/>
    <w:rsid w:val="00935862"/>
    <w:rsid w:val="009557C0"/>
    <w:rsid w:val="009B6CE7"/>
    <w:rsid w:val="009E5613"/>
    <w:rsid w:val="00AE5B89"/>
    <w:rsid w:val="00AF489A"/>
    <w:rsid w:val="00B010A5"/>
    <w:rsid w:val="00B66C98"/>
    <w:rsid w:val="00B80632"/>
    <w:rsid w:val="00B806DB"/>
    <w:rsid w:val="00BB13D4"/>
    <w:rsid w:val="00C97029"/>
    <w:rsid w:val="00DD2EC6"/>
    <w:rsid w:val="00DE11B7"/>
    <w:rsid w:val="00E02DE0"/>
    <w:rsid w:val="00E30ACD"/>
    <w:rsid w:val="00E613A6"/>
    <w:rsid w:val="00F10D16"/>
    <w:rsid w:val="00F23039"/>
    <w:rsid w:val="00F31BF0"/>
    <w:rsid w:val="00F42FF4"/>
    <w:rsid w:val="00F83E1C"/>
    <w:rsid w:val="00FE3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573A6-4D24-40DE-8436-C81F9983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hc">
    <w:name w:val="vhc"/>
    <w:basedOn w:val="Normal"/>
    <w:rsid w:val="006B6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6B6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6B642A"/>
    <w:rPr>
      <w:b/>
      <w:bCs/>
    </w:rPr>
  </w:style>
  <w:style w:type="paragraph" w:styleId="ListParagraph">
    <w:name w:val="List Paragraph"/>
    <w:basedOn w:val="Normal"/>
    <w:uiPriority w:val="99"/>
    <w:qFormat/>
    <w:rsid w:val="00DE11B7"/>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3657">
      <w:bodyDiv w:val="1"/>
      <w:marLeft w:val="0"/>
      <w:marRight w:val="0"/>
      <w:marTop w:val="0"/>
      <w:marBottom w:val="0"/>
      <w:divBdr>
        <w:top w:val="none" w:sz="0" w:space="0" w:color="auto"/>
        <w:left w:val="none" w:sz="0" w:space="0" w:color="auto"/>
        <w:bottom w:val="none" w:sz="0" w:space="0" w:color="auto"/>
        <w:right w:val="none" w:sz="0" w:space="0" w:color="auto"/>
      </w:divBdr>
    </w:div>
    <w:div w:id="236981643">
      <w:bodyDiv w:val="1"/>
      <w:marLeft w:val="0"/>
      <w:marRight w:val="0"/>
      <w:marTop w:val="0"/>
      <w:marBottom w:val="0"/>
      <w:divBdr>
        <w:top w:val="none" w:sz="0" w:space="0" w:color="auto"/>
        <w:left w:val="none" w:sz="0" w:space="0" w:color="auto"/>
        <w:bottom w:val="none" w:sz="0" w:space="0" w:color="auto"/>
        <w:right w:val="none" w:sz="0" w:space="0" w:color="auto"/>
      </w:divBdr>
    </w:div>
    <w:div w:id="252711820">
      <w:bodyDiv w:val="1"/>
      <w:marLeft w:val="0"/>
      <w:marRight w:val="0"/>
      <w:marTop w:val="0"/>
      <w:marBottom w:val="0"/>
      <w:divBdr>
        <w:top w:val="none" w:sz="0" w:space="0" w:color="auto"/>
        <w:left w:val="none" w:sz="0" w:space="0" w:color="auto"/>
        <w:bottom w:val="none" w:sz="0" w:space="0" w:color="auto"/>
        <w:right w:val="none" w:sz="0" w:space="0" w:color="auto"/>
      </w:divBdr>
    </w:div>
    <w:div w:id="495614260">
      <w:bodyDiv w:val="1"/>
      <w:marLeft w:val="0"/>
      <w:marRight w:val="0"/>
      <w:marTop w:val="0"/>
      <w:marBottom w:val="0"/>
      <w:divBdr>
        <w:top w:val="none" w:sz="0" w:space="0" w:color="auto"/>
        <w:left w:val="none" w:sz="0" w:space="0" w:color="auto"/>
        <w:bottom w:val="none" w:sz="0" w:space="0" w:color="auto"/>
        <w:right w:val="none" w:sz="0" w:space="0" w:color="auto"/>
      </w:divBdr>
    </w:div>
    <w:div w:id="528110398">
      <w:bodyDiv w:val="1"/>
      <w:marLeft w:val="0"/>
      <w:marRight w:val="0"/>
      <w:marTop w:val="0"/>
      <w:marBottom w:val="0"/>
      <w:divBdr>
        <w:top w:val="none" w:sz="0" w:space="0" w:color="auto"/>
        <w:left w:val="none" w:sz="0" w:space="0" w:color="auto"/>
        <w:bottom w:val="none" w:sz="0" w:space="0" w:color="auto"/>
        <w:right w:val="none" w:sz="0" w:space="0" w:color="auto"/>
      </w:divBdr>
    </w:div>
    <w:div w:id="1460955881">
      <w:bodyDiv w:val="1"/>
      <w:marLeft w:val="0"/>
      <w:marRight w:val="0"/>
      <w:marTop w:val="0"/>
      <w:marBottom w:val="0"/>
      <w:divBdr>
        <w:top w:val="none" w:sz="0" w:space="0" w:color="auto"/>
        <w:left w:val="none" w:sz="0" w:space="0" w:color="auto"/>
        <w:bottom w:val="none" w:sz="0" w:space="0" w:color="auto"/>
        <w:right w:val="none" w:sz="0" w:space="0" w:color="auto"/>
      </w:divBdr>
    </w:div>
    <w:div w:id="201702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44</cp:revision>
  <dcterms:created xsi:type="dcterms:W3CDTF">2025-08-01T04:50:00Z</dcterms:created>
  <dcterms:modified xsi:type="dcterms:W3CDTF">2025-10-31T10:16:00Z</dcterms:modified>
</cp:coreProperties>
</file>