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DE46" w14:textId="77777777" w:rsidR="00B46553" w:rsidRPr="00AD4FDD" w:rsidRDefault="00B46553" w:rsidP="00B4655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2E74F840" w14:textId="43B99EDF" w:rsidR="00D5680B" w:rsidRPr="00E538B0" w:rsidRDefault="000675A8" w:rsidP="00A8331A">
      <w:pPr>
        <w:spacing w:after="0"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5B6E4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A8331A" w:rsidRPr="005B6E4B">
        <w:rPr>
          <w:rFonts w:ascii="GHEA Grapalat" w:hAnsi="GHEA Grapalat"/>
          <w:b/>
          <w:bCs/>
          <w:sz w:val="24"/>
          <w:szCs w:val="24"/>
          <w:lang w:val="af-ZA"/>
        </w:rPr>
        <w:t>2026-2030 ԹՎԱԿԱՆՆԵՐԻ ԻՄՈՒՆԱԿԱՆԽԱՐԳԵԼՄԱՆ ԱԶԳԱՅԻՆ ԾՐԱԳԻՐԸ ՀԱՍՏԱՏԵԼՈՒ ՄԱՍԻՆ</w:t>
      </w:r>
      <w:r w:rsidRPr="005B6E4B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0D13B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AC14D4" w:rsidRPr="000D13B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5680B" w:rsidRP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14:paraId="58647A67" w14:textId="77777777" w:rsidR="00AC14D4" w:rsidRDefault="00240B7D" w:rsidP="00215072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B7D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14:paraId="21B8A261" w14:textId="77777777" w:rsidR="00571C59" w:rsidRPr="00BC1BB3" w:rsidRDefault="00240B7D" w:rsidP="00BC1BB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53C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B53C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794ED1FE" w14:textId="77777777" w:rsidR="0095669C" w:rsidRDefault="0095669C" w:rsidP="0095669C">
      <w:pPr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14:paraId="7446D91E" w14:textId="7F9F8AA6" w:rsidR="0095669C" w:rsidRPr="005A453E" w:rsidRDefault="0095669C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Իմունականխարգելման</w:t>
      </w:r>
      <w:r w:rsidRPr="005A453E">
        <w:rPr>
          <w:rFonts w:ascii="GHEA Grapalat" w:hAnsi="GHEA Grapalat" w:cs="Sylfaen"/>
          <w:sz w:val="24"/>
          <w:szCs w:val="24"/>
          <w:lang w:val="hy-AM" w:eastAsia="ru-RU"/>
        </w:rPr>
        <w:t xml:space="preserve"> աշխատանքների կազմակերպումն ու իրականացումը հանրային առողջապահության հիմնարար ուղղություններից է, որն</w:t>
      </w:r>
      <w:r w:rsidR="00E7413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A453E">
        <w:rPr>
          <w:rFonts w:ascii="GHEA Grapalat" w:hAnsi="GHEA Grapalat" w:cs="Sylfaen"/>
          <w:sz w:val="24"/>
          <w:szCs w:val="24"/>
          <w:lang w:val="hy-AM" w:eastAsia="ru-RU"/>
        </w:rPr>
        <w:t xml:space="preserve">ապահովում է կառավարելի վարակիչ հիվանդությունների արմատական վերացում, նվազեցում, դրանց հետևանքով մահվան դեպքերի կանխարգելում: Իմունականխարգելման ոլորտում հանրապետությունում իրականացվող քաղաքականությունը համահունչ է Առողջապահության համաշխարհային կազմակերպության մոտեցումներին և չափանիշներին: </w:t>
      </w:r>
    </w:p>
    <w:p w14:paraId="5D045047" w14:textId="77777777" w:rsidR="0095669C" w:rsidRPr="0095669C" w:rsidRDefault="0095669C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Կառավարելի հիվանդությունների դեմ արդյունավետ պայքարը, այդ թվում` իմունականխարգելման աշխատանքների կազմակերպումն ու իրականացումը Հայաuտանի Հանրապետության առողջապահության համակարգի արդիական հիմնախնդիրներից է:</w:t>
      </w:r>
    </w:p>
    <w:p w14:paraId="0988A1B7" w14:textId="0A67A5A1" w:rsidR="0095669C" w:rsidRPr="0095669C" w:rsidRDefault="00E7413A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>Հայաստանի Հանրապետությունում կառավարելի վարակիչ հիվանդությունների առումով համաճարակային իրավիճակը բարենպաստ է: Հանրապետությունում չեն արձանագրվում պատվաստումներով կանխարգելվող մի շարք հիվանդություններ՝ դիֆթերիա, պոլիոմիելիտ, նորածնային փայտացում, կարմրուկի և կարմրախտի տեղական դեպքեր, իսկ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>կապույտ հազը և համաճարակային պարոտիտն արձանագրվել են եզակի դեպքերի տեսքով: 1995 թվականից հանրապետությունում պոլիոմիելիտի դեպք չի արձանագրվում: 2000թ. չեն արձանագրվում դիֆթերիայի դեպքեր: Փայտացման եզակի դեպքերն արձանագրվում են հիմնականում չպատվաստված կամ թերի պատվաստված մեծահասակ ազգաբնակչության շրջանում: Կարմրուկի տեղական դեպքեր չեն գրանցվում, բերովի դեպքերը գերազանցապես արձանագրվում են չպատվաստված, պատվաստումներից հրաժարված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կամ թերի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պատվաստված անձանց շրջանում: Հեպատիտ Բ-ի նվազում, մինչև 1</w:t>
      </w:r>
      <w:r w:rsidR="0095669C">
        <w:rPr>
          <w:rFonts w:ascii="GHEA Grapalat" w:hAnsi="GHEA Grapalat" w:cs="Sylfaen"/>
          <w:sz w:val="24"/>
          <w:szCs w:val="24"/>
          <w:lang w:val="hy-AM" w:eastAsia="ru-RU"/>
        </w:rPr>
        <w:t>8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 տարեկանների շրջանում սուր դեպքերի բացակայություն: Ռոտավիրուսային վարակների դեմ պատվաստումների ներդրման արդյունքում բոլոր տարիքային խմբերում դիտվեց ռոտավիրուսային վարակներով պայմանավորված հոսպիտալացումների կտրուկ նվազում՝ մոտ 8 անգամ (2012թ. փետրվար-մարտին` 52%, 2014-2015թթ. փետրվար-մարտին` 16%, 2018-2019թթ. փետրվար-մարտին` 6.5%</w:t>
      </w:r>
      <w:r w:rsidR="0095669C">
        <w:rPr>
          <w:rFonts w:ascii="GHEA Grapalat" w:hAnsi="GHEA Grapalat" w:cs="Sylfaen"/>
          <w:sz w:val="24"/>
          <w:szCs w:val="24"/>
          <w:lang w:val="hy-AM" w:eastAsia="ru-RU"/>
        </w:rPr>
        <w:t xml:space="preserve">,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2025թ. սեզոնին՝ մոտ 8.8 անգամ նվազում (2012թ. փետրվար-մարտին` 52%, 2025թ. փետրվար-մարտին` 5.8%): Նվազումն ակնառու է հատկապես պատվաստման ենթակա տարիքային խմբում` մինչև 1 տարեկան երեխաների շրջանում: </w:t>
      </w:r>
    </w:p>
    <w:p w14:paraId="59B0AEDD" w14:textId="65320536" w:rsidR="0095669C" w:rsidRPr="0095669C" w:rsidRDefault="0095669C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Հայաստանի Հանրապետությունում վերջին տարիներին դիտվում է մանկական մահացության աննախադեպ նվազում՝ 20</w:t>
      </w:r>
      <w:r w:rsidR="001013BD">
        <w:rPr>
          <w:rFonts w:ascii="GHEA Grapalat" w:hAnsi="GHEA Grapalat" w:cs="Sylfaen"/>
          <w:sz w:val="24"/>
          <w:szCs w:val="24"/>
          <w:lang w:val="hy-AM" w:eastAsia="ru-RU"/>
        </w:rPr>
        <w:t>24</w:t>
      </w:r>
      <w:r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 թվականին կազմել է 6.2‰, 2008թ. 10.8‰-ի դիմաց (1000 կենդանի ծնվածի հաշվով): Մանկական մահացության նվազեցմանն ուղղված ջանքերում իրենց ուրույն դերն են ունեցել Պատվաստումների ազգային օրացույցում ներդրված</w:t>
      </w:r>
      <w:r w:rsidR="00E7413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հեմոֆիլուսային Բ բաղադրիչով հնգավալենտ և վեցավալենտ, պնևմակոկային և ռոտավիրուսային պատվաստանյութերը:</w:t>
      </w:r>
    </w:p>
    <w:p w14:paraId="0CB12B1E" w14:textId="77777777" w:rsidR="005A453E" w:rsidRPr="005A453E" w:rsidRDefault="005A453E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5A453E">
        <w:rPr>
          <w:rFonts w:ascii="GHEA Grapalat" w:hAnsi="GHEA Grapalat" w:cs="Sylfaen"/>
          <w:sz w:val="24"/>
          <w:szCs w:val="24"/>
          <w:lang w:val="hy-AM" w:eastAsia="ru-RU"/>
        </w:rPr>
        <w:t xml:space="preserve">Հայաստանի Հանրապետությունում 2024 թվականին 1 տարեկան երեխաների պատվաստումներում ամբողջական ընդգրկվածությունը կազմել է՝ 92.9%, 2 տարեկան երեխաների պատվաստումներում ամբողջական ընդգրկվածությունը՝ 92.6%, 6 տարեկան երեխաների պատվաստումներում ամբողջական ընդգրկվածությունը՝ 93.1%, ՄՊՊ պատվաստումներում ընդգրկվածությունը՝ 33.7%, ԿԿԽ-1 ընդգրկվածությունը՝ 96.1%, ԿԿԽ-2 ընդգրկվածությունը՝ 95.2%, զորակոչի ենթակա անձանց պատվաստումներում ընդգրկվածությունը՝ 95%: </w:t>
      </w:r>
    </w:p>
    <w:p w14:paraId="6A3135C4" w14:textId="402A6979" w:rsidR="0095669C" w:rsidRPr="0095669C" w:rsidRDefault="005A453E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Չնայած զգալի ձեռքբերումներին</w:t>
      </w:r>
      <w:r>
        <w:rPr>
          <w:rFonts w:ascii="GHEA Grapalat" w:hAnsi="GHEA Grapalat" w:cs="Sylfaen"/>
          <w:sz w:val="24"/>
          <w:szCs w:val="24"/>
          <w:lang w:val="hy-AM" w:eastAsia="ru-RU"/>
        </w:rPr>
        <w:t>՝</w:t>
      </w:r>
      <w:r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>վերջին տարիներին հանրապետության առողջապահության համակարգի առջև ծառացել է մեկ այլ խնդիր` հակապատվաստումային ակտիվության ազդեցությունը, որ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ը նպաստում է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պատվաստումներում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ընդգրկվածության ցուցանիշների նվազմանը: Եվ այդ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միտումների շարունակության դեպքում կանխատեսվում է Հայաստանում արդեն իսկ էլիմինացված (տեղական դեպքերի բացակայություն՝ կարմրուկ, կարմրախտ, փայտացում) ու արմատական վերացված (պոլիոմիելիտ, դիֆթերիա)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հիվանդությունների</w:t>
      </w:r>
      <w:r w:rsidR="00E7413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>հետ վերադարձ</w:t>
      </w:r>
      <w:r w:rsidR="00E7413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95669C" w:rsidRPr="0095669C">
        <w:rPr>
          <w:rFonts w:ascii="GHEA Grapalat" w:hAnsi="GHEA Grapalat" w:cs="Sylfaen"/>
          <w:sz w:val="24"/>
          <w:szCs w:val="24"/>
          <w:lang w:val="hy-AM" w:eastAsia="ru-RU"/>
        </w:rPr>
        <w:t xml:space="preserve">և կառավարելի վարակիչ հիվանդությունների առումով անբարենպաստ համաճարակային իրավիճակի առաջացում: </w:t>
      </w:r>
    </w:p>
    <w:p w14:paraId="7CE8861A" w14:textId="13FC37C2" w:rsidR="0095669C" w:rsidRPr="0095669C" w:rsidRDefault="0095669C" w:rsidP="005A453E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5669C">
        <w:rPr>
          <w:rFonts w:ascii="GHEA Grapalat" w:hAnsi="GHEA Grapalat" w:cs="Sylfaen"/>
          <w:sz w:val="24"/>
          <w:szCs w:val="24"/>
          <w:lang w:val="hy-AM" w:eastAsia="ru-RU"/>
        </w:rPr>
        <w:t>Իմունականխարգելման ոլորտում, ինչպես նաև բնակչության շրջանում վստահության ամրապնդման գործընթացում մեծ է առողջության առաջնային պահպանման օղակի բժիշկների դերը: Ուստի անհրաժեշտ է ապահովել բուժաշխատողների շարունակական կրթությունը, ինչպես նաև բնակչության իրազեկումը՝ պատվաստումների կարևորության, անվտանգության և արդյունավետության վերաբերյալ:</w:t>
      </w:r>
      <w:r w:rsidR="00E7413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14:paraId="00CB9728" w14:textId="3192E480" w:rsidR="00061D92" w:rsidRPr="002A7F2A" w:rsidRDefault="00823CAE" w:rsidP="002A7F2A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A7F2A">
        <w:rPr>
          <w:rFonts w:ascii="GHEA Grapalat" w:hAnsi="GHEA Grapalat" w:cs="Sylfaen"/>
          <w:sz w:val="24"/>
          <w:szCs w:val="24"/>
          <w:lang w:val="hy-AM" w:eastAsia="ru-RU"/>
        </w:rPr>
        <w:t>Համաձայն ՀՀ</w:t>
      </w:r>
      <w:r w:rsidR="0019188A"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 «Հանրային առողջապահության մասին» օրենք</w:t>
      </w:r>
      <w:r w:rsidR="00AE7625" w:rsidRPr="002A7F2A">
        <w:rPr>
          <w:rFonts w:ascii="GHEA Grapalat" w:hAnsi="GHEA Grapalat" w:cs="Sylfaen"/>
          <w:sz w:val="24"/>
          <w:szCs w:val="24"/>
          <w:lang w:val="hy-AM" w:eastAsia="ru-RU"/>
        </w:rPr>
        <w:t>ի 10 հոդվածի</w:t>
      </w:r>
      <w:r w:rsidR="00DF7087"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 1-ին մասի </w:t>
      </w:r>
      <w:r w:rsidR="00396871" w:rsidRPr="002A7F2A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DF7087"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մունականխարգելումը կազմակերպվում և իրականացվում է համաձայն իմունականխարգելման ազգային ծրագրի, որը հաստատում է </w:t>
      </w:r>
      <w:r w:rsidR="00396871" w:rsidRPr="002A7F2A">
        <w:rPr>
          <w:rFonts w:ascii="GHEA Grapalat" w:hAnsi="GHEA Grapalat" w:cs="Sylfaen"/>
          <w:sz w:val="24"/>
          <w:szCs w:val="24"/>
          <w:lang w:val="hy-AM" w:eastAsia="ru-RU"/>
        </w:rPr>
        <w:t>ՀՀ կ</w:t>
      </w:r>
      <w:r w:rsidR="00DF7087" w:rsidRPr="002A7F2A">
        <w:rPr>
          <w:rFonts w:ascii="GHEA Grapalat" w:hAnsi="GHEA Grapalat" w:cs="Sylfaen"/>
          <w:sz w:val="24"/>
          <w:szCs w:val="24"/>
          <w:lang w:val="hy-AM" w:eastAsia="ru-RU"/>
        </w:rPr>
        <w:t>առավարությունը՝ սահմանելով հիվանդությունների և պատվաստումների նպատակային ցուցանիշները, դրանց հասնելու առաջնահերթ միջոցառումները, պատվաստումների ազգային օրացույցը, ինչպես նաև պատվաստման կամ կանխարգելման միջազգային վկայականի ձևը և տրամադրման </w:t>
      </w:r>
      <w:hyperlink r:id="rId5" w:tgtFrame="_blank" w:history="1">
        <w:r w:rsidR="00DF7087" w:rsidRPr="002A7F2A">
          <w:rPr>
            <w:rFonts w:ascii="GHEA Grapalat" w:hAnsi="GHEA Grapalat" w:cs="Sylfaen"/>
            <w:sz w:val="24"/>
            <w:szCs w:val="24"/>
            <w:lang w:val="hy-AM" w:eastAsia="ru-RU"/>
          </w:rPr>
          <w:t>կարգը</w:t>
        </w:r>
      </w:hyperlink>
      <w:r w:rsidR="00DF7087" w:rsidRPr="002A7F2A">
        <w:rPr>
          <w:rFonts w:ascii="GHEA Grapalat" w:hAnsi="GHEA Grapalat" w:cs="Sylfaen"/>
          <w:sz w:val="24"/>
          <w:szCs w:val="24"/>
          <w:lang w:val="hy-AM" w:eastAsia="ru-RU"/>
        </w:rPr>
        <w:t>:</w:t>
      </w:r>
      <w:r w:rsidR="0019188A"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14:paraId="0CAA13C6" w14:textId="77777777" w:rsidR="001444BF" w:rsidRPr="002A7F2A" w:rsidRDefault="00A10B2E" w:rsidP="002A7F2A">
      <w:pPr>
        <w:spacing w:after="0"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Հիմք ընդունելով վերոհիշյալը, անհրաժեշտություն է առաջացել </w:t>
      </w:r>
      <w:r w:rsidR="00862083" w:rsidRPr="002A7F2A">
        <w:rPr>
          <w:rFonts w:ascii="GHEA Grapalat" w:hAnsi="GHEA Grapalat" w:cs="Sylfaen"/>
          <w:sz w:val="24"/>
          <w:szCs w:val="24"/>
          <w:lang w:val="hy-AM" w:eastAsia="ru-RU"/>
        </w:rPr>
        <w:t xml:space="preserve">ՀՀ կառավարոււթյան որոշմամբ հաստատել իմունականխարգելման ազգային ծրագիրը </w:t>
      </w:r>
      <w:r w:rsidR="007F4B0D" w:rsidRPr="002A7F2A">
        <w:rPr>
          <w:rFonts w:ascii="GHEA Grapalat" w:hAnsi="GHEA Grapalat" w:cs="Sylfaen"/>
          <w:sz w:val="24"/>
          <w:szCs w:val="24"/>
          <w:lang w:val="hy-AM" w:eastAsia="ru-RU"/>
        </w:rPr>
        <w:t>2026-2030 թվականների համար։</w:t>
      </w:r>
      <w:r w:rsidR="00862083" w:rsidRPr="002A7F2A" w:rsidDel="00862083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14:paraId="1D7289A3" w14:textId="3BD59B0D" w:rsidR="00215072" w:rsidRPr="00DB0DA0" w:rsidRDefault="00240B7D" w:rsidP="00862083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14:paraId="6E194ADC" w14:textId="77777777" w:rsidR="001444BF" w:rsidRDefault="001444BF" w:rsidP="00A124F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37F0592" w14:textId="1A2D0E9A" w:rsidR="002428F9" w:rsidRPr="002428F9" w:rsidRDefault="001444BF" w:rsidP="00A124F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428F9">
        <w:rPr>
          <w:rFonts w:ascii="GHEA Grapalat" w:hAnsi="GHEA Grapalat"/>
          <w:bCs/>
          <w:sz w:val="24"/>
          <w:szCs w:val="24"/>
          <w:lang w:val="hy-AM"/>
        </w:rPr>
        <w:t>Նախագծով առաջարկվում է հաստատել 2026-2030 թվականների իմունականխարգելման ազգային ծրագիրը՝</w:t>
      </w:r>
      <w:r w:rsidR="002428F9" w:rsidRPr="00242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428F9">
        <w:rPr>
          <w:rFonts w:ascii="GHEA Grapalat" w:hAnsi="GHEA Grapalat"/>
          <w:bCs/>
          <w:sz w:val="24"/>
          <w:szCs w:val="24"/>
          <w:lang w:val="hy-AM"/>
        </w:rPr>
        <w:t>սահմանելով հիվանդությունների և պատվաստումների նպատակային ցուցանիշները, դրանց հասնելու առաջնահերթ միջոցառումները, պատվաստումների ազգային օրացույցը, ինչպես նաև պատվաստման կամ կանխարգելման միջազգային վկայականի ձևը և տրամադրման</w:t>
      </w:r>
      <w:r w:rsidR="002428F9" w:rsidRPr="002428F9">
        <w:rPr>
          <w:rFonts w:ascii="GHEA Grapalat" w:hAnsi="GHEA Grapalat"/>
          <w:bCs/>
          <w:sz w:val="24"/>
          <w:szCs w:val="24"/>
          <w:lang w:val="hy-AM"/>
        </w:rPr>
        <w:t xml:space="preserve"> կարգը։</w:t>
      </w:r>
      <w:r w:rsidR="00E741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5CB3687F" w14:textId="77777777" w:rsidR="002428F9" w:rsidRDefault="002428F9" w:rsidP="00A124F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588AFA1" w14:textId="3B101E27" w:rsidR="00A124FF" w:rsidRPr="00780297" w:rsidRDefault="00A124FF" w:rsidP="00A124F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="00E741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07C66E03" w14:textId="5D034E10" w:rsidR="001C3111" w:rsidRPr="00EA5E18" w:rsidRDefault="001C3111" w:rsidP="001C3111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A5E18">
        <w:rPr>
          <w:rFonts w:ascii="GHEA Grapalat" w:hAnsi="GHEA Grapalat"/>
          <w:sz w:val="24"/>
          <w:szCs w:val="24"/>
          <w:lang w:val="hy-AM"/>
        </w:rPr>
        <w:lastRenderedPageBreak/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սպասվում:</w:t>
      </w:r>
      <w:r w:rsidR="00E7413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77173E" w14:textId="77777777" w:rsidR="00B46553" w:rsidRPr="00476CD4" w:rsidRDefault="00A124FF" w:rsidP="00F626E2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24FF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0B7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DC3A188" w14:textId="77777777" w:rsidR="008C3E55" w:rsidRDefault="00CD5A70" w:rsidP="00DE4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և</w:t>
      </w:r>
      <w:r w:rsidR="002E61B6" w:rsidRPr="008C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և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="002E61B6"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ՊՈԱԿ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>-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ի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աշխատողների</w:t>
      </w:r>
      <w:r w:rsidR="002E61B6"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1B6" w:rsidRPr="008C3E55">
        <w:rPr>
          <w:rFonts w:ascii="GHEA Grapalat" w:hAnsi="GHEA Grapalat"/>
          <w:sz w:val="24"/>
          <w:szCs w:val="24"/>
          <w:lang w:val="hy-AM"/>
        </w:rPr>
        <w:t>կողմից</w:t>
      </w:r>
      <w:r w:rsidR="00DE41A2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="002E61B6"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518A97D" w14:textId="77777777" w:rsidR="000E09C0" w:rsidRDefault="000E09C0" w:rsidP="00476CD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E2AD409" w14:textId="77777777" w:rsidR="00F35E26" w:rsidRPr="00476CD4" w:rsidRDefault="00A124FF" w:rsidP="00476CD4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CD5A70" w:rsidRPr="00476CD4">
        <w:rPr>
          <w:rFonts w:ascii="GHEA Grapalat" w:hAnsi="GHEA Grapalat"/>
          <w:b/>
          <w:sz w:val="24"/>
          <w:szCs w:val="24"/>
          <w:lang w:val="hy-AM"/>
        </w:rPr>
        <w:t>.</w:t>
      </w:r>
      <w:r w:rsidR="00B46553" w:rsidRPr="00476C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0B7D" w:rsidRPr="00476CD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3823EBA9" w14:textId="2AA921BA" w:rsidR="0095669C" w:rsidRPr="00756B6B" w:rsidRDefault="00BC77BA" w:rsidP="0095669C">
      <w:pPr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ընդունումը</w:t>
      </w:r>
      <w:r w:rsidR="0095669C" w:rsidRPr="0040069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5669C" w:rsidRPr="00400699">
        <w:rPr>
          <w:rFonts w:ascii="GHEA Grapalat" w:hAnsi="GHEA Grapalat"/>
          <w:sz w:val="24"/>
          <w:szCs w:val="24"/>
          <w:lang w:val="hy-AM"/>
        </w:rPr>
        <w:t>կ</w:t>
      </w:r>
      <w:r w:rsidR="0095669C">
        <w:rPr>
          <w:rFonts w:ascii="GHEA Grapalat" w:hAnsi="GHEA Grapalat"/>
          <w:sz w:val="24"/>
          <w:szCs w:val="24"/>
          <w:lang w:val="hy-AM"/>
        </w:rPr>
        <w:t>նպաստ</w:t>
      </w:r>
      <w:r w:rsidR="0095669C" w:rsidRPr="00400699">
        <w:rPr>
          <w:rFonts w:ascii="GHEA Grapalat" w:hAnsi="GHEA Grapalat"/>
          <w:sz w:val="24"/>
          <w:szCs w:val="24"/>
          <w:lang w:val="hy-AM"/>
        </w:rPr>
        <w:t>ի</w:t>
      </w:r>
      <w:r w:rsidR="00E7413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69C" w:rsidRPr="00565D54">
        <w:rPr>
          <w:rFonts w:ascii="GHEA Grapalat" w:hAnsi="GHEA Grapalat"/>
          <w:sz w:val="24"/>
          <w:szCs w:val="24"/>
          <w:lang w:val="hy-AM"/>
        </w:rPr>
        <w:t>Հայաստանի Հանրապետությունում կառավարելի վարակիչ հիվանդություններով հիվանդացության նվազեցմ</w:t>
      </w:r>
      <w:r w:rsidR="0095669C">
        <w:rPr>
          <w:rFonts w:ascii="GHEA Grapalat" w:hAnsi="GHEA Grapalat"/>
          <w:sz w:val="24"/>
          <w:szCs w:val="24"/>
          <w:lang w:val="hy-AM"/>
        </w:rPr>
        <w:t>անը</w:t>
      </w:r>
      <w:r w:rsidR="0095669C" w:rsidRPr="00565D54">
        <w:rPr>
          <w:rFonts w:ascii="GHEA Grapalat" w:hAnsi="GHEA Grapalat"/>
          <w:sz w:val="24"/>
          <w:szCs w:val="24"/>
          <w:lang w:val="hy-AM"/>
        </w:rPr>
        <w:t>, դրանց հետևանքով մահվան դեպքերի կանխարգելմ</w:t>
      </w:r>
      <w:r w:rsidR="0095669C">
        <w:rPr>
          <w:rFonts w:ascii="GHEA Grapalat" w:hAnsi="GHEA Grapalat"/>
          <w:sz w:val="24"/>
          <w:szCs w:val="24"/>
          <w:lang w:val="hy-AM"/>
        </w:rPr>
        <w:t>անը</w:t>
      </w:r>
      <w:r w:rsidR="0095669C" w:rsidRPr="00565D54">
        <w:rPr>
          <w:rFonts w:ascii="GHEA Grapalat" w:hAnsi="GHEA Grapalat"/>
          <w:sz w:val="24"/>
          <w:szCs w:val="24"/>
          <w:lang w:val="hy-AM"/>
        </w:rPr>
        <w:t xml:space="preserve"> և վարակիչ հիվանդությունների նկատմամբ բնակչության անընկալության ապահովմ</w:t>
      </w:r>
      <w:r w:rsidR="0095669C">
        <w:rPr>
          <w:rFonts w:ascii="GHEA Grapalat" w:hAnsi="GHEA Grapalat"/>
          <w:sz w:val="24"/>
          <w:szCs w:val="24"/>
          <w:lang w:val="hy-AM"/>
        </w:rPr>
        <w:t>անը</w:t>
      </w:r>
      <w:r w:rsidR="0095669C" w:rsidRPr="00400699">
        <w:rPr>
          <w:rFonts w:ascii="GHEA Grapalat" w:hAnsi="GHEA Grapalat"/>
          <w:sz w:val="24"/>
          <w:szCs w:val="24"/>
          <w:lang w:val="hy-AM"/>
        </w:rPr>
        <w:t>:</w:t>
      </w:r>
    </w:p>
    <w:p w14:paraId="10A247FB" w14:textId="77777777" w:rsidR="0095669C" w:rsidRDefault="0095669C" w:rsidP="001A2D73">
      <w:pPr>
        <w:pStyle w:val="yiv5291153570gmail-msobodytextindent3"/>
        <w:shd w:val="clear" w:color="auto" w:fill="FFFFFF"/>
        <w:spacing w:before="0" w:beforeAutospacing="0" w:after="120" w:afterAutospacing="0" w:line="360" w:lineRule="auto"/>
        <w:ind w:right="91" w:firstLine="426"/>
        <w:jc w:val="both"/>
        <w:rPr>
          <w:rFonts w:ascii="GHEA Grapalat" w:eastAsia="Calibri" w:hAnsi="GHEA Grapalat"/>
          <w:b/>
          <w:lang w:val="af-ZA"/>
        </w:rPr>
      </w:pPr>
    </w:p>
    <w:p w14:paraId="25CD54E3" w14:textId="55148E41" w:rsidR="001A2D73" w:rsidRPr="001A2D73" w:rsidRDefault="001A2D73" w:rsidP="001A2D73">
      <w:pPr>
        <w:pStyle w:val="yiv5291153570gmail-msobodytextindent3"/>
        <w:shd w:val="clear" w:color="auto" w:fill="FFFFFF"/>
        <w:spacing w:before="0" w:beforeAutospacing="0" w:after="120" w:afterAutospacing="0" w:line="360" w:lineRule="auto"/>
        <w:ind w:right="91" w:firstLine="426"/>
        <w:jc w:val="both"/>
        <w:rPr>
          <w:rFonts w:ascii="GHEA Grapalat" w:eastAsia="Calibri" w:hAnsi="GHEA Grapalat"/>
          <w:b/>
          <w:lang w:val="hy-AM"/>
        </w:rPr>
      </w:pPr>
      <w:r w:rsidRPr="001A2D73">
        <w:rPr>
          <w:rFonts w:ascii="GHEA Grapalat" w:eastAsia="Calibri" w:hAnsi="GHEA Grapalat"/>
          <w:b/>
          <w:lang w:val="hy-AM"/>
        </w:rPr>
        <w:t>6. Հայաստանի վերափոխման ռազմավարություն 2050, Կառավարության 2021-2026թթ. ծրագիր, ոլորտային և/կամ այլ ռազմավարություններ</w:t>
      </w:r>
    </w:p>
    <w:p w14:paraId="513E5770" w14:textId="77777777" w:rsidR="00061D92" w:rsidRPr="004474A7" w:rsidRDefault="002D3517" w:rsidP="002D3517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A2D73">
        <w:rPr>
          <w:rFonts w:ascii="GHEA Grapalat" w:hAnsi="GHEA Grapalat"/>
          <w:sz w:val="24"/>
          <w:szCs w:val="24"/>
          <w:lang w:val="hy-AM"/>
        </w:rPr>
        <w:t>Սույն նախագիծը ռազմավարական փաստաթղթերի հետ կապ չունի:</w:t>
      </w:r>
    </w:p>
    <w:sectPr w:rsidR="00061D92" w:rsidRPr="004474A7" w:rsidSect="00E7413A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E24"/>
    <w:multiLevelType w:val="hybridMultilevel"/>
    <w:tmpl w:val="1B26FF1A"/>
    <w:lvl w:ilvl="0" w:tplc="329E4D1A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36A84F32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C9EE587C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2778A6B8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8C82DB4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D16E15BE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5D9CA9C6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0F81480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FB70C43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1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5B"/>
    <w:rsid w:val="0000623B"/>
    <w:rsid w:val="00012489"/>
    <w:rsid w:val="00020E59"/>
    <w:rsid w:val="00037765"/>
    <w:rsid w:val="00061D92"/>
    <w:rsid w:val="00065FB1"/>
    <w:rsid w:val="000675A8"/>
    <w:rsid w:val="00075BCC"/>
    <w:rsid w:val="000769BF"/>
    <w:rsid w:val="00083D04"/>
    <w:rsid w:val="000C48B4"/>
    <w:rsid w:val="000C6F90"/>
    <w:rsid w:val="000D13B4"/>
    <w:rsid w:val="000D2665"/>
    <w:rsid w:val="000E07A1"/>
    <w:rsid w:val="000E09C0"/>
    <w:rsid w:val="000F1B95"/>
    <w:rsid w:val="000F3A15"/>
    <w:rsid w:val="000F3FD2"/>
    <w:rsid w:val="001013BD"/>
    <w:rsid w:val="00110644"/>
    <w:rsid w:val="001319C9"/>
    <w:rsid w:val="00141813"/>
    <w:rsid w:val="00142A32"/>
    <w:rsid w:val="001444BF"/>
    <w:rsid w:val="00164F9E"/>
    <w:rsid w:val="00180DAD"/>
    <w:rsid w:val="0018407D"/>
    <w:rsid w:val="00184AEE"/>
    <w:rsid w:val="0019188A"/>
    <w:rsid w:val="001A2D73"/>
    <w:rsid w:val="001C29B7"/>
    <w:rsid w:val="001C3111"/>
    <w:rsid w:val="001C6A08"/>
    <w:rsid w:val="001D2B64"/>
    <w:rsid w:val="001E0B3E"/>
    <w:rsid w:val="0020133C"/>
    <w:rsid w:val="00203391"/>
    <w:rsid w:val="00206AB2"/>
    <w:rsid w:val="00214E82"/>
    <w:rsid w:val="00215072"/>
    <w:rsid w:val="0022673F"/>
    <w:rsid w:val="00240B7D"/>
    <w:rsid w:val="002428F9"/>
    <w:rsid w:val="00251D70"/>
    <w:rsid w:val="00252C97"/>
    <w:rsid w:val="0025510F"/>
    <w:rsid w:val="002564FA"/>
    <w:rsid w:val="002603B5"/>
    <w:rsid w:val="00283ED9"/>
    <w:rsid w:val="002851A9"/>
    <w:rsid w:val="002934F7"/>
    <w:rsid w:val="002A3106"/>
    <w:rsid w:val="002A51A9"/>
    <w:rsid w:val="002A7F2A"/>
    <w:rsid w:val="002B53C9"/>
    <w:rsid w:val="002B578D"/>
    <w:rsid w:val="002D2DB6"/>
    <w:rsid w:val="002D3517"/>
    <w:rsid w:val="002D7601"/>
    <w:rsid w:val="002E4782"/>
    <w:rsid w:val="002E61B6"/>
    <w:rsid w:val="002E7B35"/>
    <w:rsid w:val="002F1B84"/>
    <w:rsid w:val="00301292"/>
    <w:rsid w:val="00306C32"/>
    <w:rsid w:val="00310194"/>
    <w:rsid w:val="00327E76"/>
    <w:rsid w:val="00332322"/>
    <w:rsid w:val="00344E10"/>
    <w:rsid w:val="00370C77"/>
    <w:rsid w:val="00373D44"/>
    <w:rsid w:val="0039509C"/>
    <w:rsid w:val="00396871"/>
    <w:rsid w:val="003B56B7"/>
    <w:rsid w:val="003B6203"/>
    <w:rsid w:val="003C51F2"/>
    <w:rsid w:val="003D1714"/>
    <w:rsid w:val="003D3100"/>
    <w:rsid w:val="004043FE"/>
    <w:rsid w:val="00410C31"/>
    <w:rsid w:val="004163A3"/>
    <w:rsid w:val="00420DB9"/>
    <w:rsid w:val="004241DE"/>
    <w:rsid w:val="00431491"/>
    <w:rsid w:val="004474A7"/>
    <w:rsid w:val="00451BD2"/>
    <w:rsid w:val="00461D37"/>
    <w:rsid w:val="0046732E"/>
    <w:rsid w:val="00474D30"/>
    <w:rsid w:val="00476CD4"/>
    <w:rsid w:val="00483FFD"/>
    <w:rsid w:val="0049309B"/>
    <w:rsid w:val="004949D6"/>
    <w:rsid w:val="004B4CD2"/>
    <w:rsid w:val="004F49A9"/>
    <w:rsid w:val="0050392C"/>
    <w:rsid w:val="00504154"/>
    <w:rsid w:val="00521F1C"/>
    <w:rsid w:val="00531B0D"/>
    <w:rsid w:val="00531B4B"/>
    <w:rsid w:val="00541545"/>
    <w:rsid w:val="0057000A"/>
    <w:rsid w:val="00571C59"/>
    <w:rsid w:val="00572E7F"/>
    <w:rsid w:val="0059097A"/>
    <w:rsid w:val="00594F40"/>
    <w:rsid w:val="00596538"/>
    <w:rsid w:val="005A453E"/>
    <w:rsid w:val="005B6E4B"/>
    <w:rsid w:val="005F216A"/>
    <w:rsid w:val="005F2647"/>
    <w:rsid w:val="006101AB"/>
    <w:rsid w:val="00627AAB"/>
    <w:rsid w:val="00631131"/>
    <w:rsid w:val="0064009A"/>
    <w:rsid w:val="006439E5"/>
    <w:rsid w:val="00650FCC"/>
    <w:rsid w:val="00655091"/>
    <w:rsid w:val="00665C72"/>
    <w:rsid w:val="00670013"/>
    <w:rsid w:val="00676331"/>
    <w:rsid w:val="006777D3"/>
    <w:rsid w:val="00691154"/>
    <w:rsid w:val="00696370"/>
    <w:rsid w:val="006A1BE0"/>
    <w:rsid w:val="006A34C0"/>
    <w:rsid w:val="006C514B"/>
    <w:rsid w:val="006C5A11"/>
    <w:rsid w:val="006C7605"/>
    <w:rsid w:val="006D420D"/>
    <w:rsid w:val="00700E7B"/>
    <w:rsid w:val="007051B4"/>
    <w:rsid w:val="007220F5"/>
    <w:rsid w:val="00750849"/>
    <w:rsid w:val="007540E9"/>
    <w:rsid w:val="007578D6"/>
    <w:rsid w:val="00776042"/>
    <w:rsid w:val="00780297"/>
    <w:rsid w:val="00781220"/>
    <w:rsid w:val="007919B3"/>
    <w:rsid w:val="007A2B94"/>
    <w:rsid w:val="007A71A9"/>
    <w:rsid w:val="007A72DB"/>
    <w:rsid w:val="007B482F"/>
    <w:rsid w:val="007B5121"/>
    <w:rsid w:val="007C5768"/>
    <w:rsid w:val="007F25A9"/>
    <w:rsid w:val="007F367D"/>
    <w:rsid w:val="007F4B0D"/>
    <w:rsid w:val="00800ACF"/>
    <w:rsid w:val="00805AEE"/>
    <w:rsid w:val="00806565"/>
    <w:rsid w:val="00813041"/>
    <w:rsid w:val="00823CAE"/>
    <w:rsid w:val="00824DA6"/>
    <w:rsid w:val="00855777"/>
    <w:rsid w:val="00862083"/>
    <w:rsid w:val="00866EBD"/>
    <w:rsid w:val="0086724F"/>
    <w:rsid w:val="008A565C"/>
    <w:rsid w:val="008C3E55"/>
    <w:rsid w:val="008D1032"/>
    <w:rsid w:val="009302AD"/>
    <w:rsid w:val="00946D88"/>
    <w:rsid w:val="0095669C"/>
    <w:rsid w:val="009722B6"/>
    <w:rsid w:val="00973562"/>
    <w:rsid w:val="009808E3"/>
    <w:rsid w:val="00981606"/>
    <w:rsid w:val="009A0CDC"/>
    <w:rsid w:val="009B77D1"/>
    <w:rsid w:val="009C7BB7"/>
    <w:rsid w:val="009C7F41"/>
    <w:rsid w:val="009D505E"/>
    <w:rsid w:val="009E5CA8"/>
    <w:rsid w:val="00A10B2E"/>
    <w:rsid w:val="00A124FF"/>
    <w:rsid w:val="00A243BE"/>
    <w:rsid w:val="00A25088"/>
    <w:rsid w:val="00A26F38"/>
    <w:rsid w:val="00A32B88"/>
    <w:rsid w:val="00A42E01"/>
    <w:rsid w:val="00A6597A"/>
    <w:rsid w:val="00A7095F"/>
    <w:rsid w:val="00A8331A"/>
    <w:rsid w:val="00A854B3"/>
    <w:rsid w:val="00A93FB1"/>
    <w:rsid w:val="00AA0C98"/>
    <w:rsid w:val="00AA3F48"/>
    <w:rsid w:val="00AB3471"/>
    <w:rsid w:val="00AC14D4"/>
    <w:rsid w:val="00AC3FEB"/>
    <w:rsid w:val="00AC612B"/>
    <w:rsid w:val="00AD4FDD"/>
    <w:rsid w:val="00AE7625"/>
    <w:rsid w:val="00AE7D56"/>
    <w:rsid w:val="00B01A08"/>
    <w:rsid w:val="00B17900"/>
    <w:rsid w:val="00B211BE"/>
    <w:rsid w:val="00B22DA0"/>
    <w:rsid w:val="00B243F1"/>
    <w:rsid w:val="00B46553"/>
    <w:rsid w:val="00B65C52"/>
    <w:rsid w:val="00B92608"/>
    <w:rsid w:val="00BA246D"/>
    <w:rsid w:val="00BB6530"/>
    <w:rsid w:val="00BC1BB3"/>
    <w:rsid w:val="00BC6740"/>
    <w:rsid w:val="00BC77BA"/>
    <w:rsid w:val="00BD0D03"/>
    <w:rsid w:val="00BE3D04"/>
    <w:rsid w:val="00BF013B"/>
    <w:rsid w:val="00BF0208"/>
    <w:rsid w:val="00C03F5D"/>
    <w:rsid w:val="00C10DFE"/>
    <w:rsid w:val="00C23D18"/>
    <w:rsid w:val="00C33A10"/>
    <w:rsid w:val="00C3592B"/>
    <w:rsid w:val="00C3634C"/>
    <w:rsid w:val="00C366A0"/>
    <w:rsid w:val="00C56526"/>
    <w:rsid w:val="00C864D4"/>
    <w:rsid w:val="00C904F5"/>
    <w:rsid w:val="00C9489E"/>
    <w:rsid w:val="00CB524E"/>
    <w:rsid w:val="00CB5F2B"/>
    <w:rsid w:val="00CC43C4"/>
    <w:rsid w:val="00CC6347"/>
    <w:rsid w:val="00CD0615"/>
    <w:rsid w:val="00CD2CB6"/>
    <w:rsid w:val="00CD51FF"/>
    <w:rsid w:val="00CD5A70"/>
    <w:rsid w:val="00CD63E5"/>
    <w:rsid w:val="00CD6900"/>
    <w:rsid w:val="00CD7B8B"/>
    <w:rsid w:val="00CE2866"/>
    <w:rsid w:val="00D01E59"/>
    <w:rsid w:val="00D0225B"/>
    <w:rsid w:val="00D173A5"/>
    <w:rsid w:val="00D24688"/>
    <w:rsid w:val="00D5527F"/>
    <w:rsid w:val="00D5680B"/>
    <w:rsid w:val="00D57AE0"/>
    <w:rsid w:val="00D57DF6"/>
    <w:rsid w:val="00D61763"/>
    <w:rsid w:val="00D63942"/>
    <w:rsid w:val="00D6732C"/>
    <w:rsid w:val="00D67E33"/>
    <w:rsid w:val="00D73377"/>
    <w:rsid w:val="00DB0DA0"/>
    <w:rsid w:val="00DB1366"/>
    <w:rsid w:val="00DB26BE"/>
    <w:rsid w:val="00DC6DAD"/>
    <w:rsid w:val="00DE41A2"/>
    <w:rsid w:val="00DF1F62"/>
    <w:rsid w:val="00DF7087"/>
    <w:rsid w:val="00E11DA0"/>
    <w:rsid w:val="00E24239"/>
    <w:rsid w:val="00E24EF9"/>
    <w:rsid w:val="00E31B52"/>
    <w:rsid w:val="00E3500B"/>
    <w:rsid w:val="00E3619D"/>
    <w:rsid w:val="00E538B0"/>
    <w:rsid w:val="00E55F7A"/>
    <w:rsid w:val="00E701EC"/>
    <w:rsid w:val="00E7413A"/>
    <w:rsid w:val="00E86AA2"/>
    <w:rsid w:val="00ED2B10"/>
    <w:rsid w:val="00F02C1A"/>
    <w:rsid w:val="00F30015"/>
    <w:rsid w:val="00F35E26"/>
    <w:rsid w:val="00F462A1"/>
    <w:rsid w:val="00F537F1"/>
    <w:rsid w:val="00F57F4F"/>
    <w:rsid w:val="00F626E2"/>
    <w:rsid w:val="00F830AD"/>
    <w:rsid w:val="00F834CE"/>
    <w:rsid w:val="00F913AA"/>
    <w:rsid w:val="00FA3DD2"/>
    <w:rsid w:val="00FA6290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357F9"/>
  <w15:docId w15:val="{8D24317D-A594-4EE7-801E-84C0E73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1"/>
    <w:qFormat/>
    <w:rsid w:val="00240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B6"/>
    <w:rPr>
      <w:rFonts w:ascii="Tahoma" w:hAnsi="Tahoma" w:cs="Tahoma"/>
      <w:sz w:val="16"/>
      <w:szCs w:val="16"/>
      <w:lang w:eastAsia="en-US"/>
    </w:rPr>
  </w:style>
  <w:style w:type="paragraph" w:customStyle="1" w:styleId="norm">
    <w:name w:val="norm"/>
    <w:basedOn w:val="Normal"/>
    <w:link w:val="normChar"/>
    <w:rsid w:val="000675A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link w:val="norm"/>
    <w:locked/>
    <w:rsid w:val="000675A8"/>
    <w:rPr>
      <w:rFonts w:ascii="Arial Armenian" w:eastAsia="Times New Roman" w:hAnsi="Arial Armenian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0675A8"/>
  </w:style>
  <w:style w:type="paragraph" w:customStyle="1" w:styleId="yiv5291153570gmail-msobodytextindent3">
    <w:name w:val="yiv5291153570gmail-msobodytextindent3"/>
    <w:basedOn w:val="Normal"/>
    <w:rsid w:val="001A2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C612B"/>
    <w:rPr>
      <w:i/>
      <w:iCs/>
    </w:rPr>
  </w:style>
  <w:style w:type="character" w:styleId="Hyperlink">
    <w:name w:val="Hyperlink"/>
    <w:basedOn w:val="DefaultParagraphFont"/>
    <w:uiPriority w:val="99"/>
    <w:unhideWhenUsed/>
    <w:rsid w:val="00E24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2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3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04"/>
    <w:rPr>
      <w:b/>
      <w:bCs/>
      <w:lang w:eastAsia="en-US"/>
    </w:rPr>
  </w:style>
  <w:style w:type="paragraph" w:styleId="Revision">
    <w:name w:val="Revision"/>
    <w:hidden/>
    <w:uiPriority w:val="99"/>
    <w:semiHidden/>
    <w:rsid w:val="00A8331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06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Araqsya Hambardzumyan</cp:lastModifiedBy>
  <cp:revision>2</cp:revision>
  <cp:lastPrinted>2023-11-01T10:29:00Z</cp:lastPrinted>
  <dcterms:created xsi:type="dcterms:W3CDTF">2025-10-06T07:42:00Z</dcterms:created>
  <dcterms:modified xsi:type="dcterms:W3CDTF">2025-10-06T07:42:00Z</dcterms:modified>
</cp:coreProperties>
</file>