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B823" w14:textId="77777777" w:rsidR="00EB7855" w:rsidRDefault="00EB7855" w:rsidP="001F30D6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ՀԻՄՆԱՎՈՐՈՒՄ</w:t>
      </w:r>
    </w:p>
    <w:p w14:paraId="0E03ED09" w14:textId="1AF27524" w:rsidR="00EB7855" w:rsidRDefault="001918D4" w:rsidP="001F30D6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Hlk184306675"/>
      <w:r>
        <w:rPr>
          <w:rFonts w:ascii="GHEA Grapalat" w:hAnsi="GHEA Grapalat"/>
          <w:b/>
          <w:bCs/>
          <w:noProof/>
          <w:lang w:val="hy-AM"/>
        </w:rPr>
        <w:t>«</w:t>
      </w:r>
      <w:bookmarkEnd w:id="0"/>
      <w:r w:rsidR="005245BB" w:rsidRPr="005245BB">
        <w:rPr>
          <w:rFonts w:ascii="GHEA Grapalat" w:hAnsi="GHEA Grapalat"/>
          <w:b/>
          <w:bCs/>
          <w:noProof/>
          <w:lang w:val="hy-AM"/>
        </w:rPr>
        <w:t>ՀԱՅԱՍՏԱՆԻ ՀԱՆՐԱՊԵՏՈՒԹՅԱՆ ԿԱՌԱՎԱՐՈՒԹՅԱՆ 2024 ԹՎԱԿԱՆԻ ԱՊՐԻԼԻ 12-Ի N 521-Ն ՈՐՈՇՄԱՆ ՄԵՋ ՓՈՓՈԽՈՒԹՅՈՒՆՆԵՐ ԿԱՏԱՐԵԼՈՒ ՄԱՍԻՆ</w:t>
      </w:r>
      <w:r w:rsidR="00EB7855">
        <w:rPr>
          <w:rFonts w:ascii="GHEA Grapalat" w:hAnsi="GHEA Grapalat"/>
          <w:b/>
          <w:spacing w:val="-4"/>
          <w:lang w:val="hy-AM"/>
        </w:rPr>
        <w:t>»</w:t>
      </w:r>
      <w:r w:rsidR="00EB7855">
        <w:rPr>
          <w:rFonts w:ascii="GHEA Grapalat" w:hAnsi="GHEA Grapalat"/>
          <w:b/>
          <w:lang w:val="hy-AM"/>
        </w:rPr>
        <w:t xml:space="preserve"> ՀՀ ԿԱՌԱՎԱՐՈՒԹՅԱՆ ՈՐՈՇՄԱՆ </w:t>
      </w:r>
      <w:r w:rsidR="00EB7855">
        <w:rPr>
          <w:rFonts w:ascii="GHEA Grapalat" w:hAnsi="GHEA Grapalat"/>
          <w:b/>
          <w:lang w:val="af-ZA"/>
        </w:rPr>
        <w:t xml:space="preserve">ՆԱԽԱԳԾԻ </w:t>
      </w:r>
      <w:r w:rsidR="00EB7855">
        <w:rPr>
          <w:rFonts w:ascii="GHEA Grapalat" w:hAnsi="GHEA Grapalat"/>
          <w:b/>
          <w:lang w:val="hy-AM"/>
        </w:rPr>
        <w:t>ԸՆԴՈՒՆՄԱՆ</w:t>
      </w:r>
    </w:p>
    <w:p w14:paraId="47A92F56" w14:textId="77777777" w:rsidR="00EB7855" w:rsidRDefault="00EB7855" w:rsidP="001F30D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spacing w:val="-4"/>
          <w:lang w:val="pt-BR"/>
        </w:rPr>
      </w:pPr>
    </w:p>
    <w:p w14:paraId="4089D181" w14:textId="77777777" w:rsidR="00EB7855" w:rsidRDefault="00EB7855" w:rsidP="001F30D6">
      <w:pPr>
        <w:pStyle w:val="2"/>
        <w:numPr>
          <w:ilvl w:val="0"/>
          <w:numId w:val="3"/>
        </w:numPr>
        <w:spacing w:line="360" w:lineRule="auto"/>
        <w:ind w:left="0" w:firstLine="851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14:paraId="023724D9" w14:textId="3FAEE0EC" w:rsidR="00EB7855" w:rsidRDefault="00EB7855" w:rsidP="001F30D6">
      <w:pPr>
        <w:pStyle w:val="ListParagraph"/>
        <w:spacing w:line="360" w:lineRule="auto"/>
        <w:ind w:left="0" w:firstLine="851"/>
        <w:jc w:val="both"/>
        <w:rPr>
          <w:rStyle w:val="Strong"/>
          <w:bCs w:val="0"/>
          <w:caps/>
          <w:lang w:val="hy-AM"/>
        </w:rPr>
      </w:pPr>
      <w:bookmarkStart w:id="1" w:name="_Hlk205307308"/>
      <w:r>
        <w:rPr>
          <w:rStyle w:val="Strong"/>
          <w:rFonts w:ascii="GHEA Grapalat" w:hAnsi="GHEA Grapalat" w:cs="GHEA Grapalat"/>
          <w:b w:val="0"/>
          <w:color w:val="000000"/>
          <w:lang w:val="hy-AM"/>
        </w:rPr>
        <w:t>Ս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ույն նախագծի ընդունումը պայմանավորված է</w:t>
      </w:r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bookmarkStart w:id="2" w:name="_Hlk205387953"/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="00115C99" w:rsidRPr="00115C99">
        <w:rPr>
          <w:rStyle w:val="Strong"/>
          <w:rFonts w:ascii="GHEA Grapalat" w:hAnsi="GHEA Grapalat"/>
          <w:b w:val="0"/>
          <w:color w:val="000000"/>
          <w:lang w:val="hy-AM"/>
        </w:rPr>
        <w:t>Թալինի բժշկական կենտրոն</w:t>
      </w:r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>» ՓԲԸ</w:t>
      </w:r>
      <w:bookmarkEnd w:id="2"/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 xml:space="preserve"> վերակառուցման աշխատանքների </w:t>
      </w:r>
      <w:r w:rsidR="006C134F">
        <w:rPr>
          <w:rStyle w:val="Strong"/>
          <w:rFonts w:ascii="GHEA Grapalat" w:hAnsi="GHEA Grapalat"/>
          <w:b w:val="0"/>
          <w:color w:val="000000"/>
          <w:lang w:val="hy-AM"/>
        </w:rPr>
        <w:t>պ</w:t>
      </w:r>
      <w:r w:rsidR="006C134F">
        <w:rPr>
          <w:rFonts w:ascii="GHEA Grapalat" w:hAnsi="GHEA Grapalat"/>
          <w:lang w:val="hy-AM"/>
        </w:rPr>
        <w:t>այմանագրային գնի</w:t>
      </w:r>
      <w:r w:rsidR="008851C1">
        <w:rPr>
          <w:rFonts w:ascii="GHEA Grapalat" w:hAnsi="GHEA Grapalat"/>
          <w:lang w:val="hy-AM"/>
        </w:rPr>
        <w:t>, ծավալաթերթ-նախահաշվի</w:t>
      </w:r>
      <w:r w:rsidR="006C134F">
        <w:rPr>
          <w:rFonts w:ascii="GHEA Grapalat" w:hAnsi="GHEA Grapalat"/>
          <w:lang w:val="hy-AM"/>
        </w:rPr>
        <w:t xml:space="preserve"> </w:t>
      </w:r>
      <w:r w:rsidR="005946D3">
        <w:rPr>
          <w:rFonts w:ascii="GHEA Grapalat" w:hAnsi="GHEA Grapalat"/>
          <w:lang w:val="hy-AM"/>
        </w:rPr>
        <w:t>և պ</w:t>
      </w:r>
      <w:r w:rsidR="005946D3" w:rsidRPr="005946D3">
        <w:rPr>
          <w:rFonts w:ascii="GHEA Grapalat" w:hAnsi="GHEA Grapalat"/>
          <w:lang w:val="hy-AM"/>
        </w:rPr>
        <w:t>այմանագրի կատարման ժամկետի փոփոխության անհրաժեշտությ</w:t>
      </w:r>
      <w:r w:rsidR="005946D3">
        <w:rPr>
          <w:rFonts w:ascii="GHEA Grapalat" w:hAnsi="GHEA Grapalat"/>
          <w:lang w:val="hy-AM"/>
        </w:rPr>
        <w:t>ամբ</w:t>
      </w:r>
      <w:r w:rsidR="00400587">
        <w:rPr>
          <w:rFonts w:ascii="GHEA Grapalat" w:hAnsi="GHEA Grapalat"/>
          <w:lang w:val="hy-AM"/>
        </w:rPr>
        <w:t>`</w:t>
      </w:r>
      <w:r w:rsidR="006C134F">
        <w:rPr>
          <w:rFonts w:ascii="GHEA Grapalat" w:hAnsi="GHEA Grapalat"/>
          <w:lang w:val="hy-AM"/>
        </w:rPr>
        <w:t xml:space="preserve"> </w:t>
      </w:r>
      <w:r w:rsidR="003657AD">
        <w:rPr>
          <w:rFonts w:ascii="GHEA Grapalat" w:hAnsi="GHEA Grapalat"/>
          <w:lang w:val="hy-AM"/>
        </w:rPr>
        <w:t>ինչը հետևանք է</w:t>
      </w:r>
      <w:r w:rsidR="002E4372">
        <w:rPr>
          <w:rFonts w:ascii="GHEA Grapalat" w:hAnsi="GHEA Grapalat"/>
          <w:lang w:val="hy-AM"/>
        </w:rPr>
        <w:t xml:space="preserve"> վերակառուցման</w:t>
      </w:r>
      <w:r w:rsidR="003657AD">
        <w:rPr>
          <w:rFonts w:ascii="GHEA Grapalat" w:hAnsi="GHEA Grapalat"/>
          <w:lang w:val="hy-AM"/>
        </w:rPr>
        <w:t xml:space="preserve"> աշխատանքների ընթացքում ի հայտ եկած</w:t>
      </w:r>
      <w:r w:rsidR="001F30D6">
        <w:rPr>
          <w:rFonts w:ascii="GHEA Grapalat" w:hAnsi="GHEA Grapalat"/>
          <w:lang w:val="hy-AM"/>
        </w:rPr>
        <w:t xml:space="preserve"> </w:t>
      </w:r>
      <w:r w:rsidR="003657AD">
        <w:rPr>
          <w:rFonts w:ascii="GHEA Grapalat" w:hAnsi="GHEA Grapalat"/>
          <w:lang w:val="hy-AM"/>
        </w:rPr>
        <w:t>նախագծանախահաշվային</w:t>
      </w:r>
      <w:r w:rsidR="002E4372">
        <w:rPr>
          <w:rFonts w:ascii="GHEA Grapalat" w:hAnsi="GHEA Grapalat"/>
          <w:lang w:val="hy-AM"/>
        </w:rPr>
        <w:t xml:space="preserve"> </w:t>
      </w:r>
      <w:r w:rsidR="003657AD">
        <w:rPr>
          <w:rFonts w:ascii="GHEA Grapalat" w:hAnsi="GHEA Grapalat"/>
          <w:lang w:val="hy-AM"/>
        </w:rPr>
        <w:t>թերությունների</w:t>
      </w:r>
      <w:r w:rsidR="002E4372">
        <w:rPr>
          <w:rFonts w:ascii="GHEA Grapalat" w:hAnsi="GHEA Grapalat"/>
          <w:lang w:val="hy-AM"/>
        </w:rPr>
        <w:t xml:space="preserve"> և </w:t>
      </w:r>
      <w:r w:rsidR="006C134F">
        <w:rPr>
          <w:rFonts w:ascii="GHEA Grapalat" w:hAnsi="GHEA Grapalat"/>
          <w:lang w:val="hy-AM"/>
        </w:rPr>
        <w:t>շինարարական աշխատանքների ծավալի ավելացմա</w:t>
      </w:r>
      <w:r w:rsidR="002E4372">
        <w:rPr>
          <w:rFonts w:ascii="GHEA Grapalat" w:hAnsi="GHEA Grapalat"/>
          <w:lang w:val="hy-AM"/>
        </w:rPr>
        <w:t>ն</w:t>
      </w:r>
      <w:r w:rsidR="006C134F">
        <w:rPr>
          <w:rFonts w:ascii="GHEA Grapalat" w:hAnsi="GHEA Grapalat"/>
          <w:bCs/>
          <w:color w:val="000000"/>
          <w:shd w:val="clear" w:color="auto" w:fill="FFFFFF"/>
          <w:lang w:val="hy-AM"/>
        </w:rPr>
        <w:t>։</w:t>
      </w:r>
    </w:p>
    <w:bookmarkEnd w:id="1"/>
    <w:p w14:paraId="188D4A4A" w14:textId="61736640" w:rsidR="00EB7855" w:rsidRDefault="00EB7855" w:rsidP="001F30D6">
      <w:pPr>
        <w:pStyle w:val="2"/>
        <w:numPr>
          <w:ilvl w:val="0"/>
          <w:numId w:val="3"/>
        </w:numPr>
        <w:spacing w:line="360" w:lineRule="auto"/>
        <w:ind w:left="0" w:firstLine="851"/>
        <w:jc w:val="both"/>
        <w:rPr>
          <w:rFonts w:ascii="GHEA Grapalat" w:eastAsia="GHEA Grapalat" w:hAnsi="GHEA Grapalat" w:cs="GHEA Grapalat"/>
          <w:b/>
          <w:color w:val="000000"/>
        </w:rPr>
      </w:pPr>
      <w:r w:rsidRPr="00514021">
        <w:rPr>
          <w:rFonts w:ascii="GHEA Grapalat" w:eastAsia="GHEA Grapalat" w:hAnsi="GHEA Grapalat" w:cs="GHEA Grapalat"/>
          <w:b/>
          <w:color w:val="000000"/>
        </w:rPr>
        <w:t xml:space="preserve">Ընթացիկ </w:t>
      </w:r>
      <w:r>
        <w:rPr>
          <w:rFonts w:ascii="GHEA Grapalat" w:eastAsia="GHEA Grapalat" w:hAnsi="GHEA Grapalat" w:cs="GHEA Grapalat"/>
          <w:b/>
          <w:color w:val="000000"/>
        </w:rPr>
        <w:t>իրավիճակը</w:t>
      </w:r>
      <w:r w:rsidRPr="00514021">
        <w:rPr>
          <w:rFonts w:ascii="GHEA Grapalat" w:eastAsia="GHEA Grapalat" w:hAnsi="GHEA Grapalat" w:cs="GHEA Grapalat"/>
          <w:b/>
          <w:color w:val="000000"/>
        </w:rPr>
        <w:t xml:space="preserve"> և խնդիրները.</w:t>
      </w:r>
    </w:p>
    <w:p w14:paraId="2924420A" w14:textId="729CAABC" w:rsidR="009F050B" w:rsidRPr="00CD74F4" w:rsidRDefault="001F30D6" w:rsidP="001F30D6">
      <w:pPr>
        <w:pStyle w:val="2"/>
        <w:spacing w:line="360" w:lineRule="auto"/>
        <w:ind w:firstLine="851"/>
        <w:jc w:val="both"/>
        <w:rPr>
          <w:rFonts w:ascii="GHEA Grapalat" w:eastAsia="GHEA Grapalat" w:hAnsi="GHEA Grapalat" w:cs="GHEA Grapalat"/>
          <w:bCs/>
          <w:color w:val="000000"/>
        </w:rPr>
      </w:pPr>
      <w:r>
        <w:rPr>
          <w:rFonts w:ascii="GHEA Grapalat" w:eastAsia="GHEA Grapalat" w:hAnsi="GHEA Grapalat" w:cs="GHEA Grapalat"/>
          <w:bCs/>
          <w:color w:val="000000"/>
        </w:rPr>
        <w:t xml:space="preserve"> </w:t>
      </w:r>
      <w:r w:rsidR="00115C99">
        <w:rPr>
          <w:rStyle w:val="Strong"/>
          <w:rFonts w:ascii="GHEA Grapalat" w:hAnsi="GHEA Grapalat"/>
          <w:b w:val="0"/>
          <w:color w:val="000000"/>
        </w:rPr>
        <w:t>«</w:t>
      </w:r>
      <w:r w:rsidR="00115C99" w:rsidRPr="00115C99">
        <w:rPr>
          <w:rStyle w:val="Strong"/>
          <w:rFonts w:ascii="GHEA Grapalat" w:hAnsi="GHEA Grapalat"/>
          <w:b w:val="0"/>
          <w:color w:val="000000"/>
        </w:rPr>
        <w:t>Թալինի բժշկական կենտրոն</w:t>
      </w:r>
      <w:r w:rsidR="00115C99">
        <w:rPr>
          <w:rStyle w:val="Strong"/>
          <w:rFonts w:ascii="GHEA Grapalat" w:hAnsi="GHEA Grapalat"/>
          <w:b w:val="0"/>
          <w:color w:val="000000"/>
        </w:rPr>
        <w:t>» ՓԲԸ</w:t>
      </w:r>
      <w:r w:rsidR="00115C99" w:rsidRPr="00CD74F4">
        <w:rPr>
          <w:rFonts w:ascii="GHEA Grapalat" w:eastAsia="GHEA Grapalat" w:hAnsi="GHEA Grapalat" w:cs="GHEA Grapalat"/>
          <w:bCs/>
          <w:color w:val="000000"/>
        </w:rPr>
        <w:t xml:space="preserve"> 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 xml:space="preserve">շենքի ետնամասում </w:t>
      </w:r>
      <w:r w:rsidR="00FC1FC9">
        <w:rPr>
          <w:rFonts w:ascii="GHEA Grapalat" w:eastAsia="GHEA Grapalat" w:hAnsi="GHEA Grapalat" w:cs="GHEA Grapalat"/>
          <w:bCs/>
          <w:color w:val="000000"/>
        </w:rPr>
        <w:t>ա</w:t>
      </w:r>
      <w:r w:rsidR="00FC1FC9" w:rsidRPr="00FC1FC9">
        <w:rPr>
          <w:rFonts w:ascii="GHEA Grapalat" w:eastAsia="GHEA Grapalat" w:hAnsi="GHEA Grapalat" w:cs="GHEA Grapalat"/>
          <w:bCs/>
          <w:color w:val="000000"/>
        </w:rPr>
        <w:t xml:space="preserve">նհրաժեշտ է </w:t>
      </w:r>
      <w:r w:rsidR="00400587" w:rsidRPr="00400587">
        <w:rPr>
          <w:rFonts w:ascii="GHEA Grapalat" w:eastAsia="GHEA Grapalat" w:hAnsi="GHEA Grapalat" w:cs="GHEA Grapalat"/>
          <w:bCs/>
          <w:color w:val="000000"/>
        </w:rPr>
        <w:t xml:space="preserve">կառուցել 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>նոր հովհարներ, շտապօգնության մուտքի հատվածում պատերը և սյուները երեսապատել։ Ձեռք են բերվել նախագծանախահաշվային փաստաթղթեր, որոնցով էլ իրականացվում են աշխատանքները։</w:t>
      </w:r>
    </w:p>
    <w:p w14:paraId="232699B1" w14:textId="7D47ABCE" w:rsidR="009F050B" w:rsidRPr="00CD74F4" w:rsidRDefault="001F30D6" w:rsidP="001F30D6">
      <w:pPr>
        <w:pStyle w:val="2"/>
        <w:spacing w:line="360" w:lineRule="auto"/>
        <w:ind w:firstLine="851"/>
        <w:jc w:val="both"/>
        <w:rPr>
          <w:rFonts w:ascii="GHEA Grapalat" w:eastAsia="GHEA Grapalat" w:hAnsi="GHEA Grapalat" w:cs="GHEA Grapalat"/>
          <w:bCs/>
          <w:color w:val="000000"/>
        </w:rPr>
      </w:pPr>
      <w:r>
        <w:rPr>
          <w:rFonts w:ascii="GHEA Grapalat" w:eastAsia="GHEA Grapalat" w:hAnsi="GHEA Grapalat" w:cs="GHEA Grapalat"/>
          <w:bCs/>
          <w:color w:val="000000"/>
        </w:rPr>
        <w:t xml:space="preserve"> </w:t>
      </w:r>
      <w:r w:rsidR="003657AD" w:rsidRPr="003657AD">
        <w:rPr>
          <w:rFonts w:ascii="GHEA Grapalat" w:eastAsia="GHEA Grapalat" w:hAnsi="GHEA Grapalat" w:cs="GHEA Grapalat"/>
          <w:bCs/>
          <w:color w:val="000000"/>
        </w:rPr>
        <w:t xml:space="preserve">Առողջապահության նախարարության կողմից </w:t>
      </w:r>
      <w:r w:rsidR="003657AD">
        <w:rPr>
          <w:rFonts w:ascii="GHEA Grapalat" w:eastAsia="GHEA Grapalat" w:hAnsi="GHEA Grapalat" w:cs="GHEA Grapalat"/>
          <w:bCs/>
          <w:color w:val="000000"/>
        </w:rPr>
        <w:t>տ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 xml:space="preserve">րամադրված կահույքի և սարքավորումների տեղաբաշխումից հետո </w:t>
      </w:r>
      <w:r w:rsidR="00400587">
        <w:rPr>
          <w:rFonts w:ascii="GHEA Grapalat" w:eastAsia="GHEA Grapalat" w:hAnsi="GHEA Grapalat" w:cs="GHEA Grapalat"/>
          <w:bCs/>
          <w:color w:val="000000"/>
        </w:rPr>
        <w:t xml:space="preserve">անհրաժեշտ է կատարել </w:t>
      </w:r>
      <w:r w:rsidR="008851C1">
        <w:rPr>
          <w:rFonts w:ascii="GHEA Grapalat" w:eastAsia="GHEA Grapalat" w:hAnsi="GHEA Grapalat" w:cs="GHEA Grapalat"/>
          <w:bCs/>
          <w:color w:val="000000"/>
        </w:rPr>
        <w:t xml:space="preserve">ներքին 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>հարդարման աշխատանքներ</w:t>
      </w:r>
      <w:r w:rsidR="00400587">
        <w:rPr>
          <w:rFonts w:ascii="GHEA Grapalat" w:eastAsia="GHEA Grapalat" w:hAnsi="GHEA Grapalat" w:cs="GHEA Grapalat"/>
          <w:bCs/>
          <w:color w:val="000000"/>
        </w:rPr>
        <w:t xml:space="preserve">` 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>շտկումով</w:t>
      </w:r>
      <w:r w:rsidR="008851C1">
        <w:rPr>
          <w:rFonts w:ascii="GHEA Grapalat" w:eastAsia="GHEA Grapalat" w:hAnsi="GHEA Grapalat" w:cs="GHEA Grapalat"/>
          <w:bCs/>
          <w:color w:val="000000"/>
        </w:rPr>
        <w:t xml:space="preserve"> և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 xml:space="preserve"> </w:t>
      </w:r>
      <w:r w:rsidR="00400587">
        <w:rPr>
          <w:rFonts w:ascii="GHEA Grapalat" w:eastAsia="GHEA Grapalat" w:hAnsi="GHEA Grapalat" w:cs="GHEA Grapalat"/>
          <w:bCs/>
          <w:color w:val="000000"/>
        </w:rPr>
        <w:t>կազմել ավ</w:t>
      </w:r>
      <w:r w:rsidR="009F050B" w:rsidRPr="00CD74F4">
        <w:rPr>
          <w:rFonts w:ascii="GHEA Grapalat" w:eastAsia="GHEA Grapalat" w:hAnsi="GHEA Grapalat" w:cs="GHEA Grapalat"/>
          <w:bCs/>
          <w:color w:val="000000"/>
        </w:rPr>
        <w:t>արտական փաստաթղթեր։</w:t>
      </w:r>
      <w:r w:rsidR="003657AD">
        <w:rPr>
          <w:rFonts w:ascii="GHEA Grapalat" w:eastAsia="GHEA Grapalat" w:hAnsi="GHEA Grapalat" w:cs="GHEA Grapalat"/>
          <w:bCs/>
          <w:color w:val="000000"/>
        </w:rPr>
        <w:t xml:space="preserve"> </w:t>
      </w:r>
    </w:p>
    <w:p w14:paraId="6CA271E6" w14:textId="40CFDCA3" w:rsidR="00514021" w:rsidRPr="00CD74F4" w:rsidRDefault="001F30D6" w:rsidP="001F30D6">
      <w:pPr>
        <w:spacing w:line="360" w:lineRule="auto"/>
        <w:ind w:firstLine="851"/>
        <w:jc w:val="both"/>
        <w:rPr>
          <w:rFonts w:ascii="GHEA Grapalat" w:hAnsi="GHEA Grapalat" w:cs="Times New Roman"/>
          <w:bCs/>
          <w:color w:val="000000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="00514021" w:rsidRPr="00CD74F4">
        <w:rPr>
          <w:rFonts w:ascii="GHEA Grapalat" w:eastAsia="GHEA Grapalat" w:hAnsi="GHEA Grapalat" w:cs="GHEA Grapalat"/>
          <w:b/>
          <w:color w:val="000000"/>
          <w:lang w:val="hy-AM"/>
        </w:rPr>
        <w:t>3. Առաջարկվող կարգավորումների</w:t>
      </w:r>
      <w:r w:rsidR="00514021" w:rsidRPr="00CD74F4">
        <w:rPr>
          <w:rFonts w:ascii="GHEA Grapalat" w:hAnsi="GHEA Grapalat" w:cs="Courier New"/>
          <w:b/>
          <w:lang w:val="hy-AM"/>
        </w:rPr>
        <w:t xml:space="preserve"> բնույթը.</w:t>
      </w:r>
    </w:p>
    <w:p w14:paraId="028CCAE2" w14:textId="72C88FC5" w:rsidR="00514021" w:rsidRPr="00514021" w:rsidRDefault="00514021" w:rsidP="001F30D6">
      <w:pPr>
        <w:spacing w:line="360" w:lineRule="auto"/>
        <w:ind w:firstLine="851"/>
        <w:jc w:val="both"/>
        <w:rPr>
          <w:rFonts w:ascii="GHEA Grapalat" w:hAnsi="GHEA Grapalat"/>
          <w:lang w:val="af-ZA"/>
        </w:rPr>
      </w:pPr>
      <w:r w:rsidRPr="00700B2B">
        <w:rPr>
          <w:rFonts w:ascii="GHEA Grapalat" w:hAnsi="GHEA Grapalat"/>
          <w:lang w:val="hy-AM"/>
        </w:rPr>
        <w:t xml:space="preserve">Կառավարության որոշմամբ առաջարկվող </w:t>
      </w:r>
      <w:r>
        <w:rPr>
          <w:rFonts w:ascii="GHEA Grapalat" w:hAnsi="GHEA Grapalat"/>
          <w:lang w:val="hy-AM"/>
        </w:rPr>
        <w:t>Ն</w:t>
      </w:r>
      <w:r w:rsidRPr="00700B2B">
        <w:rPr>
          <w:rFonts w:ascii="GHEA Grapalat" w:hAnsi="GHEA Grapalat"/>
          <w:lang w:val="hy-AM"/>
        </w:rPr>
        <w:t>ախագծի նպատակը</w:t>
      </w:r>
      <w:r w:rsidRPr="00700B2B">
        <w:rPr>
          <w:rFonts w:ascii="GHEA Grapalat" w:hAnsi="GHEA Grapalat"/>
          <w:lang w:val="af-ZA"/>
        </w:rPr>
        <w:t xml:space="preserve"> </w:t>
      </w:r>
      <w:bookmarkStart w:id="3" w:name="_Hlk205390250"/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="00115C99" w:rsidRPr="00115C99">
        <w:rPr>
          <w:rStyle w:val="Strong"/>
          <w:rFonts w:ascii="GHEA Grapalat" w:hAnsi="GHEA Grapalat"/>
          <w:b w:val="0"/>
          <w:color w:val="000000"/>
          <w:lang w:val="hy-AM"/>
        </w:rPr>
        <w:t>Թալինի բժշկական կենտրոն</w:t>
      </w:r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bookmarkEnd w:id="3"/>
      <w:r w:rsidR="00115C99">
        <w:rPr>
          <w:rStyle w:val="Strong"/>
          <w:rFonts w:ascii="GHEA Grapalat" w:hAnsi="GHEA Grapalat"/>
          <w:b w:val="0"/>
          <w:color w:val="000000"/>
          <w:lang w:val="hy-AM"/>
        </w:rPr>
        <w:t xml:space="preserve"> ՓԲԸ</w:t>
      </w:r>
      <w:r w:rsidR="00115C9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վերակառուցման պ</w:t>
      </w:r>
      <w:r w:rsidR="00400587">
        <w:rPr>
          <w:rFonts w:ascii="GHEA Grapalat" w:hAnsi="GHEA Grapalat"/>
          <w:bCs/>
          <w:color w:val="000000"/>
          <w:shd w:val="clear" w:color="auto" w:fill="FFFFFF"/>
          <w:lang w:val="hy-AM"/>
        </w:rPr>
        <w:t>այմանագրի կատարման ժամկետի երկարաձգումն է</w:t>
      </w:r>
      <w:r w:rsidR="00115C9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` </w:t>
      </w:r>
      <w:r w:rsidR="00400587">
        <w:rPr>
          <w:rFonts w:ascii="GHEA Grapalat" w:hAnsi="GHEA Grapalat"/>
          <w:bCs/>
          <w:color w:val="000000"/>
          <w:shd w:val="clear" w:color="auto" w:fill="FFFFFF"/>
          <w:lang w:val="hy-AM"/>
        </w:rPr>
        <w:t>պայմանավորված</w:t>
      </w:r>
      <w:r w:rsidR="008851C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C1251">
        <w:rPr>
          <w:rFonts w:ascii="GHEA Grapalat" w:hAnsi="GHEA Grapalat"/>
          <w:bCs/>
          <w:color w:val="000000"/>
          <w:shd w:val="clear" w:color="auto" w:fill="FFFFFF"/>
          <w:lang w:val="hy-AM"/>
        </w:rPr>
        <w:t>լրացուցիչ աշխատանքների</w:t>
      </w:r>
      <w:r w:rsidR="00FC1FC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ավելացմամբ, </w:t>
      </w:r>
      <w:r w:rsidR="002E437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նախագծի, </w:t>
      </w:r>
      <w:r w:rsidR="00400587" w:rsidRPr="00400587">
        <w:rPr>
          <w:rFonts w:ascii="GHEA Grapalat" w:hAnsi="GHEA Grapalat"/>
          <w:bCs/>
          <w:color w:val="000000"/>
          <w:shd w:val="clear" w:color="auto" w:fill="FFFFFF"/>
          <w:lang w:val="hy-AM"/>
        </w:rPr>
        <w:t>ծավալաթերթ-նախահաշվ</w:t>
      </w:r>
      <w:r w:rsidR="003C1251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FC1FC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</w:t>
      </w:r>
      <w:r w:rsidR="008851C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ժամկետի</w:t>
      </w:r>
      <w:r w:rsidR="00400587" w:rsidRPr="0040058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400587">
        <w:rPr>
          <w:rFonts w:ascii="GHEA Grapalat" w:hAnsi="GHEA Grapalat"/>
          <w:bCs/>
          <w:color w:val="000000"/>
          <w:shd w:val="clear" w:color="auto" w:fill="FFFFFF"/>
          <w:lang w:val="hy-AM"/>
        </w:rPr>
        <w:t>փոփոխությամբ</w:t>
      </w:r>
      <w:r w:rsidRPr="00700B2B">
        <w:rPr>
          <w:rFonts w:ascii="GHEA Grapalat" w:hAnsi="GHEA Grapalat"/>
          <w:lang w:val="af-ZA"/>
        </w:rPr>
        <w:t xml:space="preserve">: </w:t>
      </w:r>
    </w:p>
    <w:p w14:paraId="003DDFF8" w14:textId="5B8366C8" w:rsidR="00EB7855" w:rsidRDefault="00EB7855" w:rsidP="001F30D6">
      <w:pPr>
        <w:pStyle w:val="2"/>
        <w:numPr>
          <w:ilvl w:val="0"/>
          <w:numId w:val="6"/>
        </w:numPr>
        <w:spacing w:line="360" w:lineRule="auto"/>
        <w:ind w:left="0" w:firstLine="851"/>
        <w:jc w:val="both"/>
        <w:rPr>
          <w:rFonts w:ascii="GHEA Grapalat" w:hAnsi="GHEA Grapalat"/>
          <w:b/>
        </w:rPr>
      </w:pPr>
      <w:r w:rsidRPr="00514021">
        <w:rPr>
          <w:rFonts w:ascii="GHEA Grapalat" w:eastAsia="GHEA Grapalat" w:hAnsi="GHEA Grapalat" w:cs="GHEA Grapalat"/>
          <w:b/>
          <w:color w:val="000000"/>
        </w:rPr>
        <w:t>Կարգավորման</w:t>
      </w:r>
      <w:r>
        <w:rPr>
          <w:rFonts w:ascii="GHEA Grapalat" w:hAnsi="GHEA Grapalat"/>
          <w:b/>
        </w:rPr>
        <w:t xml:space="preserve"> նպատակներն, ակնկալվող արդյունքը. </w:t>
      </w:r>
    </w:p>
    <w:p w14:paraId="60C5EDD5" w14:textId="7DA79A38" w:rsidR="00EB7855" w:rsidRPr="00400587" w:rsidRDefault="00EB7855" w:rsidP="001F30D6">
      <w:pPr>
        <w:spacing w:line="360" w:lineRule="auto"/>
        <w:ind w:firstLine="851"/>
        <w:jc w:val="both"/>
        <w:rPr>
          <w:rFonts w:ascii="GHEA Grapalat" w:hAnsi="GHEA Grapalat"/>
          <w:b/>
          <w:lang w:val="af-ZA"/>
        </w:rPr>
      </w:pPr>
      <w:r w:rsidRPr="00400587">
        <w:rPr>
          <w:rStyle w:val="Strong"/>
          <w:rFonts w:ascii="GHEA Grapalat" w:hAnsi="GHEA Grapalat"/>
          <w:b w:val="0"/>
          <w:lang w:val="hy-AM"/>
        </w:rPr>
        <w:t>Նախագծի ընդունումը</w:t>
      </w:r>
      <w:r w:rsidRPr="00400587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400587">
        <w:rPr>
          <w:rStyle w:val="Strong"/>
          <w:rFonts w:ascii="GHEA Grapalat" w:hAnsi="GHEA Grapalat"/>
          <w:b w:val="0"/>
          <w:lang w:val="hy-AM"/>
        </w:rPr>
        <w:t>կնպաստի</w:t>
      </w:r>
      <w:r w:rsidRPr="00400587">
        <w:rPr>
          <w:rStyle w:val="Strong"/>
          <w:rFonts w:ascii="GHEA Grapalat" w:hAnsi="GHEA Grapalat"/>
          <w:b w:val="0"/>
          <w:lang w:val="pt-BR"/>
        </w:rPr>
        <w:t xml:space="preserve"> </w:t>
      </w:r>
      <w:r w:rsidR="00115C99">
        <w:rPr>
          <w:rStyle w:val="Strong"/>
          <w:rFonts w:ascii="GHEA Grapalat" w:hAnsi="GHEA Grapalat"/>
          <w:b w:val="0"/>
          <w:lang w:val="hy-AM"/>
        </w:rPr>
        <w:t>վերակառւոցվող առողջապահական կազմակերպությունների</w:t>
      </w:r>
      <w:r w:rsidRPr="0040058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400587" w:rsidRPr="00400587">
        <w:rPr>
          <w:rStyle w:val="Strong"/>
          <w:rFonts w:ascii="GHEA Grapalat" w:hAnsi="GHEA Grapalat"/>
          <w:b w:val="0"/>
          <w:lang w:val="hy-AM"/>
        </w:rPr>
        <w:t>պատշաճ վերակառուցման</w:t>
      </w:r>
      <w:r w:rsidR="003C1251">
        <w:rPr>
          <w:rStyle w:val="Strong"/>
          <w:rFonts w:ascii="GHEA Grapalat" w:hAnsi="GHEA Grapalat"/>
          <w:b w:val="0"/>
          <w:lang w:val="hy-AM"/>
        </w:rPr>
        <w:t>ը</w:t>
      </w:r>
      <w:r w:rsidR="00DA472B">
        <w:rPr>
          <w:rStyle w:val="Strong"/>
          <w:rFonts w:ascii="GHEA Grapalat" w:hAnsi="GHEA Grapalat"/>
          <w:b w:val="0"/>
          <w:lang w:val="hy-AM"/>
        </w:rPr>
        <w:t>, որի արդյունքում էապես կբարելավվի</w:t>
      </w:r>
      <w:r w:rsidR="002C6E5B">
        <w:rPr>
          <w:rStyle w:val="Strong"/>
          <w:rFonts w:ascii="GHEA Grapalat" w:hAnsi="GHEA Grapalat"/>
          <w:b w:val="0"/>
          <w:lang w:val="hy-AM"/>
        </w:rPr>
        <w:t xml:space="preserve"> ՀՀ</w:t>
      </w:r>
      <w:r w:rsidR="00DA472B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566F6">
        <w:rPr>
          <w:rStyle w:val="Strong"/>
          <w:rFonts w:ascii="GHEA Grapalat" w:hAnsi="GHEA Grapalat"/>
          <w:b w:val="0"/>
          <w:lang w:val="hy-AM"/>
        </w:rPr>
        <w:t xml:space="preserve">Արագածոտնի մարզի </w:t>
      </w:r>
      <w:r w:rsidR="002C6E5B">
        <w:rPr>
          <w:rStyle w:val="Strong"/>
          <w:rFonts w:ascii="GHEA Grapalat" w:hAnsi="GHEA Grapalat"/>
          <w:b w:val="0"/>
          <w:lang w:val="hy-AM"/>
        </w:rPr>
        <w:t xml:space="preserve">«Թալինի բժշկական կենտրոն» ՓԲԸ-ին դիմող </w:t>
      </w:r>
      <w:r w:rsidR="00E566F6">
        <w:rPr>
          <w:rStyle w:val="Strong"/>
          <w:rFonts w:ascii="GHEA Grapalat" w:hAnsi="GHEA Grapalat"/>
          <w:b w:val="0"/>
          <w:lang w:val="hy-AM"/>
        </w:rPr>
        <w:t>պացիենտներին</w:t>
      </w:r>
      <w:r w:rsidR="00DA472B">
        <w:rPr>
          <w:rStyle w:val="Strong"/>
          <w:rFonts w:ascii="GHEA Grapalat" w:hAnsi="GHEA Grapalat"/>
          <w:b w:val="0"/>
          <w:lang w:val="hy-AM"/>
        </w:rPr>
        <w:t xml:space="preserve"> մատուցվող բուժօգնությունը</w:t>
      </w:r>
      <w:r w:rsidRPr="00400587">
        <w:rPr>
          <w:rFonts w:ascii="GHEA Grapalat" w:hAnsi="GHEA Grapalat"/>
          <w:b/>
          <w:lang w:val="af-ZA"/>
        </w:rPr>
        <w:t>:</w:t>
      </w:r>
    </w:p>
    <w:p w14:paraId="4C24F9E7" w14:textId="7286C60D" w:rsidR="00514021" w:rsidRPr="00700B2B" w:rsidRDefault="00514021" w:rsidP="001F30D6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14021">
        <w:rPr>
          <w:rFonts w:ascii="GHEA Grapalat" w:eastAsia="GHEA Grapalat" w:hAnsi="GHEA Grapalat" w:cs="GHEA Grapalat"/>
          <w:b/>
          <w:color w:val="000000"/>
          <w:lang w:val="hy-AM"/>
        </w:rPr>
        <w:lastRenderedPageBreak/>
        <w:t xml:space="preserve">Նախագծի </w:t>
      </w:r>
      <w:r w:rsidRPr="00700B2B">
        <w:rPr>
          <w:rFonts w:ascii="GHEA Grapalat" w:hAnsi="GHEA Grapalat" w:cs="Courier New"/>
          <w:b/>
          <w:lang w:val="hy-AM"/>
        </w:rPr>
        <w:t>մշակման գործընթացում ներգրավված ինստիտուտները և անձինք.</w:t>
      </w:r>
    </w:p>
    <w:p w14:paraId="4193F573" w14:textId="77777777" w:rsidR="00514021" w:rsidRDefault="00514021" w:rsidP="001F30D6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700B2B">
        <w:rPr>
          <w:rFonts w:ascii="GHEA Grapalat" w:hAnsi="GHEA Grapalat"/>
          <w:lang w:val="hy-AM"/>
        </w:rPr>
        <w:t>Նախագիծը մշակվել է Առողջապահության</w:t>
      </w:r>
      <w:r w:rsidRPr="00700B2B">
        <w:rPr>
          <w:rFonts w:ascii="GHEA Grapalat" w:hAnsi="GHEA Grapalat"/>
          <w:lang w:val="af-ZA"/>
        </w:rPr>
        <w:t xml:space="preserve"> </w:t>
      </w:r>
      <w:r w:rsidRPr="00700B2B">
        <w:rPr>
          <w:rFonts w:ascii="GHEA Grapalat" w:hAnsi="GHEA Grapalat"/>
          <w:lang w:val="hy-AM"/>
        </w:rPr>
        <w:t>նախարարության</w:t>
      </w:r>
      <w:r w:rsidRPr="00700B2B">
        <w:rPr>
          <w:rFonts w:ascii="GHEA Grapalat" w:hAnsi="GHEA Grapalat"/>
          <w:lang w:val="af-ZA"/>
        </w:rPr>
        <w:t xml:space="preserve"> </w:t>
      </w:r>
      <w:r w:rsidRPr="00700B2B">
        <w:rPr>
          <w:rFonts w:ascii="GHEA Grapalat" w:hAnsi="GHEA Grapalat"/>
          <w:lang w:val="hy-AM"/>
        </w:rPr>
        <w:t>ֆինանսատնտեսագիտական վարչության աշխատակիցների</w:t>
      </w:r>
      <w:r w:rsidRPr="00700B2B">
        <w:rPr>
          <w:rFonts w:ascii="GHEA Grapalat" w:hAnsi="GHEA Grapalat"/>
          <w:lang w:val="af-ZA"/>
        </w:rPr>
        <w:t xml:space="preserve"> </w:t>
      </w:r>
      <w:r w:rsidRPr="00700B2B">
        <w:rPr>
          <w:rFonts w:ascii="GHEA Grapalat" w:hAnsi="GHEA Grapalat"/>
          <w:lang w:val="hy-AM"/>
        </w:rPr>
        <w:t>կողմից</w:t>
      </w:r>
      <w:r w:rsidRPr="00700B2B">
        <w:rPr>
          <w:rFonts w:ascii="GHEA Grapalat" w:hAnsi="GHEA Grapalat"/>
          <w:color w:val="1C1E21"/>
          <w:shd w:val="clear" w:color="auto" w:fill="FFFFFF"/>
          <w:lang w:val="hy-AM"/>
        </w:rPr>
        <w:t>:</w:t>
      </w:r>
      <w:r w:rsidRPr="00700B2B" w:rsidDel="002E61B6">
        <w:rPr>
          <w:rFonts w:ascii="GHEA Grapalat" w:hAnsi="GHEA Grapalat"/>
          <w:lang w:val="hy-AM"/>
        </w:rPr>
        <w:t xml:space="preserve"> </w:t>
      </w:r>
    </w:p>
    <w:p w14:paraId="2441DBD3" w14:textId="77777777" w:rsidR="00EB7855" w:rsidRDefault="00EB7855" w:rsidP="001F30D6">
      <w:pPr>
        <w:pStyle w:val="2"/>
        <w:numPr>
          <w:ilvl w:val="0"/>
          <w:numId w:val="6"/>
        </w:numPr>
        <w:spacing w:line="360" w:lineRule="auto"/>
        <w:ind w:left="0" w:firstLine="851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  <w:b/>
        </w:rPr>
        <w:t>Նախագծի</w:t>
      </w:r>
      <w:r>
        <w:rPr>
          <w:rFonts w:ascii="GHEA Grapalat" w:eastAsia="GHEA Grapalat" w:hAnsi="GHEA Grapalat" w:cs="GHEA Grapalat"/>
          <w:b/>
        </w:rPr>
        <w:t xml:space="preserve"> ընդունման </w:t>
      </w:r>
      <w:r>
        <w:rPr>
          <w:rFonts w:ascii="GHEA Grapalat" w:eastAsia="GHEA Grapalat" w:hAnsi="GHEA Grapalat" w:cs="GHEA Grapalat"/>
          <w:b/>
          <w:bCs/>
        </w:rPr>
        <w:t>կապակցությամբ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պետական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բյուջեում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կամ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տեղական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ինքնակառավարման մարմինների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բյուջեներում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ծախսերի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և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եկամուտների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էական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ավելացումների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կամ նվազեցումների մասին.</w:t>
      </w:r>
    </w:p>
    <w:p w14:paraId="0D9AEE8B" w14:textId="3DA1AA1F" w:rsidR="00EB7855" w:rsidRDefault="00EB7855" w:rsidP="001F30D6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ընդունումը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բյուջեում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ծախսերի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եկամուտների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ավելացում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նվազեցում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առաջացնի</w:t>
      </w:r>
      <w:r>
        <w:rPr>
          <w:rFonts w:ascii="GHEA Grapalat" w:hAnsi="GHEA Grapalat"/>
          <w:lang w:val="af-ZA"/>
        </w:rPr>
        <w:t>:</w:t>
      </w:r>
    </w:p>
    <w:p w14:paraId="7EFA3FDB" w14:textId="26224BE1" w:rsidR="00514021" w:rsidRPr="00664118" w:rsidRDefault="00514021" w:rsidP="001F30D6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rFonts w:ascii="GHEA Grapalat" w:hAnsi="GHEA Grapalat"/>
          <w:color w:val="000000" w:themeColor="text1"/>
          <w:lang w:val="hy-AM"/>
        </w:rPr>
      </w:pPr>
      <w:r w:rsidRPr="00664118">
        <w:rPr>
          <w:rFonts w:ascii="GHEA Grapalat" w:hAnsi="GHEA Grapalat" w:cs="GHEA Grapalat"/>
          <w:b/>
          <w:color w:val="000000" w:themeColor="text1"/>
          <w:lang w:val="hy-AM"/>
        </w:rPr>
        <w:t>ՀՀ</w:t>
      </w:r>
      <w:r w:rsidRPr="0066411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կառավարության</w:t>
      </w:r>
      <w:r w:rsidRPr="00664118">
        <w:rPr>
          <w:rFonts w:ascii="GHEA Grapalat" w:hAnsi="GHEA Grapalat" w:cs="GHEA Grapalat"/>
          <w:b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որոշման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նախագծի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ընդունման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կապակցությամբ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այլ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/>
          <w:b/>
          <w:noProof/>
          <w:lang w:val="hy-AM"/>
        </w:rPr>
        <w:t>իրավական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ակտերում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փոփոխություններ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և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լրացումներ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կատարելու</w:t>
      </w:r>
      <w:r w:rsidRPr="00664118">
        <w:rPr>
          <w:rFonts w:ascii="GHEA Grapalat" w:hAnsi="GHEA Grapalat" w:cs="GHEA Grapalat"/>
          <w:b/>
          <w:bCs/>
          <w:color w:val="000000" w:themeColor="text1"/>
          <w:lang w:val="fr-FR"/>
        </w:rPr>
        <w:t xml:space="preserve"> </w:t>
      </w:r>
      <w:r w:rsidRPr="00664118">
        <w:rPr>
          <w:rFonts w:ascii="GHEA Grapalat" w:hAnsi="GHEA Grapalat" w:cs="GHEA Grapalat"/>
          <w:b/>
          <w:bCs/>
          <w:color w:val="000000" w:themeColor="text1"/>
          <w:lang w:val="hy-AM"/>
        </w:rPr>
        <w:t>վերաբերյալ.</w:t>
      </w:r>
    </w:p>
    <w:p w14:paraId="6170ACAB" w14:textId="77777777" w:rsidR="00514021" w:rsidRPr="00664118" w:rsidRDefault="00514021" w:rsidP="001F30D6">
      <w:pPr>
        <w:spacing w:line="360" w:lineRule="auto"/>
        <w:ind w:firstLine="851"/>
        <w:jc w:val="both"/>
        <w:rPr>
          <w:rFonts w:ascii="GHEA Grapalat" w:hAnsi="GHEA Grapalat"/>
          <w:color w:val="000000" w:themeColor="text1"/>
          <w:lang w:val="ro-RO"/>
        </w:rPr>
      </w:pPr>
      <w:r w:rsidRPr="00664118">
        <w:rPr>
          <w:rFonts w:ascii="GHEA Grapalat" w:hAnsi="GHEA Grapalat"/>
          <w:color w:val="000000" w:themeColor="text1"/>
          <w:lang w:val="hy-AM"/>
        </w:rPr>
        <w:t>Ն</w:t>
      </w:r>
      <w:r w:rsidRPr="00664118">
        <w:rPr>
          <w:rFonts w:ascii="GHEA Grapalat" w:hAnsi="GHEA Grapalat"/>
          <w:color w:val="000000" w:themeColor="text1"/>
          <w:lang w:val="ro-RO"/>
        </w:rPr>
        <w:t>ախագծի ընդունմամբ այլ իրավական ակտերում փոփոխություններ և/կամ լրացումներ կատարելու անհրաժեշտություն չկա։</w:t>
      </w:r>
    </w:p>
    <w:p w14:paraId="49A25CE2" w14:textId="26DB132F" w:rsidR="00135CAD" w:rsidRPr="00135CAD" w:rsidRDefault="00EB7855" w:rsidP="001F30D6">
      <w:pPr>
        <w:pStyle w:val="2"/>
        <w:numPr>
          <w:ilvl w:val="0"/>
          <w:numId w:val="6"/>
        </w:numPr>
        <w:suppressAutoHyphens/>
        <w:overflowPunct w:val="0"/>
        <w:spacing w:line="360" w:lineRule="auto"/>
        <w:ind w:left="0" w:firstLine="851"/>
        <w:jc w:val="both"/>
        <w:rPr>
          <w:rFonts w:ascii="GHEA Grapalat" w:hAnsi="GHEA Grapalat"/>
          <w:b/>
        </w:rPr>
      </w:pPr>
      <w:r w:rsidRPr="00135CAD">
        <w:rPr>
          <w:rFonts w:ascii="GHEA Grapalat" w:hAnsi="GHEA Grapalat"/>
          <w:b/>
        </w:rPr>
        <w:t>Կապը</w:t>
      </w:r>
      <w:r w:rsidRPr="00135CAD">
        <w:rPr>
          <w:rFonts w:ascii="GHEA Grapalat" w:hAnsi="GHEA Grapalat"/>
          <w:b/>
          <w:lang w:val="fr-FR"/>
        </w:rPr>
        <w:t xml:space="preserve"> </w:t>
      </w:r>
      <w:r w:rsidRPr="00135CAD">
        <w:rPr>
          <w:rFonts w:ascii="GHEA Grapalat" w:hAnsi="GHEA Grapalat"/>
          <w:b/>
        </w:rPr>
        <w:t>ռազմավարական</w:t>
      </w:r>
      <w:r w:rsidRPr="00135CAD">
        <w:rPr>
          <w:rFonts w:ascii="GHEA Grapalat" w:hAnsi="GHEA Grapalat"/>
          <w:b/>
          <w:lang w:val="fr-FR"/>
        </w:rPr>
        <w:t xml:space="preserve"> </w:t>
      </w:r>
      <w:r w:rsidRPr="00135CAD">
        <w:rPr>
          <w:rFonts w:ascii="GHEA Grapalat" w:hAnsi="GHEA Grapalat"/>
          <w:b/>
        </w:rPr>
        <w:t>փաստաթղթերի</w:t>
      </w:r>
      <w:r w:rsidRPr="00135CAD">
        <w:rPr>
          <w:rFonts w:ascii="GHEA Grapalat" w:hAnsi="GHEA Grapalat"/>
          <w:b/>
          <w:lang w:val="fr-FR"/>
        </w:rPr>
        <w:t xml:space="preserve"> </w:t>
      </w:r>
      <w:r w:rsidRPr="00135CAD">
        <w:rPr>
          <w:rFonts w:ascii="GHEA Grapalat" w:hAnsi="GHEA Grapalat"/>
          <w:b/>
        </w:rPr>
        <w:t>հետ</w:t>
      </w:r>
      <w:r w:rsidRPr="00135CAD">
        <w:rPr>
          <w:rFonts w:ascii="GHEA Grapalat" w:hAnsi="GHEA Grapalat"/>
          <w:b/>
          <w:lang w:val="fr-FR"/>
        </w:rPr>
        <w:t>.</w:t>
      </w:r>
      <w:r w:rsidR="00514021" w:rsidRPr="00135CAD">
        <w:rPr>
          <w:rFonts w:ascii="GHEA Grapalat" w:hAnsi="GHEA Grapalat"/>
          <w:lang w:val="pt-BR"/>
        </w:rPr>
        <w:t xml:space="preserve"> </w:t>
      </w:r>
      <w:r w:rsidR="00135CAD">
        <w:rPr>
          <w:rFonts w:ascii="GHEA Grapalat" w:hAnsi="GHEA Grapalat"/>
        </w:rPr>
        <w:t>Կ</w:t>
      </w:r>
      <w:r w:rsidR="00135CAD" w:rsidRPr="00135CAD">
        <w:rPr>
          <w:rFonts w:ascii="GHEA Grapalat" w:hAnsi="GHEA Grapalat"/>
          <w:b/>
        </w:rPr>
        <w:t>առավարության 2021-2026թթ</w:t>
      </w:r>
      <w:r w:rsidR="00135CAD">
        <w:rPr>
          <w:rFonts w:ascii="GHEA Grapalat" w:hAnsi="GHEA Grapalat"/>
          <w:b/>
        </w:rPr>
        <w:t>.</w:t>
      </w:r>
      <w:r w:rsidR="00135CAD" w:rsidRPr="00135CAD">
        <w:rPr>
          <w:rFonts w:ascii="GHEA Grapalat" w:hAnsi="GHEA Grapalat"/>
          <w:b/>
        </w:rPr>
        <w:t xml:space="preserve"> ծրագիր.</w:t>
      </w:r>
    </w:p>
    <w:p w14:paraId="06E26A1E" w14:textId="4A8D14E0" w:rsidR="00C904A4" w:rsidRPr="00BF2F7F" w:rsidRDefault="00135CAD" w:rsidP="00BF2F7F">
      <w:pPr>
        <w:pStyle w:val="BodyText"/>
        <w:spacing w:after="0"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06DBA">
        <w:rPr>
          <w:rFonts w:ascii="GHEA Grapalat" w:hAnsi="GHEA Grapalat"/>
          <w:bCs/>
          <w:lang w:val="hy-AM" w:eastAsia="en-US"/>
        </w:rPr>
        <w:t>Ներկայացված նախագիծը բխում է ՀՀ կառավարության</w:t>
      </w:r>
      <w:r w:rsidR="001F30D6">
        <w:rPr>
          <w:rFonts w:ascii="GHEA Grapalat" w:hAnsi="GHEA Grapalat"/>
          <w:bCs/>
          <w:lang w:val="hy-AM" w:eastAsia="en-US"/>
        </w:rPr>
        <w:t xml:space="preserve"> </w:t>
      </w:r>
      <w:r w:rsidRPr="00306DBA">
        <w:rPr>
          <w:rFonts w:ascii="GHEA Grapalat" w:hAnsi="GHEA Grapalat"/>
          <w:bCs/>
          <w:lang w:val="hy-AM" w:eastAsia="en-US"/>
        </w:rPr>
        <w:t>2021 թվականի օգոստոսի 18-ի N 1363-Ա որոշմամբ հաստատված ՀՀ կառավարության 2021-2026թթ ծրագրի, «4.5 Առողջապահություն» մասի դրույթներից, մասնավորապես առողջապահական կազմակերպությունների շենքային պայմանների բարելավում:</w:t>
      </w:r>
    </w:p>
    <w:sectPr w:rsidR="00C904A4" w:rsidRPr="00BF2F7F" w:rsidSect="001F30D6">
      <w:pgSz w:w="11907" w:h="16840" w:code="9"/>
      <w:pgMar w:top="851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C30"/>
    <w:multiLevelType w:val="hybridMultilevel"/>
    <w:tmpl w:val="78E68490"/>
    <w:lvl w:ilvl="0" w:tplc="20E09BEA">
      <w:start w:val="1"/>
      <w:numFmt w:val="decimal"/>
      <w:lvlText w:val="%1."/>
      <w:lvlJc w:val="left"/>
      <w:pPr>
        <w:ind w:left="1466" w:hanging="61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2B245F"/>
    <w:multiLevelType w:val="hybridMultilevel"/>
    <w:tmpl w:val="DFC07058"/>
    <w:lvl w:ilvl="0" w:tplc="5A30437C">
      <w:start w:val="1"/>
      <w:numFmt w:val="decimal"/>
      <w:lvlText w:val="%1."/>
      <w:lvlJc w:val="left"/>
      <w:pPr>
        <w:ind w:left="106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75A37BF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083"/>
    <w:multiLevelType w:val="hybridMultilevel"/>
    <w:tmpl w:val="75ACA18C"/>
    <w:lvl w:ilvl="0" w:tplc="46E2B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0A4C44"/>
    <w:multiLevelType w:val="hybridMultilevel"/>
    <w:tmpl w:val="726ADA64"/>
    <w:lvl w:ilvl="0" w:tplc="E000202A">
      <w:start w:val="4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D6"/>
    <w:rsid w:val="00002A25"/>
    <w:rsid w:val="00063F1D"/>
    <w:rsid w:val="00066286"/>
    <w:rsid w:val="000843BA"/>
    <w:rsid w:val="00085983"/>
    <w:rsid w:val="00092035"/>
    <w:rsid w:val="000A5137"/>
    <w:rsid w:val="000C4034"/>
    <w:rsid w:val="000E1416"/>
    <w:rsid w:val="000E78C1"/>
    <w:rsid w:val="00115C99"/>
    <w:rsid w:val="00135CAD"/>
    <w:rsid w:val="00153F22"/>
    <w:rsid w:val="00165A62"/>
    <w:rsid w:val="00165D13"/>
    <w:rsid w:val="001918D4"/>
    <w:rsid w:val="001976EA"/>
    <w:rsid w:val="001A16C4"/>
    <w:rsid w:val="001D15D7"/>
    <w:rsid w:val="001E2E8A"/>
    <w:rsid w:val="001F30D6"/>
    <w:rsid w:val="00210560"/>
    <w:rsid w:val="00236092"/>
    <w:rsid w:val="002417EF"/>
    <w:rsid w:val="00264AEC"/>
    <w:rsid w:val="00282061"/>
    <w:rsid w:val="002A49EC"/>
    <w:rsid w:val="002C2293"/>
    <w:rsid w:val="002C6E5B"/>
    <w:rsid w:val="002E4372"/>
    <w:rsid w:val="0034543D"/>
    <w:rsid w:val="003657AD"/>
    <w:rsid w:val="003730B0"/>
    <w:rsid w:val="003C1251"/>
    <w:rsid w:val="003C6DCA"/>
    <w:rsid w:val="00400587"/>
    <w:rsid w:val="00416BB7"/>
    <w:rsid w:val="00426D97"/>
    <w:rsid w:val="00435969"/>
    <w:rsid w:val="004D0480"/>
    <w:rsid w:val="004D0D50"/>
    <w:rsid w:val="004E0B04"/>
    <w:rsid w:val="00514021"/>
    <w:rsid w:val="005245BB"/>
    <w:rsid w:val="005453E5"/>
    <w:rsid w:val="00584BF5"/>
    <w:rsid w:val="00592D3C"/>
    <w:rsid w:val="005946D3"/>
    <w:rsid w:val="00595C29"/>
    <w:rsid w:val="005A7ED8"/>
    <w:rsid w:val="005B4EE5"/>
    <w:rsid w:val="005C170B"/>
    <w:rsid w:val="005D2754"/>
    <w:rsid w:val="005D3281"/>
    <w:rsid w:val="005E6B2D"/>
    <w:rsid w:val="0060038D"/>
    <w:rsid w:val="0067159C"/>
    <w:rsid w:val="00680812"/>
    <w:rsid w:val="006C134F"/>
    <w:rsid w:val="006C2DE0"/>
    <w:rsid w:val="006E5592"/>
    <w:rsid w:val="00726682"/>
    <w:rsid w:val="00737D9C"/>
    <w:rsid w:val="00755183"/>
    <w:rsid w:val="00771EB2"/>
    <w:rsid w:val="00785AF9"/>
    <w:rsid w:val="007B6287"/>
    <w:rsid w:val="007D3B4F"/>
    <w:rsid w:val="00816BF4"/>
    <w:rsid w:val="00832FE6"/>
    <w:rsid w:val="0083602E"/>
    <w:rsid w:val="00865DEE"/>
    <w:rsid w:val="008851C1"/>
    <w:rsid w:val="008A5BD6"/>
    <w:rsid w:val="008B558F"/>
    <w:rsid w:val="008E5453"/>
    <w:rsid w:val="00954FD9"/>
    <w:rsid w:val="009612CC"/>
    <w:rsid w:val="009757B8"/>
    <w:rsid w:val="009E5F23"/>
    <w:rsid w:val="009F050B"/>
    <w:rsid w:val="009F0AD0"/>
    <w:rsid w:val="00A509B2"/>
    <w:rsid w:val="00A56C9B"/>
    <w:rsid w:val="00A70048"/>
    <w:rsid w:val="00AA7FCE"/>
    <w:rsid w:val="00AB2E44"/>
    <w:rsid w:val="00AF42C8"/>
    <w:rsid w:val="00B1289D"/>
    <w:rsid w:val="00B358D6"/>
    <w:rsid w:val="00BC3912"/>
    <w:rsid w:val="00BF2F7F"/>
    <w:rsid w:val="00C04A3B"/>
    <w:rsid w:val="00C1791E"/>
    <w:rsid w:val="00C227C9"/>
    <w:rsid w:val="00C904A4"/>
    <w:rsid w:val="00C93255"/>
    <w:rsid w:val="00CA4DBE"/>
    <w:rsid w:val="00CB180F"/>
    <w:rsid w:val="00CB5421"/>
    <w:rsid w:val="00CC154B"/>
    <w:rsid w:val="00CD74F4"/>
    <w:rsid w:val="00CE4BD9"/>
    <w:rsid w:val="00CE7D61"/>
    <w:rsid w:val="00D40034"/>
    <w:rsid w:val="00D56456"/>
    <w:rsid w:val="00D85B0B"/>
    <w:rsid w:val="00DA1CA3"/>
    <w:rsid w:val="00DA472B"/>
    <w:rsid w:val="00DE08B4"/>
    <w:rsid w:val="00E120D6"/>
    <w:rsid w:val="00E34FCF"/>
    <w:rsid w:val="00E566F6"/>
    <w:rsid w:val="00E96E41"/>
    <w:rsid w:val="00EB7855"/>
    <w:rsid w:val="00F40ABA"/>
    <w:rsid w:val="00F46790"/>
    <w:rsid w:val="00F46EF7"/>
    <w:rsid w:val="00F84D40"/>
    <w:rsid w:val="00F97843"/>
    <w:rsid w:val="00FB34DA"/>
    <w:rsid w:val="00FB39A7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6B48A"/>
  <w15:docId w15:val="{8AF80B19-AA3A-42F6-8E47-82C32379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D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120D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120D6"/>
    <w:rPr>
      <w:b/>
      <w:b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E120D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E120D6"/>
    <w:rPr>
      <w:rFonts w:ascii="Arial Armenian" w:eastAsia="Times New Roman" w:hAnsi="Arial Armenian" w:cs="Sylfaen"/>
      <w:sz w:val="24"/>
      <w:szCs w:val="24"/>
      <w:lang w:eastAsia="ru-RU"/>
    </w:rPr>
  </w:style>
  <w:style w:type="paragraph" w:customStyle="1" w:styleId="2">
    <w:name w:val="Обычный2"/>
    <w:uiPriority w:val="99"/>
    <w:rsid w:val="00E12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Hyperlink">
    <w:name w:val="Hyperlink"/>
    <w:basedOn w:val="DefaultParagraphFont"/>
    <w:uiPriority w:val="99"/>
    <w:semiHidden/>
    <w:unhideWhenUsed/>
    <w:rsid w:val="00165A62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C904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7D3B4F"/>
    <w:pPr>
      <w:autoSpaceDE w:val="0"/>
      <w:autoSpaceDN w:val="0"/>
      <w:adjustRightInd w:val="0"/>
      <w:spacing w:line="241" w:lineRule="atLeast"/>
    </w:pPr>
    <w:rPr>
      <w:rFonts w:ascii="GHEA Grapalat" w:eastAsiaTheme="minorHAnsi" w:hAnsi="GHEA Grapalat" w:cstheme="minorBidi"/>
      <w:lang w:val="en-US" w:eastAsia="en-US"/>
    </w:rPr>
  </w:style>
  <w:style w:type="paragraph" w:customStyle="1" w:styleId="norm">
    <w:name w:val="norm"/>
    <w:basedOn w:val="Normal"/>
    <w:uiPriority w:val="99"/>
    <w:rsid w:val="00785AF9"/>
    <w:pPr>
      <w:spacing w:line="480" w:lineRule="auto"/>
      <w:ind w:firstLine="709"/>
      <w:jc w:val="both"/>
    </w:pPr>
    <w:rPr>
      <w:rFonts w:cs="Times New Roman"/>
      <w:sz w:val="22"/>
      <w:szCs w:val="20"/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14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135CAD"/>
    <w:pPr>
      <w:suppressAutoHyphens/>
      <w:overflowPunct w:val="0"/>
      <w:spacing w:after="120"/>
    </w:pPr>
    <w:rPr>
      <w:rFonts w:ascii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35CA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5DF8-D604-4335-8B01-84C302CE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https:/mul2-mta.gov.am/tasks/1030319/oneclick/himnavorum.docx?token=c3a59c3dcf4ccbd6139881869f221599</cp:keywords>
  <dc:description/>
  <cp:lastModifiedBy>Araqsya Hambardzumyan</cp:lastModifiedBy>
  <cp:revision>3</cp:revision>
  <cp:lastPrinted>2021-11-26T06:07:00Z</cp:lastPrinted>
  <dcterms:created xsi:type="dcterms:W3CDTF">2025-08-20T06:40:00Z</dcterms:created>
  <dcterms:modified xsi:type="dcterms:W3CDTF">2025-08-20T06:48:00Z</dcterms:modified>
</cp:coreProperties>
</file>