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5F31B1" w:rsidRDefault="00774BDA" w:rsidP="00961B8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F31B1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F31B1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30912B99" w14:textId="4B0B023C" w:rsidR="00C74EC3" w:rsidRPr="005F31B1" w:rsidRDefault="00AB416E" w:rsidP="00961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5F31B1">
        <w:rPr>
          <w:rFonts w:ascii="GHEA Grapalat" w:hAnsi="GHEA Grapalat"/>
          <w:bCs/>
          <w:lang w:val="hy-AM"/>
        </w:rPr>
        <w:t>«</w:t>
      </w:r>
      <w:r w:rsidR="00F316E7" w:rsidRPr="005F31B1">
        <w:rPr>
          <w:rStyle w:val="Strong"/>
          <w:rFonts w:ascii="GHEA Grapalat" w:hAnsi="GHEA Grapalat"/>
          <w:bCs w:val="0"/>
          <w:color w:val="000000"/>
          <w:lang w:val="hy-AM"/>
        </w:rPr>
        <w:t>ՀԱՅԱՍՏԱՆԻ ՀԱՆՐԱՊԵՏՈՒԹՅԱՆ ԿԱՌԱՎԱՐՈՒԹՅԱՆ 2023 ԹՎԱԿԱՆԻ ՆՈՅԵՄԲԵՐԻ</w:t>
      </w:r>
      <w:r w:rsidR="00B52B19">
        <w:rPr>
          <w:rStyle w:val="Strong"/>
          <w:rFonts w:ascii="GHEA Grapalat" w:hAnsi="GHEA Grapalat"/>
          <w:bCs w:val="0"/>
          <w:color w:val="000000"/>
          <w:lang w:val="hy-AM"/>
        </w:rPr>
        <w:t xml:space="preserve"> </w:t>
      </w:r>
      <w:r w:rsidR="00F316E7" w:rsidRPr="005F31B1">
        <w:rPr>
          <w:rStyle w:val="Strong"/>
          <w:rFonts w:ascii="GHEA Grapalat" w:hAnsi="GHEA Grapalat"/>
          <w:bCs w:val="0"/>
          <w:color w:val="000000"/>
          <w:lang w:val="hy-AM"/>
        </w:rPr>
        <w:t>23-Ի N 2017-Ն ՈՐՈՇՄԱՆ ՄԵՋ ԼՐԱՑՈՒՄ ԿԱՏԱՐԵԼՈՒ ՄԱՍԻՆ</w:t>
      </w:r>
      <w:r w:rsidRPr="005F31B1">
        <w:rPr>
          <w:rFonts w:ascii="GHEA Grapalat" w:hAnsi="GHEA Grapalat"/>
          <w:bCs/>
          <w:lang w:val="hy-AM"/>
        </w:rPr>
        <w:t xml:space="preserve">» </w:t>
      </w:r>
      <w:r w:rsidR="00120C7B" w:rsidRPr="005F31B1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C74EC3" w:rsidRPr="005F31B1">
        <w:rPr>
          <w:rFonts w:ascii="GHEA Grapalat" w:hAnsi="GHEA Grapalat" w:cs="Sylfaen"/>
          <w:b/>
          <w:lang w:val="hy-AM"/>
        </w:rPr>
        <w:t xml:space="preserve">ԿԱՌԱՎԱՐՈՒԹՅԱՆ ՈՐՈՇՄԱՆ ՆԱԽԱԳԾԻ ԸՆԴՈՒՆՄԱՆ </w:t>
      </w:r>
    </w:p>
    <w:p w14:paraId="4C425988" w14:textId="77777777" w:rsidR="00952338" w:rsidRPr="000C274E" w:rsidRDefault="00952338" w:rsidP="00961B8B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71A527" w14:textId="4E11740E" w:rsidR="004C5172" w:rsidRPr="00B52B19" w:rsidRDefault="004C5172" w:rsidP="00B52B19">
      <w:pPr>
        <w:pStyle w:val="ListParagraph"/>
        <w:numPr>
          <w:ilvl w:val="0"/>
          <w:numId w:val="27"/>
        </w:numPr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2B19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53E33ABD" w:rsidR="00A458ED" w:rsidRPr="001E0229" w:rsidRDefault="00A458ED" w:rsidP="00B52B19">
      <w:pPr>
        <w:spacing w:after="0" w:line="360" w:lineRule="auto"/>
        <w:ind w:firstLine="851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0C274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</w:t>
      </w:r>
      <w:r w:rsidR="0070731D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416E" w:rsidRPr="000C274E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մասին» N 202-Ն որոշման</w:t>
      </w:r>
      <w:r w:rsidR="001C378B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0229">
        <w:rPr>
          <w:rFonts w:ascii="GHEA Grapalat" w:hAnsi="GHEA Grapalat"/>
          <w:color w:val="000000"/>
          <w:sz w:val="24"/>
          <w:szCs w:val="24"/>
          <w:lang w:val="hy-AM"/>
        </w:rPr>
        <w:t xml:space="preserve">մեջ պլանավորվում է կատարել թույլատվական փաստաթղթի տրամադրման ժամկետի փոփոխություն, որով պայմանավորված անհրաժեշտություն է առաջացել կատարել համապատասխան լրացում նաև ՀՀ կառավարության 2023 թվականի նոյեմբերի 23-ի </w:t>
      </w:r>
      <w:r w:rsidR="001E0229" w:rsidRPr="001E0229">
        <w:rPr>
          <w:rFonts w:ascii="GHEA Grapalat" w:hAnsi="GHEA Grapalat"/>
          <w:color w:val="000000"/>
          <w:sz w:val="24"/>
          <w:szCs w:val="24"/>
          <w:lang w:val="hy-AM"/>
        </w:rPr>
        <w:t>N 2017-</w:t>
      </w:r>
      <w:r w:rsidR="001E0229">
        <w:rPr>
          <w:rFonts w:ascii="GHEA Grapalat" w:hAnsi="GHEA Grapalat"/>
          <w:color w:val="000000"/>
          <w:sz w:val="24"/>
          <w:szCs w:val="24"/>
          <w:lang w:val="hy-AM"/>
        </w:rPr>
        <w:t>Ն որոշման մեջ</w:t>
      </w:r>
      <w:r w:rsidR="001E0229" w:rsidRPr="001E022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492EAD67" w14:textId="2B342642" w:rsidR="00DF64EC" w:rsidRPr="000C274E" w:rsidRDefault="004C5172" w:rsidP="00B52B19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0C274E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4CA01AE0" w14:textId="1E45F9A6" w:rsidR="006A073C" w:rsidRDefault="001E0229" w:rsidP="00B52B1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ՀՀ կառավարության 2019 թվականի փետրվարի 28-ի </w:t>
      </w:r>
      <w:r w:rsidRPr="001E022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N 202-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Ն որոշ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մամբ հաստատված հավելվածի 29-րդ կետի համաձայն Լ</w:t>
      </w:r>
      <w:r w:rsidR="00B715A5" w:rsidRP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իազոր մարմինը փորձագիտական եզրակացությունն ստանալուց հետո հայտը բավարարում կամ մերժում է մեկ աշխատանքային օրվա ընթացքում: 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Մինչդեռ, փորձը ցույց է տալիս, որ վերջին տարիներին զգալիորեն ավելացել</w:t>
      </w:r>
      <w:r w:rsidR="00B52B1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է</w:t>
      </w:r>
      <w:r w:rsidR="00B52B1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B715A5">
        <w:rPr>
          <w:rFonts w:ascii="GHEA Grapalat" w:hAnsi="GHEA Grapalat" w:cs="Times Armenian"/>
          <w:iCs/>
          <w:sz w:val="24"/>
          <w:szCs w:val="24"/>
          <w:lang w:val="hy-AM"/>
        </w:rPr>
        <w:t>դեղագործական արտադրանքի</w:t>
      </w:r>
      <w:r w:rsidR="00B52B19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="00B715A5">
        <w:rPr>
          <w:rFonts w:ascii="GHEA Grapalat" w:hAnsi="GHEA Grapalat" w:cs="Times Armenian"/>
          <w:iCs/>
          <w:sz w:val="24"/>
          <w:szCs w:val="24"/>
          <w:lang w:val="hy-AM"/>
        </w:rPr>
        <w:t>ներմուծման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հավաստագրման նպատակով </w:t>
      </w:r>
      <w:r w:rsidR="00B715A5">
        <w:rPr>
          <w:rFonts w:ascii="GHEA Grapalat" w:hAnsi="GHEA Grapalat" w:cs="Times Armenian"/>
          <w:iCs/>
          <w:sz w:val="24"/>
          <w:szCs w:val="24"/>
          <w:lang w:val="hy-AM"/>
        </w:rPr>
        <w:t xml:space="preserve">հայտերի թիվը </w:t>
      </w:r>
      <w:r w:rsidR="00B715A5" w:rsidRPr="005B02F8">
        <w:rPr>
          <w:rFonts w:ascii="GHEA Grapalat" w:hAnsi="GHEA Grapalat" w:cs="Times Armenian"/>
          <w:iCs/>
          <w:sz w:val="24"/>
          <w:szCs w:val="24"/>
          <w:lang w:val="hy-AM"/>
        </w:rPr>
        <w:t>(</w:t>
      </w:r>
      <w:r w:rsidR="00B715A5" w:rsidRPr="00E464C9">
        <w:rPr>
          <w:rFonts w:ascii="GHEA Grapalat" w:hAnsi="GHEA Grapalat" w:cs="Times Armenian"/>
          <w:iCs/>
          <w:sz w:val="24"/>
          <w:szCs w:val="24"/>
          <w:lang w:val="hy-AM"/>
        </w:rPr>
        <w:t>2022թ՝ 3107, 2023թ՝ 3507, 2024թ՝ 3545)</w:t>
      </w:r>
      <w:r w:rsidR="00B715A5"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Ստեղծված իրավիճակում անհնար է դառնում որոշմամբ սահմանված ժամկետներում տրամադրել հավաստագիր կամ մերժել դրա տրամադրումը</w:t>
      </w:r>
      <w:r w:rsidR="00B715A5" w:rsidRP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: 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ՈՒստի մշակվել է ՀՀ կառավարության 2019 թվականի փետրվարի 28-ի </w:t>
      </w:r>
      <w:r w:rsidR="00B715A5" w:rsidRPr="001E022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N 202-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Ն որոշման մեջ փոփոխություններ և լրացումներ կատարելու մասին ՀՀ 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lastRenderedPageBreak/>
        <w:t>կառավարության որոշման նախագիծ, որի համաձայն Լիազոր մարմնին հնարավորություն է տրվում համապատասխան որոշումն ընդունել երկու օրվա ընթացքում</w:t>
      </w:r>
      <w:r w:rsidR="00B715A5" w:rsidRP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: </w:t>
      </w:r>
      <w:r w:rsidR="00B715A5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Միաժամանակ, առաջարկվում է կատարել լրացում </w:t>
      </w:r>
      <w:r w:rsidR="006A073C">
        <w:rPr>
          <w:rFonts w:ascii="GHEA Grapalat" w:hAnsi="GHEA Grapalat" w:cs="Sylfaen"/>
          <w:sz w:val="24"/>
          <w:szCs w:val="24"/>
          <w:lang w:val="hy-AM"/>
        </w:rPr>
        <w:t>ՀՀ կառավարության 2023 թվականի նոյեմբերի 23-ի N2017-Ն որոշման հավելվածի 11-րդ կետում</w:t>
      </w:r>
      <w:r w:rsidR="00B715A5">
        <w:rPr>
          <w:rFonts w:ascii="GHEA Grapalat" w:hAnsi="GHEA Grapalat" w:cs="Sylfaen"/>
          <w:sz w:val="24"/>
          <w:szCs w:val="24"/>
          <w:lang w:val="hy-AM"/>
        </w:rPr>
        <w:t>՝ երկու իրավական ակտերի դրույթների ներդաշնակեցման նպատակով</w:t>
      </w:r>
      <w:r w:rsidR="00B715A5" w:rsidRPr="00B715A5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09F1ED03" w14:textId="36A365F8" w:rsidR="00C74EC3" w:rsidRPr="000C274E" w:rsidRDefault="00C74EC3" w:rsidP="00B52B19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41D2E209" w:rsidR="00C74EC3" w:rsidRPr="000C274E" w:rsidRDefault="00C74EC3" w:rsidP="00B52B19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C274E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 Առողջապահության նախարարության աշխատակազմի դեղորայքային քաղաքականության և բժշկական տեխնոլոգիաների և </w:t>
      </w:r>
      <w:r w:rsidR="008474F5" w:rsidRPr="000C274E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0C274E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B52B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274E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0C274E" w:rsidRDefault="00C74EC3" w:rsidP="00B52B19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0514210F" w:rsidR="001374EA" w:rsidRPr="004307EE" w:rsidRDefault="001374EA" w:rsidP="00B52B19">
      <w:pPr>
        <w:spacing w:after="0" w:line="360" w:lineRule="auto"/>
        <w:ind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Դեղերի</w:t>
      </w:r>
      <w:r w:rsidR="00272054" w:rsidRPr="000C274E">
        <w:rPr>
          <w:rFonts w:ascii="GHEA Grapalat" w:hAnsi="GHEA Grapalat" w:cs="Sylfaen"/>
          <w:bCs/>
          <w:sz w:val="24"/>
          <w:szCs w:val="24"/>
          <w:lang w:val="hy-AM"/>
        </w:rPr>
        <w:t>, դեղանյութերի, դեղաբուսական հումքի և հետազոտվող դեղագործական արտադրանքի ներմուծման</w:t>
      </w:r>
      <w:r w:rsidR="001C378B" w:rsidRPr="000C274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72054" w:rsidRPr="000C274E">
        <w:rPr>
          <w:rFonts w:ascii="GHEA Grapalat" w:hAnsi="GHEA Grapalat" w:cs="Sylfaen"/>
          <w:bCs/>
          <w:sz w:val="24"/>
          <w:szCs w:val="24"/>
          <w:lang w:val="hy-AM"/>
        </w:rPr>
        <w:t>թույլտվությ</w:t>
      </w:r>
      <w:r w:rsidR="004307EE">
        <w:rPr>
          <w:rFonts w:ascii="GHEA Grapalat" w:hAnsi="GHEA Grapalat" w:cs="Sylfaen"/>
          <w:bCs/>
          <w:sz w:val="24"/>
          <w:szCs w:val="24"/>
          <w:lang w:val="hy-AM"/>
        </w:rPr>
        <w:t>ան</w:t>
      </w:r>
      <w:r w:rsidR="001E0229" w:rsidRPr="001E022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E0229">
        <w:rPr>
          <w:rFonts w:ascii="GHEA Grapalat" w:hAnsi="GHEA Grapalat" w:cs="Sylfaen"/>
          <w:bCs/>
          <w:sz w:val="24"/>
          <w:szCs w:val="24"/>
          <w:lang w:val="hy-AM"/>
        </w:rPr>
        <w:t>իրատեսական</w:t>
      </w:r>
      <w:r w:rsidR="00B52B1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316E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ժամկետների</w:t>
      </w:r>
      <w:r w:rsid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ապահովում</w:t>
      </w:r>
      <w:r w:rsidR="004307EE" w:rsidRP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1473C582" w14:textId="2016E460" w:rsidR="00C74EC3" w:rsidRPr="000C274E" w:rsidRDefault="00C74EC3" w:rsidP="00B52B19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</w:t>
      </w:r>
      <w:r w:rsidR="00B52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>ավելացման կամ նվազեցման բացակայության մասին</w:t>
      </w:r>
    </w:p>
    <w:p w14:paraId="386CD49C" w14:textId="4FEEDBD3" w:rsidR="00C74EC3" w:rsidRPr="000C274E" w:rsidRDefault="00C74EC3" w:rsidP="00B52B19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274E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ավելացում կամ նվազեցում չի առաջացնում:</w:t>
      </w:r>
    </w:p>
    <w:p w14:paraId="422529FB" w14:textId="0C91259B" w:rsidR="00C22486" w:rsidRDefault="00C22486" w:rsidP="00B52B19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B52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BBD958D" w14:textId="2F70BA20" w:rsidR="00DF0180" w:rsidRPr="00961B8B" w:rsidRDefault="008A3649" w:rsidP="00B52B19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նախագծի</w:t>
      </w:r>
      <w:r w:rsidR="00B52B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</w:t>
      </w:r>
    </w:p>
    <w:sectPr w:rsidR="00DF0180" w:rsidRPr="00961B8B" w:rsidSect="00B52B1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62B6"/>
    <w:multiLevelType w:val="hybridMultilevel"/>
    <w:tmpl w:val="427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4"/>
  </w:num>
  <w:num w:numId="2">
    <w:abstractNumId w:val="14"/>
  </w:num>
  <w:num w:numId="3">
    <w:abstractNumId w:val="6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8"/>
  </w:num>
  <w:num w:numId="10">
    <w:abstractNumId w:val="13"/>
  </w:num>
  <w:num w:numId="11">
    <w:abstractNumId w:val="17"/>
  </w:num>
  <w:num w:numId="12">
    <w:abstractNumId w:val="2"/>
  </w:num>
  <w:num w:numId="13">
    <w:abstractNumId w:val="12"/>
  </w:num>
  <w:num w:numId="14">
    <w:abstractNumId w:val="0"/>
  </w:num>
  <w:num w:numId="15">
    <w:abstractNumId w:val="20"/>
  </w:num>
  <w:num w:numId="16">
    <w:abstractNumId w:val="18"/>
  </w:num>
  <w:num w:numId="17">
    <w:abstractNumId w:val="16"/>
  </w:num>
  <w:num w:numId="18">
    <w:abstractNumId w:val="15"/>
  </w:num>
  <w:num w:numId="19">
    <w:abstractNumId w:val="23"/>
  </w:num>
  <w:num w:numId="20">
    <w:abstractNumId w:val="22"/>
  </w:num>
  <w:num w:numId="21">
    <w:abstractNumId w:val="7"/>
  </w:num>
  <w:num w:numId="22">
    <w:abstractNumId w:val="1"/>
  </w:num>
  <w:num w:numId="23">
    <w:abstractNumId w:val="5"/>
  </w:num>
  <w:num w:numId="24">
    <w:abstractNumId w:val="4"/>
  </w:num>
  <w:num w:numId="25">
    <w:abstractNumId w:val="10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45A1A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74E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170FF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2B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378B"/>
    <w:rsid w:val="001C4851"/>
    <w:rsid w:val="001C63C1"/>
    <w:rsid w:val="001C6517"/>
    <w:rsid w:val="001C7536"/>
    <w:rsid w:val="001D3B48"/>
    <w:rsid w:val="001D4CE6"/>
    <w:rsid w:val="001E0229"/>
    <w:rsid w:val="001E35B0"/>
    <w:rsid w:val="001E3DCB"/>
    <w:rsid w:val="001E5829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2406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38ED"/>
    <w:rsid w:val="002668AA"/>
    <w:rsid w:val="00267061"/>
    <w:rsid w:val="00267426"/>
    <w:rsid w:val="00272054"/>
    <w:rsid w:val="00272B86"/>
    <w:rsid w:val="00277F15"/>
    <w:rsid w:val="00282930"/>
    <w:rsid w:val="00286822"/>
    <w:rsid w:val="00291ACA"/>
    <w:rsid w:val="00293BA0"/>
    <w:rsid w:val="002979AE"/>
    <w:rsid w:val="002B1001"/>
    <w:rsid w:val="002B1FF7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35DF"/>
    <w:rsid w:val="002D61D8"/>
    <w:rsid w:val="002D691A"/>
    <w:rsid w:val="002D7048"/>
    <w:rsid w:val="002E18AA"/>
    <w:rsid w:val="002E33A2"/>
    <w:rsid w:val="002E3F61"/>
    <w:rsid w:val="002E6B4C"/>
    <w:rsid w:val="0030028D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07EE"/>
    <w:rsid w:val="004348FD"/>
    <w:rsid w:val="00434ECB"/>
    <w:rsid w:val="00435419"/>
    <w:rsid w:val="00440256"/>
    <w:rsid w:val="00446A60"/>
    <w:rsid w:val="00453005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15E"/>
    <w:rsid w:val="004E0B18"/>
    <w:rsid w:val="004E28F5"/>
    <w:rsid w:val="004E2C1A"/>
    <w:rsid w:val="004E3929"/>
    <w:rsid w:val="004E40B7"/>
    <w:rsid w:val="004E6434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31CE"/>
    <w:rsid w:val="005252C2"/>
    <w:rsid w:val="005255F1"/>
    <w:rsid w:val="00525613"/>
    <w:rsid w:val="00525F72"/>
    <w:rsid w:val="005315F1"/>
    <w:rsid w:val="005333F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5B2B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31B1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16FB"/>
    <w:rsid w:val="0067297B"/>
    <w:rsid w:val="006746E5"/>
    <w:rsid w:val="006758ED"/>
    <w:rsid w:val="006877D5"/>
    <w:rsid w:val="0069067F"/>
    <w:rsid w:val="00692840"/>
    <w:rsid w:val="006A073C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0731D"/>
    <w:rsid w:val="0071483C"/>
    <w:rsid w:val="00715AAC"/>
    <w:rsid w:val="00716F2C"/>
    <w:rsid w:val="0072386E"/>
    <w:rsid w:val="00724216"/>
    <w:rsid w:val="0072771F"/>
    <w:rsid w:val="00730445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76CE1"/>
    <w:rsid w:val="007826AA"/>
    <w:rsid w:val="00782A57"/>
    <w:rsid w:val="00783ED5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B69F9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15583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1DE8"/>
    <w:rsid w:val="008A2AA4"/>
    <w:rsid w:val="008A3006"/>
    <w:rsid w:val="008A3649"/>
    <w:rsid w:val="008A3A8E"/>
    <w:rsid w:val="008A4473"/>
    <w:rsid w:val="008A56A0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123D"/>
    <w:rsid w:val="008E3BA3"/>
    <w:rsid w:val="008E504B"/>
    <w:rsid w:val="008E5A97"/>
    <w:rsid w:val="008E65D2"/>
    <w:rsid w:val="008E7E12"/>
    <w:rsid w:val="008F0C84"/>
    <w:rsid w:val="008F467B"/>
    <w:rsid w:val="00903526"/>
    <w:rsid w:val="0090693F"/>
    <w:rsid w:val="00907632"/>
    <w:rsid w:val="00914A51"/>
    <w:rsid w:val="00914A91"/>
    <w:rsid w:val="009159F7"/>
    <w:rsid w:val="009167AC"/>
    <w:rsid w:val="00920C3A"/>
    <w:rsid w:val="009250B0"/>
    <w:rsid w:val="0093073F"/>
    <w:rsid w:val="009312F9"/>
    <w:rsid w:val="00931E8B"/>
    <w:rsid w:val="00932FCC"/>
    <w:rsid w:val="00935EC4"/>
    <w:rsid w:val="00936DAD"/>
    <w:rsid w:val="00944D49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1B8B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7CF8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24ED"/>
    <w:rsid w:val="009F32D6"/>
    <w:rsid w:val="009F4AE5"/>
    <w:rsid w:val="00A10BBA"/>
    <w:rsid w:val="00A14C3B"/>
    <w:rsid w:val="00A2002E"/>
    <w:rsid w:val="00A21A41"/>
    <w:rsid w:val="00A21B38"/>
    <w:rsid w:val="00A25E21"/>
    <w:rsid w:val="00A323AB"/>
    <w:rsid w:val="00A339CD"/>
    <w:rsid w:val="00A3786B"/>
    <w:rsid w:val="00A4254E"/>
    <w:rsid w:val="00A42C95"/>
    <w:rsid w:val="00A443D4"/>
    <w:rsid w:val="00A458ED"/>
    <w:rsid w:val="00A45DF5"/>
    <w:rsid w:val="00A46495"/>
    <w:rsid w:val="00A51752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416E"/>
    <w:rsid w:val="00AB5ECD"/>
    <w:rsid w:val="00AC35D1"/>
    <w:rsid w:val="00AC403E"/>
    <w:rsid w:val="00AC5A17"/>
    <w:rsid w:val="00AD28C5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2B19"/>
    <w:rsid w:val="00B5607B"/>
    <w:rsid w:val="00B56210"/>
    <w:rsid w:val="00B66C71"/>
    <w:rsid w:val="00B70519"/>
    <w:rsid w:val="00B70C82"/>
    <w:rsid w:val="00B715A5"/>
    <w:rsid w:val="00B73916"/>
    <w:rsid w:val="00B758A2"/>
    <w:rsid w:val="00B769C1"/>
    <w:rsid w:val="00B81495"/>
    <w:rsid w:val="00B835F5"/>
    <w:rsid w:val="00B91FB6"/>
    <w:rsid w:val="00B926E4"/>
    <w:rsid w:val="00BA016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44B"/>
    <w:rsid w:val="00BE2C26"/>
    <w:rsid w:val="00BE2CE0"/>
    <w:rsid w:val="00BF2FF6"/>
    <w:rsid w:val="00BF72CE"/>
    <w:rsid w:val="00BF76D4"/>
    <w:rsid w:val="00C00994"/>
    <w:rsid w:val="00C02785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14EA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6A2F"/>
    <w:rsid w:val="00D278F5"/>
    <w:rsid w:val="00D30FD2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4C0D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4A3"/>
    <w:rsid w:val="00DC39D2"/>
    <w:rsid w:val="00DD28F7"/>
    <w:rsid w:val="00DD7C42"/>
    <w:rsid w:val="00DE15B6"/>
    <w:rsid w:val="00DE4215"/>
    <w:rsid w:val="00DE7AC5"/>
    <w:rsid w:val="00DF0180"/>
    <w:rsid w:val="00DF3018"/>
    <w:rsid w:val="00DF64EC"/>
    <w:rsid w:val="00DF73E3"/>
    <w:rsid w:val="00E02F3F"/>
    <w:rsid w:val="00E04DEF"/>
    <w:rsid w:val="00E063A8"/>
    <w:rsid w:val="00E067B5"/>
    <w:rsid w:val="00E067E7"/>
    <w:rsid w:val="00E0686F"/>
    <w:rsid w:val="00E07690"/>
    <w:rsid w:val="00E13BBF"/>
    <w:rsid w:val="00E16798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64C9"/>
    <w:rsid w:val="00E475EF"/>
    <w:rsid w:val="00E646D1"/>
    <w:rsid w:val="00E70F6B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6E7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31F0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D647-E76C-4C14-B9F2-911F474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https://mul2-moh.gov.am/tasks/797912/oneclick?token=1d9f17e4e2eb7ca8122d7a1fcaaa23c5</cp:keywords>
  <cp:lastModifiedBy>Araqsya Hambardzumyan</cp:lastModifiedBy>
  <cp:revision>355</cp:revision>
  <cp:lastPrinted>2024-02-05T05:25:00Z</cp:lastPrinted>
  <dcterms:created xsi:type="dcterms:W3CDTF">2021-04-12T07:24:00Z</dcterms:created>
  <dcterms:modified xsi:type="dcterms:W3CDTF">2025-07-24T08:36:00Z</dcterms:modified>
</cp:coreProperties>
</file>