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008F3" w14:textId="77777777" w:rsidR="00EA0CE1" w:rsidRPr="005D476B" w:rsidRDefault="00EA0CE1" w:rsidP="00EA0CE1">
      <w:pPr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val="en-US"/>
        </w:rPr>
      </w:pPr>
      <w:bookmarkStart w:id="0" w:name="_GoBack"/>
      <w:bookmarkEnd w:id="0"/>
      <w:r w:rsidRPr="005D476B">
        <w:rPr>
          <w:rFonts w:ascii="GHEA Grapalat" w:eastAsia="Times New Roman" w:hAnsi="GHEA Grapalat"/>
          <w:b/>
          <w:bCs/>
          <w:sz w:val="24"/>
          <w:szCs w:val="24"/>
          <w:lang w:val="en-US"/>
        </w:rPr>
        <w:t>Հ Ի Մ Ն Ա Վ Ո Ր ՈՒ Մ</w:t>
      </w:r>
      <w:r w:rsidRPr="005D476B">
        <w:rPr>
          <w:rFonts w:ascii="Courier New" w:eastAsia="Times New Roman" w:hAnsi="Courier New" w:cs="Courier New"/>
          <w:sz w:val="24"/>
          <w:szCs w:val="24"/>
          <w:lang w:val="en-US"/>
        </w:rPr>
        <w:t> </w:t>
      </w:r>
    </w:p>
    <w:p w14:paraId="141440CD" w14:textId="77777777" w:rsidR="00EA0CE1" w:rsidRPr="006041AE" w:rsidRDefault="00EA0CE1" w:rsidP="00A068AD">
      <w:pPr>
        <w:pStyle w:val="ListParagraph"/>
        <w:spacing w:after="0" w:line="271" w:lineRule="auto"/>
        <w:ind w:left="0"/>
        <w:jc w:val="center"/>
        <w:rPr>
          <w:rFonts w:ascii="GHEA Grapalat" w:hAnsi="GHEA Grapalat" w:cs="Arial"/>
          <w:bCs/>
          <w:sz w:val="24"/>
          <w:szCs w:val="24"/>
          <w:lang w:val="hy-AM"/>
        </w:rPr>
      </w:pPr>
      <w:r w:rsidRPr="00C36E8A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«</w:t>
      </w:r>
      <w:r w:rsidR="00A068AD" w:rsidRPr="00C36E8A">
        <w:rPr>
          <w:rFonts w:ascii="GHEA Grapalat" w:hAnsi="GHEA Grapalat" w:cs="Arial"/>
          <w:bCs/>
          <w:sz w:val="24"/>
          <w:szCs w:val="24"/>
          <w:lang w:val="hy-AM"/>
        </w:rPr>
        <w:t>ԳՈՏԻՆԵՐԻ ԵՎ ԱԳԼՈՄԵՐԱՑԻԱՆԵՐԻ ԴԱՍԱԿԱՐԳԵԼՈՒ  ՄԱՍԻՆ</w:t>
      </w:r>
      <w:r w:rsidRPr="00C36E8A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»</w:t>
      </w:r>
      <w:r w:rsidRPr="00C36E8A">
        <w:rPr>
          <w:rFonts w:ascii="GHEA Grapalat" w:hAnsi="GHEA Grapalat"/>
          <w:color w:val="000000"/>
          <w:sz w:val="24"/>
          <w:szCs w:val="24"/>
          <w:lang w:val="hy-AM"/>
        </w:rPr>
        <w:t xml:space="preserve"> ԿԱՌԱՎԱՐՈՒԹՅԱՆ ՈՐՈՇՄԱՆ </w:t>
      </w:r>
      <w:r w:rsidRPr="00C36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ՆԱԽԱԳԾԻ </w:t>
      </w:r>
      <w:r w:rsidRPr="00C36E8A">
        <w:rPr>
          <w:rFonts w:ascii="GHEA Grapalat" w:eastAsia="Times New Roman" w:hAnsi="GHEA Grapalat"/>
          <w:bCs/>
          <w:sz w:val="24"/>
          <w:szCs w:val="24"/>
          <w:lang w:val="de-DE" w:eastAsia="ru-RU"/>
        </w:rPr>
        <w:t>ԸՆԴՈՒՆՄԱՆ</w:t>
      </w:r>
      <w:r w:rsidR="006041AE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ՎԵՐԱԲԵՐՅԱԼ</w:t>
      </w:r>
    </w:p>
    <w:p w14:paraId="6806A8F3" w14:textId="77777777" w:rsidR="00EA0CE1" w:rsidRPr="005D476B" w:rsidRDefault="00EA0CE1" w:rsidP="00EA0CE1">
      <w:pPr>
        <w:spacing w:before="100" w:after="100" w:line="276" w:lineRule="auto"/>
        <w:ind w:left="-180" w:right="175"/>
        <w:jc w:val="center"/>
        <w:rPr>
          <w:rFonts w:ascii="GHEA Grapalat" w:eastAsia="Times New Roman" w:hAnsi="GHEA Grapalat"/>
          <w:b/>
          <w:bCs/>
          <w:sz w:val="24"/>
          <w:szCs w:val="24"/>
          <w:lang w:val="de-DE" w:eastAsia="ru-RU"/>
        </w:rPr>
      </w:pPr>
    </w:p>
    <w:p w14:paraId="628C601F" w14:textId="77777777" w:rsidR="00EA0CE1" w:rsidRPr="00A068AD" w:rsidRDefault="00EA0CE1" w:rsidP="00EA0CE1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5D476B">
        <w:rPr>
          <w:rFonts w:ascii="GHEA Grapalat" w:hAnsi="GHEA Grapalat" w:cs="GHEA Grapalat"/>
          <w:b/>
          <w:bCs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14:paraId="3E506A0A" w14:textId="77777777" w:rsidR="00A068AD" w:rsidRDefault="00F30F5A" w:rsidP="00380599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B52615">
        <w:rPr>
          <w:rFonts w:ascii="GHEA Grapalat" w:hAnsi="GHEA Grapalat" w:cs="GHEA Grapalat"/>
          <w:sz w:val="24"/>
          <w:szCs w:val="24"/>
          <w:lang w:val="hy-AM"/>
        </w:rPr>
        <w:t xml:space="preserve">Հայաստանի Հանրապետությունում մթնոլորտային օդի աղտոտման խնդիրը մնում է հրատապ՝ պայմանավորված արդյունաբերության, տրանսպորտի, հանքարդյունաբերության և բնակելի ջեռուցման ոլորտների ազդեցությամբ։ </w:t>
      </w:r>
      <w:r w:rsidR="00C36E8A">
        <w:rPr>
          <w:rFonts w:ascii="GHEA Grapalat" w:hAnsi="GHEA Grapalat" w:cs="GHEA Grapalat"/>
          <w:sz w:val="24"/>
          <w:szCs w:val="24"/>
          <w:lang w:val="hy-AM"/>
        </w:rPr>
        <w:t>Մթնոլորտային օդի մ</w:t>
      </w:r>
      <w:r w:rsidRPr="00B52615">
        <w:rPr>
          <w:rFonts w:ascii="GHEA Grapalat" w:hAnsi="GHEA Grapalat" w:cs="GHEA Grapalat"/>
          <w:sz w:val="24"/>
          <w:szCs w:val="24"/>
          <w:lang w:val="hy-AM"/>
        </w:rPr>
        <w:t>ոնիթորինգի և կառավարման արդյունավետ միջոցառումների իրականացումն անհնար է առանց տարածքների հստակ դասակարգման՝ ըստ բնակչության խտության, տեղագրական, սոցիալ-տնտեսական և աղտոտման աղբյուրների առանձնահատկությունների։ Այդ դասակարգումը թույլ է տալիս ընտրել համապատասխան մոնիթորինգային մեթոդներ, սահմանել դիտակետերի տեղակայման ռացիոնալ խտություն և իրականացնել արդյունքների համադրելի վերլուծություն։</w:t>
      </w:r>
    </w:p>
    <w:p w14:paraId="2E00E73D" w14:textId="77777777" w:rsidR="00C36E8A" w:rsidRDefault="00B52615" w:rsidP="0038059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lang w:val="hy-AM"/>
        </w:rPr>
        <w:t xml:space="preserve">Որոշման նախագծի մշակման անհրաժեշտությունը բխում է Վարչապետի 2023 թվականի մարտի 27-ի </w:t>
      </w:r>
      <w:r w:rsidRPr="00B52615">
        <w:rPr>
          <w:rFonts w:ascii="GHEA Grapalat" w:hAnsi="GHEA Grapalat" w:cs="GHEA Grapalat"/>
          <w:lang w:val="hy-AM"/>
        </w:rPr>
        <w:t>N</w:t>
      </w:r>
      <w:r>
        <w:rPr>
          <w:rFonts w:ascii="GHEA Grapalat" w:hAnsi="GHEA Grapalat" w:cs="GHEA Grapalat"/>
          <w:lang w:val="hy-AM"/>
        </w:rPr>
        <w:t xml:space="preserve"> 343-Ա որոշման 15-րդ կետով սահմանված հանձնարարականի, ինչպես նաև </w:t>
      </w:r>
      <w:r w:rsidR="00C36E8A" w:rsidRPr="00CB01C1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վարչապետի 2019 թվականի հունիսի 1-ի</w:t>
      </w:r>
      <w:r w:rsidR="00C36E8A" w:rsidRPr="009F1B82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«</w:t>
      </w:r>
      <w:r w:rsidR="00C36E8A" w:rsidRPr="00CB01C1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և Եվրոպական Միության և ատոմային էներգիայի եվրոպական համայնքի ու դրանց անդամ պետությունների միջև կնքված համապարփակ և ընդլայնված գործընկերության համաձայնագրի կիրարկման ճանապարհային քարտեզը հաստատելու մասին» </w:t>
      </w:r>
      <w:r w:rsidR="00C36E8A" w:rsidRPr="00CB01C1">
        <w:rPr>
          <w:rFonts w:ascii="GHEA Grapalat" w:hAnsi="GHEA Grapalat"/>
          <w:spacing w:val="-8"/>
          <w:lang w:val="hy-AM"/>
        </w:rPr>
        <w:t xml:space="preserve">N 666-Լ </w:t>
      </w:r>
      <w:r w:rsidR="00C36E8A" w:rsidRPr="00CB01C1">
        <w:rPr>
          <w:rFonts w:ascii="GHEA Grapalat" w:hAnsi="GHEA Grapalat"/>
          <w:lang w:val="hy-AM"/>
        </w:rPr>
        <w:t>որոշմամբ սաhմանված ԵՄ օրենսդրությանը  մոտարկման</w:t>
      </w:r>
      <w:r w:rsidR="00C36E8A">
        <w:rPr>
          <w:rFonts w:ascii="GHEA Grapalat" w:hAnsi="GHEA Grapalat"/>
          <w:lang w:val="hy-AM"/>
        </w:rPr>
        <w:t xml:space="preserve"> անհրաժեշտությունից</w:t>
      </w:r>
      <w:r w:rsidR="00C36E8A" w:rsidRPr="00CB01C1">
        <w:rPr>
          <w:rFonts w:ascii="GHEA Grapalat" w:hAnsi="GHEA Grapalat"/>
          <w:lang w:val="hy-AM"/>
        </w:rPr>
        <w:t>։</w:t>
      </w:r>
    </w:p>
    <w:p w14:paraId="73B3CE52" w14:textId="77777777" w:rsidR="00C36E8A" w:rsidRPr="00CB01C1" w:rsidRDefault="00C36E8A" w:rsidP="0038059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Որոշման նախագծի կազմման համար հիմք է հանդիսացել նաև </w:t>
      </w:r>
      <w:r w:rsidRPr="006359AF">
        <w:rPr>
          <w:rFonts w:ascii="GHEA Grapalat" w:hAnsi="GHEA Grapalat"/>
          <w:lang w:val="hy-AM"/>
        </w:rPr>
        <w:t xml:space="preserve">Ավստրիայի Շրջակա միջավայրի գործակալության կողմից «Եվրոպական միությունը կլիմայի փոփոխության համար Արևելյան գործընկերության երկրներում» ՄԱԶԾ-ԵՄ </w:t>
      </w:r>
      <w:r w:rsidRPr="006359AF">
        <w:rPr>
          <w:rFonts w:ascii="GHEA Grapalat" w:hAnsi="GHEA Grapalat"/>
          <w:lang w:val="hy-AM"/>
        </w:rPr>
        <w:lastRenderedPageBreak/>
        <w:t>տարածաշրջանայի</w:t>
      </w:r>
      <w:r>
        <w:rPr>
          <w:rFonts w:ascii="GHEA Grapalat" w:hAnsi="GHEA Grapalat"/>
          <w:lang w:val="hy-AM"/>
        </w:rPr>
        <w:t>ն ծրագրի շրջանակներում մշակված</w:t>
      </w:r>
      <w:r w:rsidRPr="006359AF">
        <w:rPr>
          <w:rFonts w:ascii="GHEA Grapalat" w:hAnsi="GHEA Grapalat"/>
          <w:lang w:val="hy-AM"/>
        </w:rPr>
        <w:t xml:space="preserve"> «Հայաստանում օդի որակի մոնիթորինգի բարելավման ընդհանուր հայեցակարգ»</w:t>
      </w:r>
      <w:r>
        <w:rPr>
          <w:rFonts w:ascii="GHEA Grapalat" w:hAnsi="GHEA Grapalat"/>
          <w:lang w:val="hy-AM"/>
        </w:rPr>
        <w:t>ը։</w:t>
      </w:r>
    </w:p>
    <w:p w14:paraId="53FF24B6" w14:textId="77777777" w:rsidR="00B52615" w:rsidRDefault="00B52615" w:rsidP="00380599">
      <w:pPr>
        <w:spacing w:after="0" w:line="360" w:lineRule="auto"/>
        <w:ind w:left="90" w:firstLine="63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Որոշման նախագիծը համահունչ է 2008/50/</w:t>
      </w:r>
      <w:r w:rsidRPr="00B5261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ԵՄ, 2004/107/ԵՄ, ինչպես նաև այս դիրեկտիվներին փոխարինող 2024/2881/ԵՄ դիրեկտիվների պահանջներին։</w:t>
      </w:r>
    </w:p>
    <w:p w14:paraId="7E303CF2" w14:textId="77777777" w:rsidR="00EA0CE1" w:rsidRDefault="00B52615" w:rsidP="00B52615">
      <w:pPr>
        <w:spacing w:after="0" w:line="360" w:lineRule="auto"/>
        <w:ind w:left="35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2</w:t>
      </w:r>
      <w:r>
        <w:rPr>
          <w:rFonts w:ascii="Microsoft YaHei" w:eastAsia="Microsoft YaHei" w:hAnsi="Microsoft YaHei" w:cs="Microsoft YaHei"/>
          <w:sz w:val="24"/>
          <w:szCs w:val="24"/>
          <w:lang w:val="hy-AM"/>
        </w:rPr>
        <w:t xml:space="preserve">․ </w:t>
      </w:r>
      <w:r w:rsidR="00EA0CE1" w:rsidRPr="00E72D5B">
        <w:rPr>
          <w:rFonts w:ascii="GHEA Grapalat" w:hAnsi="GHEA Grapalat" w:cs="Sylfaen"/>
          <w:b/>
          <w:sz w:val="24"/>
          <w:szCs w:val="24"/>
          <w:lang w:val="hy-AM"/>
        </w:rPr>
        <w:t>Առաջարկվող կարգավորման բնույթը</w:t>
      </w:r>
    </w:p>
    <w:p w14:paraId="1B9F0029" w14:textId="0CB11C8C" w:rsidR="00C36E8A" w:rsidRPr="00390E9A" w:rsidRDefault="00B52615" w:rsidP="00B52615">
      <w:pPr>
        <w:spacing w:after="0" w:line="360" w:lineRule="auto"/>
        <w:ind w:left="357"/>
        <w:jc w:val="both"/>
        <w:rPr>
          <w:rFonts w:ascii="Cambria Math" w:hAnsi="Cambria Math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Որոշման նախագծով </w:t>
      </w:r>
      <w:r w:rsidR="00AA3CB3">
        <w:rPr>
          <w:rFonts w:ascii="GHEA Grapalat" w:hAnsi="GHEA Grapalat" w:cs="Sylfaen"/>
          <w:b/>
          <w:sz w:val="24"/>
          <w:szCs w:val="24"/>
          <w:lang w:val="hy-AM"/>
        </w:rPr>
        <w:t>նախատեսվում է</w:t>
      </w:r>
      <w:r w:rsidR="00390E9A">
        <w:rPr>
          <w:rFonts w:ascii="Cambria Math" w:hAnsi="Cambria Math" w:cs="Sylfaen"/>
          <w:b/>
          <w:sz w:val="24"/>
          <w:szCs w:val="24"/>
          <w:lang w:val="hy-AM"/>
        </w:rPr>
        <w:t>․</w:t>
      </w:r>
    </w:p>
    <w:p w14:paraId="3DD5DC44" w14:textId="735EE45E" w:rsidR="00B52615" w:rsidRPr="00C36E8A" w:rsidRDefault="00AA3CB3" w:rsidP="00C21B9E">
      <w:pPr>
        <w:pStyle w:val="ListParagraph"/>
        <w:numPr>
          <w:ilvl w:val="0"/>
          <w:numId w:val="10"/>
        </w:numPr>
        <w:spacing w:after="0" w:line="360" w:lineRule="auto"/>
        <w:ind w:left="0" w:firstLine="71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6E8A">
        <w:rPr>
          <w:rFonts w:ascii="GHEA Grapalat" w:hAnsi="GHEA Grapalat" w:cs="Sylfaen"/>
          <w:sz w:val="24"/>
          <w:szCs w:val="24"/>
          <w:lang w:val="hy-AM"/>
        </w:rPr>
        <w:t xml:space="preserve">հանրապետության տարածքը բաժանել 1 ագլոմերացիայի և </w:t>
      </w:r>
      <w:r w:rsidR="005230F4">
        <w:rPr>
          <w:rFonts w:ascii="GHEA Grapalat" w:hAnsi="GHEA Grapalat" w:cs="Sylfaen"/>
          <w:sz w:val="24"/>
          <w:szCs w:val="24"/>
          <w:lang w:val="hy-AM"/>
        </w:rPr>
        <w:t>5</w:t>
      </w:r>
      <w:r w:rsidRPr="00C36E8A">
        <w:rPr>
          <w:rFonts w:ascii="GHEA Grapalat" w:hAnsi="GHEA Grapalat" w:cs="Sylfaen"/>
          <w:sz w:val="24"/>
          <w:szCs w:val="24"/>
          <w:lang w:val="hy-AM"/>
        </w:rPr>
        <w:t xml:space="preserve"> գոտիների</w:t>
      </w:r>
    </w:p>
    <w:p w14:paraId="506FFF75" w14:textId="395DAC9E" w:rsidR="00C36E8A" w:rsidRPr="00C36E8A" w:rsidRDefault="00C36E8A" w:rsidP="00C21B9E">
      <w:pPr>
        <w:pStyle w:val="ListParagraph"/>
        <w:numPr>
          <w:ilvl w:val="0"/>
          <w:numId w:val="10"/>
        </w:numPr>
        <w:spacing w:after="0" w:line="360" w:lineRule="auto"/>
        <w:ind w:left="0" w:firstLine="71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սահմանվում է յուրաքանչյուր գոտու կամ ագլոմերացիայի համար հիմնական աղտոտվածության ցուցանիշները</w:t>
      </w:r>
      <w:r w:rsidR="005230F4">
        <w:rPr>
          <w:rFonts w:ascii="GHEA Grapalat" w:hAnsi="GHEA Grapalat" w:cs="Sylfaen"/>
          <w:sz w:val="24"/>
          <w:szCs w:val="24"/>
          <w:lang w:val="hy-AM"/>
        </w:rPr>
        <w:t xml:space="preserve">, </w:t>
      </w:r>
    </w:p>
    <w:p w14:paraId="73A814C6" w14:textId="77777777" w:rsidR="00C36E8A" w:rsidRPr="00C353D8" w:rsidRDefault="00C36E8A" w:rsidP="00C21B9E">
      <w:pPr>
        <w:pStyle w:val="ListParagraph"/>
        <w:numPr>
          <w:ilvl w:val="0"/>
          <w:numId w:val="10"/>
        </w:numPr>
        <w:spacing w:after="0" w:line="360" w:lineRule="auto"/>
        <w:ind w:left="0" w:firstLine="71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սահմանվում է յուրաքանչյուր գոտում կամ ագլոմերացիայում մոնիթորինգի իրականացման եղանակը, </w:t>
      </w:r>
      <w:r w:rsidR="00C21B9E">
        <w:rPr>
          <w:rFonts w:ascii="GHEA Grapalat" w:hAnsi="GHEA Grapalat" w:cs="Sylfaen"/>
          <w:sz w:val="24"/>
          <w:szCs w:val="24"/>
          <w:lang w:val="hy-AM"/>
        </w:rPr>
        <w:t>դիտակայանների քանակն ու տեսակը</w:t>
      </w:r>
    </w:p>
    <w:p w14:paraId="22801C03" w14:textId="77777777" w:rsidR="005230F4" w:rsidRDefault="005230F4" w:rsidP="005230F4">
      <w:pPr>
        <w:pStyle w:val="ListParagraph"/>
        <w:spacing w:after="0" w:line="360" w:lineRule="auto"/>
        <w:ind w:left="360" w:right="90"/>
        <w:rPr>
          <w:rFonts w:ascii="GHEA Grapalat" w:eastAsia="Times New Roman" w:hAnsi="GHEA Grapalat" w:cs="Sylfaen"/>
          <w:b/>
          <w:color w:val="000000"/>
          <w:sz w:val="24"/>
          <w:szCs w:val="24"/>
          <w:lang w:val="de-DE"/>
        </w:rPr>
      </w:pPr>
    </w:p>
    <w:p w14:paraId="2203EC72" w14:textId="4AD9D9AA" w:rsidR="00EA0CE1" w:rsidRDefault="00EA0CE1" w:rsidP="00EA0CE1">
      <w:pPr>
        <w:pStyle w:val="ListParagraph"/>
        <w:numPr>
          <w:ilvl w:val="0"/>
          <w:numId w:val="1"/>
        </w:numPr>
        <w:spacing w:after="0" w:line="360" w:lineRule="auto"/>
        <w:ind w:right="90"/>
        <w:rPr>
          <w:rFonts w:ascii="GHEA Grapalat" w:eastAsia="Times New Roman" w:hAnsi="GHEA Grapalat" w:cs="Sylfaen"/>
          <w:b/>
          <w:color w:val="000000"/>
          <w:sz w:val="24"/>
          <w:szCs w:val="24"/>
          <w:lang w:val="de-DE"/>
        </w:rPr>
      </w:pPr>
      <w:r w:rsidRPr="00A353B5">
        <w:rPr>
          <w:rFonts w:ascii="GHEA Grapalat" w:eastAsia="Times New Roman" w:hAnsi="GHEA Grapalat" w:cs="Sylfaen"/>
          <w:b/>
          <w:color w:val="000000"/>
          <w:sz w:val="24"/>
          <w:szCs w:val="24"/>
          <w:lang w:val="de-DE"/>
        </w:rPr>
        <w:t>Նախագծի մշակման գործընթացում ներգրավված ինստիտուտները</w:t>
      </w:r>
    </w:p>
    <w:p w14:paraId="0B92A018" w14:textId="77777777" w:rsidR="00461093" w:rsidRPr="00C21B9E" w:rsidRDefault="00461093" w:rsidP="00380599">
      <w:pPr>
        <w:pStyle w:val="ListParagraph"/>
        <w:spacing w:after="0" w:line="360" w:lineRule="auto"/>
        <w:ind w:left="360" w:right="90"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de-DE"/>
        </w:rPr>
      </w:pPr>
      <w:r w:rsidRPr="00C21B9E">
        <w:rPr>
          <w:rFonts w:ascii="GHEA Grapalat" w:eastAsia="Times New Roman" w:hAnsi="GHEA Grapalat" w:cs="Sylfaen"/>
          <w:color w:val="000000"/>
          <w:sz w:val="24"/>
          <w:szCs w:val="24"/>
          <w:lang w:val="de-DE"/>
        </w:rPr>
        <w:t>Նախագիծը մշակվել է շրջակա միջավայրի նախարարության կողմից</w:t>
      </w:r>
      <w:r w:rsidR="003D4729" w:rsidRPr="00C21B9E">
        <w:rPr>
          <w:rFonts w:ascii="GHEA Grapalat" w:eastAsia="Times New Roman" w:hAnsi="GHEA Grapalat" w:cs="Sylfaen"/>
          <w:color w:val="000000"/>
          <w:sz w:val="24"/>
          <w:szCs w:val="24"/>
          <w:lang w:val="de-DE"/>
        </w:rPr>
        <w:t xml:space="preserve"> </w:t>
      </w:r>
    </w:p>
    <w:p w14:paraId="1314618F" w14:textId="77777777" w:rsidR="00EA0CE1" w:rsidRDefault="00EA0CE1" w:rsidP="00EA0CE1">
      <w:pPr>
        <w:pStyle w:val="ListParagraph"/>
        <w:numPr>
          <w:ilvl w:val="0"/>
          <w:numId w:val="1"/>
        </w:numPr>
        <w:tabs>
          <w:tab w:val="left" w:pos="630"/>
          <w:tab w:val="left" w:pos="900"/>
          <w:tab w:val="left" w:pos="1080"/>
          <w:tab w:val="left" w:pos="1170"/>
        </w:tabs>
        <w:spacing w:after="0" w:line="360" w:lineRule="auto"/>
        <w:rPr>
          <w:rFonts w:ascii="GHEA Grapalat" w:eastAsia="Times New Roman" w:hAnsi="GHEA Grapalat" w:cs="Sylfaen"/>
          <w:b/>
          <w:color w:val="000000"/>
          <w:sz w:val="24"/>
          <w:szCs w:val="24"/>
          <w:lang w:val="de-DE"/>
        </w:rPr>
      </w:pPr>
      <w:r w:rsidRPr="00A353B5">
        <w:rPr>
          <w:rFonts w:ascii="GHEA Grapalat" w:eastAsia="Times New Roman" w:hAnsi="GHEA Grapalat" w:cs="Sylfaen"/>
          <w:b/>
          <w:color w:val="000000"/>
          <w:sz w:val="24"/>
          <w:szCs w:val="24"/>
          <w:lang w:val="de-DE"/>
        </w:rPr>
        <w:t>Ակնկալվող արդյունքը</w:t>
      </w:r>
    </w:p>
    <w:p w14:paraId="6CFDADA8" w14:textId="77777777" w:rsidR="00C21B9E" w:rsidRDefault="00BC0E90" w:rsidP="00C21B9E">
      <w:pPr>
        <w:pStyle w:val="ListParagraph"/>
        <w:numPr>
          <w:ilvl w:val="0"/>
          <w:numId w:val="11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21B9E">
        <w:rPr>
          <w:rFonts w:ascii="GHEA Grapalat" w:hAnsi="GHEA Grapalat" w:cs="GHEA Grapalat"/>
          <w:sz w:val="24"/>
          <w:szCs w:val="24"/>
          <w:lang w:val="hy-AM"/>
        </w:rPr>
        <w:t>Կկազմակերպվի դիտակետերի ռացիոնալ ցանց՝ միաժամանակ ապահովելով ֆիքսված, ինդիկատիվ և մոդելային մեթոդների համադրման հնարավորություն</w:t>
      </w:r>
      <w:r w:rsidR="00C21B9E">
        <w:rPr>
          <w:rFonts w:ascii="GHEA Grapalat" w:hAnsi="GHEA Grapalat" w:cs="GHEA Grapalat"/>
          <w:sz w:val="24"/>
          <w:szCs w:val="24"/>
          <w:lang w:val="hy-AM"/>
        </w:rPr>
        <w:t>,</w:t>
      </w:r>
    </w:p>
    <w:p w14:paraId="5AFBEBC8" w14:textId="77777777" w:rsidR="00C21B9E" w:rsidRDefault="00BC0E90" w:rsidP="00C21B9E">
      <w:pPr>
        <w:pStyle w:val="ListParagraph"/>
        <w:numPr>
          <w:ilvl w:val="0"/>
          <w:numId w:val="11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21B9E">
        <w:rPr>
          <w:rFonts w:ascii="GHEA Grapalat" w:hAnsi="GHEA Grapalat" w:cs="GHEA Grapalat"/>
          <w:sz w:val="24"/>
          <w:szCs w:val="24"/>
          <w:lang w:val="hy-AM"/>
        </w:rPr>
        <w:t>Կբարձրանա մոնիթորինգի տվյալների տարածական ներկայացուցչականությունը և համադրելիությունը</w:t>
      </w:r>
      <w:r w:rsidR="00C21B9E">
        <w:rPr>
          <w:rFonts w:ascii="GHEA Grapalat" w:hAnsi="GHEA Grapalat" w:cs="GHEA Grapalat"/>
          <w:sz w:val="24"/>
          <w:szCs w:val="24"/>
          <w:lang w:val="hy-AM"/>
        </w:rPr>
        <w:t>,</w:t>
      </w:r>
    </w:p>
    <w:p w14:paraId="0D914B46" w14:textId="77777777" w:rsidR="00BC0E90" w:rsidRPr="00C21B9E" w:rsidRDefault="00BC0E90" w:rsidP="00C21B9E">
      <w:pPr>
        <w:pStyle w:val="ListParagraph"/>
        <w:numPr>
          <w:ilvl w:val="0"/>
          <w:numId w:val="11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21B9E">
        <w:rPr>
          <w:rFonts w:ascii="GHEA Grapalat" w:hAnsi="GHEA Grapalat" w:cs="GHEA Grapalat"/>
          <w:sz w:val="24"/>
          <w:szCs w:val="24"/>
          <w:lang w:val="hy-AM"/>
        </w:rPr>
        <w:t>Կձևավորվեն օդի որակի վերահսկման ծրագրերի և ռազմավարությունների մշակման հստակ հիմքեր</w:t>
      </w:r>
    </w:p>
    <w:p w14:paraId="1A017A53" w14:textId="77777777" w:rsidR="00EA0CE1" w:rsidRPr="00E72D5B" w:rsidRDefault="00EA0CE1" w:rsidP="00EA0CE1">
      <w:pPr>
        <w:numPr>
          <w:ilvl w:val="0"/>
          <w:numId w:val="1"/>
        </w:numPr>
        <w:spacing w:after="200" w:line="360" w:lineRule="auto"/>
        <w:ind w:left="142" w:firstLine="38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72D5B">
        <w:rPr>
          <w:rFonts w:ascii="GHEA Grapalat" w:hAnsi="GHEA Grapalat" w:cs="Sylfaen"/>
          <w:b/>
          <w:sz w:val="24"/>
          <w:szCs w:val="24"/>
          <w:lang w:val="hy-AM"/>
        </w:rPr>
        <w:t>Կապը ռազմավարական փաստաթղթերի հետ. Հայաստանի   վերափոխման ռազմավարություն 2050, Կառավարության 2021-2026թթ. ծրագիր, ոլորտային և/կամ այլ ռազմավարությունների հետ.</w:t>
      </w:r>
    </w:p>
    <w:p w14:paraId="45BE76FA" w14:textId="77777777" w:rsidR="00380599" w:rsidRPr="00564A7A" w:rsidRDefault="00380599" w:rsidP="003805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6359AF">
        <w:rPr>
          <w:rFonts w:ascii="GHEA Grapalat" w:eastAsia="Calibri" w:hAnsi="GHEA Grapalat"/>
          <w:lang w:val="hy-AM"/>
        </w:rPr>
        <w:lastRenderedPageBreak/>
        <w:t>Ներկայացվող նախագիծը բխում է</w:t>
      </w:r>
      <w:r w:rsidRPr="006359AF">
        <w:rPr>
          <w:rFonts w:ascii="GHEA Grapalat" w:hAnsi="GHEA Grapalat"/>
          <w:lang w:val="hy-AM"/>
        </w:rPr>
        <w:t xml:space="preserve"> Կառավարության 2021 թվականի </w:t>
      </w:r>
      <w:r w:rsidRPr="008B46FE">
        <w:rPr>
          <w:rFonts w:ascii="GHEA Grapalat" w:hAnsi="GHEA Grapalat"/>
          <w:lang w:val="hy-AM"/>
        </w:rPr>
        <w:t xml:space="preserve">նոյեմբերի </w:t>
      </w:r>
      <w:r w:rsidRPr="006359AF">
        <w:rPr>
          <w:rFonts w:ascii="GHEA Grapalat" w:hAnsi="GHEA Grapalat"/>
          <w:lang w:val="hy-AM"/>
        </w:rPr>
        <w:t xml:space="preserve"> 18-ի «</w:t>
      </w:r>
      <w:r w:rsidRPr="006359AF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կառավարության </w:t>
      </w:r>
      <w:r w:rsidRPr="008B46F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2021-2026 թվականների գործունեության միջոցառումների </w:t>
      </w:r>
      <w:r w:rsidRPr="006359AF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ծրագ</w:t>
      </w:r>
      <w:r w:rsidRPr="008B46F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ի</w:t>
      </w:r>
      <w:r w:rsidRPr="006359AF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րը</w:t>
      </w:r>
      <w:r w:rsidRPr="008B46F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հաստատելու</w:t>
      </w:r>
      <w:r w:rsidRPr="006359AF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մասին</w:t>
      </w:r>
      <w:r w:rsidRPr="006359AF">
        <w:rPr>
          <w:rFonts w:ascii="GHEA Grapalat" w:hAnsi="GHEA Grapalat" w:cs="Arial"/>
          <w:lang w:val="hy-AM"/>
        </w:rPr>
        <w:t>»</w:t>
      </w:r>
      <w:r w:rsidRPr="006359AF">
        <w:rPr>
          <w:rFonts w:ascii="GHEA Grapalat" w:hAnsi="GHEA Grapalat"/>
          <w:lang w:val="hy-AM"/>
        </w:rPr>
        <w:t xml:space="preserve"> N </w:t>
      </w:r>
      <w:r w:rsidRPr="008B46FE">
        <w:rPr>
          <w:rFonts w:ascii="GHEA Grapalat" w:hAnsi="GHEA Grapalat"/>
          <w:lang w:val="hy-AM"/>
        </w:rPr>
        <w:t>1902-Լ</w:t>
      </w:r>
      <w:r w:rsidRPr="006359AF">
        <w:rPr>
          <w:rFonts w:ascii="GHEA Grapalat" w:hAnsi="GHEA Grapalat"/>
          <w:lang w:val="hy-AM"/>
        </w:rPr>
        <w:t xml:space="preserve"> որոշման </w:t>
      </w:r>
      <w:r w:rsidRPr="006359AF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13.4 և 13.5 կետերի 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կատարման, այն է մթնոլորտային օդի որակի մոնիթորինգի համակարգի արդիականացման անհրաժեշտությունը, ինչպես նաև </w:t>
      </w:r>
      <w:r w:rsidRPr="006359AF">
        <w:rPr>
          <w:rFonts w:ascii="GHEA Grapalat" w:hAnsi="GHEA Grapalat"/>
          <w:lang w:val="hy-AM"/>
        </w:rPr>
        <w:t>Հայաստանի Հանրապետության Ազգային ժողովի կողմից հավանության արժանացած Հայաստանի Հանրապետության Կառավարության ծրագրի «</w:t>
      </w:r>
      <w:r w:rsidRPr="008B46FE">
        <w:rPr>
          <w:rFonts w:ascii="GHEA Grapalat" w:hAnsi="GHEA Grapalat"/>
          <w:lang w:val="hy-AM"/>
        </w:rPr>
        <w:t>4.10 Շրջակա միջավայր</w:t>
      </w:r>
      <w:r w:rsidRPr="006359AF">
        <w:rPr>
          <w:rFonts w:ascii="GHEA Grapalat" w:hAnsi="GHEA Grapalat"/>
          <w:lang w:val="hy-AM"/>
        </w:rPr>
        <w:t>»</w:t>
      </w:r>
      <w:r w:rsidRPr="008B46FE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բաժնի</w:t>
      </w:r>
      <w:r w:rsidRPr="006359AF">
        <w:rPr>
          <w:rFonts w:ascii="GHEA Grapalat" w:hAnsi="GHEA Grapalat"/>
          <w:lang w:val="hy-AM"/>
        </w:rPr>
        <w:t xml:space="preserve"> «Շրջակա միջավայրի պահպանության վերահսկողության և մշտադիտարկումների միասնական համակարգի կատարելագործումը, թույլտվությունների, լիցենզիաների միասնական և ժամանակակից համակարգերի ներդրումը, առաջնային տեղեկատվության համակարգված կառավարումը, շրջակա միջավայրի վրա ազդեցության գնահատման և փորձաքննության համակարգի կատարելագործումը՝ հիմնված կանխարգելման սկզբունքի վրա, փորձաքննության որակի բարձրացմանն ուղղված գործուն մեխանիզմների ներդրմամբ» </w:t>
      </w:r>
      <w:r>
        <w:rPr>
          <w:rFonts w:ascii="GHEA Grapalat" w:hAnsi="GHEA Grapalat"/>
          <w:lang w:val="hy-AM"/>
        </w:rPr>
        <w:t>և «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>մթնոլորտային օդի պահպանության քաղաքականության մշակում՝ ուղղված արտանետումների նվազեցմանն ու սահմանափակմանը» շրջակա միջավայրի նախարարության կառավարման  առաջնահերթ ուղղությունները</w:t>
      </w:r>
      <w:r>
        <w:rPr>
          <w:rFonts w:ascii="GHEA Grapalat" w:hAnsi="GHEA Grapalat"/>
          <w:lang w:val="hy-AM"/>
        </w:rPr>
        <w:t>։</w:t>
      </w:r>
    </w:p>
    <w:p w14:paraId="36E730D5" w14:textId="77777777" w:rsidR="003D4729" w:rsidRPr="00380599" w:rsidRDefault="003D4729" w:rsidP="00EA0CE1">
      <w:pPr>
        <w:rPr>
          <w:lang w:val="hy-AM"/>
        </w:rPr>
      </w:pPr>
    </w:p>
    <w:sectPr w:rsidR="003D4729" w:rsidRPr="00380599" w:rsidSect="00A353B5">
      <w:pgSz w:w="12240" w:h="15840"/>
      <w:pgMar w:top="993" w:right="1440" w:bottom="1440" w:left="135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C166682" w16cex:dateUtc="2025-07-07T11:30:00Z"/>
  <w16cex:commentExtensible w16cex:durableId="2C1666E5" w16cex:dateUtc="2025-07-07T11:31:00Z"/>
  <w16cex:commentExtensible w16cex:durableId="2C166781" w16cex:dateUtc="2025-07-07T1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976AB3B" w16cid:durableId="2C166682"/>
  <w16cid:commentId w16cid:paraId="1E1E98D6" w16cid:durableId="2C1666E5"/>
  <w16cid:commentId w16cid:paraId="60E3B97C" w16cid:durableId="2C16678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5148B"/>
    <w:multiLevelType w:val="hybridMultilevel"/>
    <w:tmpl w:val="615446E2"/>
    <w:lvl w:ilvl="0" w:tplc="D758E6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D7826"/>
    <w:multiLevelType w:val="hybridMultilevel"/>
    <w:tmpl w:val="1EF86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16298"/>
    <w:multiLevelType w:val="hybridMultilevel"/>
    <w:tmpl w:val="7A56D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3177C"/>
    <w:multiLevelType w:val="multilevel"/>
    <w:tmpl w:val="6962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F47B69"/>
    <w:multiLevelType w:val="hybridMultilevel"/>
    <w:tmpl w:val="443AB578"/>
    <w:lvl w:ilvl="0" w:tplc="22DE1E8C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587FF3"/>
    <w:multiLevelType w:val="hybridMultilevel"/>
    <w:tmpl w:val="CEBA5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3677C"/>
    <w:multiLevelType w:val="hybridMultilevel"/>
    <w:tmpl w:val="804ED0F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BAD22B0"/>
    <w:multiLevelType w:val="hybridMultilevel"/>
    <w:tmpl w:val="D0A8466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FA3612C"/>
    <w:multiLevelType w:val="hybridMultilevel"/>
    <w:tmpl w:val="360CF6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374AE0"/>
    <w:multiLevelType w:val="hybridMultilevel"/>
    <w:tmpl w:val="71789E7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BFD"/>
    <w:rsid w:val="00031F68"/>
    <w:rsid w:val="00062D86"/>
    <w:rsid w:val="00063E83"/>
    <w:rsid w:val="000A2E6F"/>
    <w:rsid w:val="000E489E"/>
    <w:rsid w:val="0011188B"/>
    <w:rsid w:val="001406A5"/>
    <w:rsid w:val="0015216A"/>
    <w:rsid w:val="00174490"/>
    <w:rsid w:val="001B1A0A"/>
    <w:rsid w:val="001E58E1"/>
    <w:rsid w:val="0021230E"/>
    <w:rsid w:val="00220186"/>
    <w:rsid w:val="002A19D6"/>
    <w:rsid w:val="002B32B2"/>
    <w:rsid w:val="002F2FC0"/>
    <w:rsid w:val="002F557B"/>
    <w:rsid w:val="00323515"/>
    <w:rsid w:val="0033502E"/>
    <w:rsid w:val="00380599"/>
    <w:rsid w:val="00390E9A"/>
    <w:rsid w:val="0039469E"/>
    <w:rsid w:val="003A11F8"/>
    <w:rsid w:val="003C09CD"/>
    <w:rsid w:val="003D4729"/>
    <w:rsid w:val="003F08B4"/>
    <w:rsid w:val="00402E9A"/>
    <w:rsid w:val="004262A3"/>
    <w:rsid w:val="0042793C"/>
    <w:rsid w:val="00427BF2"/>
    <w:rsid w:val="0043432B"/>
    <w:rsid w:val="00461093"/>
    <w:rsid w:val="00470C99"/>
    <w:rsid w:val="005230F4"/>
    <w:rsid w:val="005457C0"/>
    <w:rsid w:val="005720C0"/>
    <w:rsid w:val="0058510D"/>
    <w:rsid w:val="005B2949"/>
    <w:rsid w:val="005B448C"/>
    <w:rsid w:val="005D476B"/>
    <w:rsid w:val="00600BEF"/>
    <w:rsid w:val="006041AE"/>
    <w:rsid w:val="00646382"/>
    <w:rsid w:val="0067015A"/>
    <w:rsid w:val="006809E8"/>
    <w:rsid w:val="00700017"/>
    <w:rsid w:val="00747037"/>
    <w:rsid w:val="007D4149"/>
    <w:rsid w:val="007D44DB"/>
    <w:rsid w:val="00827C16"/>
    <w:rsid w:val="00885547"/>
    <w:rsid w:val="008E6709"/>
    <w:rsid w:val="009E3EBB"/>
    <w:rsid w:val="009F318F"/>
    <w:rsid w:val="009F7AD3"/>
    <w:rsid w:val="00A068AD"/>
    <w:rsid w:val="00A075F1"/>
    <w:rsid w:val="00A353B5"/>
    <w:rsid w:val="00AA3CB3"/>
    <w:rsid w:val="00AA728E"/>
    <w:rsid w:val="00AB3CC5"/>
    <w:rsid w:val="00AE0755"/>
    <w:rsid w:val="00B520AA"/>
    <w:rsid w:val="00B52615"/>
    <w:rsid w:val="00B9262A"/>
    <w:rsid w:val="00BB3F28"/>
    <w:rsid w:val="00BC0E90"/>
    <w:rsid w:val="00C21B9E"/>
    <w:rsid w:val="00C26BFD"/>
    <w:rsid w:val="00C353D8"/>
    <w:rsid w:val="00C36E8A"/>
    <w:rsid w:val="00C8113F"/>
    <w:rsid w:val="00CA26D1"/>
    <w:rsid w:val="00CB38E8"/>
    <w:rsid w:val="00E13D84"/>
    <w:rsid w:val="00E67F7E"/>
    <w:rsid w:val="00E72D5B"/>
    <w:rsid w:val="00EA0CE1"/>
    <w:rsid w:val="00F24CB9"/>
    <w:rsid w:val="00F30F5A"/>
    <w:rsid w:val="00F40D24"/>
    <w:rsid w:val="00F6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BF365"/>
  <w15:docId w15:val="{63DBEB41-4204-4526-BA0F-F4D35B29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037"/>
    <w:pPr>
      <w:spacing w:line="254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47037"/>
    <w:rPr>
      <w:color w:val="0000FF"/>
      <w:u w:val="single"/>
    </w:rPr>
  </w:style>
  <w:style w:type="paragraph" w:styleId="ListParagraph">
    <w:name w:val="List Paragraph"/>
    <w:aliases w:val="Numbering,List_Paragraph,Multilevel para_II,List Paragraph1,List Paragraph-ExecSummary,List Paragraph (numbered (a)),Bullets,List Paragraph nowy,Liste 1,ECDC AF Paragraph,Paragraphe de liste PBLH,Akapit z listą BS,List Paragraph 1,WB Para"/>
    <w:basedOn w:val="Normal"/>
    <w:link w:val="ListParagraphChar"/>
    <w:uiPriority w:val="34"/>
    <w:qFormat/>
    <w:rsid w:val="00A353B5"/>
    <w:pPr>
      <w:ind w:left="720"/>
      <w:contextualSpacing/>
    </w:pPr>
  </w:style>
  <w:style w:type="paragraph" w:styleId="NormalWeb">
    <w:name w:val="Normal (Web)"/>
    <w:aliases w:val="webb, 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545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webb Char, 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5457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Numbering Char,List_Paragraph Char,Multilevel para_II Char,List Paragraph1 Char,List Paragraph-ExecSummary Char,List Paragraph (numbered (a)) Char,Bullets Char,List Paragraph nowy Char,Liste 1 Char,ECDC AF Paragraph Char,WB Para Char"/>
    <w:link w:val="ListParagraph"/>
    <w:uiPriority w:val="34"/>
    <w:qFormat/>
    <w:locked/>
    <w:rsid w:val="005457C0"/>
    <w:rPr>
      <w:rFonts w:ascii="Calibri" w:eastAsia="Calibri" w:hAnsi="Calibri" w:cs="Times New Roman"/>
      <w:lang w:val="en-GB"/>
    </w:rPr>
  </w:style>
  <w:style w:type="character" w:styleId="Strong">
    <w:name w:val="Strong"/>
    <w:basedOn w:val="DefaultParagraphFont"/>
    <w:uiPriority w:val="22"/>
    <w:qFormat/>
    <w:rsid w:val="00C36E8A"/>
    <w:rPr>
      <w:b w:val="0"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075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5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5F1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5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5F1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A075F1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5F1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2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 Sayadyan</dc:creator>
  <cp:keywords>https:/mul2.gov.am/tasks/1145570/oneclick?token=26512a54df35868bd3cb1dd7c8747599</cp:keywords>
  <cp:lastModifiedBy>Kristina Hakobyan</cp:lastModifiedBy>
  <cp:revision>2</cp:revision>
  <dcterms:created xsi:type="dcterms:W3CDTF">2025-07-11T06:29:00Z</dcterms:created>
  <dcterms:modified xsi:type="dcterms:W3CDTF">2025-07-11T06:29:00Z</dcterms:modified>
</cp:coreProperties>
</file>