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0F0C8" w14:textId="77777777" w:rsidR="003859A2" w:rsidRPr="00B264B3" w:rsidRDefault="003859A2" w:rsidP="003859A2">
      <w:pPr>
        <w:pStyle w:val="NormalWeb"/>
        <w:shd w:val="clear" w:color="auto" w:fill="FFFFFF"/>
        <w:spacing w:line="276" w:lineRule="auto"/>
        <w:jc w:val="center"/>
        <w:rPr>
          <w:rFonts w:ascii="GHEA Grapalat" w:hAnsi="GHEA Grapalat"/>
          <w:b/>
          <w:color w:val="000000"/>
          <w:lang w:val="hy-AM"/>
        </w:rPr>
      </w:pPr>
      <w:r w:rsidRPr="00B264B3">
        <w:rPr>
          <w:rFonts w:ascii="GHEA Grapalat" w:hAnsi="GHEA Grapalat"/>
          <w:b/>
          <w:color w:val="000000"/>
          <w:lang w:val="hy-AM"/>
        </w:rPr>
        <w:t>ԱՄՓՈՓԱԹԵՐԹ</w:t>
      </w:r>
    </w:p>
    <w:p w14:paraId="0261EF18" w14:textId="77777777" w:rsidR="003859A2" w:rsidRPr="00B264B3" w:rsidRDefault="003859A2" w:rsidP="003859A2">
      <w:pPr>
        <w:pStyle w:val="NormalWeb"/>
        <w:shd w:val="clear" w:color="auto" w:fill="FFFFFF"/>
        <w:spacing w:line="276" w:lineRule="auto"/>
        <w:jc w:val="center"/>
        <w:rPr>
          <w:rFonts w:ascii="GHEA Grapalat" w:hAnsi="GHEA Grapalat"/>
          <w:color w:val="000000"/>
          <w:lang w:val="hy-AM"/>
        </w:rPr>
      </w:pPr>
    </w:p>
    <w:p w14:paraId="20827291" w14:textId="5D564D1E" w:rsidR="003859A2" w:rsidRPr="00C8593C" w:rsidRDefault="003859A2" w:rsidP="00C8593C">
      <w:pPr>
        <w:spacing w:after="0"/>
        <w:jc w:val="center"/>
        <w:rPr>
          <w:rFonts w:ascii="GHEA Grapalat" w:hAnsi="GHEA Grapalat"/>
          <w:b/>
          <w:bCs/>
          <w:sz w:val="24"/>
          <w:szCs w:val="24"/>
          <w:lang w:val="hy-AM"/>
        </w:rPr>
      </w:pPr>
      <w:r w:rsidRPr="00B264B3">
        <w:rPr>
          <w:rFonts w:ascii="GHEA Grapalat" w:eastAsia="Times New Roman" w:hAnsi="GHEA Grapalat" w:cs="Arial"/>
          <w:b/>
          <w:bCs/>
          <w:sz w:val="24"/>
          <w:szCs w:val="24"/>
          <w:lang w:val="hy-AM"/>
        </w:rPr>
        <w:t>«</w:t>
      </w:r>
      <w:r w:rsidRPr="00B264B3">
        <w:rPr>
          <w:rFonts w:ascii="GHEA Grapalat" w:eastAsia="Times New Roman" w:hAnsi="GHEA Grapalat" w:cs="Times New Roman"/>
          <w:b/>
          <w:bCs/>
          <w:color w:val="000000"/>
          <w:sz w:val="24"/>
          <w:szCs w:val="24"/>
          <w:lang w:val="hy-AM"/>
        </w:rPr>
        <w:t>«ԹՄՐԱՄԻՋՈՑՆԵՐԻ և ՀՈԳԵՄԵՏ (ՀՈԳԵՆԵՐԳՈՐԾՈՒՆ) ՆՅՈՒԹԵՐԻ ՄԱՍԻՆ» ՀՀ ՕՐԵՆՔՈՒՄ ՓՈՓՈԽՈՒԹՅՈՒՆՆԵՐ ԵՎ ԼՐԱՑՈՒՄՆԵՐ ԿԱՏԱՐԵԼՈՒ ՄԱՍԻՆ»</w:t>
      </w:r>
      <w:r w:rsidR="00C8593C">
        <w:rPr>
          <w:rFonts w:ascii="GHEA Grapalat" w:eastAsia="Times New Roman" w:hAnsi="GHEA Grapalat" w:cs="Times New Roman"/>
          <w:b/>
          <w:bCs/>
          <w:color w:val="000000"/>
          <w:sz w:val="24"/>
          <w:szCs w:val="24"/>
          <w:lang w:val="hy-AM"/>
        </w:rPr>
        <w:t>,</w:t>
      </w:r>
      <w:r w:rsidRPr="00B264B3">
        <w:rPr>
          <w:rFonts w:ascii="GHEA Grapalat" w:eastAsia="Times New Roman" w:hAnsi="GHEA Grapalat" w:cs="Times New Roman"/>
          <w:b/>
          <w:bCs/>
          <w:color w:val="000000"/>
          <w:sz w:val="24"/>
          <w:szCs w:val="24"/>
          <w:lang w:val="hy-AM"/>
        </w:rPr>
        <w:t xml:space="preserve"> </w:t>
      </w:r>
      <w:r w:rsidRPr="00B264B3">
        <w:rPr>
          <w:rFonts w:ascii="GHEA Grapalat" w:eastAsia="Times New Roman" w:hAnsi="GHEA Grapalat" w:cs="Arial"/>
          <w:b/>
          <w:bCs/>
          <w:sz w:val="24"/>
          <w:szCs w:val="24"/>
          <w:lang w:val="hy-AM"/>
        </w:rPr>
        <w:t>«</w:t>
      </w:r>
      <w:r w:rsidRPr="00B264B3">
        <w:rPr>
          <w:rFonts w:ascii="GHEA Grapalat" w:eastAsia="Times New Roman" w:hAnsi="GHEA Grapalat" w:cs="Times New Roman"/>
          <w:b/>
          <w:bCs/>
          <w:color w:val="000000"/>
          <w:sz w:val="24"/>
          <w:szCs w:val="24"/>
          <w:lang w:val="hy-AM"/>
        </w:rPr>
        <w:t>«</w:t>
      </w:r>
      <w:r w:rsidRPr="00B264B3">
        <w:rPr>
          <w:rFonts w:ascii="GHEA Grapalat" w:eastAsia="Times New Roman" w:hAnsi="GHEA Grapalat" w:cs="Arial"/>
          <w:b/>
          <w:bCs/>
          <w:sz w:val="24"/>
          <w:szCs w:val="24"/>
          <w:lang w:val="hy-AM"/>
        </w:rPr>
        <w:t xml:space="preserve">ՊԵՏԱԿԱՆ ՏՈՒՐՔԻ ՄԱՍԻՆ» ՀՀ ՕՐԵՆՔՈՒՄ ՓՈՓՈԽՈՒԹՅՈՒՆ ԿԱՏԱՐԵԼՈՒ ՄԱՍԻՆ» </w:t>
      </w:r>
      <w:r w:rsidR="00C8593C">
        <w:rPr>
          <w:rFonts w:ascii="GHEA Grapalat" w:eastAsia="Times New Roman" w:hAnsi="GHEA Grapalat" w:cs="Arial"/>
          <w:b/>
          <w:bCs/>
          <w:sz w:val="24"/>
          <w:szCs w:val="24"/>
          <w:lang w:val="hy-AM"/>
        </w:rPr>
        <w:t xml:space="preserve">ԵՎ </w:t>
      </w:r>
      <w:r w:rsidR="00C8593C" w:rsidRPr="00C8593C">
        <w:rPr>
          <w:rFonts w:ascii="GHEA Grapalat" w:hAnsi="GHEA Grapalat"/>
          <w:b/>
          <w:bCs/>
          <w:sz w:val="24"/>
          <w:szCs w:val="24"/>
          <w:lang w:val="hy-AM"/>
        </w:rPr>
        <w:t>«ԼԻՑԵՆԶԱՎՈՐՄԱՆ ՄԱՍԻՆ» ՕՐԵՆՔՈՒՄ ԼՐԱՑՈՒՄՆԵՐ ԿԱՏԱՐԵԼՈՒ ՄԱՍԻՆ</w:t>
      </w:r>
      <w:r w:rsidR="00C8593C">
        <w:rPr>
          <w:rFonts w:ascii="GHEA Grapalat" w:hAnsi="GHEA Grapalat"/>
          <w:b/>
          <w:bCs/>
          <w:sz w:val="24"/>
          <w:szCs w:val="24"/>
          <w:lang w:val="hy-AM"/>
        </w:rPr>
        <w:t xml:space="preserve"> </w:t>
      </w:r>
      <w:r w:rsidRPr="00B264B3">
        <w:rPr>
          <w:rFonts w:ascii="GHEA Grapalat" w:hAnsi="GHEA Grapalat" w:cs="Arial"/>
          <w:b/>
          <w:bCs/>
          <w:lang w:val="hy-AM"/>
        </w:rPr>
        <w:t xml:space="preserve">ՀՀ ՕՐԵՆՔՆԵՐԻ ՆԱԽԱԳԾԵՐԻ </w:t>
      </w:r>
    </w:p>
    <w:tbl>
      <w:tblPr>
        <w:tblStyle w:val="TableGrid"/>
        <w:tblW w:w="13968" w:type="dxa"/>
        <w:tblInd w:w="-113" w:type="dxa"/>
        <w:tblLook w:val="04A0" w:firstRow="1" w:lastRow="0" w:firstColumn="1" w:lastColumn="0" w:noHBand="0" w:noVBand="1"/>
      </w:tblPr>
      <w:tblGrid>
        <w:gridCol w:w="108"/>
        <w:gridCol w:w="10319"/>
        <w:gridCol w:w="3541"/>
      </w:tblGrid>
      <w:tr w:rsidR="003859A2" w:rsidRPr="00B264B3" w14:paraId="7A3D8998" w14:textId="77777777" w:rsidTr="00437EDF">
        <w:trPr>
          <w:gridBefore w:val="1"/>
          <w:wBefore w:w="108" w:type="dxa"/>
          <w:trHeight w:val="175"/>
        </w:trPr>
        <w:tc>
          <w:tcPr>
            <w:tcW w:w="10319" w:type="dxa"/>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771D71A" w14:textId="23BBD1A3" w:rsidR="003859A2" w:rsidRPr="00B264B3" w:rsidRDefault="003859A2">
            <w:pPr>
              <w:pStyle w:val="ListParagraph"/>
              <w:tabs>
                <w:tab w:val="left" w:pos="0"/>
              </w:tabs>
              <w:spacing w:after="0"/>
              <w:ind w:left="1080" w:right="141"/>
              <w:jc w:val="center"/>
              <w:rPr>
                <w:rFonts w:ascii="GHEA Grapalat" w:hAnsi="GHEA Grapalat" w:cstheme="minorBidi"/>
                <w:sz w:val="24"/>
                <w:szCs w:val="24"/>
                <w:lang w:val="hy-AM"/>
              </w:rPr>
            </w:pPr>
            <w:r w:rsidRPr="00B264B3">
              <w:rPr>
                <w:rFonts w:ascii="GHEA Grapalat" w:hAnsi="GHEA Grapalat" w:cs="Cambria Math"/>
                <w:sz w:val="24"/>
                <w:szCs w:val="24"/>
                <w:lang w:val="hy-AM"/>
              </w:rPr>
              <w:t>1</w:t>
            </w:r>
            <w:r w:rsidRPr="00B264B3">
              <w:rPr>
                <w:rFonts w:ascii="MS Mincho" w:eastAsia="MS Mincho" w:hAnsi="MS Mincho" w:cs="MS Mincho" w:hint="eastAsia"/>
                <w:sz w:val="24"/>
                <w:szCs w:val="24"/>
                <w:lang w:val="hy-AM"/>
              </w:rPr>
              <w:t>․</w:t>
            </w:r>
            <w:r w:rsidRPr="00B264B3">
              <w:rPr>
                <w:rFonts w:ascii="GHEA Grapalat" w:hAnsi="GHEA Grapalat"/>
                <w:sz w:val="24"/>
                <w:szCs w:val="24"/>
                <w:lang w:val="hy-AM"/>
              </w:rPr>
              <w:t xml:space="preserve">    ՀՀ ներքին գործերի նախարարություն</w:t>
            </w:r>
          </w:p>
          <w:p w14:paraId="7555E3A6" w14:textId="77777777" w:rsidR="003859A2" w:rsidRPr="00B264B3" w:rsidRDefault="003859A2">
            <w:pPr>
              <w:tabs>
                <w:tab w:val="left" w:pos="0"/>
              </w:tabs>
              <w:spacing w:after="0"/>
              <w:ind w:right="141"/>
              <w:jc w:val="center"/>
              <w:rPr>
                <w:rFonts w:ascii="GHEA Grapalat" w:hAnsi="GHEA Grapalat"/>
                <w:sz w:val="24"/>
                <w:szCs w:val="24"/>
                <w:lang w:val="hy-AM"/>
              </w:rPr>
            </w:pPr>
          </w:p>
        </w:tc>
        <w:tc>
          <w:tcPr>
            <w:tcW w:w="354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B0B4406" w14:textId="6DB2B792" w:rsidR="003859A2" w:rsidRPr="00B264B3" w:rsidRDefault="003859A2">
            <w:pPr>
              <w:pStyle w:val="NormalWeb"/>
              <w:spacing w:line="360" w:lineRule="auto"/>
              <w:jc w:val="both"/>
              <w:rPr>
                <w:rFonts w:ascii="GHEA Grapalat" w:hAnsi="GHEA Grapalat"/>
                <w:color w:val="000000"/>
                <w:lang w:val="hy-AM"/>
              </w:rPr>
            </w:pPr>
            <w:r w:rsidRPr="00B264B3">
              <w:rPr>
                <w:rFonts w:ascii="GHEA Grapalat" w:hAnsi="GHEA Grapalat" w:cs="MS Mincho"/>
                <w:color w:val="000000"/>
                <w:lang w:val="hy-AM"/>
              </w:rPr>
              <w:t>24</w:t>
            </w:r>
            <w:r w:rsidRPr="00B264B3">
              <w:rPr>
                <w:rFonts w:ascii="MS Mincho" w:eastAsia="MS Mincho" w:hAnsi="MS Mincho" w:cs="MS Mincho" w:hint="eastAsia"/>
                <w:color w:val="000000"/>
                <w:lang w:val="hy-AM"/>
              </w:rPr>
              <w:t>․</w:t>
            </w:r>
            <w:r w:rsidRPr="00B264B3">
              <w:rPr>
                <w:rFonts w:ascii="GHEA Grapalat" w:hAnsi="GHEA Grapalat"/>
                <w:color w:val="000000"/>
                <w:lang w:val="hy-AM"/>
              </w:rPr>
              <w:t>09</w:t>
            </w:r>
            <w:r w:rsidRPr="00B264B3">
              <w:rPr>
                <w:rFonts w:ascii="MS Mincho" w:eastAsia="MS Mincho" w:hAnsi="MS Mincho" w:cs="MS Mincho" w:hint="eastAsia"/>
                <w:color w:val="000000"/>
                <w:lang w:val="hy-AM"/>
              </w:rPr>
              <w:t>․</w:t>
            </w:r>
            <w:r w:rsidRPr="00B264B3">
              <w:rPr>
                <w:rFonts w:ascii="GHEA Grapalat" w:hAnsi="GHEA Grapalat"/>
                <w:color w:val="000000"/>
              </w:rPr>
              <w:t>202</w:t>
            </w:r>
            <w:r w:rsidRPr="00B264B3">
              <w:rPr>
                <w:rFonts w:ascii="GHEA Grapalat" w:hAnsi="GHEA Grapalat"/>
                <w:color w:val="000000"/>
                <w:lang w:val="hy-AM"/>
              </w:rPr>
              <w:t>4թ</w:t>
            </w:r>
            <w:r w:rsidRPr="00B264B3">
              <w:rPr>
                <w:rFonts w:ascii="MS Mincho" w:eastAsia="MS Mincho" w:hAnsi="MS Mincho" w:cs="MS Mincho" w:hint="eastAsia"/>
                <w:color w:val="000000"/>
                <w:lang w:val="hy-AM"/>
              </w:rPr>
              <w:t>․</w:t>
            </w:r>
          </w:p>
        </w:tc>
      </w:tr>
      <w:tr w:rsidR="003859A2" w:rsidRPr="00B264B3" w14:paraId="3C46EBDB" w14:textId="77777777" w:rsidTr="00437EDF">
        <w:trPr>
          <w:gridBefore w:val="1"/>
          <w:wBefore w:w="108" w:type="dxa"/>
          <w:trHeight w:val="1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D49052" w14:textId="77777777" w:rsidR="003859A2" w:rsidRPr="00B264B3" w:rsidRDefault="003859A2">
            <w:pPr>
              <w:spacing w:after="0" w:line="240" w:lineRule="auto"/>
              <w:rPr>
                <w:rFonts w:ascii="GHEA Grapalat" w:hAnsi="GHEA Grapalat"/>
                <w:sz w:val="24"/>
                <w:szCs w:val="24"/>
                <w:lang w:val="hy-AM"/>
              </w:rPr>
            </w:pPr>
          </w:p>
        </w:tc>
        <w:tc>
          <w:tcPr>
            <w:tcW w:w="354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6B15641" w14:textId="49FC73DA" w:rsidR="003859A2" w:rsidRPr="00B264B3" w:rsidRDefault="003859A2">
            <w:pPr>
              <w:pStyle w:val="NormalWeb"/>
              <w:spacing w:line="360" w:lineRule="auto"/>
              <w:jc w:val="both"/>
              <w:rPr>
                <w:rFonts w:ascii="GHEA Grapalat" w:hAnsi="GHEA Grapalat"/>
                <w:color w:val="000000"/>
                <w:lang w:val="hy-AM"/>
              </w:rPr>
            </w:pPr>
            <w:r w:rsidRPr="00B264B3">
              <w:rPr>
                <w:rFonts w:ascii="GHEA Grapalat" w:hAnsi="GHEA Grapalat"/>
              </w:rPr>
              <w:t>N 43/6/169215-24</w:t>
            </w:r>
          </w:p>
        </w:tc>
      </w:tr>
      <w:tr w:rsidR="003859A2" w:rsidRPr="00B264B3" w14:paraId="130FB37F" w14:textId="77777777" w:rsidTr="00437EDF">
        <w:trPr>
          <w:gridBefore w:val="1"/>
          <w:wBefore w:w="108" w:type="dxa"/>
          <w:trHeight w:val="175"/>
        </w:trPr>
        <w:tc>
          <w:tcPr>
            <w:tcW w:w="10319" w:type="dxa"/>
            <w:tcBorders>
              <w:top w:val="single" w:sz="4" w:space="0" w:color="auto"/>
              <w:left w:val="single" w:sz="4" w:space="0" w:color="auto"/>
              <w:bottom w:val="single" w:sz="4" w:space="0" w:color="auto"/>
              <w:right w:val="single" w:sz="4" w:space="0" w:color="auto"/>
            </w:tcBorders>
            <w:shd w:val="clear" w:color="auto" w:fill="FFFFFF" w:themeFill="background1"/>
          </w:tcPr>
          <w:p w14:paraId="59FDF60E" w14:textId="77777777" w:rsidR="003859A2" w:rsidRPr="00B264B3" w:rsidRDefault="003859A2" w:rsidP="003859A2">
            <w:pPr>
              <w:spacing w:line="360" w:lineRule="auto"/>
              <w:jc w:val="both"/>
              <w:rPr>
                <w:rFonts w:ascii="GHEA Grapalat" w:hAnsi="GHEA Grapalat"/>
                <w:b/>
                <w:i/>
                <w:sz w:val="24"/>
                <w:szCs w:val="24"/>
                <w:lang w:val="es-ES"/>
              </w:rPr>
            </w:pPr>
            <w:r w:rsidRPr="00B264B3">
              <w:rPr>
                <w:rFonts w:ascii="GHEA Grapalat" w:hAnsi="GHEA Grapalat"/>
                <w:sz w:val="24"/>
                <w:szCs w:val="24"/>
                <w:shd w:val="clear" w:color="auto" w:fill="FFFFFF"/>
              </w:rPr>
              <w:t>Ի</w:t>
            </w:r>
            <w:r w:rsidRPr="00B264B3">
              <w:rPr>
                <w:rFonts w:ascii="GHEA Grapalat" w:hAnsi="GHEA Grapalat"/>
                <w:sz w:val="24"/>
                <w:szCs w:val="24"/>
                <w:shd w:val="clear" w:color="auto" w:fill="FFFFFF"/>
                <w:lang w:val="af-ZA"/>
              </w:rPr>
              <w:t xml:space="preserve"> </w:t>
            </w:r>
            <w:r w:rsidRPr="00B264B3">
              <w:rPr>
                <w:rFonts w:ascii="GHEA Grapalat" w:hAnsi="GHEA Grapalat"/>
                <w:sz w:val="24"/>
                <w:szCs w:val="24"/>
                <w:shd w:val="clear" w:color="auto" w:fill="FFFFFF"/>
              </w:rPr>
              <w:t>պատասխան</w:t>
            </w:r>
            <w:r w:rsidRPr="00B264B3">
              <w:rPr>
                <w:rFonts w:ascii="GHEA Grapalat" w:hAnsi="GHEA Grapalat"/>
                <w:sz w:val="24"/>
                <w:szCs w:val="24"/>
                <w:shd w:val="clear" w:color="auto" w:fill="FFFFFF"/>
                <w:lang w:val="af-ZA"/>
              </w:rPr>
              <w:t xml:space="preserve"> </w:t>
            </w:r>
            <w:r w:rsidRPr="00B264B3">
              <w:rPr>
                <w:rFonts w:ascii="GHEA Grapalat" w:hAnsi="GHEA Grapalat"/>
                <w:sz w:val="24"/>
                <w:szCs w:val="24"/>
                <w:shd w:val="clear" w:color="auto" w:fill="FFFFFF"/>
              </w:rPr>
              <w:t>Ձեր</w:t>
            </w:r>
            <w:r w:rsidRPr="00B264B3">
              <w:rPr>
                <w:rFonts w:ascii="GHEA Grapalat" w:hAnsi="GHEA Grapalat"/>
                <w:sz w:val="24"/>
                <w:szCs w:val="24"/>
                <w:shd w:val="clear" w:color="auto" w:fill="FFFFFF"/>
                <w:lang w:val="af-ZA"/>
              </w:rPr>
              <w:t xml:space="preserve"> </w:t>
            </w:r>
            <w:r w:rsidRPr="00B264B3">
              <w:rPr>
                <w:rFonts w:ascii="GHEA Grapalat" w:hAnsi="GHEA Grapalat"/>
                <w:sz w:val="24"/>
                <w:szCs w:val="24"/>
                <w:shd w:val="clear" w:color="auto" w:fill="FFFFFF"/>
                <w:lang w:val="hy-AM"/>
              </w:rPr>
              <w:t>16</w:t>
            </w:r>
            <w:r w:rsidRPr="00B264B3">
              <w:rPr>
                <w:rFonts w:ascii="GHEA Grapalat" w:hAnsi="GHEA Grapalat"/>
                <w:sz w:val="24"/>
                <w:szCs w:val="24"/>
                <w:shd w:val="clear" w:color="auto" w:fill="FFFFFF"/>
                <w:lang w:val="af-ZA"/>
              </w:rPr>
              <w:t>.0</w:t>
            </w:r>
            <w:r w:rsidRPr="00B264B3">
              <w:rPr>
                <w:rFonts w:ascii="GHEA Grapalat" w:hAnsi="GHEA Grapalat"/>
                <w:sz w:val="24"/>
                <w:szCs w:val="24"/>
                <w:shd w:val="clear" w:color="auto" w:fill="FFFFFF"/>
                <w:lang w:val="hy-AM"/>
              </w:rPr>
              <w:t>9</w:t>
            </w:r>
            <w:r w:rsidRPr="00B264B3">
              <w:rPr>
                <w:rFonts w:ascii="GHEA Grapalat" w:hAnsi="GHEA Grapalat"/>
                <w:sz w:val="24"/>
                <w:szCs w:val="24"/>
                <w:shd w:val="clear" w:color="auto" w:fill="FFFFFF"/>
                <w:lang w:val="af-ZA"/>
              </w:rPr>
              <w:t>.202</w:t>
            </w:r>
            <w:r w:rsidRPr="00B264B3">
              <w:rPr>
                <w:rFonts w:ascii="GHEA Grapalat" w:hAnsi="GHEA Grapalat"/>
                <w:sz w:val="24"/>
                <w:szCs w:val="24"/>
                <w:shd w:val="clear" w:color="auto" w:fill="FFFFFF"/>
                <w:lang w:val="hy-AM"/>
              </w:rPr>
              <w:t>4</w:t>
            </w:r>
            <w:r w:rsidRPr="00B264B3">
              <w:rPr>
                <w:rFonts w:ascii="GHEA Grapalat" w:hAnsi="GHEA Grapalat"/>
                <w:sz w:val="24"/>
                <w:szCs w:val="24"/>
                <w:shd w:val="clear" w:color="auto" w:fill="FFFFFF"/>
              </w:rPr>
              <w:t>թ</w:t>
            </w:r>
            <w:r w:rsidRPr="00B264B3">
              <w:rPr>
                <w:rFonts w:ascii="GHEA Grapalat" w:hAnsi="GHEA Grapalat"/>
                <w:sz w:val="24"/>
                <w:szCs w:val="24"/>
                <w:shd w:val="clear" w:color="auto" w:fill="FFFFFF"/>
                <w:lang w:val="af-ZA"/>
              </w:rPr>
              <w:t xml:space="preserve">. </w:t>
            </w:r>
            <w:r w:rsidRPr="00B264B3">
              <w:rPr>
                <w:rFonts w:ascii="GHEA Grapalat" w:hAnsi="GHEA Grapalat"/>
                <w:sz w:val="24"/>
                <w:szCs w:val="24"/>
                <w:shd w:val="clear" w:color="auto" w:fill="FFFFFF"/>
              </w:rPr>
              <w:t>թիվ</w:t>
            </w:r>
            <w:r w:rsidRPr="00B264B3">
              <w:rPr>
                <w:rFonts w:ascii="GHEA Grapalat" w:hAnsi="GHEA Grapalat"/>
                <w:sz w:val="24"/>
                <w:szCs w:val="24"/>
                <w:shd w:val="clear" w:color="auto" w:fill="FFFFFF"/>
                <w:lang w:val="af-ZA"/>
              </w:rPr>
              <w:t xml:space="preserve"> </w:t>
            </w:r>
            <w:r w:rsidRPr="00B264B3">
              <w:rPr>
                <w:rFonts w:ascii="GHEA Grapalat" w:hAnsi="GHEA Grapalat" w:cs="Sylfaen"/>
                <w:sz w:val="24"/>
                <w:szCs w:val="24"/>
                <w:shd w:val="clear" w:color="auto" w:fill="FFFFFF"/>
                <w:lang w:val="af-ZA"/>
              </w:rPr>
              <w:t>01/16784-2024</w:t>
            </w:r>
            <w:r w:rsidRPr="00B264B3">
              <w:rPr>
                <w:rFonts w:ascii="GHEA Grapalat" w:hAnsi="GHEA Grapalat"/>
                <w:sz w:val="24"/>
                <w:szCs w:val="24"/>
                <w:shd w:val="clear" w:color="auto" w:fill="FFFFFF"/>
                <w:lang w:val="af-ZA"/>
              </w:rPr>
              <w:t xml:space="preserve"> </w:t>
            </w:r>
            <w:r w:rsidRPr="00B264B3">
              <w:rPr>
                <w:rFonts w:ascii="GHEA Grapalat" w:hAnsi="GHEA Grapalat"/>
                <w:sz w:val="24"/>
                <w:szCs w:val="24"/>
                <w:shd w:val="clear" w:color="auto" w:fill="FFFFFF"/>
              </w:rPr>
              <w:t>գրության՝</w:t>
            </w:r>
            <w:r w:rsidRPr="00B264B3">
              <w:rPr>
                <w:rFonts w:ascii="GHEA Grapalat" w:hAnsi="GHEA Grapalat"/>
                <w:sz w:val="24"/>
                <w:szCs w:val="24"/>
                <w:shd w:val="clear" w:color="auto" w:fill="FFFFFF"/>
                <w:lang w:val="af-ZA"/>
              </w:rPr>
              <w:t xml:space="preserve"> </w:t>
            </w:r>
            <w:r w:rsidRPr="00B264B3">
              <w:rPr>
                <w:rFonts w:ascii="GHEA Grapalat" w:hAnsi="GHEA Grapalat"/>
                <w:sz w:val="24"/>
                <w:szCs w:val="24"/>
                <w:shd w:val="clear" w:color="auto" w:fill="FFFFFF"/>
              </w:rPr>
              <w:t>ՀՀ</w:t>
            </w:r>
            <w:r w:rsidRPr="00B264B3">
              <w:rPr>
                <w:rFonts w:ascii="GHEA Grapalat" w:hAnsi="GHEA Grapalat"/>
                <w:sz w:val="24"/>
                <w:szCs w:val="24"/>
                <w:shd w:val="clear" w:color="auto" w:fill="FFFFFF"/>
                <w:lang w:val="af-ZA"/>
              </w:rPr>
              <w:t xml:space="preserve"> </w:t>
            </w:r>
            <w:r w:rsidRPr="00B264B3">
              <w:rPr>
                <w:rFonts w:ascii="GHEA Grapalat" w:hAnsi="GHEA Grapalat"/>
                <w:sz w:val="24"/>
                <w:szCs w:val="24"/>
                <w:shd w:val="clear" w:color="auto" w:fill="FFFFFF"/>
              </w:rPr>
              <w:t>ներքին</w:t>
            </w:r>
            <w:r w:rsidRPr="00B264B3">
              <w:rPr>
                <w:rFonts w:ascii="GHEA Grapalat" w:hAnsi="GHEA Grapalat"/>
                <w:sz w:val="24"/>
                <w:szCs w:val="24"/>
                <w:shd w:val="clear" w:color="auto" w:fill="FFFFFF"/>
                <w:lang w:val="af-ZA"/>
              </w:rPr>
              <w:t xml:space="preserve"> </w:t>
            </w:r>
            <w:r w:rsidRPr="00B264B3">
              <w:rPr>
                <w:rFonts w:ascii="GHEA Grapalat" w:hAnsi="GHEA Grapalat"/>
                <w:sz w:val="24"/>
                <w:szCs w:val="24"/>
                <w:shd w:val="clear" w:color="auto" w:fill="FFFFFF"/>
              </w:rPr>
              <w:t>գործերի</w:t>
            </w:r>
            <w:r w:rsidRPr="00B264B3">
              <w:rPr>
                <w:rFonts w:ascii="GHEA Grapalat" w:hAnsi="GHEA Grapalat"/>
                <w:sz w:val="24"/>
                <w:szCs w:val="24"/>
                <w:shd w:val="clear" w:color="auto" w:fill="FFFFFF"/>
                <w:lang w:val="af-ZA"/>
              </w:rPr>
              <w:t xml:space="preserve"> </w:t>
            </w:r>
            <w:r w:rsidRPr="00B264B3">
              <w:rPr>
                <w:rFonts w:ascii="GHEA Grapalat" w:hAnsi="GHEA Grapalat"/>
                <w:sz w:val="24"/>
                <w:szCs w:val="24"/>
                <w:shd w:val="clear" w:color="auto" w:fill="FFFFFF"/>
              </w:rPr>
              <w:t>նախարարությունում</w:t>
            </w:r>
            <w:r w:rsidRPr="00B264B3">
              <w:rPr>
                <w:rFonts w:ascii="GHEA Grapalat" w:hAnsi="GHEA Grapalat"/>
                <w:sz w:val="24"/>
                <w:szCs w:val="24"/>
                <w:shd w:val="clear" w:color="auto" w:fill="FFFFFF"/>
                <w:lang w:val="af-ZA"/>
              </w:rPr>
              <w:t xml:space="preserve"> </w:t>
            </w:r>
            <w:r w:rsidRPr="00B264B3">
              <w:rPr>
                <w:rFonts w:ascii="GHEA Grapalat" w:hAnsi="GHEA Grapalat"/>
                <w:sz w:val="24"/>
                <w:szCs w:val="24"/>
                <w:shd w:val="clear" w:color="auto" w:fill="FFFFFF"/>
              </w:rPr>
              <w:t>ուսումնասիրվել</w:t>
            </w:r>
            <w:r w:rsidRPr="00B264B3">
              <w:rPr>
                <w:rFonts w:ascii="GHEA Grapalat" w:hAnsi="GHEA Grapalat"/>
                <w:sz w:val="24"/>
                <w:szCs w:val="24"/>
                <w:shd w:val="clear" w:color="auto" w:fill="FFFFFF"/>
                <w:lang w:val="hy-AM"/>
              </w:rPr>
              <w:t xml:space="preserve"> են</w:t>
            </w:r>
            <w:r w:rsidRPr="00B264B3">
              <w:rPr>
                <w:rFonts w:ascii="GHEA Grapalat" w:hAnsi="GHEA Grapalat"/>
                <w:sz w:val="24"/>
                <w:szCs w:val="24"/>
                <w:shd w:val="clear" w:color="auto" w:fill="FFFFFF"/>
                <w:lang w:val="af-ZA"/>
              </w:rPr>
              <w:t xml:space="preserve"> </w:t>
            </w:r>
            <w:r w:rsidRPr="00B264B3">
              <w:rPr>
                <w:rFonts w:ascii="GHEA Grapalat" w:eastAsia="NSimSun" w:hAnsi="GHEA Grapalat" w:cs="Sylfaen"/>
                <w:sz w:val="24"/>
                <w:szCs w:val="24"/>
                <w:lang w:val="hy-AM" w:eastAsia="zh-CN" w:bidi="hi-IN"/>
              </w:rPr>
              <w:t>«Թմրամիջոցների և հոգեմետ (հոգեներգործուն) նյութերի մասին» օրենքում փոփոխություններ և լրացումներ կատարելու մասին» և «Պետական տուրքի մասին» օրենքում փոփոխություն կատարելու մասին» օրենքների նախագծերը,</w:t>
            </w:r>
            <w:r w:rsidRPr="00B264B3">
              <w:rPr>
                <w:rFonts w:ascii="GHEA Grapalat" w:eastAsia="Calibri" w:hAnsi="GHEA Grapalat"/>
                <w:sz w:val="24"/>
                <w:szCs w:val="24"/>
                <w:lang w:val="fr-FR"/>
              </w:rPr>
              <w:t xml:space="preserve"> որ</w:t>
            </w:r>
            <w:r w:rsidRPr="00B264B3">
              <w:rPr>
                <w:rFonts w:ascii="GHEA Grapalat" w:eastAsia="Calibri" w:hAnsi="GHEA Grapalat"/>
                <w:sz w:val="24"/>
                <w:szCs w:val="24"/>
                <w:lang w:val="hy-AM"/>
              </w:rPr>
              <w:t>ոնց</w:t>
            </w:r>
            <w:r w:rsidRPr="00B264B3">
              <w:rPr>
                <w:rFonts w:ascii="GHEA Grapalat" w:eastAsia="Calibri" w:hAnsi="GHEA Grapalat"/>
                <w:sz w:val="24"/>
                <w:szCs w:val="24"/>
                <w:lang w:val="fr-FR"/>
              </w:rPr>
              <w:t xml:space="preserve"> վերաբերյալ առաջարկություններ և առարկություններ չկան</w:t>
            </w:r>
            <w:r w:rsidRPr="00B264B3">
              <w:rPr>
                <w:rFonts w:ascii="GHEA Grapalat" w:eastAsia="Calibri" w:hAnsi="GHEA Grapalat"/>
                <w:sz w:val="24"/>
                <w:szCs w:val="24"/>
                <w:lang w:val="hy-AM"/>
              </w:rPr>
              <w:t>։</w:t>
            </w:r>
          </w:p>
          <w:p w14:paraId="07D30E26" w14:textId="41D8B2F3" w:rsidR="003859A2" w:rsidRPr="00B264B3" w:rsidRDefault="003859A2">
            <w:pPr>
              <w:pStyle w:val="NormalWeb"/>
              <w:spacing w:line="360" w:lineRule="auto"/>
              <w:ind w:firstLine="567"/>
              <w:jc w:val="both"/>
              <w:rPr>
                <w:rFonts w:ascii="GHEA Grapalat" w:eastAsiaTheme="minorHAnsi" w:hAnsi="GHEA Grapalat" w:cs="GHEA Grapalat"/>
                <w:color w:val="000000"/>
                <w:lang w:val="es-ES"/>
              </w:rPr>
            </w:pP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6D27643" w14:textId="77777777" w:rsidR="003859A2" w:rsidRPr="00B264B3" w:rsidRDefault="003859A2">
            <w:pPr>
              <w:pStyle w:val="NormalWeb"/>
              <w:spacing w:line="360" w:lineRule="auto"/>
              <w:jc w:val="center"/>
              <w:rPr>
                <w:rFonts w:ascii="GHEA Grapalat" w:hAnsi="GHEA Grapalat"/>
              </w:rPr>
            </w:pPr>
            <w:r w:rsidRPr="00B264B3">
              <w:rPr>
                <w:rFonts w:ascii="GHEA Grapalat" w:hAnsi="GHEA Grapalat"/>
              </w:rPr>
              <w:t>Ընդունվել է ի գիտություն։</w:t>
            </w:r>
          </w:p>
        </w:tc>
      </w:tr>
      <w:tr w:rsidR="003859A2" w:rsidRPr="00B264B3" w14:paraId="20ED73EE" w14:textId="77777777" w:rsidTr="00437EDF">
        <w:trPr>
          <w:gridBefore w:val="1"/>
          <w:wBefore w:w="108" w:type="dxa"/>
          <w:trHeight w:val="175"/>
        </w:trPr>
        <w:tc>
          <w:tcPr>
            <w:tcW w:w="10319" w:type="dxa"/>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C65C9BB" w14:textId="3F882FAB" w:rsidR="003859A2" w:rsidRPr="00B264B3" w:rsidRDefault="003859A2">
            <w:pPr>
              <w:pStyle w:val="ListParagraph"/>
              <w:tabs>
                <w:tab w:val="left" w:pos="0"/>
              </w:tabs>
              <w:spacing w:after="0"/>
              <w:ind w:left="1080" w:right="141"/>
              <w:jc w:val="center"/>
              <w:rPr>
                <w:rFonts w:ascii="GHEA Grapalat" w:hAnsi="GHEA Grapalat" w:cstheme="minorBidi"/>
                <w:sz w:val="24"/>
                <w:szCs w:val="24"/>
                <w:lang w:val="hy-AM"/>
              </w:rPr>
            </w:pPr>
            <w:r w:rsidRPr="00B264B3">
              <w:rPr>
                <w:rFonts w:ascii="GHEA Grapalat" w:hAnsi="GHEA Grapalat" w:cs="Cambria Math"/>
                <w:sz w:val="24"/>
                <w:szCs w:val="24"/>
                <w:lang w:val="hy-AM"/>
              </w:rPr>
              <w:t>2</w:t>
            </w:r>
            <w:r w:rsidRPr="00B264B3">
              <w:rPr>
                <w:rFonts w:ascii="MS Mincho" w:eastAsia="MS Mincho" w:hAnsi="MS Mincho" w:cs="MS Mincho" w:hint="eastAsia"/>
                <w:sz w:val="24"/>
                <w:szCs w:val="24"/>
                <w:lang w:val="hy-AM"/>
              </w:rPr>
              <w:t>․</w:t>
            </w:r>
            <w:r w:rsidRPr="00B264B3">
              <w:rPr>
                <w:rFonts w:ascii="GHEA Grapalat" w:hAnsi="GHEA Grapalat"/>
                <w:sz w:val="24"/>
                <w:szCs w:val="24"/>
                <w:lang w:val="hy-AM"/>
              </w:rPr>
              <w:t xml:space="preserve">    ՀՀ առողջապահության նախարարություն</w:t>
            </w:r>
          </w:p>
          <w:p w14:paraId="47F8E66C" w14:textId="77777777" w:rsidR="003859A2" w:rsidRPr="00B264B3" w:rsidRDefault="003859A2">
            <w:pPr>
              <w:tabs>
                <w:tab w:val="left" w:pos="0"/>
              </w:tabs>
              <w:spacing w:after="0" w:line="360" w:lineRule="auto"/>
              <w:ind w:right="141"/>
              <w:jc w:val="both"/>
              <w:rPr>
                <w:rFonts w:ascii="GHEA Grapalat" w:hAnsi="GHEA Grapalat"/>
                <w:sz w:val="24"/>
                <w:szCs w:val="24"/>
                <w:lang w:val="hy-AM"/>
              </w:rPr>
            </w:pPr>
          </w:p>
        </w:tc>
        <w:tc>
          <w:tcPr>
            <w:tcW w:w="354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2AC8EC2" w14:textId="2036A479" w:rsidR="003859A2" w:rsidRPr="00B264B3" w:rsidRDefault="003859A2">
            <w:pPr>
              <w:pStyle w:val="NormalWeb"/>
              <w:spacing w:line="360" w:lineRule="auto"/>
              <w:jc w:val="both"/>
              <w:rPr>
                <w:rFonts w:ascii="GHEA Grapalat" w:hAnsi="GHEA Grapalat"/>
              </w:rPr>
            </w:pPr>
            <w:r w:rsidRPr="00B264B3">
              <w:rPr>
                <w:rFonts w:ascii="GHEA Grapalat" w:hAnsi="GHEA Grapalat" w:cs="Cambria Math"/>
                <w:color w:val="000000"/>
                <w:lang w:val="hy-AM"/>
              </w:rPr>
              <w:t>27</w:t>
            </w:r>
            <w:r w:rsidRPr="00B264B3">
              <w:rPr>
                <w:rFonts w:ascii="MS Mincho" w:eastAsia="MS Mincho" w:hAnsi="MS Mincho" w:cs="MS Mincho" w:hint="eastAsia"/>
                <w:color w:val="000000"/>
                <w:lang w:val="hy-AM"/>
              </w:rPr>
              <w:t>․</w:t>
            </w:r>
            <w:r w:rsidRPr="00B264B3">
              <w:rPr>
                <w:rFonts w:ascii="GHEA Grapalat" w:eastAsia="MS Mincho" w:hAnsi="GHEA Grapalat" w:cs="MS Mincho"/>
                <w:color w:val="000000"/>
                <w:lang w:val="hy-AM"/>
              </w:rPr>
              <w:t>09</w:t>
            </w:r>
            <w:r w:rsidRPr="00B264B3">
              <w:rPr>
                <w:rFonts w:ascii="MS Mincho" w:eastAsia="MS Mincho" w:hAnsi="MS Mincho" w:cs="MS Mincho" w:hint="eastAsia"/>
                <w:color w:val="000000"/>
                <w:lang w:val="hy-AM"/>
              </w:rPr>
              <w:t>․</w:t>
            </w:r>
            <w:r w:rsidRPr="00B264B3">
              <w:rPr>
                <w:rFonts w:ascii="GHEA Grapalat" w:hAnsi="GHEA Grapalat"/>
                <w:color w:val="000000"/>
              </w:rPr>
              <w:t>202</w:t>
            </w:r>
            <w:r w:rsidRPr="00B264B3">
              <w:rPr>
                <w:rFonts w:ascii="GHEA Grapalat" w:hAnsi="GHEA Grapalat"/>
                <w:color w:val="000000"/>
                <w:lang w:val="hy-AM"/>
              </w:rPr>
              <w:t>4թ</w:t>
            </w:r>
            <w:r w:rsidRPr="00B264B3">
              <w:rPr>
                <w:rFonts w:ascii="MS Mincho" w:eastAsia="MS Mincho" w:hAnsi="MS Mincho" w:cs="MS Mincho" w:hint="eastAsia"/>
                <w:color w:val="000000"/>
                <w:lang w:val="hy-AM"/>
              </w:rPr>
              <w:t>․</w:t>
            </w:r>
          </w:p>
        </w:tc>
      </w:tr>
      <w:tr w:rsidR="003859A2" w:rsidRPr="00B264B3" w14:paraId="4426E840" w14:textId="77777777" w:rsidTr="00437EDF">
        <w:trPr>
          <w:gridBefore w:val="1"/>
          <w:wBefore w:w="108" w:type="dxa"/>
          <w:trHeight w:val="1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8547ED" w14:textId="77777777" w:rsidR="003859A2" w:rsidRPr="00B264B3" w:rsidRDefault="003859A2">
            <w:pPr>
              <w:spacing w:after="0" w:line="240" w:lineRule="auto"/>
              <w:rPr>
                <w:rFonts w:ascii="GHEA Grapalat" w:hAnsi="GHEA Grapalat"/>
                <w:sz w:val="24"/>
                <w:szCs w:val="24"/>
                <w:lang w:val="hy-AM"/>
              </w:rPr>
            </w:pPr>
          </w:p>
        </w:tc>
        <w:tc>
          <w:tcPr>
            <w:tcW w:w="354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4254077" w14:textId="40E72ED0" w:rsidR="003859A2" w:rsidRPr="00B264B3" w:rsidRDefault="003859A2">
            <w:pPr>
              <w:pStyle w:val="NormalWeb"/>
              <w:spacing w:line="360" w:lineRule="auto"/>
              <w:jc w:val="both"/>
              <w:rPr>
                <w:rFonts w:ascii="GHEA Grapalat" w:hAnsi="GHEA Grapalat"/>
              </w:rPr>
            </w:pPr>
            <w:r w:rsidRPr="00B264B3">
              <w:rPr>
                <w:rFonts w:ascii="GHEA Grapalat" w:hAnsi="GHEA Grapalat"/>
              </w:rPr>
              <w:t>N ԱԱ/14/28751-2024</w:t>
            </w:r>
          </w:p>
        </w:tc>
      </w:tr>
      <w:tr w:rsidR="003859A2" w:rsidRPr="00B264B3" w14:paraId="60DAB82E" w14:textId="77777777" w:rsidTr="00437EDF">
        <w:trPr>
          <w:gridBefore w:val="1"/>
          <w:wBefore w:w="108" w:type="dxa"/>
          <w:trHeight w:val="175"/>
        </w:trPr>
        <w:tc>
          <w:tcPr>
            <w:tcW w:w="10319" w:type="dxa"/>
            <w:tcBorders>
              <w:top w:val="single" w:sz="4" w:space="0" w:color="auto"/>
              <w:left w:val="single" w:sz="4" w:space="0" w:color="auto"/>
              <w:bottom w:val="single" w:sz="4" w:space="0" w:color="auto"/>
              <w:right w:val="single" w:sz="4" w:space="0" w:color="auto"/>
            </w:tcBorders>
          </w:tcPr>
          <w:p w14:paraId="4D6B7480" w14:textId="6EE18FD8" w:rsidR="003859A2" w:rsidRPr="00B264B3" w:rsidRDefault="003859A2" w:rsidP="00F232E3">
            <w:pPr>
              <w:pStyle w:val="ListParagraph"/>
              <w:numPr>
                <w:ilvl w:val="0"/>
                <w:numId w:val="1"/>
              </w:numPr>
              <w:spacing w:after="0" w:line="360" w:lineRule="auto"/>
              <w:ind w:left="0" w:firstLine="633"/>
              <w:jc w:val="both"/>
              <w:rPr>
                <w:rFonts w:ascii="GHEA Grapalat" w:hAnsi="GHEA Grapalat" w:cs="GHEA Grapalat"/>
                <w:bCs/>
                <w:sz w:val="24"/>
                <w:szCs w:val="24"/>
                <w:lang w:val="hy-AM"/>
              </w:rPr>
            </w:pPr>
            <w:r w:rsidRPr="00B264B3">
              <w:rPr>
                <w:rFonts w:ascii="GHEA Grapalat" w:hAnsi="GHEA Grapalat" w:cs="GHEA Grapalat"/>
                <w:bCs/>
                <w:sz w:val="24"/>
                <w:szCs w:val="24"/>
                <w:lang w:val="hy-AM"/>
              </w:rPr>
              <w:t>««Թմրամիջոցների և հոգեմետ (հոգեներգործուն) նյութերի մասին» օրենքում փոփոխություններ և լրացումներ կատարելու մասին» օրենքի նախագծի 3-րդ հոդվածով առաջարկվում է «Թմրամիջոցների և հոգեմետ (հոգեներգործուն) նյութերի մասին» օրենքի (այսուհետ` Օրենք) 45</w:t>
            </w:r>
            <w:r w:rsidRPr="00B264B3">
              <w:rPr>
                <w:rFonts w:ascii="MS Mincho" w:eastAsia="MS Mincho" w:hAnsi="MS Mincho" w:cs="MS Mincho" w:hint="eastAsia"/>
                <w:bCs/>
                <w:sz w:val="24"/>
                <w:szCs w:val="24"/>
                <w:lang w:val="hy-AM"/>
              </w:rPr>
              <w:t>․</w:t>
            </w:r>
            <w:r w:rsidRPr="00B264B3">
              <w:rPr>
                <w:rFonts w:ascii="GHEA Grapalat" w:hAnsi="GHEA Grapalat" w:cs="GHEA Grapalat"/>
                <w:bCs/>
                <w:sz w:val="24"/>
                <w:szCs w:val="24"/>
                <w:lang w:val="hy-AM"/>
              </w:rPr>
              <w:t xml:space="preserve">2-րդ հոդվածի 2-րդ մասում  «արտադրության» բառից առաջ լրացնել </w:t>
            </w:r>
            <w:r w:rsidRPr="00B264B3">
              <w:rPr>
                <w:rFonts w:ascii="GHEA Grapalat" w:hAnsi="GHEA Grapalat" w:cs="GHEA Grapalat"/>
                <w:bCs/>
                <w:sz w:val="24"/>
                <w:szCs w:val="24"/>
                <w:lang w:val="hy-AM"/>
              </w:rPr>
              <w:lastRenderedPageBreak/>
              <w:t>«գիտական հետազոտությունների» բառերը, որպիսի պարագայում ստացվում է, որ արտադրական կանեփի գիտական հետազոտություն իրականացնելը սահմանվում է որպես արտադրական կանեփի հետ կապված լիցենզավորման ենթակա գործունեության իրականացման նոր տեսակ: Այս պարագայում նախագծերի փաթեթը պետք է լրացվի «Լիցենզավորման մասին» օրենքում ևս փոփոխություններ և լրացումներ կատարելու մասին օրենքի նախագծով: Սակայն Օրենքի նախագծի հետագա ուսումնասիրության ժամանակ պարզվեց, որ արտադրական կանեփի գիտական հետազոտությունների իրականացումը դիտվում է որպես արտադրական կանեփի արտադրության լիցենզիայի շրջանակում իրականացվող գործունեություն: Ուստի Օրենքի նախագիծը այս առումով ունի որոշակիացման, հստակեցման և վերախմբագրման կարիք:</w:t>
            </w:r>
          </w:p>
        </w:tc>
        <w:tc>
          <w:tcPr>
            <w:tcW w:w="3541" w:type="dxa"/>
            <w:tcBorders>
              <w:top w:val="single" w:sz="4" w:space="0" w:color="auto"/>
              <w:left w:val="single" w:sz="4" w:space="0" w:color="auto"/>
              <w:bottom w:val="single" w:sz="4" w:space="0" w:color="auto"/>
              <w:right w:val="single" w:sz="4" w:space="0" w:color="auto"/>
            </w:tcBorders>
            <w:hideMark/>
          </w:tcPr>
          <w:p w14:paraId="2E612BD1" w14:textId="77777777" w:rsidR="003859A2" w:rsidRPr="00B264B3" w:rsidRDefault="003859A2">
            <w:pPr>
              <w:spacing w:after="0" w:line="360" w:lineRule="auto"/>
              <w:jc w:val="center"/>
              <w:rPr>
                <w:rFonts w:ascii="GHEA Grapalat" w:hAnsi="GHEA Grapalat"/>
                <w:sz w:val="24"/>
                <w:szCs w:val="24"/>
              </w:rPr>
            </w:pPr>
            <w:r w:rsidRPr="00B264B3">
              <w:rPr>
                <w:rFonts w:ascii="GHEA Grapalat" w:hAnsi="GHEA Grapalat"/>
                <w:sz w:val="24"/>
                <w:szCs w:val="24"/>
              </w:rPr>
              <w:lastRenderedPageBreak/>
              <w:t>Ընդունվել է:</w:t>
            </w:r>
          </w:p>
        </w:tc>
      </w:tr>
      <w:tr w:rsidR="003859A2" w:rsidRPr="00B264B3" w14:paraId="020E6988" w14:textId="77777777" w:rsidTr="00437EDF">
        <w:trPr>
          <w:gridBefore w:val="1"/>
          <w:wBefore w:w="108" w:type="dxa"/>
          <w:trHeight w:val="175"/>
        </w:trPr>
        <w:tc>
          <w:tcPr>
            <w:tcW w:w="10319" w:type="dxa"/>
            <w:tcBorders>
              <w:top w:val="single" w:sz="4" w:space="0" w:color="auto"/>
              <w:left w:val="single" w:sz="4" w:space="0" w:color="auto"/>
              <w:bottom w:val="single" w:sz="4" w:space="0" w:color="auto"/>
              <w:right w:val="single" w:sz="4" w:space="0" w:color="auto"/>
            </w:tcBorders>
          </w:tcPr>
          <w:p w14:paraId="0DA76502" w14:textId="4653E103" w:rsidR="003859A2" w:rsidRPr="00B264B3" w:rsidRDefault="003859A2" w:rsidP="003859A2">
            <w:pPr>
              <w:spacing w:after="0" w:line="360" w:lineRule="auto"/>
              <w:jc w:val="both"/>
              <w:rPr>
                <w:rFonts w:ascii="GHEA Grapalat" w:hAnsi="GHEA Grapalat" w:cs="GHEA Grapalat"/>
                <w:bCs/>
                <w:sz w:val="24"/>
                <w:szCs w:val="24"/>
                <w:lang w:val="hy-AM"/>
              </w:rPr>
            </w:pPr>
            <w:r w:rsidRPr="00B264B3">
              <w:rPr>
                <w:rFonts w:ascii="GHEA Grapalat" w:hAnsi="GHEA Grapalat" w:cs="GHEA Grapalat"/>
                <w:bCs/>
                <w:sz w:val="24"/>
                <w:szCs w:val="24"/>
                <w:lang w:val="hy-AM"/>
              </w:rPr>
              <w:t>2</w:t>
            </w:r>
            <w:r w:rsidRPr="00B264B3">
              <w:rPr>
                <w:rFonts w:ascii="MS Mincho" w:eastAsia="MS Mincho" w:hAnsi="MS Mincho" w:cs="MS Mincho" w:hint="eastAsia"/>
                <w:bCs/>
                <w:sz w:val="24"/>
                <w:szCs w:val="24"/>
                <w:lang w:val="hy-AM"/>
              </w:rPr>
              <w:t>․</w:t>
            </w:r>
            <w:r w:rsidRPr="00B264B3">
              <w:rPr>
                <w:rFonts w:ascii="GHEA Grapalat" w:eastAsia="MS Mincho" w:hAnsi="GHEA Grapalat" w:cs="MS Mincho"/>
                <w:bCs/>
                <w:sz w:val="24"/>
                <w:szCs w:val="24"/>
                <w:lang w:val="hy-AM"/>
              </w:rPr>
              <w:t xml:space="preserve"> </w:t>
            </w:r>
            <w:r w:rsidRPr="00B264B3">
              <w:rPr>
                <w:rFonts w:ascii="GHEA Grapalat" w:hAnsi="GHEA Grapalat" w:cs="GHEA Grapalat"/>
                <w:bCs/>
                <w:sz w:val="24"/>
                <w:szCs w:val="24"/>
                <w:lang w:val="hy-AM"/>
              </w:rPr>
              <w:t>Օրենքի նախագծի 4-րդ հոդվածի 4-րդ մասով առաջարկվում է Օրենքի 45.3-րդ հոդվածը լրացնել նոր 6-րդ և 7-րդ մասերով` «6</w:t>
            </w:r>
            <w:r w:rsidRPr="00B264B3">
              <w:rPr>
                <w:rFonts w:ascii="MS Mincho" w:eastAsia="MS Mincho" w:hAnsi="MS Mincho" w:cs="MS Mincho" w:hint="eastAsia"/>
                <w:bCs/>
                <w:sz w:val="24"/>
                <w:szCs w:val="24"/>
                <w:lang w:val="hy-AM"/>
              </w:rPr>
              <w:t>․</w:t>
            </w:r>
            <w:r w:rsidRPr="00B264B3">
              <w:rPr>
                <w:rFonts w:ascii="GHEA Grapalat" w:hAnsi="GHEA Grapalat" w:cs="GHEA Grapalat"/>
                <w:bCs/>
                <w:sz w:val="24"/>
                <w:szCs w:val="24"/>
                <w:lang w:val="hy-AM"/>
              </w:rPr>
              <w:t xml:space="preserve"> Արտադրական կանեփի գիտական հետազոտությունները կարող են իրականացվել միայն արտադրական կանեփի արտադրությամբ զբաղվող իրավաբանական անձանց,  գիտական կամ գիտահետազոտական կազմակերպությունների կողմից։ 7. Արտադրական կանեփի բույսի կտրոնները և սածիլները կարող են վաճառվել միայն արտադրական կանեփի արտադրության լիցենզիա ունեցող իրավաբանական անձանց։»։</w:t>
            </w:r>
          </w:p>
          <w:p w14:paraId="471D1E83" w14:textId="27A2E919" w:rsidR="003859A2" w:rsidRPr="00B264B3" w:rsidRDefault="003859A2" w:rsidP="003859A2">
            <w:pPr>
              <w:spacing w:after="0" w:line="360" w:lineRule="auto"/>
              <w:jc w:val="both"/>
              <w:rPr>
                <w:rFonts w:ascii="GHEA Grapalat" w:hAnsi="GHEA Grapalat" w:cs="GHEA Grapalat"/>
                <w:bCs/>
                <w:sz w:val="24"/>
                <w:szCs w:val="24"/>
                <w:lang w:val="hy-AM"/>
              </w:rPr>
            </w:pPr>
            <w:r w:rsidRPr="00B264B3">
              <w:rPr>
                <w:rFonts w:ascii="GHEA Grapalat" w:hAnsi="GHEA Grapalat" w:cs="GHEA Grapalat"/>
                <w:bCs/>
                <w:sz w:val="24"/>
                <w:szCs w:val="24"/>
                <w:lang w:val="hy-AM"/>
              </w:rPr>
              <w:t xml:space="preserve">Այս մասով պարզ չէ, թե «արտադրական կանեփի արտադրությամբ զբաղվող», «գիտական կազմակերպություն» կամ «գիտահետազոտական կազմակերպություն» լինելու </w:t>
            </w:r>
            <w:r w:rsidRPr="00B264B3">
              <w:rPr>
                <w:rFonts w:ascii="GHEA Grapalat" w:hAnsi="GHEA Grapalat" w:cs="GHEA Grapalat"/>
                <w:bCs/>
                <w:sz w:val="24"/>
                <w:szCs w:val="24"/>
                <w:lang w:val="hy-AM"/>
              </w:rPr>
              <w:lastRenderedPageBreak/>
              <w:t>պահանջներից միաժամանակ որը կամ որոնք են վերաբերելի այն կազմակերպությանը, որը ցանկանում է իրականացնել արտադրական կանեփի գիտական հետազոտություններ: Միաժամանակ, «7. Արտադրական կանեփի բույսի կտրոնները և սածիլները կարող են վաճառվել միայն արտադրական կանեփի արտադրության լիցենզիա ունեցող իրավաբանական անձանց։» առաջարկվող կարգավորման համատեքստում առաջանում է հակասություն արտադրական կանեփի ներմուծման, արտահանման կամ մեծածախ իրացման համար տրվող լիցենզիաների մասով, քանի որ արտադրական կանեփի առևտուրը ընդգրկված է նշված լիցենզիայի շրջանակում:</w:t>
            </w:r>
          </w:p>
        </w:tc>
        <w:tc>
          <w:tcPr>
            <w:tcW w:w="3541" w:type="dxa"/>
            <w:tcBorders>
              <w:top w:val="single" w:sz="4" w:space="0" w:color="auto"/>
              <w:left w:val="single" w:sz="4" w:space="0" w:color="auto"/>
              <w:bottom w:val="single" w:sz="4" w:space="0" w:color="auto"/>
              <w:right w:val="single" w:sz="4" w:space="0" w:color="auto"/>
            </w:tcBorders>
          </w:tcPr>
          <w:p w14:paraId="5F26526A" w14:textId="62135A5B" w:rsidR="003859A2" w:rsidRPr="00B264B3" w:rsidRDefault="00AA041E">
            <w:pPr>
              <w:spacing w:after="0" w:line="360" w:lineRule="auto"/>
              <w:jc w:val="center"/>
              <w:rPr>
                <w:rFonts w:ascii="GHEA Grapalat" w:hAnsi="GHEA Grapalat"/>
                <w:sz w:val="24"/>
                <w:szCs w:val="24"/>
                <w:lang w:val="hy-AM"/>
              </w:rPr>
            </w:pPr>
            <w:r w:rsidRPr="00B264B3">
              <w:rPr>
                <w:rFonts w:ascii="GHEA Grapalat" w:hAnsi="GHEA Grapalat"/>
                <w:sz w:val="24"/>
                <w:szCs w:val="24"/>
                <w:lang w:val="hy-AM"/>
              </w:rPr>
              <w:lastRenderedPageBreak/>
              <w:t>Ընդունվել է։</w:t>
            </w:r>
          </w:p>
          <w:p w14:paraId="4328749C" w14:textId="25E0F26D" w:rsidR="00AA041E" w:rsidRPr="00B264B3" w:rsidRDefault="00AA041E">
            <w:pPr>
              <w:spacing w:after="0" w:line="360" w:lineRule="auto"/>
              <w:jc w:val="center"/>
              <w:rPr>
                <w:rFonts w:ascii="GHEA Grapalat" w:hAnsi="GHEA Grapalat"/>
                <w:sz w:val="24"/>
                <w:szCs w:val="24"/>
                <w:lang w:val="hy-AM"/>
              </w:rPr>
            </w:pPr>
          </w:p>
        </w:tc>
      </w:tr>
      <w:tr w:rsidR="003859A2" w:rsidRPr="008F7897" w14:paraId="47D43196" w14:textId="77777777" w:rsidTr="00437EDF">
        <w:trPr>
          <w:gridBefore w:val="1"/>
          <w:wBefore w:w="108" w:type="dxa"/>
          <w:trHeight w:val="175"/>
        </w:trPr>
        <w:tc>
          <w:tcPr>
            <w:tcW w:w="10319" w:type="dxa"/>
            <w:tcBorders>
              <w:top w:val="single" w:sz="4" w:space="0" w:color="auto"/>
              <w:left w:val="single" w:sz="4" w:space="0" w:color="auto"/>
              <w:bottom w:val="single" w:sz="4" w:space="0" w:color="auto"/>
              <w:right w:val="single" w:sz="4" w:space="0" w:color="auto"/>
            </w:tcBorders>
          </w:tcPr>
          <w:p w14:paraId="5542281D" w14:textId="0345E9D1" w:rsidR="003859A2" w:rsidRPr="007C415D" w:rsidRDefault="003859A2" w:rsidP="003859A2">
            <w:pPr>
              <w:spacing w:after="0" w:line="360" w:lineRule="auto"/>
              <w:ind w:right="-2"/>
              <w:jc w:val="both"/>
              <w:rPr>
                <w:rFonts w:ascii="GHEA Grapalat" w:eastAsia="Times New Roman" w:hAnsi="GHEA Grapalat" w:cs="Arial"/>
                <w:sz w:val="24"/>
                <w:szCs w:val="24"/>
                <w:lang w:val="hy-AM"/>
              </w:rPr>
            </w:pPr>
            <w:r w:rsidRPr="007C415D">
              <w:rPr>
                <w:rFonts w:ascii="GHEA Grapalat" w:eastAsia="Times New Roman" w:hAnsi="GHEA Grapalat" w:cs="Arial"/>
                <w:sz w:val="24"/>
                <w:szCs w:val="24"/>
                <w:lang w:val="hy-AM"/>
              </w:rPr>
              <w:t>3</w:t>
            </w:r>
            <w:r w:rsidRPr="007C415D">
              <w:rPr>
                <w:rFonts w:ascii="Microsoft JhengHei" w:eastAsia="Microsoft JhengHei" w:hAnsi="Microsoft JhengHei" w:cs="Microsoft JhengHei" w:hint="eastAsia"/>
                <w:sz w:val="24"/>
                <w:szCs w:val="24"/>
                <w:lang w:val="hy-AM"/>
              </w:rPr>
              <w:t>․</w:t>
            </w:r>
            <w:r w:rsidRPr="007C415D">
              <w:rPr>
                <w:rFonts w:ascii="GHEA Grapalat" w:eastAsia="MS Mincho" w:hAnsi="GHEA Grapalat" w:cs="MS Mincho"/>
                <w:sz w:val="24"/>
                <w:szCs w:val="24"/>
                <w:lang w:val="hy-AM"/>
              </w:rPr>
              <w:t xml:space="preserve"> </w:t>
            </w:r>
            <w:r w:rsidRPr="007C415D">
              <w:rPr>
                <w:rFonts w:ascii="GHEA Grapalat" w:eastAsia="Times New Roman" w:hAnsi="GHEA Grapalat" w:cs="Arial"/>
                <w:sz w:val="24"/>
                <w:szCs w:val="24"/>
                <w:lang w:val="hy-AM"/>
              </w:rPr>
              <w:t>Օրենքի նախագծի 6-րդ հոդվածի 2-րդ մասով առաջարկվող կարգավորման շրջանակում («3</w:t>
            </w:r>
            <w:r w:rsidRPr="007C415D">
              <w:rPr>
                <w:rFonts w:ascii="Microsoft JhengHei" w:eastAsia="Microsoft JhengHei" w:hAnsi="Microsoft JhengHei" w:cs="Microsoft JhengHei" w:hint="eastAsia"/>
                <w:sz w:val="24"/>
                <w:szCs w:val="24"/>
                <w:lang w:val="hy-AM"/>
              </w:rPr>
              <w:t>․</w:t>
            </w:r>
            <w:r w:rsidRPr="007C415D">
              <w:rPr>
                <w:rFonts w:ascii="GHEA Grapalat" w:eastAsia="Times New Roman" w:hAnsi="GHEA Grapalat" w:cs="Arial"/>
                <w:sz w:val="24"/>
                <w:szCs w:val="24"/>
                <w:lang w:val="hy-AM"/>
              </w:rPr>
              <w:t xml:space="preserve"> </w:t>
            </w:r>
            <w:bookmarkStart w:id="0" w:name="_Hlk178168119"/>
            <w:r w:rsidRPr="007C415D">
              <w:rPr>
                <w:rFonts w:ascii="GHEA Grapalat" w:eastAsia="Times New Roman" w:hAnsi="GHEA Grapalat" w:cs="GHEA Grapalat"/>
                <w:sz w:val="24"/>
                <w:szCs w:val="24"/>
                <w:lang w:val="hy-AM"/>
              </w:rPr>
              <w:t>Քվոտավորումը</w:t>
            </w:r>
            <w:r w:rsidRPr="007C415D">
              <w:rPr>
                <w:rFonts w:ascii="GHEA Grapalat" w:eastAsia="Times New Roman" w:hAnsi="GHEA Grapalat" w:cs="Arial"/>
                <w:sz w:val="24"/>
                <w:szCs w:val="24"/>
                <w:lang w:val="hy-AM"/>
              </w:rPr>
              <w:t xml:space="preserve"> </w:t>
            </w:r>
            <w:r w:rsidRPr="007C415D">
              <w:rPr>
                <w:rFonts w:ascii="GHEA Grapalat" w:eastAsia="Times New Roman" w:hAnsi="GHEA Grapalat" w:cs="GHEA Grapalat"/>
                <w:sz w:val="24"/>
                <w:szCs w:val="24"/>
                <w:lang w:val="hy-AM"/>
              </w:rPr>
              <w:t>ս</w:t>
            </w:r>
            <w:r w:rsidRPr="007C415D">
              <w:rPr>
                <w:rFonts w:ascii="GHEA Grapalat" w:eastAsia="Times New Roman" w:hAnsi="GHEA Grapalat" w:cs="Arial"/>
                <w:sz w:val="24"/>
                <w:szCs w:val="24"/>
                <w:lang w:val="hy-AM"/>
              </w:rPr>
              <w:t>ահմանվում է ըստ արտադրական կանեփի մշակության արտադրական մակերեսի</w:t>
            </w:r>
            <w:bookmarkEnd w:id="0"/>
            <w:r w:rsidRPr="007C415D">
              <w:rPr>
                <w:rFonts w:ascii="GHEA Grapalat" w:eastAsia="Times New Roman" w:hAnsi="GHEA Grapalat" w:cs="Arial"/>
                <w:sz w:val="24"/>
                <w:szCs w:val="24"/>
                <w:lang w:val="hy-AM"/>
              </w:rPr>
              <w:t xml:space="preserve">։») առկա է հետևյալ խնդիրը. այս պահին առկա են արտադրական կանեփի հետ կապված գործունեության իրականացման համար լիցենզավորված և գործող թվով 2 կազմակերպություններ, որոնց լիցենզիները տրվել են քվոտավորման քանակական զկբունքի կիրառմամբ, իսկ Օրենքի նախագծով առկա չէ այս լիցենզիաներով նախատեսված քանակական քվոտաների` մշակության մակերեսով քվոտաների վերափոխման գործընթաց և մեխանիզմ: Միաժամանակ ««Պետական տուրքի» մասին օրենքում փոփոխություն կատարելու մասին» օրենքի նախագծով առաջարկվող` արտադրական կանեփի հետ կապված գործունեության իրականացման համար պետական տուրքի չափերը սկզբունքային </w:t>
            </w:r>
            <w:r w:rsidRPr="007C415D">
              <w:rPr>
                <w:rFonts w:ascii="GHEA Grapalat" w:eastAsia="Times New Roman" w:hAnsi="GHEA Grapalat" w:cs="Arial"/>
                <w:sz w:val="24"/>
                <w:szCs w:val="24"/>
                <w:lang w:val="hy-AM"/>
              </w:rPr>
              <w:lastRenderedPageBreak/>
              <w:t>փոփոխող կարգավորումների արդյունքում այլևս անհնարին կլինի քննարկվող լիցենզիաների տարեկան հերթական պետական տուրքերի հաշվարկը և վճարումների պատշաճ կատարումը:</w:t>
            </w:r>
          </w:p>
          <w:p w14:paraId="089923B4" w14:textId="77777777" w:rsidR="003859A2" w:rsidRPr="00B264B3" w:rsidRDefault="003859A2" w:rsidP="003859A2">
            <w:pPr>
              <w:spacing w:after="0" w:line="360" w:lineRule="auto"/>
              <w:jc w:val="both"/>
              <w:rPr>
                <w:rFonts w:ascii="GHEA Grapalat" w:hAnsi="GHEA Grapalat" w:cs="GHEA Grapalat"/>
                <w:bCs/>
                <w:sz w:val="24"/>
                <w:szCs w:val="24"/>
                <w:lang w:val="hy-AM"/>
              </w:rPr>
            </w:pPr>
          </w:p>
        </w:tc>
        <w:tc>
          <w:tcPr>
            <w:tcW w:w="3541" w:type="dxa"/>
            <w:tcBorders>
              <w:top w:val="single" w:sz="4" w:space="0" w:color="auto"/>
              <w:left w:val="single" w:sz="4" w:space="0" w:color="auto"/>
              <w:bottom w:val="single" w:sz="4" w:space="0" w:color="auto"/>
              <w:right w:val="single" w:sz="4" w:space="0" w:color="auto"/>
            </w:tcBorders>
          </w:tcPr>
          <w:p w14:paraId="75FB6164" w14:textId="0852B810" w:rsidR="003859A2" w:rsidRPr="007C415D" w:rsidRDefault="00E72BD4">
            <w:pPr>
              <w:spacing w:after="0" w:line="360" w:lineRule="auto"/>
              <w:jc w:val="center"/>
              <w:rPr>
                <w:rFonts w:ascii="GHEA Grapalat" w:hAnsi="GHEA Grapalat"/>
                <w:sz w:val="24"/>
                <w:szCs w:val="24"/>
              </w:rPr>
            </w:pPr>
            <w:r>
              <w:rPr>
                <w:rFonts w:ascii="GHEA Grapalat" w:hAnsi="GHEA Grapalat"/>
                <w:sz w:val="24"/>
                <w:szCs w:val="24"/>
                <w:lang w:val="hy-AM"/>
              </w:rPr>
              <w:lastRenderedPageBreak/>
              <w:t>Ընդունվել է։</w:t>
            </w:r>
          </w:p>
        </w:tc>
      </w:tr>
      <w:tr w:rsidR="003859A2" w:rsidRPr="00B264B3" w14:paraId="29ADB7D0" w14:textId="77777777" w:rsidTr="00437EDF">
        <w:trPr>
          <w:gridBefore w:val="1"/>
          <w:wBefore w:w="108" w:type="dxa"/>
          <w:trHeight w:val="175"/>
        </w:trPr>
        <w:tc>
          <w:tcPr>
            <w:tcW w:w="10319" w:type="dxa"/>
            <w:tcBorders>
              <w:top w:val="single" w:sz="4" w:space="0" w:color="auto"/>
              <w:left w:val="single" w:sz="4" w:space="0" w:color="auto"/>
              <w:bottom w:val="single" w:sz="4" w:space="0" w:color="auto"/>
              <w:right w:val="single" w:sz="4" w:space="0" w:color="auto"/>
            </w:tcBorders>
          </w:tcPr>
          <w:p w14:paraId="487DCD9F" w14:textId="0F18EC40" w:rsidR="003859A2" w:rsidRPr="00B264B3" w:rsidRDefault="003859A2" w:rsidP="003859A2">
            <w:pPr>
              <w:spacing w:after="0" w:line="360" w:lineRule="auto"/>
              <w:ind w:right="-2"/>
              <w:jc w:val="both"/>
              <w:rPr>
                <w:rFonts w:ascii="GHEA Grapalat" w:eastAsia="Times New Roman" w:hAnsi="GHEA Grapalat" w:cs="Arial"/>
                <w:sz w:val="24"/>
                <w:szCs w:val="24"/>
                <w:lang w:val="hy-AM"/>
              </w:rPr>
            </w:pPr>
            <w:r w:rsidRPr="00B264B3">
              <w:rPr>
                <w:rFonts w:ascii="GHEA Grapalat" w:eastAsia="Times New Roman" w:hAnsi="GHEA Grapalat" w:cs="Arial"/>
                <w:sz w:val="24"/>
                <w:szCs w:val="24"/>
                <w:lang w:val="hy-AM"/>
              </w:rPr>
              <w:t>4.</w:t>
            </w:r>
            <w:r w:rsidRPr="00B264B3">
              <w:rPr>
                <w:rFonts w:ascii="GHEA Grapalat" w:eastAsia="Times New Roman" w:hAnsi="GHEA Grapalat" w:cs="Arial"/>
                <w:sz w:val="24"/>
                <w:szCs w:val="24"/>
                <w:lang w:val="hy-AM"/>
              </w:rPr>
              <w:tab/>
              <w:t>Միաժամանակ, քվոտավորումը արտադրական կանեփի մշակության արտադրական մակերեսով սահմանելու պարագայում ծագում է պետական տուրքի հաշվարկի խնդիր, այն դեպքում, երբ որևէ կազմակերպություն նպատակ ունենա լիցենզավորվել և գործունեություն իրականացնել միայն ներմուծման, արտահանման և մեծածախ առևտրի մասով` համապատասխան լիցենզիայի շրջանակում:</w:t>
            </w:r>
          </w:p>
        </w:tc>
        <w:tc>
          <w:tcPr>
            <w:tcW w:w="3541" w:type="dxa"/>
            <w:tcBorders>
              <w:top w:val="single" w:sz="4" w:space="0" w:color="auto"/>
              <w:left w:val="single" w:sz="4" w:space="0" w:color="auto"/>
              <w:bottom w:val="single" w:sz="4" w:space="0" w:color="auto"/>
              <w:right w:val="single" w:sz="4" w:space="0" w:color="auto"/>
            </w:tcBorders>
          </w:tcPr>
          <w:p w14:paraId="1D4636B6" w14:textId="7C4EE4AF" w:rsidR="003859A2" w:rsidRPr="00B264B3" w:rsidRDefault="00AD6D60">
            <w:pPr>
              <w:spacing w:after="0" w:line="360" w:lineRule="auto"/>
              <w:jc w:val="center"/>
              <w:rPr>
                <w:rFonts w:ascii="GHEA Grapalat" w:hAnsi="GHEA Grapalat"/>
                <w:sz w:val="24"/>
                <w:szCs w:val="24"/>
                <w:lang w:val="hy-AM"/>
              </w:rPr>
            </w:pPr>
            <w:r w:rsidRPr="00B264B3">
              <w:rPr>
                <w:rFonts w:ascii="GHEA Grapalat" w:hAnsi="GHEA Grapalat"/>
                <w:sz w:val="24"/>
                <w:szCs w:val="24"/>
                <w:lang w:val="hy-AM"/>
              </w:rPr>
              <w:t>Ընդունվել է։</w:t>
            </w:r>
          </w:p>
        </w:tc>
      </w:tr>
      <w:tr w:rsidR="003859A2" w:rsidRPr="00C47A57" w14:paraId="5FD65DBF" w14:textId="77777777" w:rsidTr="00437EDF">
        <w:trPr>
          <w:gridBefore w:val="1"/>
          <w:wBefore w:w="108" w:type="dxa"/>
          <w:trHeight w:val="175"/>
        </w:trPr>
        <w:tc>
          <w:tcPr>
            <w:tcW w:w="10319" w:type="dxa"/>
            <w:tcBorders>
              <w:top w:val="single" w:sz="4" w:space="0" w:color="auto"/>
              <w:left w:val="single" w:sz="4" w:space="0" w:color="auto"/>
              <w:bottom w:val="single" w:sz="4" w:space="0" w:color="auto"/>
              <w:right w:val="single" w:sz="4" w:space="0" w:color="auto"/>
            </w:tcBorders>
          </w:tcPr>
          <w:p w14:paraId="4FAA8526" w14:textId="4482E393" w:rsidR="003859A2" w:rsidRPr="00B264B3" w:rsidRDefault="003859A2" w:rsidP="003859A2">
            <w:pPr>
              <w:spacing w:after="0" w:line="360" w:lineRule="auto"/>
              <w:ind w:right="-2"/>
              <w:jc w:val="both"/>
              <w:rPr>
                <w:rFonts w:ascii="GHEA Grapalat" w:eastAsia="Times New Roman" w:hAnsi="GHEA Grapalat" w:cs="Arial"/>
                <w:sz w:val="24"/>
                <w:szCs w:val="24"/>
                <w:lang w:val="hy-AM"/>
              </w:rPr>
            </w:pPr>
            <w:r w:rsidRPr="00B264B3">
              <w:rPr>
                <w:rFonts w:ascii="GHEA Grapalat" w:eastAsia="Times New Roman" w:hAnsi="GHEA Grapalat" w:cs="Arial"/>
                <w:sz w:val="24"/>
                <w:szCs w:val="24"/>
                <w:lang w:val="hy-AM"/>
              </w:rPr>
              <w:t>5.</w:t>
            </w:r>
            <w:r w:rsidRPr="00B264B3">
              <w:rPr>
                <w:rFonts w:ascii="GHEA Grapalat" w:eastAsia="Times New Roman" w:hAnsi="GHEA Grapalat" w:cs="Arial"/>
                <w:sz w:val="24"/>
                <w:szCs w:val="24"/>
                <w:lang w:val="hy-AM"/>
              </w:rPr>
              <w:tab/>
              <w:t>Հարկ եմ համարում նշել Օրենքի նախագծի 6-րդ հոդվածի 3-րդ մասով առաջարկվող կարգավորման շուրջ Լիցենզավորման գործակալության մտահոգություններն առ այն, որ Կառավարությունը զրկվում է ենթաօրենսդրական իրավական ակտով սահմանված քվոտաների վերանայման համար կարգ սահմանելու լիազորող նորմից, ինչպես նաև Օրենքից հանվում է լիցենզավորված անձի կողմից` իր իսկ գործունեության իրականացման համար սահմանված քվոտաների շեղման դեպքում խիստ որոշակի` պարտադիր գորոծողություններ անելուն պարտադրող նորմը:</w:t>
            </w:r>
          </w:p>
        </w:tc>
        <w:tc>
          <w:tcPr>
            <w:tcW w:w="3541" w:type="dxa"/>
            <w:tcBorders>
              <w:top w:val="single" w:sz="4" w:space="0" w:color="auto"/>
              <w:left w:val="single" w:sz="4" w:space="0" w:color="auto"/>
              <w:bottom w:val="single" w:sz="4" w:space="0" w:color="auto"/>
              <w:right w:val="single" w:sz="4" w:space="0" w:color="auto"/>
            </w:tcBorders>
          </w:tcPr>
          <w:p w14:paraId="1981BE68" w14:textId="77777777" w:rsidR="003859A2" w:rsidRPr="00B264B3" w:rsidRDefault="00213ABA">
            <w:pPr>
              <w:spacing w:after="0" w:line="360" w:lineRule="auto"/>
              <w:jc w:val="center"/>
              <w:rPr>
                <w:rFonts w:ascii="GHEA Grapalat" w:hAnsi="GHEA Grapalat"/>
                <w:sz w:val="24"/>
                <w:szCs w:val="24"/>
                <w:lang w:val="hy-AM"/>
              </w:rPr>
            </w:pPr>
            <w:r w:rsidRPr="00B264B3">
              <w:rPr>
                <w:rFonts w:ascii="GHEA Grapalat" w:hAnsi="GHEA Grapalat"/>
                <w:sz w:val="24"/>
                <w:szCs w:val="24"/>
                <w:lang w:val="hy-AM"/>
              </w:rPr>
              <w:t>Չի ընդունվել։</w:t>
            </w:r>
          </w:p>
          <w:p w14:paraId="5BC2EBA1" w14:textId="19ACB534" w:rsidR="00213ABA" w:rsidRPr="00B264B3" w:rsidRDefault="00213ABA">
            <w:pPr>
              <w:spacing w:after="0" w:line="360" w:lineRule="auto"/>
              <w:jc w:val="center"/>
              <w:rPr>
                <w:rFonts w:ascii="GHEA Grapalat" w:hAnsi="GHEA Grapalat"/>
                <w:sz w:val="24"/>
                <w:szCs w:val="24"/>
                <w:lang w:val="hy-AM"/>
              </w:rPr>
            </w:pPr>
            <w:r w:rsidRPr="00B264B3">
              <w:rPr>
                <w:rFonts w:ascii="GHEA Grapalat" w:hAnsi="GHEA Grapalat"/>
                <w:sz w:val="24"/>
                <w:szCs w:val="24"/>
                <w:lang w:val="hy-AM"/>
              </w:rPr>
              <w:t xml:space="preserve">Հաշվի առնելով, որ կարող են փոփոխվել նաև արտադրական մակերեսները, որի համար ևս անհրաժեշտ է լիցենզավորող մարմնի կողմից ստանալ փոփոխված քվոտա կամ սահմանված քվոտայից շեղման դեպքում՝ </w:t>
            </w:r>
            <w:r w:rsidRPr="00B264B3">
              <w:rPr>
                <w:rFonts w:ascii="GHEA Grapalat" w:hAnsi="GHEA Grapalat"/>
                <w:sz w:val="24"/>
                <w:szCs w:val="24"/>
                <w:lang w:val="hy-AM"/>
              </w:rPr>
              <w:lastRenderedPageBreak/>
              <w:t xml:space="preserve">պարտադիր գործողությունների իրականացման լիազորող նորմը։ </w:t>
            </w:r>
          </w:p>
        </w:tc>
      </w:tr>
      <w:tr w:rsidR="003859A2" w:rsidRPr="00E72BD4" w14:paraId="58055410" w14:textId="77777777" w:rsidTr="00437EDF">
        <w:trPr>
          <w:gridBefore w:val="1"/>
          <w:wBefore w:w="108" w:type="dxa"/>
          <w:trHeight w:val="175"/>
        </w:trPr>
        <w:tc>
          <w:tcPr>
            <w:tcW w:w="10319" w:type="dxa"/>
            <w:tcBorders>
              <w:top w:val="single" w:sz="4" w:space="0" w:color="auto"/>
              <w:left w:val="single" w:sz="4" w:space="0" w:color="auto"/>
              <w:bottom w:val="single" w:sz="4" w:space="0" w:color="auto"/>
              <w:right w:val="single" w:sz="4" w:space="0" w:color="auto"/>
            </w:tcBorders>
          </w:tcPr>
          <w:p w14:paraId="20FFDA91" w14:textId="77777777" w:rsidR="003859A2" w:rsidRPr="007C415D" w:rsidRDefault="003859A2" w:rsidP="003859A2">
            <w:pPr>
              <w:spacing w:after="0" w:line="360" w:lineRule="auto"/>
              <w:ind w:right="-2"/>
              <w:jc w:val="both"/>
              <w:rPr>
                <w:rFonts w:ascii="GHEA Grapalat" w:eastAsia="Times New Roman" w:hAnsi="GHEA Grapalat" w:cs="Arial"/>
                <w:sz w:val="24"/>
                <w:szCs w:val="24"/>
                <w:lang w:val="hy-AM"/>
              </w:rPr>
            </w:pPr>
            <w:bookmarkStart w:id="1" w:name="_Hlk181638145"/>
            <w:r w:rsidRPr="007C415D">
              <w:rPr>
                <w:rFonts w:ascii="GHEA Grapalat" w:eastAsia="Times New Roman" w:hAnsi="GHEA Grapalat" w:cs="Arial"/>
                <w:sz w:val="24"/>
                <w:szCs w:val="24"/>
                <w:lang w:val="hy-AM"/>
              </w:rPr>
              <w:lastRenderedPageBreak/>
              <w:t>6.</w:t>
            </w:r>
            <w:r w:rsidRPr="007C415D">
              <w:rPr>
                <w:rFonts w:ascii="GHEA Grapalat" w:eastAsia="Times New Roman" w:hAnsi="GHEA Grapalat" w:cs="Arial"/>
                <w:sz w:val="24"/>
                <w:szCs w:val="24"/>
                <w:lang w:val="hy-AM"/>
              </w:rPr>
              <w:tab/>
              <w:t xml:space="preserve">Հարկ եմ համարում նշել, որ Օրենքի նախագծի 7-րդ հոդվածով նախատեսված է, որ այն ուժի մեջ է մտնելու պաշտոնական հրապարակմանը հաջորդող օրվանից, որով հաշվի չի առնվել այս Օրենքի ուժի մեջ մտնելով պայմանավորված ենթաօրենսդրական իրավական ակտերում փոփոխություններ կատարելու համար պատշաճ ժամանակահատված սահմանելը, Օրենքի նախագծի հիմանվորմամբ ևս այս հարցին անդրադարձ չի կատարվել: </w:t>
            </w:r>
          </w:p>
          <w:p w14:paraId="0DB840C7" w14:textId="1270A600" w:rsidR="003859A2" w:rsidRPr="00B264B3" w:rsidRDefault="003859A2" w:rsidP="003859A2">
            <w:pPr>
              <w:spacing w:after="0" w:line="360" w:lineRule="auto"/>
              <w:ind w:right="-2"/>
              <w:jc w:val="both"/>
              <w:rPr>
                <w:rFonts w:ascii="GHEA Grapalat" w:eastAsia="Times New Roman" w:hAnsi="GHEA Grapalat" w:cs="Arial"/>
                <w:sz w:val="24"/>
                <w:szCs w:val="24"/>
                <w:lang w:val="hy-AM"/>
              </w:rPr>
            </w:pPr>
            <w:r w:rsidRPr="007C415D">
              <w:rPr>
                <w:rFonts w:ascii="GHEA Grapalat" w:eastAsia="Times New Roman" w:hAnsi="GHEA Grapalat" w:cs="Arial"/>
                <w:sz w:val="24"/>
                <w:szCs w:val="24"/>
                <w:lang w:val="hy-AM"/>
              </w:rPr>
              <w:t>Հիմք ընդունելով վերոգրյալը հայտնում եմ, որ Օրենքի նախագիծը ունի առաջարկվող կարգավորումների տրամաբանության և դրանց տեքստային արտահայտության համապատասխանեցման, լրամշակման և խմբագրման կարիք:</w:t>
            </w:r>
          </w:p>
        </w:tc>
        <w:tc>
          <w:tcPr>
            <w:tcW w:w="3541" w:type="dxa"/>
            <w:tcBorders>
              <w:top w:val="single" w:sz="4" w:space="0" w:color="auto"/>
              <w:left w:val="single" w:sz="4" w:space="0" w:color="auto"/>
              <w:bottom w:val="single" w:sz="4" w:space="0" w:color="auto"/>
              <w:right w:val="single" w:sz="4" w:space="0" w:color="auto"/>
            </w:tcBorders>
          </w:tcPr>
          <w:p w14:paraId="7099D174" w14:textId="71FBED5C" w:rsidR="003859A2" w:rsidRPr="00B264B3" w:rsidRDefault="007C415D">
            <w:pPr>
              <w:spacing w:after="0" w:line="360" w:lineRule="auto"/>
              <w:jc w:val="center"/>
              <w:rPr>
                <w:rFonts w:ascii="GHEA Grapalat" w:hAnsi="GHEA Grapalat"/>
                <w:sz w:val="24"/>
                <w:szCs w:val="24"/>
                <w:lang w:val="hy-AM"/>
              </w:rPr>
            </w:pPr>
            <w:r>
              <w:rPr>
                <w:rFonts w:ascii="GHEA Grapalat" w:hAnsi="GHEA Grapalat"/>
                <w:sz w:val="24"/>
                <w:szCs w:val="24"/>
                <w:lang w:val="hy-AM"/>
              </w:rPr>
              <w:t>Ընդունվել է։</w:t>
            </w:r>
          </w:p>
        </w:tc>
      </w:tr>
      <w:tr w:rsidR="00D83DE8" w:rsidRPr="00B264B3" w14:paraId="61EA0647" w14:textId="77777777" w:rsidTr="00437EDF">
        <w:trPr>
          <w:gridBefore w:val="1"/>
          <w:wBefore w:w="108" w:type="dxa"/>
          <w:trHeight w:val="175"/>
        </w:trPr>
        <w:tc>
          <w:tcPr>
            <w:tcW w:w="10319" w:type="dxa"/>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94B2B0F" w14:textId="12B274CD" w:rsidR="00D83DE8" w:rsidRPr="00B264B3" w:rsidRDefault="00C95C9E" w:rsidP="00BD4090">
            <w:pPr>
              <w:pStyle w:val="ListParagraph"/>
              <w:tabs>
                <w:tab w:val="left" w:pos="0"/>
              </w:tabs>
              <w:spacing w:after="0"/>
              <w:ind w:left="1080" w:right="141"/>
              <w:jc w:val="center"/>
              <w:rPr>
                <w:rFonts w:ascii="GHEA Grapalat" w:hAnsi="GHEA Grapalat" w:cstheme="minorBidi"/>
                <w:sz w:val="24"/>
                <w:szCs w:val="24"/>
                <w:lang w:val="hy-AM"/>
              </w:rPr>
            </w:pPr>
            <w:bookmarkStart w:id="2" w:name="_Hlk181720856"/>
            <w:bookmarkEnd w:id="1"/>
            <w:r w:rsidRPr="00B264B3">
              <w:rPr>
                <w:rFonts w:ascii="GHEA Grapalat" w:hAnsi="GHEA Grapalat" w:cs="MS Mincho"/>
                <w:sz w:val="24"/>
                <w:szCs w:val="24"/>
                <w:lang w:val="hy-AM"/>
              </w:rPr>
              <w:t>3</w:t>
            </w:r>
            <w:r w:rsidR="00D83DE8" w:rsidRPr="00B264B3">
              <w:rPr>
                <w:rFonts w:ascii="MS Mincho" w:eastAsia="MS Mincho" w:hAnsi="MS Mincho" w:cs="MS Mincho" w:hint="eastAsia"/>
                <w:sz w:val="24"/>
                <w:szCs w:val="24"/>
                <w:lang w:val="hy-AM"/>
              </w:rPr>
              <w:t>․</w:t>
            </w:r>
            <w:r w:rsidR="00D83DE8" w:rsidRPr="00B264B3">
              <w:rPr>
                <w:rFonts w:ascii="GHEA Grapalat" w:hAnsi="GHEA Grapalat"/>
                <w:sz w:val="24"/>
                <w:szCs w:val="24"/>
                <w:lang w:val="hy-AM"/>
              </w:rPr>
              <w:t xml:space="preserve">    ՀՀ վարչապետի աշխատակազմի տեսչական մարմինների աշխատանքների համակարգման գրասենյակ</w:t>
            </w:r>
          </w:p>
          <w:p w14:paraId="13BFA436" w14:textId="77777777" w:rsidR="00D83DE8" w:rsidRPr="00B264B3" w:rsidRDefault="00D83DE8" w:rsidP="00BD4090">
            <w:pPr>
              <w:tabs>
                <w:tab w:val="left" w:pos="0"/>
              </w:tabs>
              <w:spacing w:after="0" w:line="360" w:lineRule="auto"/>
              <w:ind w:right="141"/>
              <w:jc w:val="both"/>
              <w:rPr>
                <w:rFonts w:ascii="GHEA Grapalat" w:hAnsi="GHEA Grapalat"/>
                <w:sz w:val="24"/>
                <w:szCs w:val="24"/>
                <w:lang w:val="hy-AM"/>
              </w:rPr>
            </w:pPr>
          </w:p>
        </w:tc>
        <w:tc>
          <w:tcPr>
            <w:tcW w:w="354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A0B6337" w14:textId="6F803A9D" w:rsidR="00D83DE8" w:rsidRPr="00B264B3" w:rsidRDefault="00D83DE8" w:rsidP="00BD4090">
            <w:pPr>
              <w:pStyle w:val="NormalWeb"/>
              <w:spacing w:line="360" w:lineRule="auto"/>
              <w:jc w:val="both"/>
              <w:rPr>
                <w:rFonts w:ascii="GHEA Grapalat" w:hAnsi="GHEA Grapalat"/>
              </w:rPr>
            </w:pPr>
            <w:r w:rsidRPr="00B264B3">
              <w:rPr>
                <w:rFonts w:ascii="GHEA Grapalat" w:hAnsi="GHEA Grapalat" w:cs="Cambria Math"/>
                <w:color w:val="000000"/>
                <w:lang w:val="hy-AM"/>
              </w:rPr>
              <w:t>01</w:t>
            </w:r>
            <w:r w:rsidRPr="00B264B3">
              <w:rPr>
                <w:rFonts w:ascii="MS Mincho" w:eastAsia="MS Mincho" w:hAnsi="MS Mincho" w:cs="MS Mincho" w:hint="eastAsia"/>
                <w:color w:val="000000"/>
                <w:lang w:val="hy-AM"/>
              </w:rPr>
              <w:t>․</w:t>
            </w:r>
            <w:r w:rsidRPr="00B264B3">
              <w:rPr>
                <w:rFonts w:ascii="GHEA Grapalat" w:eastAsia="MS Mincho" w:hAnsi="GHEA Grapalat" w:cs="MS Mincho"/>
                <w:color w:val="000000"/>
                <w:lang w:val="hy-AM"/>
              </w:rPr>
              <w:t>10</w:t>
            </w:r>
            <w:r w:rsidRPr="00B264B3">
              <w:rPr>
                <w:rFonts w:ascii="MS Mincho" w:eastAsia="MS Mincho" w:hAnsi="MS Mincho" w:cs="MS Mincho" w:hint="eastAsia"/>
                <w:color w:val="000000"/>
                <w:lang w:val="hy-AM"/>
              </w:rPr>
              <w:t>․</w:t>
            </w:r>
            <w:r w:rsidRPr="00B264B3">
              <w:rPr>
                <w:rFonts w:ascii="GHEA Grapalat" w:hAnsi="GHEA Grapalat"/>
                <w:color w:val="000000"/>
              </w:rPr>
              <w:t>202</w:t>
            </w:r>
            <w:r w:rsidRPr="00B264B3">
              <w:rPr>
                <w:rFonts w:ascii="GHEA Grapalat" w:hAnsi="GHEA Grapalat"/>
                <w:color w:val="000000"/>
                <w:lang w:val="hy-AM"/>
              </w:rPr>
              <w:t>4թ</w:t>
            </w:r>
            <w:r w:rsidRPr="00B264B3">
              <w:rPr>
                <w:rFonts w:ascii="MS Mincho" w:eastAsia="MS Mincho" w:hAnsi="MS Mincho" w:cs="MS Mincho" w:hint="eastAsia"/>
                <w:color w:val="000000"/>
                <w:lang w:val="hy-AM"/>
              </w:rPr>
              <w:t>․</w:t>
            </w:r>
          </w:p>
        </w:tc>
      </w:tr>
      <w:tr w:rsidR="00D83DE8" w:rsidRPr="00B264B3" w14:paraId="326DDE96" w14:textId="77777777" w:rsidTr="00437EDF">
        <w:trPr>
          <w:gridBefore w:val="1"/>
          <w:wBefore w:w="108" w:type="dxa"/>
          <w:trHeight w:val="175"/>
        </w:trPr>
        <w:tc>
          <w:tcPr>
            <w:tcW w:w="10319" w:type="dxa"/>
            <w:vMerge/>
            <w:tcBorders>
              <w:top w:val="single" w:sz="4" w:space="0" w:color="auto"/>
              <w:left w:val="single" w:sz="4" w:space="0" w:color="auto"/>
              <w:bottom w:val="single" w:sz="4" w:space="0" w:color="auto"/>
              <w:right w:val="single" w:sz="4" w:space="0" w:color="auto"/>
            </w:tcBorders>
            <w:vAlign w:val="center"/>
            <w:hideMark/>
          </w:tcPr>
          <w:p w14:paraId="69FFAEB4" w14:textId="77777777" w:rsidR="00D83DE8" w:rsidRPr="00B264B3" w:rsidRDefault="00D83DE8" w:rsidP="00BD4090">
            <w:pPr>
              <w:spacing w:after="0" w:line="240" w:lineRule="auto"/>
              <w:rPr>
                <w:rFonts w:ascii="GHEA Grapalat" w:hAnsi="GHEA Grapalat"/>
                <w:sz w:val="24"/>
                <w:szCs w:val="24"/>
                <w:lang w:val="hy-AM"/>
              </w:rPr>
            </w:pPr>
          </w:p>
        </w:tc>
        <w:tc>
          <w:tcPr>
            <w:tcW w:w="354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0DE1239" w14:textId="09874944" w:rsidR="00D83DE8" w:rsidRPr="00B264B3" w:rsidRDefault="00D83DE8" w:rsidP="00BD4090">
            <w:pPr>
              <w:pStyle w:val="NormalWeb"/>
              <w:spacing w:line="360" w:lineRule="auto"/>
              <w:jc w:val="both"/>
              <w:rPr>
                <w:rFonts w:ascii="GHEA Grapalat" w:hAnsi="GHEA Grapalat"/>
              </w:rPr>
            </w:pPr>
            <w:r w:rsidRPr="00B264B3">
              <w:rPr>
                <w:rFonts w:ascii="GHEA Grapalat" w:hAnsi="GHEA Grapalat"/>
              </w:rPr>
              <w:t>N /50</w:t>
            </w:r>
            <w:r w:rsidRPr="00B264B3">
              <w:rPr>
                <w:rFonts w:ascii="MS Mincho" w:eastAsia="MS Mincho" w:hAnsi="MS Mincho" w:cs="MS Mincho" w:hint="eastAsia"/>
              </w:rPr>
              <w:t>․</w:t>
            </w:r>
            <w:r w:rsidRPr="00B264B3">
              <w:rPr>
                <w:rFonts w:ascii="GHEA Grapalat" w:hAnsi="GHEA Grapalat"/>
              </w:rPr>
              <w:t>4/32154-2024</w:t>
            </w:r>
          </w:p>
        </w:tc>
      </w:tr>
      <w:bookmarkEnd w:id="2"/>
      <w:tr w:rsidR="00D83DE8" w:rsidRPr="00B264B3" w14:paraId="1348E633" w14:textId="77777777" w:rsidTr="00437EDF">
        <w:trPr>
          <w:gridBefore w:val="1"/>
          <w:wBefore w:w="108" w:type="dxa"/>
          <w:trHeight w:val="175"/>
        </w:trPr>
        <w:tc>
          <w:tcPr>
            <w:tcW w:w="10319" w:type="dxa"/>
            <w:tcBorders>
              <w:top w:val="single" w:sz="4" w:space="0" w:color="auto"/>
              <w:left w:val="single" w:sz="4" w:space="0" w:color="auto"/>
              <w:bottom w:val="single" w:sz="4" w:space="0" w:color="auto"/>
              <w:right w:val="single" w:sz="4" w:space="0" w:color="auto"/>
            </w:tcBorders>
          </w:tcPr>
          <w:p w14:paraId="2761B7A2" w14:textId="0BE74852" w:rsidR="00D83DE8" w:rsidRPr="00B264B3" w:rsidRDefault="00C95C9E" w:rsidP="00BD4090">
            <w:pPr>
              <w:spacing w:after="0" w:line="360" w:lineRule="auto"/>
              <w:ind w:right="-2"/>
              <w:jc w:val="both"/>
              <w:rPr>
                <w:rFonts w:ascii="GHEA Grapalat" w:eastAsia="Times New Roman" w:hAnsi="GHEA Grapalat" w:cs="Arial"/>
                <w:sz w:val="24"/>
                <w:szCs w:val="24"/>
                <w:lang w:val="hy-AM"/>
              </w:rPr>
            </w:pPr>
            <w:r w:rsidRPr="00B264B3">
              <w:rPr>
                <w:rFonts w:ascii="GHEA Grapalat" w:hAnsi="GHEA Grapalat"/>
                <w:sz w:val="24"/>
                <w:szCs w:val="24"/>
                <w:lang w:val="hy-AM"/>
              </w:rPr>
              <w:t>1</w:t>
            </w:r>
            <w:r w:rsidRPr="00B264B3">
              <w:rPr>
                <w:rFonts w:ascii="MS Mincho" w:eastAsia="MS Mincho" w:hAnsi="MS Mincho" w:cs="MS Mincho" w:hint="eastAsia"/>
                <w:sz w:val="24"/>
                <w:szCs w:val="24"/>
                <w:lang w:val="hy-AM"/>
              </w:rPr>
              <w:t>․</w:t>
            </w:r>
            <w:r w:rsidRPr="00B264B3">
              <w:rPr>
                <w:rFonts w:ascii="GHEA Grapalat" w:hAnsi="GHEA Grapalat" w:cs="Times New Roman"/>
                <w:sz w:val="24"/>
                <w:szCs w:val="24"/>
                <w:lang w:val="hy-AM"/>
              </w:rPr>
              <w:t xml:space="preserve"> </w:t>
            </w:r>
            <w:r w:rsidR="00D83DE8" w:rsidRPr="00B264B3">
              <w:rPr>
                <w:rFonts w:ascii="GHEA Grapalat" w:hAnsi="GHEA Grapalat"/>
                <w:sz w:val="24"/>
                <w:szCs w:val="24"/>
                <w:lang w:val="hy-AM"/>
              </w:rPr>
              <w:t xml:space="preserve">Նախագծի 1-ին հոդվածի համաձայն՝ </w:t>
            </w:r>
            <w:r w:rsidR="00D83DE8" w:rsidRPr="00B264B3">
              <w:rPr>
                <w:rFonts w:ascii="GHEA Grapalat" w:hAnsi="GHEA Grapalat" w:cs="Calibri"/>
                <w:b/>
                <w:bCs/>
                <w:i/>
                <w:sz w:val="24"/>
                <w:szCs w:val="24"/>
                <w:lang w:val="hy-AM"/>
              </w:rPr>
              <w:t>արտադրական կանեփի գիտական հետազոտություն՝</w:t>
            </w:r>
            <w:r w:rsidR="00D83DE8" w:rsidRPr="00B264B3">
              <w:rPr>
                <w:rFonts w:ascii="GHEA Grapalat" w:hAnsi="GHEA Grapalat" w:cs="Calibri"/>
                <w:i/>
                <w:sz w:val="24"/>
                <w:szCs w:val="24"/>
                <w:lang w:val="hy-AM"/>
              </w:rPr>
              <w:t xml:space="preserve"> գիտական կազմակերպությունների կողմից արտադրական կանեփի բույսերի մշակության, մշակման և վերամշակման գործընթացների իրականացումը գիտական հետազոտությունների նպատակներով, </w:t>
            </w:r>
            <w:r w:rsidR="00D83DE8" w:rsidRPr="00B264B3">
              <w:rPr>
                <w:rFonts w:ascii="GHEA Grapalat" w:hAnsi="GHEA Grapalat" w:cs="Calibri"/>
                <w:sz w:val="24"/>
                <w:szCs w:val="24"/>
                <w:lang w:val="hy-AM"/>
              </w:rPr>
              <w:t xml:space="preserve">սակայն Նախագծի </w:t>
            </w:r>
            <w:r w:rsidR="00D83DE8" w:rsidRPr="00B264B3">
              <w:rPr>
                <w:rFonts w:ascii="GHEA Grapalat" w:hAnsi="GHEA Grapalat" w:cs="Calibri"/>
                <w:sz w:val="24"/>
                <w:szCs w:val="24"/>
                <w:lang w:val="hy-AM"/>
              </w:rPr>
              <w:lastRenderedPageBreak/>
              <w:t xml:space="preserve">իրավակարգավորումների համատեքստում պարզ չէ </w:t>
            </w:r>
            <w:r w:rsidR="00D83DE8" w:rsidRPr="00B264B3">
              <w:rPr>
                <w:rFonts w:ascii="GHEA Grapalat" w:hAnsi="GHEA Grapalat" w:cs="Calibri"/>
                <w:i/>
                <w:sz w:val="24"/>
                <w:szCs w:val="24"/>
                <w:lang w:val="hy-AM"/>
              </w:rPr>
              <w:t>«գիտական հետազոտությունների նպատակներով»</w:t>
            </w:r>
            <w:r w:rsidR="00D83DE8" w:rsidRPr="00B264B3">
              <w:rPr>
                <w:rFonts w:ascii="GHEA Grapalat" w:hAnsi="GHEA Grapalat" w:cs="Calibri"/>
                <w:sz w:val="24"/>
                <w:szCs w:val="24"/>
                <w:lang w:val="hy-AM"/>
              </w:rPr>
              <w:t xml:space="preserve"> եզրույթը, ինչպես նաև արտադրական կանեփի գիտական հետազոտության արդյունքների օգտագործման և կիրառման ուղղությունները:</w:t>
            </w:r>
          </w:p>
        </w:tc>
        <w:tc>
          <w:tcPr>
            <w:tcW w:w="3541" w:type="dxa"/>
            <w:tcBorders>
              <w:top w:val="single" w:sz="4" w:space="0" w:color="auto"/>
              <w:left w:val="single" w:sz="4" w:space="0" w:color="auto"/>
              <w:bottom w:val="single" w:sz="4" w:space="0" w:color="auto"/>
              <w:right w:val="single" w:sz="4" w:space="0" w:color="auto"/>
            </w:tcBorders>
          </w:tcPr>
          <w:p w14:paraId="3CA0BDB5" w14:textId="77777777" w:rsidR="00D83DE8" w:rsidRPr="00B264B3" w:rsidRDefault="001865F1" w:rsidP="00BD4090">
            <w:pPr>
              <w:spacing w:after="0" w:line="360" w:lineRule="auto"/>
              <w:jc w:val="center"/>
              <w:rPr>
                <w:rFonts w:ascii="GHEA Grapalat" w:hAnsi="GHEA Grapalat"/>
                <w:sz w:val="24"/>
                <w:szCs w:val="24"/>
                <w:lang w:val="hy-AM"/>
              </w:rPr>
            </w:pPr>
            <w:r w:rsidRPr="00B264B3">
              <w:rPr>
                <w:rFonts w:ascii="GHEA Grapalat" w:hAnsi="GHEA Grapalat"/>
                <w:sz w:val="24"/>
                <w:szCs w:val="24"/>
                <w:lang w:val="hy-AM"/>
              </w:rPr>
              <w:lastRenderedPageBreak/>
              <w:t>Չի ընդունվել։</w:t>
            </w:r>
          </w:p>
          <w:p w14:paraId="6ACE9C23" w14:textId="0EC53A06" w:rsidR="001865F1" w:rsidRPr="00B264B3" w:rsidRDefault="001865F1" w:rsidP="00BD4090">
            <w:pPr>
              <w:spacing w:after="0" w:line="360" w:lineRule="auto"/>
              <w:jc w:val="center"/>
              <w:rPr>
                <w:rFonts w:ascii="GHEA Grapalat" w:hAnsi="GHEA Grapalat"/>
                <w:sz w:val="24"/>
                <w:szCs w:val="24"/>
                <w:lang w:val="hy-AM"/>
              </w:rPr>
            </w:pPr>
            <w:r w:rsidRPr="00B264B3">
              <w:rPr>
                <w:rFonts w:ascii="GHEA Grapalat" w:hAnsi="GHEA Grapalat"/>
                <w:sz w:val="24"/>
                <w:szCs w:val="24"/>
                <w:lang w:val="hy-AM"/>
              </w:rPr>
              <w:t xml:space="preserve">Հաշվի առնելով, որ գիտական հետազոտությունները կարող </w:t>
            </w:r>
            <w:r w:rsidRPr="00B264B3">
              <w:rPr>
                <w:rFonts w:ascii="GHEA Grapalat" w:hAnsi="GHEA Grapalat"/>
                <w:sz w:val="24"/>
                <w:szCs w:val="24"/>
                <w:lang w:val="hy-AM"/>
              </w:rPr>
              <w:lastRenderedPageBreak/>
              <w:t xml:space="preserve">են լինել բազմաթիվ ուղղություններով՝ սկսած սորտերի ուսումնասիրություններից մինչև կաննաբինոլների նոր տեսակների, դրանց էքստարակցիայի մեթոդների վերաբերյալ։ Սրանով պայմանավորված նպատակահարմար է չսահմանափակել գիտական հետազոտությունների ուղղությունները։ </w:t>
            </w:r>
          </w:p>
        </w:tc>
      </w:tr>
      <w:tr w:rsidR="00D83DE8" w:rsidRPr="00B264B3" w14:paraId="27CD04B5" w14:textId="77777777" w:rsidTr="00437EDF">
        <w:trPr>
          <w:gridBefore w:val="1"/>
          <w:wBefore w:w="108" w:type="dxa"/>
          <w:trHeight w:val="175"/>
        </w:trPr>
        <w:tc>
          <w:tcPr>
            <w:tcW w:w="10319" w:type="dxa"/>
            <w:tcBorders>
              <w:top w:val="single" w:sz="4" w:space="0" w:color="auto"/>
              <w:left w:val="single" w:sz="4" w:space="0" w:color="auto"/>
              <w:bottom w:val="single" w:sz="4" w:space="0" w:color="auto"/>
              <w:right w:val="single" w:sz="4" w:space="0" w:color="auto"/>
            </w:tcBorders>
          </w:tcPr>
          <w:p w14:paraId="586F6EF7" w14:textId="0F416F80" w:rsidR="00D83DE8" w:rsidRPr="00B264B3" w:rsidRDefault="00C95C9E" w:rsidP="00BD4090">
            <w:pPr>
              <w:spacing w:after="0" w:line="360" w:lineRule="auto"/>
              <w:ind w:right="-2"/>
              <w:jc w:val="both"/>
              <w:rPr>
                <w:rFonts w:ascii="GHEA Grapalat" w:eastAsia="Times New Roman" w:hAnsi="GHEA Grapalat" w:cs="Arial"/>
                <w:sz w:val="24"/>
                <w:szCs w:val="24"/>
                <w:lang w:val="hy-AM"/>
              </w:rPr>
            </w:pPr>
            <w:r w:rsidRPr="00B264B3">
              <w:rPr>
                <w:rFonts w:ascii="GHEA Grapalat" w:eastAsia="Times New Roman" w:hAnsi="GHEA Grapalat" w:cs="Arial"/>
                <w:sz w:val="24"/>
                <w:szCs w:val="24"/>
                <w:lang w:val="hy-AM"/>
              </w:rPr>
              <w:lastRenderedPageBreak/>
              <w:t>2</w:t>
            </w:r>
            <w:r w:rsidRPr="00B264B3">
              <w:rPr>
                <w:rFonts w:ascii="MS Mincho" w:eastAsia="MS Mincho" w:hAnsi="MS Mincho" w:cs="MS Mincho" w:hint="eastAsia"/>
                <w:sz w:val="24"/>
                <w:szCs w:val="24"/>
                <w:lang w:val="hy-AM"/>
              </w:rPr>
              <w:t>․</w:t>
            </w:r>
            <w:r w:rsidRPr="00B264B3">
              <w:rPr>
                <w:rFonts w:ascii="GHEA Grapalat" w:eastAsia="Times New Roman" w:hAnsi="GHEA Grapalat" w:cs="Times New Roman"/>
                <w:sz w:val="24"/>
                <w:szCs w:val="24"/>
                <w:lang w:val="hy-AM"/>
              </w:rPr>
              <w:t xml:space="preserve"> </w:t>
            </w:r>
            <w:r w:rsidR="00D83DE8" w:rsidRPr="00B264B3">
              <w:rPr>
                <w:rFonts w:ascii="GHEA Grapalat" w:eastAsia="Times New Roman" w:hAnsi="GHEA Grapalat" w:cs="Arial"/>
                <w:sz w:val="24"/>
                <w:szCs w:val="24"/>
                <w:lang w:val="hy-AM"/>
              </w:rPr>
              <w:t>Հաշվի առնելով Նախագծի 3-րդ հոդվածով 45.2.-րդ հոդվածի 2-րդ մասում կատարվող լրացումը անհրաժեշտություն է առաջանում լրացում կատարել նաև «Լիցենզավորման մասին» օրենքում:</w:t>
            </w:r>
          </w:p>
        </w:tc>
        <w:tc>
          <w:tcPr>
            <w:tcW w:w="3541" w:type="dxa"/>
            <w:tcBorders>
              <w:top w:val="single" w:sz="4" w:space="0" w:color="auto"/>
              <w:left w:val="single" w:sz="4" w:space="0" w:color="auto"/>
              <w:bottom w:val="single" w:sz="4" w:space="0" w:color="auto"/>
              <w:right w:val="single" w:sz="4" w:space="0" w:color="auto"/>
            </w:tcBorders>
          </w:tcPr>
          <w:p w14:paraId="4600CD33" w14:textId="278C0334" w:rsidR="00D83DE8" w:rsidRPr="00B264B3" w:rsidRDefault="001865F1" w:rsidP="00BD4090">
            <w:pPr>
              <w:spacing w:after="0" w:line="360" w:lineRule="auto"/>
              <w:jc w:val="center"/>
              <w:rPr>
                <w:rFonts w:ascii="GHEA Grapalat" w:hAnsi="GHEA Grapalat"/>
                <w:sz w:val="24"/>
                <w:szCs w:val="24"/>
                <w:lang w:val="hy-AM"/>
              </w:rPr>
            </w:pPr>
            <w:r w:rsidRPr="00B264B3">
              <w:rPr>
                <w:rFonts w:ascii="GHEA Grapalat" w:hAnsi="GHEA Grapalat"/>
                <w:sz w:val="24"/>
                <w:szCs w:val="24"/>
                <w:lang w:val="hy-AM"/>
              </w:rPr>
              <w:t>Ընդունվել է։</w:t>
            </w:r>
          </w:p>
        </w:tc>
      </w:tr>
      <w:tr w:rsidR="00D83DE8" w:rsidRPr="00B832A7" w14:paraId="010DCE24" w14:textId="77777777" w:rsidTr="00437EDF">
        <w:trPr>
          <w:gridBefore w:val="1"/>
          <w:wBefore w:w="108" w:type="dxa"/>
          <w:trHeight w:val="175"/>
        </w:trPr>
        <w:tc>
          <w:tcPr>
            <w:tcW w:w="10319" w:type="dxa"/>
            <w:tcBorders>
              <w:top w:val="single" w:sz="4" w:space="0" w:color="auto"/>
              <w:left w:val="single" w:sz="4" w:space="0" w:color="auto"/>
              <w:bottom w:val="single" w:sz="4" w:space="0" w:color="auto"/>
              <w:right w:val="single" w:sz="4" w:space="0" w:color="auto"/>
            </w:tcBorders>
          </w:tcPr>
          <w:p w14:paraId="53F9449A" w14:textId="13057F4B" w:rsidR="00D83DE8" w:rsidRPr="00B264B3" w:rsidRDefault="00C95C9E" w:rsidP="00BD4090">
            <w:pPr>
              <w:spacing w:after="0" w:line="360" w:lineRule="auto"/>
              <w:ind w:right="-2"/>
              <w:jc w:val="both"/>
              <w:rPr>
                <w:rFonts w:ascii="GHEA Grapalat" w:eastAsia="Times New Roman" w:hAnsi="GHEA Grapalat" w:cs="Arial"/>
                <w:sz w:val="24"/>
                <w:szCs w:val="24"/>
                <w:lang w:val="hy-AM"/>
              </w:rPr>
            </w:pPr>
            <w:r w:rsidRPr="00B264B3">
              <w:rPr>
                <w:rFonts w:ascii="GHEA Grapalat" w:eastAsia="Times New Roman" w:hAnsi="GHEA Grapalat" w:cs="Arial"/>
                <w:sz w:val="24"/>
                <w:szCs w:val="24"/>
                <w:lang w:val="hy-AM"/>
              </w:rPr>
              <w:t>3</w:t>
            </w:r>
            <w:r w:rsidRPr="00B264B3">
              <w:rPr>
                <w:rFonts w:ascii="MS Mincho" w:eastAsia="MS Mincho" w:hAnsi="MS Mincho" w:cs="MS Mincho" w:hint="eastAsia"/>
                <w:sz w:val="24"/>
                <w:szCs w:val="24"/>
                <w:lang w:val="hy-AM"/>
              </w:rPr>
              <w:t>․</w:t>
            </w:r>
            <w:r w:rsidRPr="00B264B3">
              <w:rPr>
                <w:rFonts w:ascii="GHEA Grapalat" w:eastAsia="Times New Roman" w:hAnsi="GHEA Grapalat" w:cs="Times New Roman"/>
                <w:sz w:val="24"/>
                <w:szCs w:val="24"/>
                <w:lang w:val="hy-AM"/>
              </w:rPr>
              <w:t xml:space="preserve"> </w:t>
            </w:r>
            <w:r w:rsidR="00D83DE8" w:rsidRPr="00B264B3">
              <w:rPr>
                <w:rFonts w:ascii="GHEA Grapalat" w:eastAsia="Times New Roman" w:hAnsi="GHEA Grapalat" w:cs="Arial"/>
                <w:sz w:val="24"/>
                <w:szCs w:val="24"/>
                <w:lang w:val="hy-AM"/>
              </w:rPr>
              <w:t>Հաջորդիվ, անհրաժեշտ է հստակեցնել Նախագծի 4-րդ հոդվածով լրացվող «</w:t>
            </w:r>
            <w:bookmarkStart w:id="3" w:name="_Hlk184801232"/>
            <w:r w:rsidR="00D83DE8" w:rsidRPr="00B264B3">
              <w:rPr>
                <w:rFonts w:ascii="GHEA Grapalat" w:eastAsia="Times New Roman" w:hAnsi="GHEA Grapalat" w:cs="Arial"/>
                <w:sz w:val="24"/>
                <w:szCs w:val="24"/>
                <w:lang w:val="hy-AM"/>
              </w:rPr>
              <w:t>արտադրական կանեփի բույսի կտրոնների և սածիլների արտադրությունը</w:t>
            </w:r>
            <w:bookmarkEnd w:id="3"/>
            <w:r w:rsidR="00D83DE8" w:rsidRPr="00B264B3">
              <w:rPr>
                <w:rFonts w:ascii="GHEA Grapalat" w:eastAsia="Times New Roman" w:hAnsi="GHEA Grapalat" w:cs="Arial"/>
                <w:sz w:val="24"/>
                <w:szCs w:val="24"/>
                <w:lang w:val="hy-AM"/>
              </w:rPr>
              <w:t>» իրավադրույթը:</w:t>
            </w:r>
          </w:p>
        </w:tc>
        <w:tc>
          <w:tcPr>
            <w:tcW w:w="3541" w:type="dxa"/>
            <w:tcBorders>
              <w:top w:val="single" w:sz="4" w:space="0" w:color="auto"/>
              <w:left w:val="single" w:sz="4" w:space="0" w:color="auto"/>
              <w:bottom w:val="single" w:sz="4" w:space="0" w:color="auto"/>
              <w:right w:val="single" w:sz="4" w:space="0" w:color="auto"/>
            </w:tcBorders>
          </w:tcPr>
          <w:p w14:paraId="1CC9B412" w14:textId="08BC76F7" w:rsidR="001865F1" w:rsidRPr="00B264B3" w:rsidRDefault="00086C49" w:rsidP="00BD4090">
            <w:pPr>
              <w:spacing w:after="0" w:line="360" w:lineRule="auto"/>
              <w:jc w:val="center"/>
              <w:rPr>
                <w:rFonts w:ascii="GHEA Grapalat" w:hAnsi="GHEA Grapalat"/>
                <w:sz w:val="24"/>
                <w:szCs w:val="24"/>
                <w:lang w:val="hy-AM"/>
              </w:rPr>
            </w:pPr>
            <w:r>
              <w:rPr>
                <w:rFonts w:ascii="GHEA Grapalat" w:hAnsi="GHEA Grapalat"/>
                <w:sz w:val="24"/>
                <w:szCs w:val="24"/>
                <w:lang w:val="hy-AM"/>
              </w:rPr>
              <w:t>Ընդունվել է։</w:t>
            </w:r>
          </w:p>
        </w:tc>
      </w:tr>
      <w:tr w:rsidR="00D83DE8" w:rsidRPr="00B264B3" w14:paraId="776538B6" w14:textId="77777777" w:rsidTr="00437EDF">
        <w:trPr>
          <w:gridBefore w:val="1"/>
          <w:wBefore w:w="108" w:type="dxa"/>
          <w:trHeight w:val="175"/>
        </w:trPr>
        <w:tc>
          <w:tcPr>
            <w:tcW w:w="10319" w:type="dxa"/>
            <w:tcBorders>
              <w:top w:val="single" w:sz="4" w:space="0" w:color="auto"/>
              <w:left w:val="single" w:sz="4" w:space="0" w:color="auto"/>
              <w:bottom w:val="single" w:sz="4" w:space="0" w:color="auto"/>
              <w:right w:val="single" w:sz="4" w:space="0" w:color="auto"/>
            </w:tcBorders>
          </w:tcPr>
          <w:p w14:paraId="07F69456" w14:textId="251669B7" w:rsidR="00D83DE8" w:rsidRPr="00B264B3" w:rsidRDefault="00C95C9E" w:rsidP="00BD4090">
            <w:pPr>
              <w:spacing w:after="0" w:line="360" w:lineRule="auto"/>
              <w:ind w:right="-2"/>
              <w:jc w:val="both"/>
              <w:rPr>
                <w:rFonts w:ascii="GHEA Grapalat" w:eastAsia="Times New Roman" w:hAnsi="GHEA Grapalat" w:cs="Arial"/>
                <w:sz w:val="24"/>
                <w:szCs w:val="24"/>
                <w:lang w:val="hy-AM"/>
              </w:rPr>
            </w:pPr>
            <w:r w:rsidRPr="00B264B3">
              <w:rPr>
                <w:rFonts w:ascii="GHEA Grapalat" w:eastAsia="Times New Roman" w:hAnsi="GHEA Grapalat" w:cs="Arial"/>
                <w:sz w:val="24"/>
                <w:szCs w:val="24"/>
                <w:lang w:val="hy-AM"/>
              </w:rPr>
              <w:lastRenderedPageBreak/>
              <w:t>4</w:t>
            </w:r>
            <w:r w:rsidRPr="00B264B3">
              <w:rPr>
                <w:rFonts w:ascii="MS Mincho" w:eastAsia="MS Mincho" w:hAnsi="MS Mincho" w:cs="MS Mincho" w:hint="eastAsia"/>
                <w:sz w:val="24"/>
                <w:szCs w:val="24"/>
                <w:lang w:val="hy-AM"/>
              </w:rPr>
              <w:t>․</w:t>
            </w:r>
            <w:r w:rsidRPr="00B264B3">
              <w:rPr>
                <w:rFonts w:ascii="GHEA Grapalat" w:eastAsia="Times New Roman" w:hAnsi="GHEA Grapalat" w:cs="Times New Roman"/>
                <w:sz w:val="24"/>
                <w:szCs w:val="24"/>
                <w:lang w:val="hy-AM"/>
              </w:rPr>
              <w:t xml:space="preserve"> </w:t>
            </w:r>
            <w:r w:rsidR="00D83DE8" w:rsidRPr="00B264B3">
              <w:rPr>
                <w:rFonts w:ascii="GHEA Grapalat" w:eastAsia="Times New Roman" w:hAnsi="GHEA Grapalat" w:cs="Arial"/>
                <w:sz w:val="24"/>
                <w:szCs w:val="24"/>
                <w:lang w:val="hy-AM"/>
              </w:rPr>
              <w:t>Նախագծի 4-րդ հոդվածի 4-րդ մասով լրացվող 6-րդ մասը, որի համաձայն՝ արտադրական կանեփի գիտական հետազոտություններով կարող է զբաղվել միայն գիտական կամ գիտատեխնիկական կազմակերպությունը, հստակեցման կարիք ունի, հաշվի առնելով այն հանգամանքը, որ Նախագծով տրվող «արտադրական կանեփի գիտական հետազոտություն» հասկացության շրջանակում նշվում են միայն գիտական կազմակերպությունները: Այս համատեքստում առաջարկում եմ Նախագծով հստակեցնել նաև այն, թե արդյո՞ք արտադրական կանեփի գիտական հետազոտությունը կարող է իրականացնել բացառապես արտադրություն իրականացնող սուբյեկտը, որը պետք է լինի գիտական կազմակերպությունը, թե՞ նաև՝ նման գործունեություն չիրականացնող գիտական կազմակերպությունը։</w:t>
            </w:r>
          </w:p>
        </w:tc>
        <w:tc>
          <w:tcPr>
            <w:tcW w:w="3541" w:type="dxa"/>
            <w:tcBorders>
              <w:top w:val="single" w:sz="4" w:space="0" w:color="auto"/>
              <w:left w:val="single" w:sz="4" w:space="0" w:color="auto"/>
              <w:bottom w:val="single" w:sz="4" w:space="0" w:color="auto"/>
              <w:right w:val="single" w:sz="4" w:space="0" w:color="auto"/>
            </w:tcBorders>
          </w:tcPr>
          <w:p w14:paraId="19A55972" w14:textId="135323BC" w:rsidR="00D83DE8" w:rsidRPr="00B264B3" w:rsidRDefault="0065347D" w:rsidP="00BD4090">
            <w:pPr>
              <w:spacing w:after="0" w:line="360" w:lineRule="auto"/>
              <w:jc w:val="center"/>
              <w:rPr>
                <w:rFonts w:ascii="GHEA Grapalat" w:hAnsi="GHEA Grapalat"/>
                <w:sz w:val="24"/>
                <w:szCs w:val="24"/>
                <w:lang w:val="hy-AM"/>
              </w:rPr>
            </w:pPr>
            <w:r w:rsidRPr="00B264B3">
              <w:rPr>
                <w:rFonts w:ascii="GHEA Grapalat" w:hAnsi="GHEA Grapalat"/>
                <w:sz w:val="24"/>
                <w:szCs w:val="24"/>
                <w:lang w:val="hy-AM"/>
              </w:rPr>
              <w:t>Ընդունվել է։</w:t>
            </w:r>
          </w:p>
        </w:tc>
      </w:tr>
      <w:tr w:rsidR="00D83DE8" w:rsidRPr="00E26440" w14:paraId="60096915" w14:textId="77777777" w:rsidTr="00437EDF">
        <w:trPr>
          <w:gridBefore w:val="1"/>
          <w:wBefore w:w="108" w:type="dxa"/>
          <w:trHeight w:val="175"/>
        </w:trPr>
        <w:tc>
          <w:tcPr>
            <w:tcW w:w="10319" w:type="dxa"/>
            <w:tcBorders>
              <w:top w:val="single" w:sz="4" w:space="0" w:color="auto"/>
              <w:left w:val="single" w:sz="4" w:space="0" w:color="auto"/>
              <w:bottom w:val="single" w:sz="4" w:space="0" w:color="auto"/>
              <w:right w:val="single" w:sz="4" w:space="0" w:color="auto"/>
            </w:tcBorders>
          </w:tcPr>
          <w:p w14:paraId="7826E453" w14:textId="65A8A718" w:rsidR="00D83DE8" w:rsidRPr="00B264B3" w:rsidRDefault="00C95C9E" w:rsidP="00BD4090">
            <w:pPr>
              <w:spacing w:after="0" w:line="360" w:lineRule="auto"/>
              <w:ind w:right="-2"/>
              <w:jc w:val="both"/>
              <w:rPr>
                <w:rFonts w:ascii="GHEA Grapalat" w:eastAsia="Times New Roman" w:hAnsi="GHEA Grapalat" w:cs="Arial"/>
                <w:sz w:val="24"/>
                <w:szCs w:val="24"/>
                <w:lang w:val="hy-AM"/>
              </w:rPr>
            </w:pPr>
            <w:r w:rsidRPr="00B264B3">
              <w:rPr>
                <w:rFonts w:ascii="GHEA Grapalat" w:eastAsia="Times New Roman" w:hAnsi="GHEA Grapalat" w:cs="Arial"/>
                <w:sz w:val="24"/>
                <w:szCs w:val="24"/>
                <w:lang w:val="hy-AM"/>
              </w:rPr>
              <w:t>5</w:t>
            </w:r>
            <w:r w:rsidRPr="00B264B3">
              <w:rPr>
                <w:rFonts w:ascii="MS Mincho" w:eastAsia="MS Mincho" w:hAnsi="MS Mincho" w:cs="MS Mincho" w:hint="eastAsia"/>
                <w:sz w:val="24"/>
                <w:szCs w:val="24"/>
                <w:lang w:val="hy-AM"/>
              </w:rPr>
              <w:t>․</w:t>
            </w:r>
            <w:r w:rsidRPr="00B264B3">
              <w:rPr>
                <w:rFonts w:ascii="GHEA Grapalat" w:eastAsia="Times New Roman" w:hAnsi="GHEA Grapalat" w:cs="Times New Roman"/>
                <w:sz w:val="24"/>
                <w:szCs w:val="24"/>
                <w:lang w:val="hy-AM"/>
              </w:rPr>
              <w:t xml:space="preserve"> </w:t>
            </w:r>
            <w:r w:rsidR="00D83DE8" w:rsidRPr="00B264B3">
              <w:rPr>
                <w:rFonts w:ascii="GHEA Grapalat" w:eastAsia="Times New Roman" w:hAnsi="GHEA Grapalat" w:cs="Arial"/>
                <w:sz w:val="24"/>
                <w:szCs w:val="24"/>
                <w:lang w:val="hy-AM"/>
              </w:rPr>
              <w:t xml:space="preserve">Բացի այդ, առաջարկում եմ սահմանել Նախագծի 5-րդ հոդվածի 2-րդ մասում մեջբերված արտադրական կանեփում կաննաբինոիդների թույլատրելի և/կամ անհրաժեշտ տոկոսային պարունակությունը:  </w:t>
            </w:r>
          </w:p>
        </w:tc>
        <w:tc>
          <w:tcPr>
            <w:tcW w:w="3541" w:type="dxa"/>
            <w:tcBorders>
              <w:top w:val="single" w:sz="4" w:space="0" w:color="auto"/>
              <w:left w:val="single" w:sz="4" w:space="0" w:color="auto"/>
              <w:bottom w:val="single" w:sz="4" w:space="0" w:color="auto"/>
              <w:right w:val="single" w:sz="4" w:space="0" w:color="auto"/>
            </w:tcBorders>
          </w:tcPr>
          <w:p w14:paraId="670A1E65" w14:textId="77777777" w:rsidR="00C95C9E" w:rsidRPr="00B264B3" w:rsidRDefault="0065347D" w:rsidP="00BD4090">
            <w:pPr>
              <w:spacing w:after="0" w:line="360" w:lineRule="auto"/>
              <w:jc w:val="center"/>
              <w:rPr>
                <w:rFonts w:ascii="GHEA Grapalat" w:hAnsi="GHEA Grapalat"/>
                <w:sz w:val="24"/>
                <w:szCs w:val="24"/>
                <w:lang w:val="hy-AM"/>
              </w:rPr>
            </w:pPr>
            <w:r w:rsidRPr="00B264B3">
              <w:rPr>
                <w:rFonts w:ascii="GHEA Grapalat" w:hAnsi="GHEA Grapalat"/>
                <w:sz w:val="24"/>
                <w:szCs w:val="24"/>
                <w:lang w:val="hy-AM"/>
              </w:rPr>
              <w:t xml:space="preserve">Չի ընդունվել։ </w:t>
            </w:r>
          </w:p>
          <w:p w14:paraId="071231B4" w14:textId="74C59BDC" w:rsidR="00D83DE8" w:rsidRPr="00B264B3" w:rsidRDefault="0065347D" w:rsidP="00BD4090">
            <w:pPr>
              <w:spacing w:after="0" w:line="360" w:lineRule="auto"/>
              <w:jc w:val="center"/>
              <w:rPr>
                <w:rFonts w:ascii="GHEA Grapalat" w:hAnsi="GHEA Grapalat"/>
                <w:sz w:val="24"/>
                <w:szCs w:val="24"/>
                <w:lang w:val="hy-AM"/>
              </w:rPr>
            </w:pPr>
            <w:r w:rsidRPr="00B264B3">
              <w:rPr>
                <w:rFonts w:ascii="GHEA Grapalat" w:hAnsi="GHEA Grapalat"/>
                <w:sz w:val="24"/>
                <w:szCs w:val="24"/>
                <w:lang w:val="hy-AM"/>
              </w:rPr>
              <w:t xml:space="preserve">Հաշվի առնելով, որ կաննաբիդիոլը հոգեներգործուն նյութ չէ, միաժամանակ միջազգային օրենսդրությամբ որևէ սահմանափակում չի նշվում։ </w:t>
            </w:r>
            <w:r w:rsidR="00B832A7">
              <w:rPr>
                <w:rFonts w:ascii="GHEA Grapalat" w:hAnsi="GHEA Grapalat"/>
                <w:sz w:val="24"/>
                <w:szCs w:val="24"/>
                <w:lang w:val="hy-AM"/>
              </w:rPr>
              <w:t xml:space="preserve">Հարկ է նշել, որ </w:t>
            </w:r>
            <w:r w:rsidRPr="00B264B3">
              <w:rPr>
                <w:rFonts w:ascii="GHEA Grapalat" w:hAnsi="GHEA Grapalat"/>
                <w:sz w:val="24"/>
                <w:szCs w:val="24"/>
                <w:lang w:val="hy-AM"/>
              </w:rPr>
              <w:t>դրա քանակությունը կա</w:t>
            </w:r>
            <w:r w:rsidR="00B832A7">
              <w:rPr>
                <w:rFonts w:ascii="GHEA Grapalat" w:hAnsi="GHEA Grapalat"/>
                <w:sz w:val="24"/>
                <w:szCs w:val="24"/>
                <w:lang w:val="hy-AM"/>
              </w:rPr>
              <w:t>խված</w:t>
            </w:r>
            <w:r w:rsidRPr="00B264B3">
              <w:rPr>
                <w:rFonts w:ascii="GHEA Grapalat" w:hAnsi="GHEA Grapalat"/>
                <w:sz w:val="24"/>
                <w:szCs w:val="24"/>
                <w:lang w:val="hy-AM"/>
              </w:rPr>
              <w:t xml:space="preserve"> է </w:t>
            </w:r>
            <w:r w:rsidRPr="00B264B3">
              <w:rPr>
                <w:rFonts w:ascii="GHEA Grapalat" w:hAnsi="GHEA Grapalat"/>
                <w:sz w:val="24"/>
                <w:szCs w:val="24"/>
                <w:lang w:val="hy-AM"/>
              </w:rPr>
              <w:lastRenderedPageBreak/>
              <w:t>տետրահիդրոկաննաբինոլի պարունակությ</w:t>
            </w:r>
            <w:r w:rsidR="00B832A7">
              <w:rPr>
                <w:rFonts w:ascii="GHEA Grapalat" w:hAnsi="GHEA Grapalat"/>
                <w:sz w:val="24"/>
                <w:szCs w:val="24"/>
                <w:lang w:val="hy-AM"/>
              </w:rPr>
              <w:t>ունից</w:t>
            </w:r>
            <w:r w:rsidRPr="00B264B3">
              <w:rPr>
                <w:rFonts w:ascii="GHEA Grapalat" w:hAnsi="GHEA Grapalat"/>
                <w:sz w:val="24"/>
                <w:szCs w:val="24"/>
                <w:lang w:val="hy-AM"/>
              </w:rPr>
              <w:t xml:space="preserve">, </w:t>
            </w:r>
            <w:r w:rsidR="00B832A7">
              <w:rPr>
                <w:rFonts w:ascii="GHEA Grapalat" w:hAnsi="GHEA Grapalat"/>
                <w:sz w:val="24"/>
                <w:szCs w:val="24"/>
                <w:lang w:val="hy-AM"/>
              </w:rPr>
              <w:t>ուստի վերջինիս</w:t>
            </w:r>
            <w:r w:rsidRPr="00B264B3">
              <w:rPr>
                <w:rFonts w:ascii="GHEA Grapalat" w:hAnsi="GHEA Grapalat"/>
                <w:sz w:val="24"/>
                <w:szCs w:val="24"/>
                <w:lang w:val="hy-AM"/>
              </w:rPr>
              <w:t xml:space="preserve"> պարունակությունը սահմանափակելով՝ սահմանափակվում է նաև կաննաբիդիոլի պարունակությունը։</w:t>
            </w:r>
          </w:p>
        </w:tc>
      </w:tr>
      <w:tr w:rsidR="00D83DE8" w:rsidRPr="00C47A57" w14:paraId="0858E26B" w14:textId="77777777" w:rsidTr="00437EDF">
        <w:trPr>
          <w:gridBefore w:val="1"/>
          <w:wBefore w:w="108" w:type="dxa"/>
          <w:trHeight w:val="175"/>
        </w:trPr>
        <w:tc>
          <w:tcPr>
            <w:tcW w:w="10319" w:type="dxa"/>
            <w:tcBorders>
              <w:top w:val="single" w:sz="4" w:space="0" w:color="auto"/>
              <w:left w:val="single" w:sz="4" w:space="0" w:color="auto"/>
              <w:bottom w:val="single" w:sz="4" w:space="0" w:color="auto"/>
              <w:right w:val="single" w:sz="4" w:space="0" w:color="auto"/>
            </w:tcBorders>
          </w:tcPr>
          <w:p w14:paraId="5BCF1850" w14:textId="7547B237" w:rsidR="00D83DE8" w:rsidRPr="00B264B3" w:rsidRDefault="00C95C9E" w:rsidP="00BD4090">
            <w:pPr>
              <w:spacing w:after="0" w:line="360" w:lineRule="auto"/>
              <w:ind w:right="-2"/>
              <w:jc w:val="both"/>
              <w:rPr>
                <w:rFonts w:ascii="GHEA Grapalat" w:eastAsia="Times New Roman" w:hAnsi="GHEA Grapalat" w:cs="Arial"/>
                <w:sz w:val="24"/>
                <w:szCs w:val="24"/>
                <w:lang w:val="hy-AM"/>
              </w:rPr>
            </w:pPr>
            <w:r w:rsidRPr="00B264B3">
              <w:rPr>
                <w:rFonts w:ascii="GHEA Grapalat" w:eastAsia="Times New Roman" w:hAnsi="GHEA Grapalat" w:cs="Arial"/>
                <w:sz w:val="24"/>
                <w:szCs w:val="24"/>
                <w:lang w:val="hy-AM"/>
              </w:rPr>
              <w:lastRenderedPageBreak/>
              <w:t>6</w:t>
            </w:r>
            <w:r w:rsidRPr="00B264B3">
              <w:rPr>
                <w:rFonts w:ascii="MS Mincho" w:eastAsia="MS Mincho" w:hAnsi="MS Mincho" w:cs="MS Mincho" w:hint="eastAsia"/>
                <w:sz w:val="24"/>
                <w:szCs w:val="24"/>
                <w:lang w:val="hy-AM"/>
              </w:rPr>
              <w:t>․</w:t>
            </w:r>
            <w:r w:rsidRPr="00B264B3">
              <w:rPr>
                <w:rFonts w:ascii="GHEA Grapalat" w:eastAsia="Times New Roman" w:hAnsi="GHEA Grapalat" w:cs="Times New Roman"/>
                <w:sz w:val="24"/>
                <w:szCs w:val="24"/>
                <w:lang w:val="hy-AM"/>
              </w:rPr>
              <w:t xml:space="preserve"> </w:t>
            </w:r>
            <w:r w:rsidR="00D83DE8" w:rsidRPr="00B264B3">
              <w:rPr>
                <w:rFonts w:ascii="GHEA Grapalat" w:eastAsia="Times New Roman" w:hAnsi="GHEA Grapalat" w:cs="Arial"/>
                <w:sz w:val="24"/>
                <w:szCs w:val="24"/>
                <w:lang w:val="hy-AM"/>
              </w:rPr>
              <w:t>Նախագծի 5-րդ հոդվածի 3-րդ մասով սահմանվում է, որ Լիազոր մարմնի կողմից լաբորատոր փորձաքննությունների արդյունքների հիման վրա հրապարակվում է Հայաստանի Հանրապետությունում արտադրական կանեփի թույլատրելի սորտերի ցանկը։ Դրույթում հստակեցման կարիք ունի այն, թե արտադրական կանեփի սորտի որ հատվածն է  ենթակա լաբորատոր փորձաքննության (օրինակ՝ արտադրական կանեփը, արտադրական կանեփի բույսը, արտադրական կանեփի բույսի կտրոնները և սածիլը, արտադրական կանեփի բույսի կտրոնը): Բացի այդ, անհրաժեշտ է հստակեցնել արտադրական կանեփի թույլատրելի ցանկի հրապարակման պարբերականությունը: Միաժամանակ, անհրաժեշտ է նախատեսել իրավակարգավորում այն դեպքերի համար, երբ արտադրական կանեփի թույլատրելի ցանկը փոխվել է, սակայն իրավաբանական անձանց կողմից արդեն իսկ ներմուծվել են նախկին/տվյալ պահին չգործող ցանկում ընդգրկված արտադրական կանեփի սորտերը:</w:t>
            </w:r>
          </w:p>
        </w:tc>
        <w:tc>
          <w:tcPr>
            <w:tcW w:w="3541" w:type="dxa"/>
            <w:tcBorders>
              <w:top w:val="single" w:sz="4" w:space="0" w:color="auto"/>
              <w:left w:val="single" w:sz="4" w:space="0" w:color="auto"/>
              <w:bottom w:val="single" w:sz="4" w:space="0" w:color="auto"/>
              <w:right w:val="single" w:sz="4" w:space="0" w:color="auto"/>
            </w:tcBorders>
          </w:tcPr>
          <w:p w14:paraId="680CAEBD" w14:textId="77777777" w:rsidR="00D83DE8" w:rsidRPr="00B264B3" w:rsidRDefault="0065347D" w:rsidP="00BD4090">
            <w:pPr>
              <w:spacing w:after="0" w:line="360" w:lineRule="auto"/>
              <w:jc w:val="center"/>
              <w:rPr>
                <w:rFonts w:ascii="GHEA Grapalat" w:hAnsi="GHEA Grapalat"/>
                <w:sz w:val="24"/>
                <w:szCs w:val="24"/>
                <w:lang w:val="hy-AM"/>
              </w:rPr>
            </w:pPr>
            <w:r w:rsidRPr="00B264B3">
              <w:rPr>
                <w:rFonts w:ascii="GHEA Grapalat" w:hAnsi="GHEA Grapalat"/>
                <w:sz w:val="24"/>
                <w:szCs w:val="24"/>
                <w:lang w:val="hy-AM"/>
              </w:rPr>
              <w:t>Չի ընդունվել։</w:t>
            </w:r>
          </w:p>
          <w:p w14:paraId="32E4A348" w14:textId="7AB3B130" w:rsidR="0065347D" w:rsidRPr="00B264B3" w:rsidRDefault="0065347D" w:rsidP="00BD4090">
            <w:pPr>
              <w:spacing w:after="0" w:line="360" w:lineRule="auto"/>
              <w:jc w:val="center"/>
              <w:rPr>
                <w:rFonts w:ascii="GHEA Grapalat" w:hAnsi="GHEA Grapalat"/>
                <w:sz w:val="24"/>
                <w:szCs w:val="24"/>
                <w:lang w:val="hy-AM"/>
              </w:rPr>
            </w:pPr>
            <w:r w:rsidRPr="00B264B3">
              <w:rPr>
                <w:rFonts w:ascii="GHEA Grapalat" w:hAnsi="GHEA Grapalat"/>
                <w:sz w:val="24"/>
                <w:szCs w:val="24"/>
                <w:lang w:val="hy-AM"/>
              </w:rPr>
              <w:t>Հաշվի առնելով, որ արտադրական կանեփի նմուշառումը սահմանված է Հ</w:t>
            </w:r>
            <w:r w:rsidR="00291F54">
              <w:rPr>
                <w:rFonts w:ascii="GHEA Grapalat" w:hAnsi="GHEA Grapalat"/>
                <w:sz w:val="24"/>
                <w:szCs w:val="24"/>
                <w:lang w:val="hy-AM"/>
              </w:rPr>
              <w:t xml:space="preserve">այաստանի </w:t>
            </w:r>
            <w:r w:rsidRPr="00B264B3">
              <w:rPr>
                <w:rFonts w:ascii="GHEA Grapalat" w:hAnsi="GHEA Grapalat"/>
                <w:sz w:val="24"/>
                <w:szCs w:val="24"/>
                <w:lang w:val="hy-AM"/>
              </w:rPr>
              <w:t>Հ</w:t>
            </w:r>
            <w:r w:rsidR="00291F54">
              <w:rPr>
                <w:rFonts w:ascii="GHEA Grapalat" w:hAnsi="GHEA Grapalat"/>
                <w:sz w:val="24"/>
                <w:szCs w:val="24"/>
                <w:lang w:val="hy-AM"/>
              </w:rPr>
              <w:t>անրապետության</w:t>
            </w:r>
            <w:r w:rsidRPr="00B264B3">
              <w:rPr>
                <w:rFonts w:ascii="GHEA Grapalat" w:hAnsi="GHEA Grapalat"/>
                <w:sz w:val="24"/>
                <w:szCs w:val="24"/>
                <w:lang w:val="hy-AM"/>
              </w:rPr>
              <w:t xml:space="preserve"> առողջապահության նախարարի </w:t>
            </w:r>
            <w:r w:rsidR="00291F54">
              <w:rPr>
                <w:rFonts w:ascii="GHEA Grapalat" w:hAnsi="GHEA Grapalat"/>
                <w:sz w:val="24"/>
                <w:szCs w:val="24"/>
                <w:lang w:val="hy-AM"/>
              </w:rPr>
              <w:t xml:space="preserve">2024 թվականի փետրվարի 9-ի N 711-Լ </w:t>
            </w:r>
            <w:r w:rsidRPr="00B264B3">
              <w:rPr>
                <w:rFonts w:ascii="GHEA Grapalat" w:hAnsi="GHEA Grapalat"/>
                <w:sz w:val="24"/>
                <w:szCs w:val="24"/>
                <w:lang w:val="hy-AM"/>
              </w:rPr>
              <w:t xml:space="preserve">և </w:t>
            </w:r>
            <w:r w:rsidR="00291F54" w:rsidRPr="00B264B3">
              <w:rPr>
                <w:rFonts w:ascii="GHEA Grapalat" w:hAnsi="GHEA Grapalat"/>
                <w:sz w:val="24"/>
                <w:szCs w:val="24"/>
                <w:lang w:val="hy-AM"/>
              </w:rPr>
              <w:t>Հ</w:t>
            </w:r>
            <w:r w:rsidR="00291F54">
              <w:rPr>
                <w:rFonts w:ascii="GHEA Grapalat" w:hAnsi="GHEA Grapalat"/>
                <w:sz w:val="24"/>
                <w:szCs w:val="24"/>
                <w:lang w:val="hy-AM"/>
              </w:rPr>
              <w:t xml:space="preserve">այաստանի </w:t>
            </w:r>
            <w:r w:rsidR="00291F54" w:rsidRPr="00B264B3">
              <w:rPr>
                <w:rFonts w:ascii="GHEA Grapalat" w:hAnsi="GHEA Grapalat"/>
                <w:sz w:val="24"/>
                <w:szCs w:val="24"/>
                <w:lang w:val="hy-AM"/>
              </w:rPr>
              <w:t>Հ</w:t>
            </w:r>
            <w:r w:rsidR="00291F54">
              <w:rPr>
                <w:rFonts w:ascii="GHEA Grapalat" w:hAnsi="GHEA Grapalat"/>
                <w:sz w:val="24"/>
                <w:szCs w:val="24"/>
                <w:lang w:val="hy-AM"/>
              </w:rPr>
              <w:t>անրապետության</w:t>
            </w:r>
            <w:r w:rsidR="00291F54" w:rsidRPr="00B264B3">
              <w:rPr>
                <w:rFonts w:ascii="GHEA Grapalat" w:hAnsi="GHEA Grapalat"/>
                <w:sz w:val="24"/>
                <w:szCs w:val="24"/>
                <w:lang w:val="hy-AM"/>
              </w:rPr>
              <w:t xml:space="preserve"> </w:t>
            </w:r>
            <w:r w:rsidRPr="00B264B3">
              <w:rPr>
                <w:rFonts w:ascii="GHEA Grapalat" w:hAnsi="GHEA Grapalat"/>
                <w:sz w:val="24"/>
                <w:szCs w:val="24"/>
                <w:lang w:val="hy-AM"/>
              </w:rPr>
              <w:t>էկոնոմիկայի նախարարի</w:t>
            </w:r>
            <w:r w:rsidR="00696D50">
              <w:rPr>
                <w:rFonts w:ascii="GHEA Grapalat" w:hAnsi="GHEA Grapalat"/>
                <w:sz w:val="24"/>
                <w:szCs w:val="24"/>
                <w:lang w:val="hy-AM"/>
              </w:rPr>
              <w:t xml:space="preserve"> </w:t>
            </w:r>
            <w:r w:rsidR="00696D50">
              <w:rPr>
                <w:rFonts w:ascii="GHEA Grapalat" w:hAnsi="GHEA Grapalat"/>
                <w:sz w:val="24"/>
                <w:szCs w:val="24"/>
                <w:lang w:val="hy-AM"/>
              </w:rPr>
              <w:lastRenderedPageBreak/>
              <w:t>2024 թվականի փետրվարի 22-</w:t>
            </w:r>
            <w:r w:rsidR="00291F54">
              <w:rPr>
                <w:rFonts w:ascii="GHEA Grapalat" w:hAnsi="GHEA Grapalat"/>
                <w:sz w:val="24"/>
                <w:szCs w:val="24"/>
                <w:lang w:val="hy-AM"/>
              </w:rPr>
              <w:t xml:space="preserve">ի N 577-Լ </w:t>
            </w:r>
            <w:r w:rsidRPr="00B264B3">
              <w:rPr>
                <w:rFonts w:ascii="GHEA Grapalat" w:hAnsi="GHEA Grapalat" w:cs="Sylfaen"/>
                <w:sz w:val="24"/>
                <w:szCs w:val="24"/>
                <w:lang w:val="hy-AM"/>
              </w:rPr>
              <w:t xml:space="preserve">«Արտադրական կանեփի հետ կապված գործունեության իրականացման լիցենզիա ստացած անձանց մոտ գտնվող արտադրական կանեփի բույսերի նմուշառման կարգը և բուսախեժի լաբորատոր հետազոտությունների (փորձաքննությունների) իրականացման միասնական տեխնիկական պայմաններն ու չափորոշիչները հաստատելու մասին» </w:t>
            </w:r>
            <w:r w:rsidR="00291F54">
              <w:rPr>
                <w:rFonts w:ascii="GHEA Grapalat" w:hAnsi="GHEA Grapalat"/>
                <w:sz w:val="24"/>
                <w:szCs w:val="24"/>
                <w:lang w:val="hy-AM"/>
              </w:rPr>
              <w:t xml:space="preserve">համատեղ </w:t>
            </w:r>
            <w:r w:rsidRPr="00B264B3">
              <w:rPr>
                <w:rFonts w:ascii="GHEA Grapalat" w:hAnsi="GHEA Grapalat" w:cs="Sylfaen"/>
                <w:sz w:val="24"/>
                <w:szCs w:val="24"/>
                <w:lang w:val="hy-AM"/>
              </w:rPr>
              <w:t>հրաման։</w:t>
            </w:r>
          </w:p>
        </w:tc>
      </w:tr>
      <w:tr w:rsidR="00D83DE8" w:rsidRPr="00E26440" w14:paraId="704FEDD1" w14:textId="77777777" w:rsidTr="00437EDF">
        <w:trPr>
          <w:gridBefore w:val="1"/>
          <w:wBefore w:w="108" w:type="dxa"/>
          <w:trHeight w:val="175"/>
        </w:trPr>
        <w:tc>
          <w:tcPr>
            <w:tcW w:w="10319" w:type="dxa"/>
            <w:tcBorders>
              <w:top w:val="single" w:sz="4" w:space="0" w:color="auto"/>
              <w:left w:val="single" w:sz="4" w:space="0" w:color="auto"/>
              <w:bottom w:val="single" w:sz="4" w:space="0" w:color="auto"/>
              <w:right w:val="single" w:sz="4" w:space="0" w:color="auto"/>
            </w:tcBorders>
          </w:tcPr>
          <w:p w14:paraId="25B0BEA8" w14:textId="2C037909" w:rsidR="00D83DE8" w:rsidRPr="00B264B3" w:rsidRDefault="00C95C9E" w:rsidP="00BD4090">
            <w:pPr>
              <w:spacing w:after="0" w:line="360" w:lineRule="auto"/>
              <w:ind w:right="-2"/>
              <w:jc w:val="both"/>
              <w:rPr>
                <w:rFonts w:ascii="GHEA Grapalat" w:eastAsia="Times New Roman" w:hAnsi="GHEA Grapalat" w:cs="Arial"/>
                <w:sz w:val="24"/>
                <w:szCs w:val="24"/>
                <w:lang w:val="hy-AM"/>
              </w:rPr>
            </w:pPr>
            <w:r w:rsidRPr="00B264B3">
              <w:rPr>
                <w:rFonts w:ascii="GHEA Grapalat" w:eastAsia="Times New Roman" w:hAnsi="GHEA Grapalat" w:cs="Arial"/>
                <w:sz w:val="24"/>
                <w:szCs w:val="24"/>
                <w:lang w:val="hy-AM"/>
              </w:rPr>
              <w:lastRenderedPageBreak/>
              <w:t>7</w:t>
            </w:r>
            <w:r w:rsidRPr="00B264B3">
              <w:rPr>
                <w:rFonts w:ascii="MS Mincho" w:eastAsia="MS Mincho" w:hAnsi="MS Mincho" w:cs="MS Mincho" w:hint="eastAsia"/>
                <w:sz w:val="24"/>
                <w:szCs w:val="24"/>
                <w:lang w:val="hy-AM"/>
              </w:rPr>
              <w:t>․</w:t>
            </w:r>
            <w:r w:rsidRPr="00B264B3">
              <w:rPr>
                <w:rFonts w:ascii="GHEA Grapalat" w:eastAsia="Times New Roman" w:hAnsi="GHEA Grapalat" w:cs="Times New Roman"/>
                <w:sz w:val="24"/>
                <w:szCs w:val="24"/>
                <w:lang w:val="hy-AM"/>
              </w:rPr>
              <w:t xml:space="preserve"> </w:t>
            </w:r>
            <w:r w:rsidR="00D83DE8" w:rsidRPr="00B264B3">
              <w:rPr>
                <w:rFonts w:ascii="GHEA Grapalat" w:eastAsia="Times New Roman" w:hAnsi="GHEA Grapalat" w:cs="Arial"/>
                <w:sz w:val="24"/>
                <w:szCs w:val="24"/>
                <w:lang w:val="hy-AM"/>
              </w:rPr>
              <w:t xml:space="preserve">Նախագծի 6-րդ հոդվածի 2-րդ մասի համաձայն՝ քվոտավորումը սահմանվում է ըստ արտադրական կանեփի մշակության արտադրական մակերեսի, որը հստակեցման կարիք </w:t>
            </w:r>
            <w:r w:rsidR="00D83DE8" w:rsidRPr="00B264B3">
              <w:rPr>
                <w:rFonts w:ascii="GHEA Grapalat" w:eastAsia="Times New Roman" w:hAnsi="GHEA Grapalat" w:cs="Arial"/>
                <w:sz w:val="24"/>
                <w:szCs w:val="24"/>
                <w:lang w:val="hy-AM"/>
              </w:rPr>
              <w:lastRenderedPageBreak/>
              <w:t>ունի, քանի որ պարզ չէ «մշակության արտադրական մակերեսի» իրավադրույթը: Բացի այդ, հարկ է նշել, որ արտադրական կանեփի մշակությունը թույլատրվում է իրականացնել ջերմատներում, տնկարաններում, սածիլանոցներում, ուստի անհրաժեշտ է հստակեցնել վերոգրյալ տարածքների քվոտավորման պահանջը՝ քվոտավորումը իրականացվում է յուրաքանչյուր տարածքի մասով առաձին, թե բոլորը միասին:</w:t>
            </w:r>
          </w:p>
        </w:tc>
        <w:tc>
          <w:tcPr>
            <w:tcW w:w="3541" w:type="dxa"/>
            <w:tcBorders>
              <w:top w:val="single" w:sz="4" w:space="0" w:color="auto"/>
              <w:left w:val="single" w:sz="4" w:space="0" w:color="auto"/>
              <w:bottom w:val="single" w:sz="4" w:space="0" w:color="auto"/>
              <w:right w:val="single" w:sz="4" w:space="0" w:color="auto"/>
            </w:tcBorders>
          </w:tcPr>
          <w:p w14:paraId="3E6F985B" w14:textId="77777777" w:rsidR="00C12932" w:rsidRDefault="0065347D" w:rsidP="00BD4090">
            <w:pPr>
              <w:spacing w:after="0" w:line="360" w:lineRule="auto"/>
              <w:jc w:val="center"/>
              <w:rPr>
                <w:rFonts w:ascii="GHEA Grapalat" w:hAnsi="GHEA Grapalat"/>
                <w:sz w:val="24"/>
                <w:szCs w:val="24"/>
                <w:lang w:val="hy-AM"/>
              </w:rPr>
            </w:pPr>
            <w:r w:rsidRPr="00B264B3">
              <w:rPr>
                <w:rFonts w:ascii="GHEA Grapalat" w:hAnsi="GHEA Grapalat"/>
                <w:sz w:val="24"/>
                <w:szCs w:val="24"/>
                <w:lang w:val="hy-AM"/>
              </w:rPr>
              <w:lastRenderedPageBreak/>
              <w:t xml:space="preserve">Չի ընդունվել։ </w:t>
            </w:r>
          </w:p>
          <w:p w14:paraId="088EFB6B" w14:textId="431A7FA8" w:rsidR="00D83DE8" w:rsidRPr="00B264B3" w:rsidRDefault="0065347D" w:rsidP="00BD4090">
            <w:pPr>
              <w:spacing w:after="0" w:line="360" w:lineRule="auto"/>
              <w:jc w:val="center"/>
              <w:rPr>
                <w:rFonts w:ascii="GHEA Grapalat" w:hAnsi="GHEA Grapalat"/>
                <w:sz w:val="24"/>
                <w:szCs w:val="24"/>
                <w:lang w:val="hy-AM"/>
              </w:rPr>
            </w:pPr>
            <w:r w:rsidRPr="00B264B3">
              <w:rPr>
                <w:rFonts w:ascii="GHEA Grapalat" w:hAnsi="GHEA Grapalat"/>
                <w:sz w:val="24"/>
                <w:szCs w:val="24"/>
                <w:lang w:val="hy-AM"/>
              </w:rPr>
              <w:lastRenderedPageBreak/>
              <w:t>Հաշվի առնելով, որ սույն օրենքով արտադրական</w:t>
            </w:r>
            <w:r w:rsidR="00B832A7">
              <w:rPr>
                <w:rFonts w:ascii="GHEA Grapalat" w:hAnsi="GHEA Grapalat"/>
                <w:sz w:val="24"/>
                <w:szCs w:val="24"/>
                <w:lang w:val="hy-AM"/>
              </w:rPr>
              <w:t xml:space="preserve"> </w:t>
            </w:r>
            <w:r w:rsidRPr="00B264B3">
              <w:rPr>
                <w:rFonts w:ascii="GHEA Grapalat" w:hAnsi="GHEA Grapalat"/>
                <w:sz w:val="24"/>
                <w:szCs w:val="24"/>
                <w:lang w:val="hy-AM"/>
              </w:rPr>
              <w:t>կանեփի մշակությունը թույլատրվում է միայն փակ տարածքներում, հետևաբար սահմանված մակերեսը</w:t>
            </w:r>
            <w:r w:rsidR="001843D0" w:rsidRPr="00B264B3">
              <w:rPr>
                <w:rFonts w:ascii="GHEA Grapalat" w:hAnsi="GHEA Grapalat"/>
                <w:sz w:val="24"/>
                <w:szCs w:val="24"/>
                <w:lang w:val="hy-AM"/>
              </w:rPr>
              <w:t xml:space="preserve"> ևս վերաբերում է փակ տարածքին։</w:t>
            </w:r>
            <w:r w:rsidRPr="00B264B3">
              <w:rPr>
                <w:rFonts w:ascii="GHEA Grapalat" w:hAnsi="GHEA Grapalat"/>
                <w:sz w:val="24"/>
                <w:szCs w:val="24"/>
                <w:lang w:val="hy-AM"/>
              </w:rPr>
              <w:t xml:space="preserve"> </w:t>
            </w:r>
            <w:r w:rsidR="00C12932">
              <w:rPr>
                <w:rFonts w:ascii="GHEA Grapalat" w:hAnsi="GHEA Grapalat"/>
                <w:sz w:val="24"/>
                <w:szCs w:val="24"/>
                <w:lang w:val="hy-AM"/>
              </w:rPr>
              <w:t>Մշակության արտադրական մակերեսը համարվում է այն տարածքը, որտեղ ստացվում է վերջնական արտադրանքը՝ արտադրական կանեփի կանաչ զանգվածը և ծաղկագլխիկները։</w:t>
            </w:r>
          </w:p>
        </w:tc>
      </w:tr>
      <w:tr w:rsidR="00D83DE8" w:rsidRPr="00B264B3" w14:paraId="71488E6E" w14:textId="77777777" w:rsidTr="00437EDF">
        <w:trPr>
          <w:gridBefore w:val="1"/>
          <w:wBefore w:w="108" w:type="dxa"/>
          <w:trHeight w:val="175"/>
        </w:trPr>
        <w:tc>
          <w:tcPr>
            <w:tcW w:w="10319" w:type="dxa"/>
            <w:tcBorders>
              <w:top w:val="single" w:sz="4" w:space="0" w:color="auto"/>
              <w:left w:val="single" w:sz="4" w:space="0" w:color="auto"/>
              <w:bottom w:val="single" w:sz="4" w:space="0" w:color="auto"/>
              <w:right w:val="single" w:sz="4" w:space="0" w:color="auto"/>
            </w:tcBorders>
          </w:tcPr>
          <w:p w14:paraId="744B9350" w14:textId="6A6ECBF9" w:rsidR="00D83DE8" w:rsidRPr="00B264B3" w:rsidRDefault="00C95C9E" w:rsidP="00BD4090">
            <w:pPr>
              <w:spacing w:after="0" w:line="360" w:lineRule="auto"/>
              <w:ind w:right="-2"/>
              <w:jc w:val="both"/>
              <w:rPr>
                <w:rFonts w:ascii="GHEA Grapalat" w:eastAsia="Times New Roman" w:hAnsi="GHEA Grapalat" w:cs="Arial"/>
                <w:sz w:val="24"/>
                <w:szCs w:val="24"/>
                <w:lang w:val="hy-AM"/>
              </w:rPr>
            </w:pPr>
            <w:r w:rsidRPr="00B264B3">
              <w:rPr>
                <w:rFonts w:ascii="GHEA Grapalat" w:eastAsia="Times New Roman" w:hAnsi="GHEA Grapalat" w:cs="Arial"/>
                <w:sz w:val="24"/>
                <w:szCs w:val="24"/>
                <w:lang w:val="hy-AM"/>
              </w:rPr>
              <w:lastRenderedPageBreak/>
              <w:t>8</w:t>
            </w:r>
            <w:r w:rsidRPr="00B264B3">
              <w:rPr>
                <w:rFonts w:ascii="MS Mincho" w:eastAsia="MS Mincho" w:hAnsi="MS Mincho" w:cs="MS Mincho" w:hint="eastAsia"/>
                <w:sz w:val="24"/>
                <w:szCs w:val="24"/>
                <w:lang w:val="hy-AM"/>
              </w:rPr>
              <w:t>․</w:t>
            </w:r>
            <w:r w:rsidRPr="00B264B3">
              <w:rPr>
                <w:rFonts w:ascii="GHEA Grapalat" w:eastAsia="Times New Roman" w:hAnsi="GHEA Grapalat" w:cs="Times New Roman"/>
                <w:sz w:val="24"/>
                <w:szCs w:val="24"/>
                <w:lang w:val="hy-AM"/>
              </w:rPr>
              <w:t xml:space="preserve"> </w:t>
            </w:r>
            <w:r w:rsidR="00D83DE8" w:rsidRPr="00B264B3">
              <w:rPr>
                <w:rFonts w:ascii="GHEA Grapalat" w:eastAsia="Times New Roman" w:hAnsi="GHEA Grapalat" w:cs="Arial"/>
                <w:sz w:val="24"/>
                <w:szCs w:val="24"/>
                <w:lang w:val="hy-AM"/>
              </w:rPr>
              <w:t>Հստակեցման կարիք ունի արտադրական կանեփի զտման (էքստրակցիայի) իրավադրույթը, քանի որ «Թմրամիջոցների և հոգեմետ (հոգեներգործուն) նյութերի մասին»  օրենքով տվյալ գործողության վերաբերյալ իրավակարգավորում նախատեսված չէ:</w:t>
            </w:r>
          </w:p>
        </w:tc>
        <w:tc>
          <w:tcPr>
            <w:tcW w:w="3541" w:type="dxa"/>
            <w:tcBorders>
              <w:top w:val="single" w:sz="4" w:space="0" w:color="auto"/>
              <w:left w:val="single" w:sz="4" w:space="0" w:color="auto"/>
              <w:bottom w:val="single" w:sz="4" w:space="0" w:color="auto"/>
              <w:right w:val="single" w:sz="4" w:space="0" w:color="auto"/>
            </w:tcBorders>
          </w:tcPr>
          <w:p w14:paraId="125F68EA" w14:textId="0FCB24B6" w:rsidR="00D83DE8" w:rsidRPr="00B264B3" w:rsidRDefault="001843D0" w:rsidP="00BD4090">
            <w:pPr>
              <w:spacing w:after="0" w:line="360" w:lineRule="auto"/>
              <w:jc w:val="center"/>
              <w:rPr>
                <w:rFonts w:ascii="GHEA Grapalat" w:hAnsi="GHEA Grapalat"/>
                <w:sz w:val="24"/>
                <w:szCs w:val="24"/>
                <w:lang w:val="hy-AM"/>
              </w:rPr>
            </w:pPr>
            <w:r w:rsidRPr="00B264B3">
              <w:rPr>
                <w:rFonts w:ascii="GHEA Grapalat" w:hAnsi="GHEA Grapalat"/>
                <w:sz w:val="24"/>
                <w:szCs w:val="24"/>
                <w:lang w:val="hy-AM"/>
              </w:rPr>
              <w:t>Ընդունվել է։</w:t>
            </w:r>
          </w:p>
        </w:tc>
      </w:tr>
      <w:tr w:rsidR="00D83DE8" w:rsidRPr="00B264B3" w14:paraId="0D0652F7" w14:textId="77777777" w:rsidTr="00437EDF">
        <w:trPr>
          <w:gridBefore w:val="1"/>
          <w:wBefore w:w="108" w:type="dxa"/>
          <w:trHeight w:val="175"/>
        </w:trPr>
        <w:tc>
          <w:tcPr>
            <w:tcW w:w="10319" w:type="dxa"/>
            <w:tcBorders>
              <w:top w:val="single" w:sz="4" w:space="0" w:color="auto"/>
              <w:left w:val="single" w:sz="4" w:space="0" w:color="auto"/>
              <w:bottom w:val="single" w:sz="4" w:space="0" w:color="auto"/>
              <w:right w:val="single" w:sz="4" w:space="0" w:color="auto"/>
            </w:tcBorders>
          </w:tcPr>
          <w:p w14:paraId="69DE4B00" w14:textId="29DCEA75" w:rsidR="00D83DE8" w:rsidRPr="00B264B3" w:rsidRDefault="00C95C9E" w:rsidP="00BD4090">
            <w:pPr>
              <w:spacing w:after="0" w:line="360" w:lineRule="auto"/>
              <w:ind w:right="-2"/>
              <w:jc w:val="both"/>
              <w:rPr>
                <w:rFonts w:ascii="GHEA Grapalat" w:eastAsia="Times New Roman" w:hAnsi="GHEA Grapalat" w:cs="Arial"/>
                <w:sz w:val="24"/>
                <w:szCs w:val="24"/>
                <w:lang w:val="hy-AM"/>
              </w:rPr>
            </w:pPr>
            <w:bookmarkStart w:id="4" w:name="_Hlk181721143"/>
            <w:r w:rsidRPr="00B264B3">
              <w:rPr>
                <w:rFonts w:ascii="GHEA Grapalat" w:eastAsia="Times New Roman" w:hAnsi="GHEA Grapalat" w:cs="Arial"/>
                <w:sz w:val="24"/>
                <w:szCs w:val="24"/>
                <w:lang w:val="hy-AM"/>
              </w:rPr>
              <w:lastRenderedPageBreak/>
              <w:t>9</w:t>
            </w:r>
            <w:r w:rsidRPr="00B264B3">
              <w:rPr>
                <w:rFonts w:ascii="MS Mincho" w:eastAsia="MS Mincho" w:hAnsi="MS Mincho" w:cs="MS Mincho" w:hint="eastAsia"/>
                <w:sz w:val="24"/>
                <w:szCs w:val="24"/>
                <w:lang w:val="hy-AM"/>
              </w:rPr>
              <w:t>․</w:t>
            </w:r>
            <w:r w:rsidRPr="00B264B3">
              <w:rPr>
                <w:rFonts w:ascii="GHEA Grapalat" w:eastAsia="Times New Roman" w:hAnsi="GHEA Grapalat" w:cs="Times New Roman"/>
                <w:sz w:val="24"/>
                <w:szCs w:val="24"/>
                <w:lang w:val="hy-AM"/>
              </w:rPr>
              <w:t xml:space="preserve"> </w:t>
            </w:r>
            <w:r w:rsidR="00D83DE8" w:rsidRPr="00B264B3">
              <w:rPr>
                <w:rFonts w:ascii="GHEA Grapalat" w:eastAsia="Times New Roman" w:hAnsi="GHEA Grapalat" w:cs="Arial"/>
                <w:sz w:val="24"/>
                <w:szCs w:val="24"/>
                <w:lang w:val="hy-AM"/>
              </w:rPr>
              <w:t>Առաջարկում եմ «արտադրական կանեփի չորացման համար» բառը փոխարինել «արտադրական կանեփի մշակման գործընթացի համար» բառերով հիմք ընդունելով  «Թմրամիջոցների և հոգեմետ (հոգեներգործուն) նյութերի մասին» օրենքում փոփոխություններ և լրացումներ կատարելու մասին» օրենքի նախագծի իրավակարգավորումները:</w:t>
            </w:r>
          </w:p>
        </w:tc>
        <w:tc>
          <w:tcPr>
            <w:tcW w:w="3541" w:type="dxa"/>
            <w:tcBorders>
              <w:top w:val="single" w:sz="4" w:space="0" w:color="auto"/>
              <w:left w:val="single" w:sz="4" w:space="0" w:color="auto"/>
              <w:bottom w:val="single" w:sz="4" w:space="0" w:color="auto"/>
              <w:right w:val="single" w:sz="4" w:space="0" w:color="auto"/>
            </w:tcBorders>
          </w:tcPr>
          <w:p w14:paraId="0FF033F7" w14:textId="1B150BBA" w:rsidR="00D83DE8" w:rsidRPr="00B264B3" w:rsidRDefault="001843D0" w:rsidP="00BD4090">
            <w:pPr>
              <w:spacing w:after="0" w:line="360" w:lineRule="auto"/>
              <w:jc w:val="center"/>
              <w:rPr>
                <w:rFonts w:ascii="GHEA Grapalat" w:hAnsi="GHEA Grapalat"/>
                <w:sz w:val="24"/>
                <w:szCs w:val="24"/>
                <w:lang w:val="hy-AM"/>
              </w:rPr>
            </w:pPr>
            <w:r w:rsidRPr="00B264B3">
              <w:rPr>
                <w:rFonts w:ascii="GHEA Grapalat" w:hAnsi="GHEA Grapalat"/>
                <w:sz w:val="24"/>
                <w:szCs w:val="24"/>
                <w:lang w:val="hy-AM"/>
              </w:rPr>
              <w:t>Ընդունվել է։</w:t>
            </w:r>
          </w:p>
        </w:tc>
      </w:tr>
      <w:tr w:rsidR="001843D0" w:rsidRPr="00B264B3" w14:paraId="77CBC6FC" w14:textId="77777777" w:rsidTr="00437EDF">
        <w:trPr>
          <w:gridBefore w:val="1"/>
          <w:wBefore w:w="108" w:type="dxa"/>
          <w:trHeight w:val="175"/>
        </w:trPr>
        <w:tc>
          <w:tcPr>
            <w:tcW w:w="10319" w:type="dxa"/>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0AEA08B" w14:textId="7936250A" w:rsidR="001843D0" w:rsidRPr="00B264B3" w:rsidRDefault="001843D0" w:rsidP="0043457D">
            <w:pPr>
              <w:pStyle w:val="ListParagraph"/>
              <w:tabs>
                <w:tab w:val="left" w:pos="0"/>
              </w:tabs>
              <w:spacing w:after="0"/>
              <w:ind w:left="1080" w:right="141"/>
              <w:jc w:val="center"/>
              <w:rPr>
                <w:rFonts w:ascii="GHEA Grapalat" w:hAnsi="GHEA Grapalat" w:cstheme="minorBidi"/>
                <w:sz w:val="24"/>
                <w:szCs w:val="24"/>
                <w:lang w:val="hy-AM"/>
              </w:rPr>
            </w:pPr>
            <w:bookmarkStart w:id="5" w:name="_Hlk181789323"/>
            <w:bookmarkEnd w:id="4"/>
            <w:r w:rsidRPr="00B264B3">
              <w:rPr>
                <w:rFonts w:ascii="GHEA Grapalat" w:eastAsia="MS Mincho" w:hAnsi="GHEA Grapalat" w:cs="MS Mincho"/>
                <w:sz w:val="24"/>
                <w:szCs w:val="24"/>
                <w:lang w:val="hy-AM"/>
              </w:rPr>
              <w:t>3</w:t>
            </w:r>
            <w:r w:rsidRPr="00B264B3">
              <w:rPr>
                <w:rFonts w:ascii="MS Mincho" w:eastAsia="MS Mincho" w:hAnsi="MS Mincho" w:cs="MS Mincho" w:hint="eastAsia"/>
                <w:sz w:val="24"/>
                <w:szCs w:val="24"/>
                <w:lang w:val="hy-AM"/>
              </w:rPr>
              <w:t>․</w:t>
            </w:r>
            <w:r w:rsidRPr="00B264B3">
              <w:rPr>
                <w:rFonts w:ascii="GHEA Grapalat" w:hAnsi="GHEA Grapalat"/>
                <w:sz w:val="24"/>
                <w:szCs w:val="24"/>
                <w:lang w:val="hy-AM"/>
              </w:rPr>
              <w:t xml:space="preserve">    ՀՀ ազգային անվտանգության ծառայություն</w:t>
            </w:r>
          </w:p>
          <w:p w14:paraId="7651F2E6" w14:textId="77777777" w:rsidR="001843D0" w:rsidRPr="00B264B3" w:rsidRDefault="001843D0" w:rsidP="0043457D">
            <w:pPr>
              <w:tabs>
                <w:tab w:val="left" w:pos="0"/>
              </w:tabs>
              <w:spacing w:after="0" w:line="360" w:lineRule="auto"/>
              <w:ind w:right="141"/>
              <w:jc w:val="both"/>
              <w:rPr>
                <w:rFonts w:ascii="GHEA Grapalat" w:hAnsi="GHEA Grapalat"/>
                <w:sz w:val="24"/>
                <w:szCs w:val="24"/>
                <w:lang w:val="hy-AM"/>
              </w:rPr>
            </w:pPr>
          </w:p>
        </w:tc>
        <w:tc>
          <w:tcPr>
            <w:tcW w:w="354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0E04BE1" w14:textId="77777777" w:rsidR="001843D0" w:rsidRPr="00B264B3" w:rsidRDefault="001843D0" w:rsidP="0043457D">
            <w:pPr>
              <w:pStyle w:val="NormalWeb"/>
              <w:spacing w:line="360" w:lineRule="auto"/>
              <w:jc w:val="both"/>
              <w:rPr>
                <w:rFonts w:ascii="GHEA Grapalat" w:hAnsi="GHEA Grapalat"/>
              </w:rPr>
            </w:pPr>
            <w:r w:rsidRPr="00B264B3">
              <w:rPr>
                <w:rFonts w:ascii="GHEA Grapalat" w:hAnsi="GHEA Grapalat" w:cs="Cambria Math"/>
                <w:color w:val="000000"/>
                <w:lang w:val="hy-AM"/>
              </w:rPr>
              <w:t>01</w:t>
            </w:r>
            <w:r w:rsidRPr="00B264B3">
              <w:rPr>
                <w:rFonts w:ascii="MS Mincho" w:eastAsia="MS Mincho" w:hAnsi="MS Mincho" w:cs="MS Mincho" w:hint="eastAsia"/>
                <w:color w:val="000000"/>
                <w:lang w:val="hy-AM"/>
              </w:rPr>
              <w:t>․</w:t>
            </w:r>
            <w:r w:rsidRPr="00B264B3">
              <w:rPr>
                <w:rFonts w:ascii="GHEA Grapalat" w:eastAsia="MS Mincho" w:hAnsi="GHEA Grapalat" w:cs="MS Mincho"/>
                <w:color w:val="000000"/>
                <w:lang w:val="hy-AM"/>
              </w:rPr>
              <w:t>10</w:t>
            </w:r>
            <w:r w:rsidRPr="00B264B3">
              <w:rPr>
                <w:rFonts w:ascii="MS Mincho" w:eastAsia="MS Mincho" w:hAnsi="MS Mincho" w:cs="MS Mincho" w:hint="eastAsia"/>
                <w:color w:val="000000"/>
                <w:lang w:val="hy-AM"/>
              </w:rPr>
              <w:t>․</w:t>
            </w:r>
            <w:r w:rsidRPr="00B264B3">
              <w:rPr>
                <w:rFonts w:ascii="GHEA Grapalat" w:hAnsi="GHEA Grapalat"/>
                <w:color w:val="000000"/>
              </w:rPr>
              <w:t>202</w:t>
            </w:r>
            <w:r w:rsidRPr="00B264B3">
              <w:rPr>
                <w:rFonts w:ascii="GHEA Grapalat" w:hAnsi="GHEA Grapalat"/>
                <w:color w:val="000000"/>
                <w:lang w:val="hy-AM"/>
              </w:rPr>
              <w:t>4թ</w:t>
            </w:r>
            <w:r w:rsidRPr="00B264B3">
              <w:rPr>
                <w:rFonts w:ascii="MS Mincho" w:eastAsia="MS Mincho" w:hAnsi="MS Mincho" w:cs="MS Mincho" w:hint="eastAsia"/>
                <w:color w:val="000000"/>
                <w:lang w:val="hy-AM"/>
              </w:rPr>
              <w:t>․</w:t>
            </w:r>
          </w:p>
        </w:tc>
      </w:tr>
      <w:tr w:rsidR="001843D0" w:rsidRPr="00B264B3" w14:paraId="1BF59448" w14:textId="77777777" w:rsidTr="00437EDF">
        <w:trPr>
          <w:gridBefore w:val="1"/>
          <w:wBefore w:w="108" w:type="dxa"/>
          <w:trHeight w:val="175"/>
        </w:trPr>
        <w:tc>
          <w:tcPr>
            <w:tcW w:w="10319" w:type="dxa"/>
            <w:vMerge/>
            <w:tcBorders>
              <w:top w:val="single" w:sz="4" w:space="0" w:color="auto"/>
              <w:left w:val="single" w:sz="4" w:space="0" w:color="auto"/>
              <w:bottom w:val="single" w:sz="4" w:space="0" w:color="auto"/>
              <w:right w:val="single" w:sz="4" w:space="0" w:color="auto"/>
            </w:tcBorders>
            <w:vAlign w:val="center"/>
            <w:hideMark/>
          </w:tcPr>
          <w:p w14:paraId="5F9D9FFD" w14:textId="77777777" w:rsidR="001843D0" w:rsidRPr="00B264B3" w:rsidRDefault="001843D0" w:rsidP="0043457D">
            <w:pPr>
              <w:spacing w:after="0" w:line="240" w:lineRule="auto"/>
              <w:rPr>
                <w:rFonts w:ascii="GHEA Grapalat" w:hAnsi="GHEA Grapalat"/>
                <w:sz w:val="24"/>
                <w:szCs w:val="24"/>
                <w:lang w:val="hy-AM"/>
              </w:rPr>
            </w:pPr>
          </w:p>
        </w:tc>
        <w:tc>
          <w:tcPr>
            <w:tcW w:w="354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D0FA339" w14:textId="43141971" w:rsidR="001843D0" w:rsidRPr="00B264B3" w:rsidRDefault="001843D0" w:rsidP="0043457D">
            <w:pPr>
              <w:pStyle w:val="NormalWeb"/>
              <w:spacing w:line="360" w:lineRule="auto"/>
              <w:jc w:val="both"/>
              <w:rPr>
                <w:rFonts w:ascii="GHEA Grapalat" w:hAnsi="GHEA Grapalat"/>
              </w:rPr>
            </w:pPr>
            <w:r w:rsidRPr="00B264B3">
              <w:rPr>
                <w:rFonts w:ascii="GHEA Grapalat" w:hAnsi="GHEA Grapalat"/>
              </w:rPr>
              <w:t>N 11/1372</w:t>
            </w:r>
          </w:p>
        </w:tc>
      </w:tr>
      <w:bookmarkEnd w:id="5"/>
      <w:tr w:rsidR="004956C2" w:rsidRPr="00B264B3" w14:paraId="1D495DEB" w14:textId="77777777" w:rsidTr="00437EDF">
        <w:trPr>
          <w:gridBefore w:val="1"/>
          <w:wBefore w:w="108" w:type="dxa"/>
          <w:trHeight w:val="175"/>
        </w:trPr>
        <w:tc>
          <w:tcPr>
            <w:tcW w:w="10319" w:type="dxa"/>
            <w:tcBorders>
              <w:top w:val="single" w:sz="4" w:space="0" w:color="auto"/>
              <w:left w:val="single" w:sz="4" w:space="0" w:color="auto"/>
              <w:bottom w:val="single" w:sz="4" w:space="0" w:color="auto"/>
              <w:right w:val="single" w:sz="4" w:space="0" w:color="auto"/>
            </w:tcBorders>
          </w:tcPr>
          <w:p w14:paraId="429A1E67" w14:textId="28F41A52" w:rsidR="004956C2" w:rsidRPr="00B264B3" w:rsidRDefault="008909C5" w:rsidP="0043457D">
            <w:pPr>
              <w:spacing w:after="0" w:line="360" w:lineRule="auto"/>
              <w:ind w:right="-2"/>
              <w:jc w:val="both"/>
              <w:rPr>
                <w:rFonts w:ascii="GHEA Grapalat" w:eastAsia="Times New Roman" w:hAnsi="GHEA Grapalat" w:cstheme="minorHAnsi"/>
                <w:sz w:val="24"/>
                <w:szCs w:val="24"/>
                <w:lang w:val="hy-AM"/>
              </w:rPr>
            </w:pPr>
            <w:r w:rsidRPr="00B264B3">
              <w:rPr>
                <w:rFonts w:ascii="GHEA Grapalat" w:eastAsia="Times New Roman" w:hAnsi="GHEA Grapalat" w:cstheme="minorHAnsi"/>
                <w:sz w:val="24"/>
                <w:szCs w:val="24"/>
                <w:lang w:val="hy-AM"/>
              </w:rPr>
              <w:t>1</w:t>
            </w:r>
            <w:r w:rsidRPr="00B264B3">
              <w:rPr>
                <w:rFonts w:ascii="MS Mincho" w:eastAsia="MS Mincho" w:hAnsi="MS Mincho" w:cs="MS Mincho" w:hint="eastAsia"/>
                <w:sz w:val="24"/>
                <w:szCs w:val="24"/>
                <w:lang w:val="hy-AM"/>
              </w:rPr>
              <w:t>․</w:t>
            </w:r>
            <w:r w:rsidRPr="00B264B3">
              <w:rPr>
                <w:rFonts w:ascii="GHEA Grapalat" w:eastAsia="Times New Roman" w:hAnsi="GHEA Grapalat" w:cstheme="minorHAnsi"/>
                <w:sz w:val="24"/>
                <w:szCs w:val="24"/>
                <w:lang w:val="hy-AM"/>
              </w:rPr>
              <w:t xml:space="preserve"> </w:t>
            </w:r>
            <w:r w:rsidR="0066647D" w:rsidRPr="00B264B3">
              <w:rPr>
                <w:rFonts w:ascii="GHEA Grapalat" w:eastAsia="Times New Roman" w:hAnsi="GHEA Grapalat" w:cstheme="minorHAnsi"/>
                <w:sz w:val="24"/>
                <w:szCs w:val="24"/>
                <w:lang w:val="hy-AM"/>
              </w:rPr>
              <w:t>1-ին հոդվածով օրենքի 3-րդ հոդվածում լրացվող 1-ին պարբերությունում անհրաժեշտ է նկատի ունենալ, որ նախագծի 4-րդ հոդվածով օրենքի 45</w:t>
            </w:r>
            <w:r w:rsidR="0066647D" w:rsidRPr="00B264B3">
              <w:rPr>
                <w:rFonts w:ascii="MS Mincho" w:eastAsia="MS Mincho" w:hAnsi="MS Mincho" w:cs="MS Mincho" w:hint="eastAsia"/>
                <w:sz w:val="24"/>
                <w:szCs w:val="24"/>
                <w:lang w:val="hy-AM"/>
              </w:rPr>
              <w:t>․</w:t>
            </w:r>
            <w:r w:rsidR="0066647D" w:rsidRPr="00B264B3">
              <w:rPr>
                <w:rFonts w:ascii="GHEA Grapalat" w:eastAsia="Times New Roman" w:hAnsi="GHEA Grapalat" w:cstheme="minorHAnsi"/>
                <w:sz w:val="24"/>
                <w:szCs w:val="24"/>
                <w:lang w:val="hy-AM"/>
              </w:rPr>
              <w:t>3-</w:t>
            </w:r>
            <w:r w:rsidR="0066647D" w:rsidRPr="00B264B3">
              <w:rPr>
                <w:rFonts w:ascii="GHEA Grapalat" w:eastAsia="Times New Roman" w:hAnsi="GHEA Grapalat" w:cs="GHEA Grapalat"/>
                <w:sz w:val="24"/>
                <w:szCs w:val="24"/>
                <w:lang w:val="hy-AM"/>
              </w:rPr>
              <w:t>րդ</w:t>
            </w:r>
            <w:r w:rsidR="0066647D" w:rsidRPr="00B264B3">
              <w:rPr>
                <w:rFonts w:ascii="GHEA Grapalat" w:eastAsia="Times New Roman" w:hAnsi="GHEA Grapalat" w:cstheme="minorHAnsi"/>
                <w:sz w:val="24"/>
                <w:szCs w:val="24"/>
                <w:lang w:val="hy-AM"/>
              </w:rPr>
              <w:t xml:space="preserve"> </w:t>
            </w:r>
            <w:r w:rsidR="0066647D" w:rsidRPr="00B264B3">
              <w:rPr>
                <w:rFonts w:ascii="GHEA Grapalat" w:eastAsia="Times New Roman" w:hAnsi="GHEA Grapalat" w:cs="GHEA Grapalat"/>
                <w:sz w:val="24"/>
                <w:szCs w:val="24"/>
                <w:lang w:val="hy-AM"/>
              </w:rPr>
              <w:t>հոդվածում</w:t>
            </w:r>
            <w:r w:rsidR="0066647D" w:rsidRPr="00B264B3">
              <w:rPr>
                <w:rFonts w:ascii="GHEA Grapalat" w:eastAsia="Times New Roman" w:hAnsi="GHEA Grapalat" w:cstheme="minorHAnsi"/>
                <w:sz w:val="24"/>
                <w:szCs w:val="24"/>
                <w:lang w:val="hy-AM"/>
              </w:rPr>
              <w:t xml:space="preserve"> </w:t>
            </w:r>
            <w:r w:rsidR="0066647D" w:rsidRPr="00B264B3">
              <w:rPr>
                <w:rFonts w:ascii="GHEA Grapalat" w:eastAsia="Times New Roman" w:hAnsi="GHEA Grapalat" w:cs="GHEA Grapalat"/>
                <w:sz w:val="24"/>
                <w:szCs w:val="24"/>
                <w:lang w:val="hy-AM"/>
              </w:rPr>
              <w:t>լրացվող</w:t>
            </w:r>
            <w:r w:rsidR="0066647D" w:rsidRPr="00B264B3">
              <w:rPr>
                <w:rFonts w:ascii="GHEA Grapalat" w:eastAsia="Times New Roman" w:hAnsi="GHEA Grapalat" w:cstheme="minorHAnsi"/>
                <w:sz w:val="24"/>
                <w:szCs w:val="24"/>
                <w:lang w:val="hy-AM"/>
              </w:rPr>
              <w:t xml:space="preserve"> </w:t>
            </w:r>
            <w:r w:rsidR="0066647D" w:rsidRPr="00B264B3">
              <w:rPr>
                <w:rFonts w:ascii="GHEA Grapalat" w:eastAsia="Times New Roman" w:hAnsi="GHEA Grapalat" w:cs="GHEA Grapalat"/>
                <w:sz w:val="24"/>
                <w:szCs w:val="24"/>
                <w:lang w:val="hy-AM"/>
              </w:rPr>
              <w:t>նոր՝</w:t>
            </w:r>
            <w:r w:rsidR="0066647D" w:rsidRPr="00B264B3">
              <w:rPr>
                <w:rFonts w:ascii="GHEA Grapalat" w:eastAsia="Times New Roman" w:hAnsi="GHEA Grapalat" w:cstheme="minorHAnsi"/>
                <w:sz w:val="24"/>
                <w:szCs w:val="24"/>
                <w:lang w:val="hy-AM"/>
              </w:rPr>
              <w:t xml:space="preserve"> 6-</w:t>
            </w:r>
            <w:r w:rsidR="0066647D" w:rsidRPr="00B264B3">
              <w:rPr>
                <w:rFonts w:ascii="GHEA Grapalat" w:eastAsia="Times New Roman" w:hAnsi="GHEA Grapalat" w:cs="GHEA Grapalat"/>
                <w:sz w:val="24"/>
                <w:szCs w:val="24"/>
                <w:lang w:val="hy-AM"/>
              </w:rPr>
              <w:t>րդ</w:t>
            </w:r>
            <w:r w:rsidR="0066647D" w:rsidRPr="00B264B3">
              <w:rPr>
                <w:rFonts w:ascii="GHEA Grapalat" w:eastAsia="Times New Roman" w:hAnsi="GHEA Grapalat" w:cstheme="minorHAnsi"/>
                <w:sz w:val="24"/>
                <w:szCs w:val="24"/>
                <w:lang w:val="hy-AM"/>
              </w:rPr>
              <w:t xml:space="preserve"> </w:t>
            </w:r>
            <w:r w:rsidR="0066647D" w:rsidRPr="00B264B3">
              <w:rPr>
                <w:rFonts w:ascii="GHEA Grapalat" w:eastAsia="Times New Roman" w:hAnsi="GHEA Grapalat" w:cs="GHEA Grapalat"/>
                <w:sz w:val="24"/>
                <w:szCs w:val="24"/>
                <w:lang w:val="hy-AM"/>
              </w:rPr>
              <w:t>մասի</w:t>
            </w:r>
            <w:r w:rsidR="0066647D" w:rsidRPr="00B264B3">
              <w:rPr>
                <w:rFonts w:ascii="GHEA Grapalat" w:eastAsia="Times New Roman" w:hAnsi="GHEA Grapalat" w:cstheme="minorHAnsi"/>
                <w:sz w:val="24"/>
                <w:szCs w:val="24"/>
                <w:lang w:val="hy-AM"/>
              </w:rPr>
              <w:t xml:space="preserve"> </w:t>
            </w:r>
            <w:r w:rsidR="0066647D" w:rsidRPr="00B264B3">
              <w:rPr>
                <w:rFonts w:ascii="GHEA Grapalat" w:eastAsia="Times New Roman" w:hAnsi="GHEA Grapalat" w:cs="GHEA Grapalat"/>
                <w:sz w:val="24"/>
                <w:szCs w:val="24"/>
                <w:lang w:val="hy-AM"/>
              </w:rPr>
              <w:t>համաձայն՝</w:t>
            </w:r>
            <w:r w:rsidR="0066647D" w:rsidRPr="00B264B3">
              <w:rPr>
                <w:rFonts w:ascii="GHEA Grapalat" w:eastAsia="Times New Roman" w:hAnsi="GHEA Grapalat" w:cstheme="minorHAnsi"/>
                <w:sz w:val="24"/>
                <w:szCs w:val="24"/>
                <w:lang w:val="hy-AM"/>
              </w:rPr>
              <w:t xml:space="preserve"> </w:t>
            </w:r>
            <w:r w:rsidR="0066647D" w:rsidRPr="00B264B3">
              <w:rPr>
                <w:rFonts w:ascii="GHEA Grapalat" w:eastAsia="Times New Roman" w:hAnsi="GHEA Grapalat" w:cs="GHEA Grapalat"/>
                <w:sz w:val="24"/>
                <w:szCs w:val="24"/>
                <w:lang w:val="hy-AM"/>
              </w:rPr>
              <w:t>արտադրական</w:t>
            </w:r>
            <w:r w:rsidR="0066647D" w:rsidRPr="00B264B3">
              <w:rPr>
                <w:rFonts w:ascii="GHEA Grapalat" w:eastAsia="Times New Roman" w:hAnsi="GHEA Grapalat" w:cstheme="minorHAnsi"/>
                <w:sz w:val="24"/>
                <w:szCs w:val="24"/>
                <w:lang w:val="hy-AM"/>
              </w:rPr>
              <w:t xml:space="preserve"> </w:t>
            </w:r>
            <w:r w:rsidR="0066647D" w:rsidRPr="00B264B3">
              <w:rPr>
                <w:rFonts w:ascii="GHEA Grapalat" w:eastAsia="Times New Roman" w:hAnsi="GHEA Grapalat" w:cs="GHEA Grapalat"/>
                <w:sz w:val="24"/>
                <w:szCs w:val="24"/>
                <w:lang w:val="hy-AM"/>
              </w:rPr>
              <w:t>կանեփի</w:t>
            </w:r>
            <w:r w:rsidR="0066647D" w:rsidRPr="00B264B3">
              <w:rPr>
                <w:rFonts w:ascii="GHEA Grapalat" w:eastAsia="Times New Roman" w:hAnsi="GHEA Grapalat" w:cstheme="minorHAnsi"/>
                <w:sz w:val="24"/>
                <w:szCs w:val="24"/>
                <w:lang w:val="hy-AM"/>
              </w:rPr>
              <w:t xml:space="preserve"> </w:t>
            </w:r>
            <w:r w:rsidR="0066647D" w:rsidRPr="00B264B3">
              <w:rPr>
                <w:rFonts w:ascii="GHEA Grapalat" w:eastAsia="Times New Roman" w:hAnsi="GHEA Grapalat" w:cs="GHEA Grapalat"/>
                <w:sz w:val="24"/>
                <w:szCs w:val="24"/>
                <w:lang w:val="hy-AM"/>
              </w:rPr>
              <w:t>գիտական</w:t>
            </w:r>
            <w:r w:rsidR="0066647D" w:rsidRPr="00B264B3">
              <w:rPr>
                <w:rFonts w:ascii="GHEA Grapalat" w:eastAsia="Times New Roman" w:hAnsi="GHEA Grapalat" w:cstheme="minorHAnsi"/>
                <w:sz w:val="24"/>
                <w:szCs w:val="24"/>
                <w:lang w:val="hy-AM"/>
              </w:rPr>
              <w:t xml:space="preserve"> </w:t>
            </w:r>
            <w:r w:rsidR="0066647D" w:rsidRPr="00B264B3">
              <w:rPr>
                <w:rFonts w:ascii="GHEA Grapalat" w:eastAsia="Times New Roman" w:hAnsi="GHEA Grapalat" w:cs="GHEA Grapalat"/>
                <w:sz w:val="24"/>
                <w:szCs w:val="24"/>
                <w:lang w:val="hy-AM"/>
              </w:rPr>
              <w:t>հետազոտություններոը</w:t>
            </w:r>
            <w:r w:rsidR="0066647D" w:rsidRPr="00B264B3">
              <w:rPr>
                <w:rFonts w:ascii="GHEA Grapalat" w:eastAsia="Times New Roman" w:hAnsi="GHEA Grapalat" w:cstheme="minorHAnsi"/>
                <w:sz w:val="24"/>
                <w:szCs w:val="24"/>
                <w:lang w:val="hy-AM"/>
              </w:rPr>
              <w:t xml:space="preserve"> </w:t>
            </w:r>
            <w:r w:rsidR="0066647D" w:rsidRPr="00B264B3">
              <w:rPr>
                <w:rFonts w:ascii="GHEA Grapalat" w:eastAsia="Times New Roman" w:hAnsi="GHEA Grapalat" w:cs="GHEA Grapalat"/>
                <w:sz w:val="24"/>
                <w:szCs w:val="24"/>
                <w:lang w:val="hy-AM"/>
              </w:rPr>
              <w:t>կարող</w:t>
            </w:r>
            <w:r w:rsidR="0066647D" w:rsidRPr="00B264B3">
              <w:rPr>
                <w:rFonts w:ascii="GHEA Grapalat" w:eastAsia="Times New Roman" w:hAnsi="GHEA Grapalat" w:cstheme="minorHAnsi"/>
                <w:sz w:val="24"/>
                <w:szCs w:val="24"/>
                <w:lang w:val="hy-AM"/>
              </w:rPr>
              <w:t xml:space="preserve"> </w:t>
            </w:r>
            <w:r w:rsidR="0066647D" w:rsidRPr="00B264B3">
              <w:rPr>
                <w:rFonts w:ascii="GHEA Grapalat" w:eastAsia="Times New Roman" w:hAnsi="GHEA Grapalat" w:cs="GHEA Grapalat"/>
                <w:sz w:val="24"/>
                <w:szCs w:val="24"/>
                <w:lang w:val="hy-AM"/>
              </w:rPr>
              <w:t>են</w:t>
            </w:r>
            <w:r w:rsidR="0066647D" w:rsidRPr="00B264B3">
              <w:rPr>
                <w:rFonts w:ascii="GHEA Grapalat" w:eastAsia="Times New Roman" w:hAnsi="GHEA Grapalat" w:cstheme="minorHAnsi"/>
                <w:sz w:val="24"/>
                <w:szCs w:val="24"/>
                <w:lang w:val="hy-AM"/>
              </w:rPr>
              <w:t xml:space="preserve"> </w:t>
            </w:r>
            <w:r w:rsidR="0066647D" w:rsidRPr="00B264B3">
              <w:rPr>
                <w:rFonts w:ascii="GHEA Grapalat" w:eastAsia="Times New Roman" w:hAnsi="GHEA Grapalat" w:cs="GHEA Grapalat"/>
                <w:sz w:val="24"/>
                <w:szCs w:val="24"/>
                <w:lang w:val="hy-AM"/>
              </w:rPr>
              <w:t>իրականացվել</w:t>
            </w:r>
            <w:r w:rsidR="0066647D" w:rsidRPr="00B264B3">
              <w:rPr>
                <w:rFonts w:ascii="GHEA Grapalat" w:eastAsia="Times New Roman" w:hAnsi="GHEA Grapalat" w:cstheme="minorHAnsi"/>
                <w:sz w:val="24"/>
                <w:szCs w:val="24"/>
                <w:lang w:val="hy-AM"/>
              </w:rPr>
              <w:t xml:space="preserve"> </w:t>
            </w:r>
            <w:r w:rsidR="0066647D" w:rsidRPr="00B264B3">
              <w:rPr>
                <w:rFonts w:ascii="GHEA Grapalat" w:eastAsia="Times New Roman" w:hAnsi="GHEA Grapalat" w:cs="GHEA Grapalat"/>
                <w:sz w:val="24"/>
                <w:szCs w:val="24"/>
                <w:lang w:val="hy-AM"/>
              </w:rPr>
              <w:t>ոչ</w:t>
            </w:r>
            <w:r w:rsidR="0066647D" w:rsidRPr="00B264B3">
              <w:rPr>
                <w:rFonts w:ascii="GHEA Grapalat" w:eastAsia="Times New Roman" w:hAnsi="GHEA Grapalat" w:cstheme="minorHAnsi"/>
                <w:sz w:val="24"/>
                <w:szCs w:val="24"/>
                <w:lang w:val="hy-AM"/>
              </w:rPr>
              <w:t xml:space="preserve"> </w:t>
            </w:r>
            <w:r w:rsidR="0066647D" w:rsidRPr="00B264B3">
              <w:rPr>
                <w:rFonts w:ascii="GHEA Grapalat" w:eastAsia="Times New Roman" w:hAnsi="GHEA Grapalat" w:cs="GHEA Grapalat"/>
                <w:sz w:val="24"/>
                <w:szCs w:val="24"/>
                <w:lang w:val="hy-AM"/>
              </w:rPr>
              <w:t>միայն</w:t>
            </w:r>
            <w:r w:rsidR="0066647D" w:rsidRPr="00B264B3">
              <w:rPr>
                <w:rFonts w:ascii="GHEA Grapalat" w:eastAsia="Times New Roman" w:hAnsi="GHEA Grapalat" w:cstheme="minorHAnsi"/>
                <w:sz w:val="24"/>
                <w:szCs w:val="24"/>
                <w:lang w:val="hy-AM"/>
              </w:rPr>
              <w:t xml:space="preserve"> </w:t>
            </w:r>
            <w:r w:rsidR="0066647D" w:rsidRPr="00B264B3">
              <w:rPr>
                <w:rFonts w:ascii="GHEA Grapalat" w:eastAsia="Times New Roman" w:hAnsi="GHEA Grapalat" w:cs="GHEA Grapalat"/>
                <w:sz w:val="24"/>
                <w:szCs w:val="24"/>
                <w:lang w:val="hy-AM"/>
              </w:rPr>
              <w:t>գիտական</w:t>
            </w:r>
            <w:r w:rsidR="0066647D" w:rsidRPr="00B264B3">
              <w:rPr>
                <w:rFonts w:ascii="GHEA Grapalat" w:eastAsia="Times New Roman" w:hAnsi="GHEA Grapalat" w:cstheme="minorHAnsi"/>
                <w:sz w:val="24"/>
                <w:szCs w:val="24"/>
                <w:lang w:val="hy-AM"/>
              </w:rPr>
              <w:t xml:space="preserve"> </w:t>
            </w:r>
            <w:r w:rsidR="0066647D" w:rsidRPr="00B264B3">
              <w:rPr>
                <w:rFonts w:ascii="GHEA Grapalat" w:eastAsia="Times New Roman" w:hAnsi="GHEA Grapalat" w:cs="GHEA Grapalat"/>
                <w:sz w:val="24"/>
                <w:szCs w:val="24"/>
                <w:lang w:val="hy-AM"/>
              </w:rPr>
              <w:t>կամ</w:t>
            </w:r>
            <w:r w:rsidR="0066647D" w:rsidRPr="00B264B3">
              <w:rPr>
                <w:rFonts w:ascii="GHEA Grapalat" w:eastAsia="Times New Roman" w:hAnsi="GHEA Grapalat" w:cstheme="minorHAnsi"/>
                <w:sz w:val="24"/>
                <w:szCs w:val="24"/>
                <w:lang w:val="hy-AM"/>
              </w:rPr>
              <w:t xml:space="preserve"> </w:t>
            </w:r>
            <w:r w:rsidR="0066647D" w:rsidRPr="00B264B3">
              <w:rPr>
                <w:rFonts w:ascii="GHEA Grapalat" w:eastAsia="Times New Roman" w:hAnsi="GHEA Grapalat" w:cs="GHEA Grapalat"/>
                <w:sz w:val="24"/>
                <w:szCs w:val="24"/>
                <w:lang w:val="hy-AM"/>
              </w:rPr>
              <w:t>գիտահետազոտական</w:t>
            </w:r>
            <w:r w:rsidR="0066647D" w:rsidRPr="00B264B3">
              <w:rPr>
                <w:rFonts w:ascii="GHEA Grapalat" w:eastAsia="Times New Roman" w:hAnsi="GHEA Grapalat" w:cstheme="minorHAnsi"/>
                <w:sz w:val="24"/>
                <w:szCs w:val="24"/>
                <w:lang w:val="hy-AM"/>
              </w:rPr>
              <w:t xml:space="preserve"> </w:t>
            </w:r>
            <w:r w:rsidR="0066647D" w:rsidRPr="00B264B3">
              <w:rPr>
                <w:rFonts w:ascii="GHEA Grapalat" w:eastAsia="Times New Roman" w:hAnsi="GHEA Grapalat" w:cs="GHEA Grapalat"/>
                <w:sz w:val="24"/>
                <w:szCs w:val="24"/>
                <w:lang w:val="hy-AM"/>
              </w:rPr>
              <w:t>կազմակերպությունների</w:t>
            </w:r>
            <w:r w:rsidR="0066647D" w:rsidRPr="00B264B3">
              <w:rPr>
                <w:rFonts w:ascii="GHEA Grapalat" w:eastAsia="Times New Roman" w:hAnsi="GHEA Grapalat" w:cstheme="minorHAnsi"/>
                <w:sz w:val="24"/>
                <w:szCs w:val="24"/>
                <w:lang w:val="hy-AM"/>
              </w:rPr>
              <w:t xml:space="preserve"> </w:t>
            </w:r>
            <w:r w:rsidR="0066647D" w:rsidRPr="00B264B3">
              <w:rPr>
                <w:rFonts w:ascii="GHEA Grapalat" w:eastAsia="Times New Roman" w:hAnsi="GHEA Grapalat" w:cs="GHEA Grapalat"/>
                <w:sz w:val="24"/>
                <w:szCs w:val="24"/>
                <w:lang w:val="hy-AM"/>
              </w:rPr>
              <w:t>կողմից</w:t>
            </w:r>
            <w:r w:rsidR="0066647D" w:rsidRPr="00B264B3">
              <w:rPr>
                <w:rFonts w:ascii="GHEA Grapalat" w:eastAsia="Times New Roman" w:hAnsi="GHEA Grapalat" w:cstheme="minorHAnsi"/>
                <w:sz w:val="24"/>
                <w:szCs w:val="24"/>
                <w:lang w:val="hy-AM"/>
              </w:rPr>
              <w:t xml:space="preserve">, </w:t>
            </w:r>
            <w:r w:rsidR="0066647D" w:rsidRPr="00B264B3">
              <w:rPr>
                <w:rFonts w:ascii="GHEA Grapalat" w:eastAsia="Times New Roman" w:hAnsi="GHEA Grapalat" w:cs="GHEA Grapalat"/>
                <w:sz w:val="24"/>
                <w:szCs w:val="24"/>
                <w:lang w:val="hy-AM"/>
              </w:rPr>
              <w:t>այլ</w:t>
            </w:r>
            <w:r w:rsidR="0066647D" w:rsidRPr="00B264B3">
              <w:rPr>
                <w:rFonts w:ascii="GHEA Grapalat" w:eastAsia="Times New Roman" w:hAnsi="GHEA Grapalat" w:cstheme="minorHAnsi"/>
                <w:sz w:val="24"/>
                <w:szCs w:val="24"/>
                <w:lang w:val="hy-AM"/>
              </w:rPr>
              <w:t xml:space="preserve"> </w:t>
            </w:r>
            <w:r w:rsidR="0066647D" w:rsidRPr="00B264B3">
              <w:rPr>
                <w:rFonts w:ascii="GHEA Grapalat" w:eastAsia="Times New Roman" w:hAnsi="GHEA Grapalat" w:cs="GHEA Grapalat"/>
                <w:sz w:val="24"/>
                <w:szCs w:val="24"/>
                <w:lang w:val="hy-AM"/>
              </w:rPr>
              <w:t>նաև</w:t>
            </w:r>
            <w:r w:rsidR="0066647D" w:rsidRPr="00B264B3">
              <w:rPr>
                <w:rFonts w:ascii="GHEA Grapalat" w:eastAsia="Times New Roman" w:hAnsi="GHEA Grapalat" w:cstheme="minorHAnsi"/>
                <w:sz w:val="24"/>
                <w:szCs w:val="24"/>
                <w:lang w:val="hy-AM"/>
              </w:rPr>
              <w:t xml:space="preserve"> </w:t>
            </w:r>
            <w:r w:rsidR="0066647D" w:rsidRPr="00B264B3">
              <w:rPr>
                <w:rFonts w:ascii="GHEA Grapalat" w:eastAsia="Times New Roman" w:hAnsi="GHEA Grapalat" w:cs="GHEA Grapalat"/>
                <w:sz w:val="24"/>
                <w:szCs w:val="24"/>
                <w:lang w:val="hy-AM"/>
              </w:rPr>
              <w:t>արտադրական</w:t>
            </w:r>
            <w:r w:rsidR="0066647D" w:rsidRPr="00B264B3">
              <w:rPr>
                <w:rFonts w:ascii="GHEA Grapalat" w:eastAsia="Times New Roman" w:hAnsi="GHEA Grapalat" w:cstheme="minorHAnsi"/>
                <w:sz w:val="24"/>
                <w:szCs w:val="24"/>
                <w:lang w:val="hy-AM"/>
              </w:rPr>
              <w:t xml:space="preserve"> </w:t>
            </w:r>
            <w:r w:rsidR="0066647D" w:rsidRPr="00B264B3">
              <w:rPr>
                <w:rFonts w:ascii="GHEA Grapalat" w:eastAsia="Times New Roman" w:hAnsi="GHEA Grapalat" w:cs="GHEA Grapalat"/>
                <w:sz w:val="24"/>
                <w:szCs w:val="24"/>
                <w:lang w:val="hy-AM"/>
              </w:rPr>
              <w:t>կանեփի</w:t>
            </w:r>
            <w:r w:rsidR="0066647D" w:rsidRPr="00B264B3">
              <w:rPr>
                <w:rFonts w:ascii="GHEA Grapalat" w:eastAsia="Times New Roman" w:hAnsi="GHEA Grapalat" w:cstheme="minorHAnsi"/>
                <w:sz w:val="24"/>
                <w:szCs w:val="24"/>
                <w:lang w:val="hy-AM"/>
              </w:rPr>
              <w:t xml:space="preserve"> </w:t>
            </w:r>
            <w:r w:rsidR="0066647D" w:rsidRPr="00B264B3">
              <w:rPr>
                <w:rFonts w:ascii="GHEA Grapalat" w:eastAsia="Times New Roman" w:hAnsi="GHEA Grapalat" w:cs="GHEA Grapalat"/>
                <w:sz w:val="24"/>
                <w:szCs w:val="24"/>
                <w:lang w:val="hy-AM"/>
              </w:rPr>
              <w:t>արտադրությամբ</w:t>
            </w:r>
            <w:r w:rsidR="0066647D" w:rsidRPr="00B264B3">
              <w:rPr>
                <w:rFonts w:ascii="GHEA Grapalat" w:eastAsia="Times New Roman" w:hAnsi="GHEA Grapalat" w:cstheme="minorHAnsi"/>
                <w:sz w:val="24"/>
                <w:szCs w:val="24"/>
                <w:lang w:val="hy-AM"/>
              </w:rPr>
              <w:t xml:space="preserve"> </w:t>
            </w:r>
            <w:r w:rsidR="0066647D" w:rsidRPr="00B264B3">
              <w:rPr>
                <w:rFonts w:ascii="GHEA Grapalat" w:eastAsia="Times New Roman" w:hAnsi="GHEA Grapalat" w:cs="GHEA Grapalat"/>
                <w:sz w:val="24"/>
                <w:szCs w:val="24"/>
                <w:lang w:val="hy-AM"/>
              </w:rPr>
              <w:t>զբաղվող</w:t>
            </w:r>
            <w:r w:rsidR="0066647D" w:rsidRPr="00B264B3">
              <w:rPr>
                <w:rFonts w:ascii="GHEA Grapalat" w:eastAsia="Times New Roman" w:hAnsi="GHEA Grapalat" w:cstheme="minorHAnsi"/>
                <w:sz w:val="24"/>
                <w:szCs w:val="24"/>
                <w:lang w:val="hy-AM"/>
              </w:rPr>
              <w:t xml:space="preserve"> </w:t>
            </w:r>
            <w:r w:rsidR="0066647D" w:rsidRPr="00B264B3">
              <w:rPr>
                <w:rFonts w:ascii="GHEA Grapalat" w:eastAsia="Times New Roman" w:hAnsi="GHEA Grapalat" w:cs="GHEA Grapalat"/>
                <w:sz w:val="24"/>
                <w:szCs w:val="24"/>
                <w:lang w:val="hy-AM"/>
              </w:rPr>
              <w:t>իրավաբանական</w:t>
            </w:r>
            <w:r w:rsidR="0066647D" w:rsidRPr="00B264B3">
              <w:rPr>
                <w:rFonts w:ascii="GHEA Grapalat" w:eastAsia="Times New Roman" w:hAnsi="GHEA Grapalat" w:cstheme="minorHAnsi"/>
                <w:sz w:val="24"/>
                <w:szCs w:val="24"/>
                <w:lang w:val="hy-AM"/>
              </w:rPr>
              <w:t xml:space="preserve"> </w:t>
            </w:r>
            <w:r w:rsidR="0066647D" w:rsidRPr="00B264B3">
              <w:rPr>
                <w:rFonts w:ascii="GHEA Grapalat" w:eastAsia="Times New Roman" w:hAnsi="GHEA Grapalat" w:cs="GHEA Grapalat"/>
                <w:sz w:val="24"/>
                <w:szCs w:val="24"/>
                <w:lang w:val="hy-AM"/>
              </w:rPr>
              <w:t>անձանց</w:t>
            </w:r>
            <w:r w:rsidR="0066647D" w:rsidRPr="00B264B3">
              <w:rPr>
                <w:rFonts w:ascii="GHEA Grapalat" w:eastAsia="Times New Roman" w:hAnsi="GHEA Grapalat" w:cstheme="minorHAnsi"/>
                <w:sz w:val="24"/>
                <w:szCs w:val="24"/>
                <w:lang w:val="hy-AM"/>
              </w:rPr>
              <w:t xml:space="preserve"> </w:t>
            </w:r>
            <w:r w:rsidR="0066647D" w:rsidRPr="00B264B3">
              <w:rPr>
                <w:rFonts w:ascii="GHEA Grapalat" w:eastAsia="Times New Roman" w:hAnsi="GHEA Grapalat" w:cs="GHEA Grapalat"/>
                <w:sz w:val="24"/>
                <w:szCs w:val="24"/>
                <w:lang w:val="hy-AM"/>
              </w:rPr>
              <w:t>կողմից։</w:t>
            </w:r>
          </w:p>
        </w:tc>
        <w:tc>
          <w:tcPr>
            <w:tcW w:w="3541" w:type="dxa"/>
            <w:tcBorders>
              <w:top w:val="single" w:sz="4" w:space="0" w:color="auto"/>
              <w:left w:val="single" w:sz="4" w:space="0" w:color="auto"/>
              <w:bottom w:val="single" w:sz="4" w:space="0" w:color="auto"/>
              <w:right w:val="single" w:sz="4" w:space="0" w:color="auto"/>
            </w:tcBorders>
          </w:tcPr>
          <w:p w14:paraId="2D8D357A" w14:textId="77777777" w:rsidR="004956C2" w:rsidRPr="00B264B3" w:rsidRDefault="004956C2" w:rsidP="0043457D">
            <w:pPr>
              <w:spacing w:after="0" w:line="360" w:lineRule="auto"/>
              <w:jc w:val="center"/>
              <w:rPr>
                <w:rFonts w:ascii="GHEA Grapalat" w:hAnsi="GHEA Grapalat" w:cstheme="minorHAnsi"/>
                <w:sz w:val="24"/>
                <w:szCs w:val="24"/>
                <w:lang w:val="hy-AM"/>
              </w:rPr>
            </w:pPr>
            <w:r w:rsidRPr="00B264B3">
              <w:rPr>
                <w:rFonts w:ascii="GHEA Grapalat" w:hAnsi="GHEA Grapalat" w:cstheme="minorHAnsi"/>
                <w:sz w:val="24"/>
                <w:szCs w:val="24"/>
                <w:lang w:val="hy-AM"/>
              </w:rPr>
              <w:t>Ընդունվել է։</w:t>
            </w:r>
          </w:p>
        </w:tc>
      </w:tr>
      <w:tr w:rsidR="008909C5" w:rsidRPr="00E26440" w14:paraId="75ED4C79" w14:textId="77777777" w:rsidTr="00437EDF">
        <w:trPr>
          <w:gridBefore w:val="1"/>
          <w:wBefore w:w="108" w:type="dxa"/>
          <w:trHeight w:val="175"/>
        </w:trPr>
        <w:tc>
          <w:tcPr>
            <w:tcW w:w="10319" w:type="dxa"/>
            <w:tcBorders>
              <w:top w:val="single" w:sz="4" w:space="0" w:color="auto"/>
              <w:left w:val="single" w:sz="4" w:space="0" w:color="auto"/>
              <w:bottom w:val="single" w:sz="4" w:space="0" w:color="auto"/>
              <w:right w:val="single" w:sz="4" w:space="0" w:color="auto"/>
            </w:tcBorders>
          </w:tcPr>
          <w:p w14:paraId="51872B21" w14:textId="005A3FBB" w:rsidR="008909C5" w:rsidRPr="00B264B3" w:rsidRDefault="008909C5" w:rsidP="0043457D">
            <w:pPr>
              <w:spacing w:after="0" w:line="360" w:lineRule="auto"/>
              <w:ind w:right="-2"/>
              <w:jc w:val="both"/>
              <w:rPr>
                <w:rFonts w:ascii="GHEA Grapalat" w:eastAsia="Times New Roman" w:hAnsi="GHEA Grapalat" w:cstheme="minorHAnsi"/>
                <w:sz w:val="24"/>
                <w:szCs w:val="24"/>
                <w:lang w:val="hy-AM"/>
              </w:rPr>
            </w:pPr>
            <w:r w:rsidRPr="00B264B3">
              <w:rPr>
                <w:rFonts w:ascii="GHEA Grapalat" w:eastAsia="Times New Roman" w:hAnsi="GHEA Grapalat" w:cstheme="minorHAnsi"/>
                <w:sz w:val="24"/>
                <w:szCs w:val="24"/>
                <w:lang w:val="hy-AM"/>
              </w:rPr>
              <w:t>2</w:t>
            </w:r>
            <w:r w:rsidRPr="00B264B3">
              <w:rPr>
                <w:rFonts w:ascii="MS Mincho" w:eastAsia="MS Mincho" w:hAnsi="MS Mincho" w:cs="MS Mincho" w:hint="eastAsia"/>
                <w:sz w:val="24"/>
                <w:szCs w:val="24"/>
                <w:lang w:val="hy-AM"/>
              </w:rPr>
              <w:t>․</w:t>
            </w:r>
            <w:r w:rsidRPr="00B264B3">
              <w:rPr>
                <w:rFonts w:ascii="GHEA Grapalat" w:eastAsia="Times New Roman" w:hAnsi="GHEA Grapalat" w:cstheme="minorHAnsi"/>
                <w:sz w:val="24"/>
                <w:szCs w:val="24"/>
                <w:lang w:val="hy-AM"/>
              </w:rPr>
              <w:t xml:space="preserve"> 6-</w:t>
            </w:r>
            <w:r w:rsidRPr="00B264B3">
              <w:rPr>
                <w:rFonts w:ascii="GHEA Grapalat" w:eastAsia="Times New Roman" w:hAnsi="GHEA Grapalat" w:cs="GHEA Grapalat"/>
                <w:sz w:val="24"/>
                <w:szCs w:val="24"/>
                <w:lang w:val="hy-AM"/>
              </w:rPr>
              <w:t>րդ</w:t>
            </w:r>
            <w:r w:rsidRPr="00B264B3">
              <w:rPr>
                <w:rFonts w:ascii="GHEA Grapalat" w:eastAsia="Times New Roman" w:hAnsi="GHEA Grapalat" w:cstheme="minorHAnsi"/>
                <w:sz w:val="24"/>
                <w:szCs w:val="24"/>
                <w:lang w:val="hy-AM"/>
              </w:rPr>
              <w:t xml:space="preserve"> </w:t>
            </w:r>
            <w:r w:rsidRPr="00B264B3">
              <w:rPr>
                <w:rFonts w:ascii="GHEA Grapalat" w:eastAsia="Times New Roman" w:hAnsi="GHEA Grapalat" w:cs="GHEA Grapalat"/>
                <w:sz w:val="24"/>
                <w:szCs w:val="24"/>
                <w:lang w:val="hy-AM"/>
              </w:rPr>
              <w:t>հոդվածի</w:t>
            </w:r>
            <w:r w:rsidRPr="00B264B3">
              <w:rPr>
                <w:rFonts w:ascii="GHEA Grapalat" w:eastAsia="Times New Roman" w:hAnsi="GHEA Grapalat" w:cstheme="minorHAnsi"/>
                <w:sz w:val="24"/>
                <w:szCs w:val="24"/>
                <w:lang w:val="hy-AM"/>
              </w:rPr>
              <w:t xml:space="preserve"> 3-</w:t>
            </w:r>
            <w:r w:rsidRPr="00B264B3">
              <w:rPr>
                <w:rFonts w:ascii="GHEA Grapalat" w:eastAsia="Times New Roman" w:hAnsi="GHEA Grapalat" w:cs="GHEA Grapalat"/>
                <w:sz w:val="24"/>
                <w:szCs w:val="24"/>
                <w:lang w:val="hy-AM"/>
              </w:rPr>
              <w:t>րդ</w:t>
            </w:r>
            <w:r w:rsidRPr="00B264B3">
              <w:rPr>
                <w:rFonts w:ascii="GHEA Grapalat" w:eastAsia="Times New Roman" w:hAnsi="GHEA Grapalat" w:cstheme="minorHAnsi"/>
                <w:sz w:val="24"/>
                <w:szCs w:val="24"/>
                <w:lang w:val="hy-AM"/>
              </w:rPr>
              <w:t xml:space="preserve"> </w:t>
            </w:r>
            <w:r w:rsidRPr="00B264B3">
              <w:rPr>
                <w:rFonts w:ascii="GHEA Grapalat" w:eastAsia="Times New Roman" w:hAnsi="GHEA Grapalat" w:cs="GHEA Grapalat"/>
                <w:sz w:val="24"/>
                <w:szCs w:val="24"/>
                <w:lang w:val="hy-AM"/>
              </w:rPr>
              <w:t>կետով</w:t>
            </w:r>
            <w:r w:rsidRPr="00B264B3">
              <w:rPr>
                <w:rFonts w:ascii="GHEA Grapalat" w:eastAsia="Times New Roman" w:hAnsi="GHEA Grapalat" w:cstheme="minorHAnsi"/>
                <w:sz w:val="24"/>
                <w:szCs w:val="24"/>
                <w:lang w:val="hy-AM"/>
              </w:rPr>
              <w:t xml:space="preserve"> </w:t>
            </w:r>
            <w:r w:rsidRPr="00B264B3">
              <w:rPr>
                <w:rFonts w:ascii="GHEA Grapalat" w:eastAsia="Times New Roman" w:hAnsi="GHEA Grapalat" w:cs="GHEA Grapalat"/>
                <w:sz w:val="24"/>
                <w:szCs w:val="24"/>
                <w:lang w:val="hy-AM"/>
              </w:rPr>
              <w:t>օրենքի</w:t>
            </w:r>
            <w:r w:rsidRPr="00B264B3">
              <w:rPr>
                <w:rFonts w:ascii="GHEA Grapalat" w:eastAsia="Times New Roman" w:hAnsi="GHEA Grapalat" w:cstheme="minorHAnsi"/>
                <w:sz w:val="24"/>
                <w:szCs w:val="24"/>
                <w:lang w:val="hy-AM"/>
              </w:rPr>
              <w:t xml:space="preserve"> 45</w:t>
            </w:r>
            <w:r w:rsidRPr="00B264B3">
              <w:rPr>
                <w:rFonts w:ascii="MS Mincho" w:eastAsia="MS Mincho" w:hAnsi="MS Mincho" w:cs="MS Mincho" w:hint="eastAsia"/>
                <w:sz w:val="24"/>
                <w:szCs w:val="24"/>
                <w:lang w:val="hy-AM"/>
              </w:rPr>
              <w:t>․</w:t>
            </w:r>
            <w:r w:rsidRPr="00B264B3">
              <w:rPr>
                <w:rFonts w:ascii="GHEA Grapalat" w:eastAsia="Times New Roman" w:hAnsi="GHEA Grapalat" w:cstheme="minorHAnsi"/>
                <w:sz w:val="24"/>
                <w:szCs w:val="24"/>
                <w:lang w:val="hy-AM"/>
              </w:rPr>
              <w:t>7-</w:t>
            </w:r>
            <w:r w:rsidRPr="00B264B3">
              <w:rPr>
                <w:rFonts w:ascii="GHEA Grapalat" w:eastAsia="Times New Roman" w:hAnsi="GHEA Grapalat" w:cs="GHEA Grapalat"/>
                <w:sz w:val="24"/>
                <w:szCs w:val="24"/>
                <w:lang w:val="hy-AM"/>
              </w:rPr>
              <w:t>րդ</w:t>
            </w:r>
            <w:r w:rsidRPr="00B264B3">
              <w:rPr>
                <w:rFonts w:ascii="GHEA Grapalat" w:eastAsia="Times New Roman" w:hAnsi="GHEA Grapalat" w:cstheme="minorHAnsi"/>
                <w:sz w:val="24"/>
                <w:szCs w:val="24"/>
                <w:lang w:val="hy-AM"/>
              </w:rPr>
              <w:t xml:space="preserve"> </w:t>
            </w:r>
            <w:r w:rsidRPr="00B264B3">
              <w:rPr>
                <w:rFonts w:ascii="GHEA Grapalat" w:eastAsia="Times New Roman" w:hAnsi="GHEA Grapalat" w:cs="GHEA Grapalat"/>
                <w:sz w:val="24"/>
                <w:szCs w:val="24"/>
                <w:lang w:val="hy-AM"/>
              </w:rPr>
              <w:t>հոդվածում</w:t>
            </w:r>
            <w:r w:rsidRPr="00B264B3">
              <w:rPr>
                <w:rFonts w:ascii="GHEA Grapalat" w:eastAsia="Times New Roman" w:hAnsi="GHEA Grapalat" w:cstheme="minorHAnsi"/>
                <w:sz w:val="24"/>
                <w:szCs w:val="24"/>
                <w:lang w:val="hy-AM"/>
              </w:rPr>
              <w:t xml:space="preserve"> </w:t>
            </w:r>
            <w:r w:rsidRPr="00B264B3">
              <w:rPr>
                <w:rFonts w:ascii="GHEA Grapalat" w:eastAsia="Times New Roman" w:hAnsi="GHEA Grapalat" w:cs="GHEA Grapalat"/>
                <w:sz w:val="24"/>
                <w:szCs w:val="24"/>
                <w:lang w:val="hy-AM"/>
              </w:rPr>
              <w:t>կատարվող</w:t>
            </w:r>
            <w:r w:rsidRPr="00B264B3">
              <w:rPr>
                <w:rFonts w:ascii="GHEA Grapalat" w:eastAsia="Times New Roman" w:hAnsi="GHEA Grapalat" w:cstheme="minorHAnsi"/>
                <w:sz w:val="24"/>
                <w:szCs w:val="24"/>
                <w:lang w:val="hy-AM"/>
              </w:rPr>
              <w:t xml:space="preserve"> </w:t>
            </w:r>
            <w:r w:rsidRPr="00B264B3">
              <w:rPr>
                <w:rFonts w:ascii="GHEA Grapalat" w:eastAsia="Times New Roman" w:hAnsi="GHEA Grapalat" w:cs="GHEA Grapalat"/>
                <w:sz w:val="24"/>
                <w:szCs w:val="24"/>
                <w:lang w:val="hy-AM"/>
              </w:rPr>
              <w:t>փոփոխությունը</w:t>
            </w:r>
            <w:r w:rsidRPr="00B264B3">
              <w:rPr>
                <w:rFonts w:ascii="GHEA Grapalat" w:eastAsia="Times New Roman" w:hAnsi="GHEA Grapalat" w:cstheme="minorHAnsi"/>
                <w:sz w:val="24"/>
                <w:szCs w:val="24"/>
                <w:lang w:val="hy-AM"/>
              </w:rPr>
              <w:t xml:space="preserve"> </w:t>
            </w:r>
            <w:r w:rsidRPr="00B264B3">
              <w:rPr>
                <w:rFonts w:ascii="GHEA Grapalat" w:eastAsia="Times New Roman" w:hAnsi="GHEA Grapalat" w:cs="GHEA Grapalat"/>
                <w:sz w:val="24"/>
                <w:szCs w:val="24"/>
                <w:lang w:val="hy-AM"/>
              </w:rPr>
              <w:t>գտնում</w:t>
            </w:r>
            <w:r w:rsidRPr="00B264B3">
              <w:rPr>
                <w:rFonts w:ascii="GHEA Grapalat" w:eastAsia="Times New Roman" w:hAnsi="GHEA Grapalat" w:cstheme="minorHAnsi"/>
                <w:sz w:val="24"/>
                <w:szCs w:val="24"/>
                <w:lang w:val="hy-AM"/>
              </w:rPr>
              <w:t xml:space="preserve"> </w:t>
            </w:r>
            <w:r w:rsidRPr="00B264B3">
              <w:rPr>
                <w:rFonts w:ascii="GHEA Grapalat" w:eastAsia="Times New Roman" w:hAnsi="GHEA Grapalat" w:cs="GHEA Grapalat"/>
                <w:sz w:val="24"/>
                <w:szCs w:val="24"/>
                <w:lang w:val="hy-AM"/>
              </w:rPr>
              <w:t>ենք</w:t>
            </w:r>
            <w:r w:rsidRPr="00B264B3">
              <w:rPr>
                <w:rFonts w:ascii="GHEA Grapalat" w:eastAsia="Times New Roman" w:hAnsi="GHEA Grapalat" w:cstheme="minorHAnsi"/>
                <w:sz w:val="24"/>
                <w:szCs w:val="24"/>
                <w:lang w:val="hy-AM"/>
              </w:rPr>
              <w:t xml:space="preserve"> </w:t>
            </w:r>
            <w:r w:rsidRPr="00B264B3">
              <w:rPr>
                <w:rFonts w:ascii="GHEA Grapalat" w:eastAsia="Times New Roman" w:hAnsi="GHEA Grapalat" w:cs="GHEA Grapalat"/>
                <w:sz w:val="24"/>
                <w:szCs w:val="24"/>
                <w:lang w:val="hy-AM"/>
              </w:rPr>
              <w:t>ոչ</w:t>
            </w:r>
            <w:r w:rsidRPr="00B264B3">
              <w:rPr>
                <w:rFonts w:ascii="GHEA Grapalat" w:eastAsia="Times New Roman" w:hAnsi="GHEA Grapalat" w:cstheme="minorHAnsi"/>
                <w:sz w:val="24"/>
                <w:szCs w:val="24"/>
                <w:lang w:val="hy-AM"/>
              </w:rPr>
              <w:t xml:space="preserve"> </w:t>
            </w:r>
            <w:r w:rsidRPr="00B264B3">
              <w:rPr>
                <w:rFonts w:ascii="GHEA Grapalat" w:eastAsia="Times New Roman" w:hAnsi="GHEA Grapalat" w:cs="GHEA Grapalat"/>
                <w:sz w:val="24"/>
                <w:szCs w:val="24"/>
                <w:lang w:val="hy-AM"/>
              </w:rPr>
              <w:t>նպատակահարմար։</w:t>
            </w:r>
            <w:r w:rsidRPr="00B264B3">
              <w:rPr>
                <w:rFonts w:ascii="GHEA Grapalat" w:eastAsia="Times New Roman" w:hAnsi="GHEA Grapalat" w:cstheme="minorHAnsi"/>
                <w:sz w:val="24"/>
                <w:szCs w:val="24"/>
                <w:lang w:val="hy-AM"/>
              </w:rPr>
              <w:t xml:space="preserve"> </w:t>
            </w:r>
            <w:r w:rsidRPr="00B264B3">
              <w:rPr>
                <w:rFonts w:ascii="GHEA Grapalat" w:eastAsia="Times New Roman" w:hAnsi="GHEA Grapalat" w:cs="GHEA Grapalat"/>
                <w:sz w:val="24"/>
                <w:szCs w:val="24"/>
                <w:lang w:val="hy-AM"/>
              </w:rPr>
              <w:t>Մասնավորապես՝</w:t>
            </w:r>
            <w:r w:rsidRPr="00B264B3">
              <w:rPr>
                <w:rFonts w:ascii="GHEA Grapalat" w:eastAsia="Times New Roman" w:hAnsi="GHEA Grapalat" w:cstheme="minorHAnsi"/>
                <w:sz w:val="24"/>
                <w:szCs w:val="24"/>
                <w:lang w:val="hy-AM"/>
              </w:rPr>
              <w:t xml:space="preserve"> </w:t>
            </w:r>
            <w:r w:rsidRPr="00B264B3">
              <w:rPr>
                <w:rFonts w:ascii="GHEA Grapalat" w:eastAsia="Times New Roman" w:hAnsi="GHEA Grapalat" w:cs="GHEA Grapalat"/>
                <w:sz w:val="24"/>
                <w:szCs w:val="24"/>
                <w:lang w:val="hy-AM"/>
              </w:rPr>
              <w:t>բավարար</w:t>
            </w:r>
            <w:r w:rsidRPr="00B264B3">
              <w:rPr>
                <w:rFonts w:ascii="GHEA Grapalat" w:eastAsia="Times New Roman" w:hAnsi="GHEA Grapalat" w:cstheme="minorHAnsi"/>
                <w:sz w:val="24"/>
                <w:szCs w:val="24"/>
                <w:lang w:val="hy-AM"/>
              </w:rPr>
              <w:t xml:space="preserve"> </w:t>
            </w:r>
            <w:r w:rsidRPr="00B264B3">
              <w:rPr>
                <w:rFonts w:ascii="GHEA Grapalat" w:eastAsia="Times New Roman" w:hAnsi="GHEA Grapalat" w:cs="GHEA Grapalat"/>
                <w:sz w:val="24"/>
                <w:szCs w:val="24"/>
                <w:lang w:val="hy-AM"/>
              </w:rPr>
              <w:t>չափով</w:t>
            </w:r>
            <w:r w:rsidRPr="00B264B3">
              <w:rPr>
                <w:rFonts w:ascii="GHEA Grapalat" w:eastAsia="Times New Roman" w:hAnsi="GHEA Grapalat" w:cstheme="minorHAnsi"/>
                <w:sz w:val="24"/>
                <w:szCs w:val="24"/>
                <w:lang w:val="hy-AM"/>
              </w:rPr>
              <w:t xml:space="preserve"> </w:t>
            </w:r>
            <w:r w:rsidRPr="00B264B3">
              <w:rPr>
                <w:rFonts w:ascii="GHEA Grapalat" w:eastAsia="Times New Roman" w:hAnsi="GHEA Grapalat" w:cs="GHEA Grapalat"/>
                <w:sz w:val="24"/>
                <w:szCs w:val="24"/>
                <w:lang w:val="hy-AM"/>
              </w:rPr>
              <w:t>հիմնավորված</w:t>
            </w:r>
            <w:r w:rsidRPr="00B264B3">
              <w:rPr>
                <w:rFonts w:ascii="GHEA Grapalat" w:eastAsia="Times New Roman" w:hAnsi="GHEA Grapalat" w:cstheme="minorHAnsi"/>
                <w:sz w:val="24"/>
                <w:szCs w:val="24"/>
                <w:lang w:val="hy-AM"/>
              </w:rPr>
              <w:t xml:space="preserve"> </w:t>
            </w:r>
            <w:r w:rsidRPr="00B264B3">
              <w:rPr>
                <w:rFonts w:ascii="GHEA Grapalat" w:eastAsia="Times New Roman" w:hAnsi="GHEA Grapalat" w:cs="GHEA Grapalat"/>
                <w:sz w:val="24"/>
                <w:szCs w:val="24"/>
                <w:lang w:val="hy-AM"/>
              </w:rPr>
              <w:t>չէ</w:t>
            </w:r>
            <w:r w:rsidRPr="00B264B3">
              <w:rPr>
                <w:rFonts w:ascii="GHEA Grapalat" w:eastAsia="Times New Roman" w:hAnsi="GHEA Grapalat" w:cstheme="minorHAnsi"/>
                <w:sz w:val="24"/>
                <w:szCs w:val="24"/>
                <w:lang w:val="hy-AM"/>
              </w:rPr>
              <w:t xml:space="preserve"> </w:t>
            </w:r>
            <w:r w:rsidRPr="00B264B3">
              <w:rPr>
                <w:rFonts w:ascii="GHEA Grapalat" w:eastAsia="Times New Roman" w:hAnsi="GHEA Grapalat" w:cs="GHEA Grapalat"/>
                <w:sz w:val="24"/>
                <w:szCs w:val="24"/>
                <w:lang w:val="hy-AM"/>
              </w:rPr>
              <w:t>արտադրական</w:t>
            </w:r>
            <w:r w:rsidRPr="00B264B3">
              <w:rPr>
                <w:rFonts w:ascii="GHEA Grapalat" w:eastAsia="Times New Roman" w:hAnsi="GHEA Grapalat" w:cstheme="minorHAnsi"/>
                <w:sz w:val="24"/>
                <w:szCs w:val="24"/>
                <w:lang w:val="hy-AM"/>
              </w:rPr>
              <w:t xml:space="preserve"> </w:t>
            </w:r>
            <w:r w:rsidRPr="00B264B3">
              <w:rPr>
                <w:rFonts w:ascii="GHEA Grapalat" w:eastAsia="Times New Roman" w:hAnsi="GHEA Grapalat" w:cs="GHEA Grapalat"/>
                <w:sz w:val="24"/>
                <w:szCs w:val="24"/>
                <w:lang w:val="hy-AM"/>
              </w:rPr>
              <w:t>կանեփի</w:t>
            </w:r>
            <w:r w:rsidRPr="00B264B3">
              <w:rPr>
                <w:rFonts w:ascii="GHEA Grapalat" w:eastAsia="Times New Roman" w:hAnsi="GHEA Grapalat" w:cstheme="minorHAnsi"/>
                <w:sz w:val="24"/>
                <w:szCs w:val="24"/>
                <w:lang w:val="hy-AM"/>
              </w:rPr>
              <w:t xml:space="preserve"> </w:t>
            </w:r>
            <w:r w:rsidRPr="00B264B3">
              <w:rPr>
                <w:rFonts w:ascii="GHEA Grapalat" w:eastAsia="Times New Roman" w:hAnsi="GHEA Grapalat" w:cs="GHEA Grapalat"/>
                <w:sz w:val="24"/>
                <w:szCs w:val="24"/>
                <w:lang w:val="hy-AM"/>
              </w:rPr>
              <w:t>արտադրության</w:t>
            </w:r>
            <w:r w:rsidRPr="00B264B3">
              <w:rPr>
                <w:rFonts w:ascii="GHEA Grapalat" w:eastAsia="Times New Roman" w:hAnsi="GHEA Grapalat" w:cstheme="minorHAnsi"/>
                <w:sz w:val="24"/>
                <w:szCs w:val="24"/>
                <w:lang w:val="hy-AM"/>
              </w:rPr>
              <w:t xml:space="preserve"> </w:t>
            </w:r>
            <w:r w:rsidRPr="00B264B3">
              <w:rPr>
                <w:rFonts w:ascii="GHEA Grapalat" w:eastAsia="Times New Roman" w:hAnsi="GHEA Grapalat" w:cs="GHEA Grapalat"/>
                <w:sz w:val="24"/>
                <w:szCs w:val="24"/>
                <w:lang w:val="hy-AM"/>
              </w:rPr>
              <w:t>հետ</w:t>
            </w:r>
            <w:r w:rsidRPr="00B264B3">
              <w:rPr>
                <w:rFonts w:ascii="GHEA Grapalat" w:eastAsia="Times New Roman" w:hAnsi="GHEA Grapalat" w:cstheme="minorHAnsi"/>
                <w:sz w:val="24"/>
                <w:szCs w:val="24"/>
                <w:lang w:val="hy-AM"/>
              </w:rPr>
              <w:t xml:space="preserve"> </w:t>
            </w:r>
            <w:r w:rsidRPr="00B264B3">
              <w:rPr>
                <w:rFonts w:ascii="GHEA Grapalat" w:eastAsia="Times New Roman" w:hAnsi="GHEA Grapalat" w:cs="GHEA Grapalat"/>
                <w:sz w:val="24"/>
                <w:szCs w:val="24"/>
                <w:lang w:val="hy-AM"/>
              </w:rPr>
              <w:t>կապված</w:t>
            </w:r>
            <w:r w:rsidRPr="00B264B3">
              <w:rPr>
                <w:rFonts w:ascii="GHEA Grapalat" w:eastAsia="Times New Roman" w:hAnsi="GHEA Grapalat" w:cstheme="minorHAnsi"/>
                <w:sz w:val="24"/>
                <w:szCs w:val="24"/>
                <w:lang w:val="hy-AM"/>
              </w:rPr>
              <w:t xml:space="preserve"> </w:t>
            </w:r>
            <w:r w:rsidRPr="00B264B3">
              <w:rPr>
                <w:rFonts w:ascii="GHEA Grapalat" w:eastAsia="Times New Roman" w:hAnsi="GHEA Grapalat" w:cs="GHEA Grapalat"/>
                <w:sz w:val="24"/>
                <w:szCs w:val="24"/>
                <w:lang w:val="hy-AM"/>
              </w:rPr>
              <w:t>գործունեությունը</w:t>
            </w:r>
            <w:r w:rsidRPr="00B264B3">
              <w:rPr>
                <w:rFonts w:ascii="GHEA Grapalat" w:eastAsia="Times New Roman" w:hAnsi="GHEA Grapalat" w:cstheme="minorHAnsi"/>
                <w:sz w:val="24"/>
                <w:szCs w:val="24"/>
                <w:lang w:val="hy-AM"/>
              </w:rPr>
              <w:t xml:space="preserve"> </w:t>
            </w:r>
            <w:r w:rsidRPr="00B264B3">
              <w:rPr>
                <w:rFonts w:ascii="GHEA Grapalat" w:eastAsia="Times New Roman" w:hAnsi="GHEA Grapalat" w:cs="GHEA Grapalat"/>
                <w:sz w:val="24"/>
                <w:szCs w:val="24"/>
                <w:lang w:val="hy-AM"/>
              </w:rPr>
              <w:t>որպես</w:t>
            </w:r>
            <w:r w:rsidRPr="00B264B3">
              <w:rPr>
                <w:rFonts w:ascii="GHEA Grapalat" w:eastAsia="Times New Roman" w:hAnsi="GHEA Grapalat" w:cstheme="minorHAnsi"/>
                <w:sz w:val="24"/>
                <w:szCs w:val="24"/>
                <w:lang w:val="hy-AM"/>
              </w:rPr>
              <w:t xml:space="preserve"> </w:t>
            </w:r>
            <w:r w:rsidRPr="00B264B3">
              <w:rPr>
                <w:rFonts w:ascii="GHEA Grapalat" w:eastAsia="Times New Roman" w:hAnsi="GHEA Grapalat" w:cs="GHEA Grapalat"/>
                <w:sz w:val="24"/>
                <w:szCs w:val="24"/>
                <w:lang w:val="hy-AM"/>
              </w:rPr>
              <w:t>քվոտավորման</w:t>
            </w:r>
            <w:r w:rsidRPr="00B264B3">
              <w:rPr>
                <w:rFonts w:ascii="GHEA Grapalat" w:eastAsia="Times New Roman" w:hAnsi="GHEA Grapalat" w:cstheme="minorHAnsi"/>
                <w:sz w:val="24"/>
                <w:szCs w:val="24"/>
                <w:lang w:val="hy-AM"/>
              </w:rPr>
              <w:t xml:space="preserve"> </w:t>
            </w:r>
            <w:r w:rsidRPr="00B264B3">
              <w:rPr>
                <w:rFonts w:ascii="GHEA Grapalat" w:eastAsia="Times New Roman" w:hAnsi="GHEA Grapalat" w:cs="GHEA Grapalat"/>
                <w:sz w:val="24"/>
                <w:szCs w:val="24"/>
                <w:lang w:val="hy-AM"/>
              </w:rPr>
              <w:t>ենթակա</w:t>
            </w:r>
            <w:r w:rsidRPr="00B264B3">
              <w:rPr>
                <w:rFonts w:ascii="GHEA Grapalat" w:eastAsia="Times New Roman" w:hAnsi="GHEA Grapalat" w:cstheme="minorHAnsi"/>
                <w:sz w:val="24"/>
                <w:szCs w:val="24"/>
                <w:lang w:val="hy-AM"/>
              </w:rPr>
              <w:t xml:space="preserve"> </w:t>
            </w:r>
            <w:r w:rsidRPr="00B264B3">
              <w:rPr>
                <w:rFonts w:ascii="GHEA Grapalat" w:eastAsia="Times New Roman" w:hAnsi="GHEA Grapalat" w:cs="GHEA Grapalat"/>
                <w:sz w:val="24"/>
                <w:szCs w:val="24"/>
                <w:lang w:val="hy-AM"/>
              </w:rPr>
              <w:t>գործունեություն</w:t>
            </w:r>
            <w:r w:rsidRPr="00B264B3">
              <w:rPr>
                <w:rFonts w:ascii="GHEA Grapalat" w:eastAsia="Times New Roman" w:hAnsi="GHEA Grapalat" w:cstheme="minorHAnsi"/>
                <w:sz w:val="24"/>
                <w:szCs w:val="24"/>
                <w:lang w:val="hy-AM"/>
              </w:rPr>
              <w:t xml:space="preserve"> </w:t>
            </w:r>
            <w:r w:rsidRPr="00B264B3">
              <w:rPr>
                <w:rFonts w:ascii="GHEA Grapalat" w:eastAsia="Times New Roman" w:hAnsi="GHEA Grapalat" w:cs="GHEA Grapalat"/>
                <w:sz w:val="24"/>
                <w:szCs w:val="24"/>
                <w:lang w:val="hy-AM"/>
              </w:rPr>
              <w:t>նախատեսելուն</w:t>
            </w:r>
            <w:r w:rsidRPr="00B264B3">
              <w:rPr>
                <w:rFonts w:ascii="GHEA Grapalat" w:eastAsia="Times New Roman" w:hAnsi="GHEA Grapalat" w:cstheme="minorHAnsi"/>
                <w:sz w:val="24"/>
                <w:szCs w:val="24"/>
                <w:lang w:val="hy-AM"/>
              </w:rPr>
              <w:t xml:space="preserve"> </w:t>
            </w:r>
            <w:r w:rsidRPr="00B264B3">
              <w:rPr>
                <w:rFonts w:ascii="GHEA Grapalat" w:eastAsia="Times New Roman" w:hAnsi="GHEA Grapalat" w:cs="GHEA Grapalat"/>
                <w:sz w:val="24"/>
                <w:szCs w:val="24"/>
                <w:lang w:val="hy-AM"/>
              </w:rPr>
              <w:t>հետ</w:t>
            </w:r>
            <w:r w:rsidRPr="00B264B3">
              <w:rPr>
                <w:rFonts w:ascii="GHEA Grapalat" w:eastAsia="Times New Roman" w:hAnsi="GHEA Grapalat" w:cstheme="minorHAnsi"/>
                <w:sz w:val="24"/>
                <w:szCs w:val="24"/>
                <w:lang w:val="hy-AM"/>
              </w:rPr>
              <w:t xml:space="preserve"> </w:t>
            </w:r>
            <w:r w:rsidRPr="00B264B3">
              <w:rPr>
                <w:rFonts w:ascii="GHEA Grapalat" w:eastAsia="Times New Roman" w:hAnsi="GHEA Grapalat" w:cs="GHEA Grapalat"/>
                <w:sz w:val="24"/>
                <w:szCs w:val="24"/>
                <w:lang w:val="hy-AM"/>
              </w:rPr>
              <w:t>զուգահեռ</w:t>
            </w:r>
            <w:r w:rsidRPr="00B264B3">
              <w:rPr>
                <w:rFonts w:ascii="GHEA Grapalat" w:eastAsia="Times New Roman" w:hAnsi="GHEA Grapalat" w:cstheme="minorHAnsi"/>
                <w:sz w:val="24"/>
                <w:szCs w:val="24"/>
                <w:lang w:val="hy-AM"/>
              </w:rPr>
              <w:t xml:space="preserve"> </w:t>
            </w:r>
            <w:r w:rsidRPr="00B264B3">
              <w:rPr>
                <w:rFonts w:ascii="GHEA Grapalat" w:eastAsia="Times New Roman" w:hAnsi="GHEA Grapalat" w:cs="GHEA Grapalat"/>
                <w:sz w:val="24"/>
                <w:szCs w:val="24"/>
                <w:lang w:val="hy-AM"/>
              </w:rPr>
              <w:t>սահմանված</w:t>
            </w:r>
            <w:r w:rsidRPr="00B264B3">
              <w:rPr>
                <w:rFonts w:ascii="GHEA Grapalat" w:eastAsia="Times New Roman" w:hAnsi="GHEA Grapalat" w:cstheme="minorHAnsi"/>
                <w:sz w:val="24"/>
                <w:szCs w:val="24"/>
                <w:lang w:val="hy-AM"/>
              </w:rPr>
              <w:t xml:space="preserve"> </w:t>
            </w:r>
            <w:r w:rsidRPr="00B264B3">
              <w:rPr>
                <w:rFonts w:ascii="GHEA Grapalat" w:eastAsia="Times New Roman" w:hAnsi="GHEA Grapalat" w:cs="GHEA Grapalat"/>
                <w:sz w:val="24"/>
                <w:szCs w:val="24"/>
                <w:lang w:val="hy-AM"/>
              </w:rPr>
              <w:t>պահանջներից</w:t>
            </w:r>
            <w:r w:rsidRPr="00B264B3">
              <w:rPr>
                <w:rFonts w:ascii="GHEA Grapalat" w:eastAsia="Times New Roman" w:hAnsi="GHEA Grapalat" w:cstheme="minorHAnsi"/>
                <w:sz w:val="24"/>
                <w:szCs w:val="24"/>
                <w:lang w:val="hy-AM"/>
              </w:rPr>
              <w:t xml:space="preserve"> </w:t>
            </w:r>
            <w:r w:rsidRPr="00B264B3">
              <w:rPr>
                <w:rFonts w:ascii="GHEA Grapalat" w:eastAsia="Times New Roman" w:hAnsi="GHEA Grapalat" w:cs="GHEA Grapalat"/>
                <w:sz w:val="24"/>
                <w:szCs w:val="24"/>
                <w:lang w:val="hy-AM"/>
              </w:rPr>
              <w:t>շեղման</w:t>
            </w:r>
            <w:r w:rsidRPr="00B264B3">
              <w:rPr>
                <w:rFonts w:ascii="GHEA Grapalat" w:eastAsia="Times New Roman" w:hAnsi="GHEA Grapalat" w:cstheme="minorHAnsi"/>
                <w:sz w:val="24"/>
                <w:szCs w:val="24"/>
                <w:lang w:val="hy-AM"/>
              </w:rPr>
              <w:t xml:space="preserve"> </w:t>
            </w:r>
            <w:r w:rsidRPr="00B264B3">
              <w:rPr>
                <w:rFonts w:ascii="GHEA Grapalat" w:eastAsia="Times New Roman" w:hAnsi="GHEA Grapalat" w:cs="GHEA Grapalat"/>
                <w:sz w:val="24"/>
                <w:szCs w:val="24"/>
                <w:lang w:val="hy-AM"/>
              </w:rPr>
              <w:t>կամ</w:t>
            </w:r>
            <w:r w:rsidRPr="00B264B3">
              <w:rPr>
                <w:rFonts w:ascii="GHEA Grapalat" w:eastAsia="Times New Roman" w:hAnsi="GHEA Grapalat" w:cstheme="minorHAnsi"/>
                <w:sz w:val="24"/>
                <w:szCs w:val="24"/>
                <w:lang w:val="hy-AM"/>
              </w:rPr>
              <w:t xml:space="preserve"> </w:t>
            </w:r>
            <w:r w:rsidRPr="00B264B3">
              <w:rPr>
                <w:rFonts w:ascii="GHEA Grapalat" w:eastAsia="Times New Roman" w:hAnsi="GHEA Grapalat" w:cs="GHEA Grapalat"/>
                <w:sz w:val="24"/>
                <w:szCs w:val="24"/>
                <w:lang w:val="hy-AM"/>
              </w:rPr>
              <w:t>դրանց</w:t>
            </w:r>
            <w:r w:rsidRPr="00B264B3">
              <w:rPr>
                <w:rFonts w:ascii="GHEA Grapalat" w:eastAsia="Times New Roman" w:hAnsi="GHEA Grapalat" w:cstheme="minorHAnsi"/>
                <w:sz w:val="24"/>
                <w:szCs w:val="24"/>
                <w:lang w:val="hy-AM"/>
              </w:rPr>
              <w:t xml:space="preserve"> </w:t>
            </w:r>
            <w:r w:rsidRPr="00B264B3">
              <w:rPr>
                <w:rFonts w:ascii="GHEA Grapalat" w:eastAsia="Times New Roman" w:hAnsi="GHEA Grapalat" w:cs="GHEA Grapalat"/>
                <w:sz w:val="24"/>
                <w:szCs w:val="24"/>
                <w:lang w:val="hy-AM"/>
              </w:rPr>
              <w:t>խախտման</w:t>
            </w:r>
            <w:r w:rsidRPr="00B264B3">
              <w:rPr>
                <w:rFonts w:ascii="GHEA Grapalat" w:eastAsia="Times New Roman" w:hAnsi="GHEA Grapalat" w:cstheme="minorHAnsi"/>
                <w:sz w:val="24"/>
                <w:szCs w:val="24"/>
                <w:lang w:val="hy-AM"/>
              </w:rPr>
              <w:t xml:space="preserve"> </w:t>
            </w:r>
            <w:r w:rsidRPr="00B264B3">
              <w:rPr>
                <w:rFonts w:ascii="GHEA Grapalat" w:eastAsia="Times New Roman" w:hAnsi="GHEA Grapalat" w:cs="GHEA Grapalat"/>
                <w:sz w:val="24"/>
                <w:szCs w:val="24"/>
                <w:lang w:val="hy-AM"/>
              </w:rPr>
              <w:t>դեպքում</w:t>
            </w:r>
            <w:r w:rsidRPr="00B264B3">
              <w:rPr>
                <w:rFonts w:ascii="GHEA Grapalat" w:eastAsia="Times New Roman" w:hAnsi="GHEA Grapalat" w:cstheme="minorHAnsi"/>
                <w:sz w:val="24"/>
                <w:szCs w:val="24"/>
                <w:lang w:val="hy-AM"/>
              </w:rPr>
              <w:t xml:space="preserve"> </w:t>
            </w:r>
            <w:r w:rsidRPr="00B264B3">
              <w:rPr>
                <w:rFonts w:ascii="GHEA Grapalat" w:eastAsia="Times New Roman" w:hAnsi="GHEA Grapalat" w:cs="GHEA Grapalat"/>
                <w:sz w:val="24"/>
                <w:szCs w:val="24"/>
                <w:lang w:val="hy-AM"/>
              </w:rPr>
              <w:t>տնտեսավարող</w:t>
            </w:r>
            <w:r w:rsidRPr="00B264B3">
              <w:rPr>
                <w:rFonts w:ascii="GHEA Grapalat" w:eastAsia="Times New Roman" w:hAnsi="GHEA Grapalat" w:cstheme="minorHAnsi"/>
                <w:sz w:val="24"/>
                <w:szCs w:val="24"/>
                <w:lang w:val="hy-AM"/>
              </w:rPr>
              <w:t xml:space="preserve"> </w:t>
            </w:r>
            <w:r w:rsidRPr="00B264B3">
              <w:rPr>
                <w:rFonts w:ascii="GHEA Grapalat" w:eastAsia="Times New Roman" w:hAnsi="GHEA Grapalat" w:cs="GHEA Grapalat"/>
                <w:sz w:val="24"/>
                <w:szCs w:val="24"/>
                <w:lang w:val="hy-AM"/>
              </w:rPr>
              <w:t>սուբյեկտների</w:t>
            </w:r>
            <w:r w:rsidRPr="00B264B3">
              <w:rPr>
                <w:rFonts w:ascii="GHEA Grapalat" w:eastAsia="Times New Roman" w:hAnsi="GHEA Grapalat" w:cstheme="minorHAnsi"/>
                <w:sz w:val="24"/>
                <w:szCs w:val="24"/>
                <w:lang w:val="hy-AM"/>
              </w:rPr>
              <w:t xml:space="preserve"> </w:t>
            </w:r>
            <w:r w:rsidRPr="00B264B3">
              <w:rPr>
                <w:rFonts w:ascii="GHEA Grapalat" w:eastAsia="Times New Roman" w:hAnsi="GHEA Grapalat" w:cs="GHEA Grapalat"/>
                <w:sz w:val="24"/>
                <w:szCs w:val="24"/>
                <w:lang w:val="hy-AM"/>
              </w:rPr>
              <w:t>համար</w:t>
            </w:r>
            <w:r w:rsidRPr="00B264B3">
              <w:rPr>
                <w:rFonts w:ascii="GHEA Grapalat" w:eastAsia="Times New Roman" w:hAnsi="GHEA Grapalat" w:cstheme="minorHAnsi"/>
                <w:sz w:val="24"/>
                <w:szCs w:val="24"/>
                <w:lang w:val="hy-AM"/>
              </w:rPr>
              <w:t xml:space="preserve"> </w:t>
            </w:r>
            <w:r w:rsidRPr="00B264B3">
              <w:rPr>
                <w:rFonts w:ascii="GHEA Grapalat" w:eastAsia="Times New Roman" w:hAnsi="GHEA Grapalat" w:cs="GHEA Grapalat"/>
                <w:sz w:val="24"/>
                <w:szCs w:val="24"/>
                <w:lang w:val="hy-AM"/>
              </w:rPr>
              <w:t>իրավական</w:t>
            </w:r>
            <w:r w:rsidRPr="00B264B3">
              <w:rPr>
                <w:rFonts w:ascii="GHEA Grapalat" w:eastAsia="Times New Roman" w:hAnsi="GHEA Grapalat" w:cstheme="minorHAnsi"/>
                <w:sz w:val="24"/>
                <w:szCs w:val="24"/>
                <w:lang w:val="hy-AM"/>
              </w:rPr>
              <w:t xml:space="preserve"> </w:t>
            </w:r>
            <w:r w:rsidRPr="00B264B3">
              <w:rPr>
                <w:rFonts w:ascii="GHEA Grapalat" w:eastAsia="Times New Roman" w:hAnsi="GHEA Grapalat" w:cs="GHEA Grapalat"/>
                <w:sz w:val="24"/>
                <w:szCs w:val="24"/>
                <w:lang w:val="hy-AM"/>
              </w:rPr>
              <w:t>հետևանքներ</w:t>
            </w:r>
            <w:r w:rsidRPr="00B264B3">
              <w:rPr>
                <w:rFonts w:ascii="GHEA Grapalat" w:eastAsia="Times New Roman" w:hAnsi="GHEA Grapalat" w:cstheme="minorHAnsi"/>
                <w:sz w:val="24"/>
                <w:szCs w:val="24"/>
                <w:lang w:val="hy-AM"/>
              </w:rPr>
              <w:t xml:space="preserve"> </w:t>
            </w:r>
            <w:r w:rsidRPr="00B264B3">
              <w:rPr>
                <w:rFonts w:ascii="GHEA Grapalat" w:eastAsia="Times New Roman" w:hAnsi="GHEA Grapalat" w:cs="GHEA Grapalat"/>
                <w:sz w:val="24"/>
                <w:szCs w:val="24"/>
                <w:lang w:val="hy-AM"/>
              </w:rPr>
              <w:t>չառաջացնելը։</w:t>
            </w:r>
            <w:r w:rsidRPr="00B264B3">
              <w:rPr>
                <w:rFonts w:ascii="GHEA Grapalat" w:eastAsia="Times New Roman" w:hAnsi="GHEA Grapalat" w:cstheme="minorHAnsi"/>
                <w:sz w:val="24"/>
                <w:szCs w:val="24"/>
                <w:lang w:val="hy-AM"/>
              </w:rPr>
              <w:t xml:space="preserve"> </w:t>
            </w:r>
            <w:r w:rsidRPr="00B264B3">
              <w:rPr>
                <w:rFonts w:ascii="GHEA Grapalat" w:eastAsia="Times New Roman" w:hAnsi="GHEA Grapalat" w:cs="GHEA Grapalat"/>
                <w:sz w:val="24"/>
                <w:szCs w:val="24"/>
                <w:lang w:val="hy-AM"/>
              </w:rPr>
              <w:t>Գտնում</w:t>
            </w:r>
            <w:r w:rsidRPr="00B264B3">
              <w:rPr>
                <w:rFonts w:ascii="GHEA Grapalat" w:eastAsia="Times New Roman" w:hAnsi="GHEA Grapalat" w:cstheme="minorHAnsi"/>
                <w:sz w:val="24"/>
                <w:szCs w:val="24"/>
                <w:lang w:val="hy-AM"/>
              </w:rPr>
              <w:t xml:space="preserve"> </w:t>
            </w:r>
            <w:r w:rsidRPr="00B264B3">
              <w:rPr>
                <w:rFonts w:ascii="GHEA Grapalat" w:eastAsia="Times New Roman" w:hAnsi="GHEA Grapalat" w:cs="GHEA Grapalat"/>
                <w:sz w:val="24"/>
                <w:szCs w:val="24"/>
                <w:lang w:val="hy-AM"/>
              </w:rPr>
              <w:t>ենք</w:t>
            </w:r>
            <w:r w:rsidRPr="00B264B3">
              <w:rPr>
                <w:rFonts w:ascii="GHEA Grapalat" w:eastAsia="Times New Roman" w:hAnsi="GHEA Grapalat" w:cstheme="minorHAnsi"/>
                <w:sz w:val="24"/>
                <w:szCs w:val="24"/>
                <w:lang w:val="hy-AM"/>
              </w:rPr>
              <w:t xml:space="preserve">, </w:t>
            </w:r>
            <w:r w:rsidRPr="00B264B3">
              <w:rPr>
                <w:rFonts w:ascii="GHEA Grapalat" w:eastAsia="Times New Roman" w:hAnsi="GHEA Grapalat" w:cs="GHEA Grapalat"/>
                <w:sz w:val="24"/>
                <w:szCs w:val="24"/>
                <w:lang w:val="hy-AM"/>
              </w:rPr>
              <w:t>որ</w:t>
            </w:r>
            <w:r w:rsidRPr="00B264B3">
              <w:rPr>
                <w:rFonts w:ascii="GHEA Grapalat" w:eastAsia="Times New Roman" w:hAnsi="GHEA Grapalat" w:cstheme="minorHAnsi"/>
                <w:sz w:val="24"/>
                <w:szCs w:val="24"/>
                <w:lang w:val="hy-AM"/>
              </w:rPr>
              <w:t xml:space="preserve"> </w:t>
            </w:r>
            <w:r w:rsidRPr="00B264B3">
              <w:rPr>
                <w:rFonts w:ascii="GHEA Grapalat" w:eastAsia="Times New Roman" w:hAnsi="GHEA Grapalat" w:cs="GHEA Grapalat"/>
                <w:sz w:val="24"/>
                <w:szCs w:val="24"/>
                <w:lang w:val="hy-AM"/>
              </w:rPr>
              <w:t>նախատեսվող</w:t>
            </w:r>
            <w:r w:rsidRPr="00B264B3">
              <w:rPr>
                <w:rFonts w:ascii="GHEA Grapalat" w:eastAsia="Times New Roman" w:hAnsi="GHEA Grapalat" w:cstheme="minorHAnsi"/>
                <w:sz w:val="24"/>
                <w:szCs w:val="24"/>
                <w:lang w:val="hy-AM"/>
              </w:rPr>
              <w:t xml:space="preserve"> </w:t>
            </w:r>
            <w:r w:rsidRPr="00B264B3">
              <w:rPr>
                <w:rFonts w:ascii="GHEA Grapalat" w:eastAsia="Times New Roman" w:hAnsi="GHEA Grapalat" w:cs="GHEA Grapalat"/>
                <w:sz w:val="24"/>
                <w:szCs w:val="24"/>
                <w:lang w:val="hy-AM"/>
              </w:rPr>
              <w:lastRenderedPageBreak/>
              <w:t>փոփոխության</w:t>
            </w:r>
            <w:r w:rsidRPr="00B264B3">
              <w:rPr>
                <w:rFonts w:ascii="GHEA Grapalat" w:eastAsia="Times New Roman" w:hAnsi="GHEA Grapalat" w:cstheme="minorHAnsi"/>
                <w:sz w:val="24"/>
                <w:szCs w:val="24"/>
                <w:lang w:val="hy-AM"/>
              </w:rPr>
              <w:t xml:space="preserve"> </w:t>
            </w:r>
            <w:r w:rsidRPr="00B264B3">
              <w:rPr>
                <w:rFonts w:ascii="GHEA Grapalat" w:eastAsia="Times New Roman" w:hAnsi="GHEA Grapalat" w:cs="GHEA Grapalat"/>
                <w:sz w:val="24"/>
                <w:szCs w:val="24"/>
                <w:lang w:val="hy-AM"/>
              </w:rPr>
              <w:t>դեպքում</w:t>
            </w:r>
            <w:r w:rsidRPr="00B264B3">
              <w:rPr>
                <w:rFonts w:ascii="GHEA Grapalat" w:eastAsia="Times New Roman" w:hAnsi="GHEA Grapalat" w:cstheme="minorHAnsi"/>
                <w:sz w:val="24"/>
                <w:szCs w:val="24"/>
                <w:lang w:val="hy-AM"/>
              </w:rPr>
              <w:t xml:space="preserve"> </w:t>
            </w:r>
            <w:r w:rsidR="0090200E" w:rsidRPr="00B264B3">
              <w:rPr>
                <w:rFonts w:ascii="GHEA Grapalat" w:eastAsia="Times New Roman" w:hAnsi="GHEA Grapalat" w:cstheme="minorHAnsi"/>
                <w:sz w:val="24"/>
                <w:szCs w:val="24"/>
                <w:lang w:val="hy-AM"/>
              </w:rPr>
              <w:t>կխեղաթյուրվի արտադրական կանեփի արտադրության քվոտավորման էությունը։ Ելնելով վերոգրյալից, առաջարկվում է 6-րդ հոդվածի 3-րդ կետը հանել նախագծից։</w:t>
            </w:r>
            <w:r w:rsidRPr="00B264B3">
              <w:rPr>
                <w:rFonts w:ascii="GHEA Grapalat" w:eastAsia="Times New Roman" w:hAnsi="GHEA Grapalat" w:cstheme="minorHAnsi"/>
                <w:sz w:val="24"/>
                <w:szCs w:val="24"/>
                <w:lang w:val="hy-AM"/>
              </w:rPr>
              <w:t xml:space="preserve"> </w:t>
            </w:r>
          </w:p>
        </w:tc>
        <w:tc>
          <w:tcPr>
            <w:tcW w:w="3541" w:type="dxa"/>
            <w:tcBorders>
              <w:top w:val="single" w:sz="4" w:space="0" w:color="auto"/>
              <w:left w:val="single" w:sz="4" w:space="0" w:color="auto"/>
              <w:bottom w:val="single" w:sz="4" w:space="0" w:color="auto"/>
              <w:right w:val="single" w:sz="4" w:space="0" w:color="auto"/>
            </w:tcBorders>
          </w:tcPr>
          <w:p w14:paraId="643F3406" w14:textId="77777777" w:rsidR="008909C5" w:rsidRPr="00B264B3" w:rsidRDefault="0090200E" w:rsidP="0043457D">
            <w:pPr>
              <w:spacing w:after="0" w:line="360" w:lineRule="auto"/>
              <w:jc w:val="center"/>
              <w:rPr>
                <w:rFonts w:ascii="GHEA Grapalat" w:hAnsi="GHEA Grapalat" w:cstheme="minorHAnsi"/>
                <w:sz w:val="24"/>
                <w:szCs w:val="24"/>
                <w:lang w:val="hy-AM"/>
              </w:rPr>
            </w:pPr>
            <w:r w:rsidRPr="00B264B3">
              <w:rPr>
                <w:rFonts w:ascii="GHEA Grapalat" w:hAnsi="GHEA Grapalat" w:cstheme="minorHAnsi"/>
                <w:sz w:val="24"/>
                <w:szCs w:val="24"/>
                <w:lang w:val="hy-AM"/>
              </w:rPr>
              <w:lastRenderedPageBreak/>
              <w:t>Չի ընդունվել։</w:t>
            </w:r>
          </w:p>
          <w:p w14:paraId="498E5F5D" w14:textId="2D5FFB69" w:rsidR="0090200E" w:rsidRPr="00B264B3" w:rsidRDefault="0090200E" w:rsidP="0043457D">
            <w:pPr>
              <w:spacing w:after="0" w:line="360" w:lineRule="auto"/>
              <w:jc w:val="center"/>
              <w:rPr>
                <w:rFonts w:ascii="GHEA Grapalat" w:hAnsi="GHEA Grapalat" w:cstheme="minorHAnsi"/>
                <w:sz w:val="24"/>
                <w:szCs w:val="24"/>
                <w:lang w:val="hy-AM"/>
              </w:rPr>
            </w:pPr>
            <w:r w:rsidRPr="00B264B3">
              <w:rPr>
                <w:rFonts w:ascii="GHEA Grapalat" w:hAnsi="GHEA Grapalat" w:cstheme="minorHAnsi"/>
                <w:sz w:val="24"/>
                <w:szCs w:val="24"/>
                <w:lang w:val="hy-AM"/>
              </w:rPr>
              <w:t xml:space="preserve">Հարկ է նշել, որ քվոտավորման պահանջը չի հանվում և արտադրական կանեփի արտադրության նկատմամբ սահմանված </w:t>
            </w:r>
            <w:r w:rsidRPr="00B264B3">
              <w:rPr>
                <w:rFonts w:ascii="GHEA Grapalat" w:hAnsi="GHEA Grapalat" w:cstheme="minorHAnsi"/>
                <w:sz w:val="24"/>
                <w:szCs w:val="24"/>
                <w:lang w:val="hy-AM"/>
              </w:rPr>
              <w:lastRenderedPageBreak/>
              <w:t>խախտման դեպքերում ևս չեն հանվում իրավական հետևանքները։ Գործող օրենսդրությամբ սահմանված քվոտավորման ձևերը կիրառելի չեն արտադրական կանեփի գործունեության համար, դրանք կիրառելի են հոգեներգործուն անեփի արտադրության համար, որ</w:t>
            </w:r>
            <w:r w:rsidR="000367BB">
              <w:rPr>
                <w:rFonts w:ascii="GHEA Grapalat" w:hAnsi="GHEA Grapalat" w:cstheme="minorHAnsi"/>
                <w:sz w:val="24"/>
                <w:szCs w:val="24"/>
                <w:lang w:val="hy-AM"/>
              </w:rPr>
              <w:t>ը</w:t>
            </w:r>
            <w:r w:rsidRPr="00B264B3">
              <w:rPr>
                <w:rFonts w:ascii="GHEA Grapalat" w:hAnsi="GHEA Grapalat" w:cstheme="minorHAnsi"/>
                <w:sz w:val="24"/>
                <w:szCs w:val="24"/>
                <w:lang w:val="hy-AM"/>
              </w:rPr>
              <w:t xml:space="preserve"> ՀՀ-ում արգելված է։ Հաշվի առնելով, որ գործող քվոտավորման պահանջները, որոնց հիման վրա սահմանված են պետական տուրքերը հնարավորություն չեն տալիս անգամ արտադրությունը սկսելու</w:t>
            </w:r>
            <w:r w:rsidR="000367BB">
              <w:rPr>
                <w:rFonts w:ascii="GHEA Grapalat" w:hAnsi="GHEA Grapalat" w:cstheme="minorHAnsi"/>
                <w:sz w:val="24"/>
                <w:szCs w:val="24"/>
                <w:lang w:val="hy-AM"/>
              </w:rPr>
              <w:t>,</w:t>
            </w:r>
            <w:r w:rsidR="009D0E79" w:rsidRPr="00B264B3">
              <w:rPr>
                <w:rFonts w:ascii="GHEA Grapalat" w:hAnsi="GHEA Grapalat" w:cstheme="minorHAnsi"/>
                <w:sz w:val="24"/>
                <w:szCs w:val="24"/>
                <w:lang w:val="hy-AM"/>
              </w:rPr>
              <w:t xml:space="preserve"> </w:t>
            </w:r>
            <w:r w:rsidR="000367BB">
              <w:rPr>
                <w:rFonts w:ascii="GHEA Grapalat" w:hAnsi="GHEA Grapalat" w:cstheme="minorHAnsi"/>
                <w:sz w:val="24"/>
                <w:szCs w:val="24"/>
                <w:lang w:val="hy-AM"/>
              </w:rPr>
              <w:t xml:space="preserve">ինչպես նաև </w:t>
            </w:r>
            <w:r w:rsidR="000367BB">
              <w:rPr>
                <w:rFonts w:ascii="GHEA Grapalat" w:hAnsi="GHEA Grapalat" w:cstheme="minorHAnsi"/>
                <w:sz w:val="24"/>
                <w:szCs w:val="24"/>
                <w:lang w:val="hy-AM"/>
              </w:rPr>
              <w:lastRenderedPageBreak/>
              <w:t>մ</w:t>
            </w:r>
            <w:r w:rsidR="009D0E79" w:rsidRPr="00B264B3">
              <w:rPr>
                <w:rFonts w:ascii="GHEA Grapalat" w:hAnsi="GHEA Grapalat" w:cstheme="minorHAnsi"/>
                <w:sz w:val="24"/>
                <w:szCs w:val="24"/>
                <w:lang w:val="hy-AM"/>
              </w:rPr>
              <w:t>ասնագիտական գնահատականները թույլ են տալիս կանխատեսելու, որ քվոտավորման գործող պահանջները արտադրություն սկսելու ընթացքում են խոչընդոտներ ստեղծելու</w:t>
            </w:r>
            <w:r w:rsidR="00822AC3">
              <w:rPr>
                <w:rFonts w:ascii="GHEA Grapalat" w:hAnsi="GHEA Grapalat" w:cstheme="minorHAnsi"/>
                <w:sz w:val="24"/>
                <w:szCs w:val="24"/>
                <w:lang w:val="hy-AM"/>
              </w:rPr>
              <w:t>, ապա ընդունելով միջազգային փորձը նպատակահարմար է քվոտավորումը սահմանել ըստ արտադրական մակերեսի։</w:t>
            </w:r>
          </w:p>
        </w:tc>
      </w:tr>
      <w:tr w:rsidR="0090200E" w:rsidRPr="00B264B3" w14:paraId="326023E7" w14:textId="77777777" w:rsidTr="00437EDF">
        <w:trPr>
          <w:gridBefore w:val="1"/>
          <w:wBefore w:w="108" w:type="dxa"/>
          <w:trHeight w:val="175"/>
        </w:trPr>
        <w:tc>
          <w:tcPr>
            <w:tcW w:w="10319" w:type="dxa"/>
            <w:tcBorders>
              <w:top w:val="single" w:sz="4" w:space="0" w:color="auto"/>
              <w:left w:val="single" w:sz="4" w:space="0" w:color="auto"/>
              <w:bottom w:val="single" w:sz="4" w:space="0" w:color="auto"/>
              <w:right w:val="single" w:sz="4" w:space="0" w:color="auto"/>
            </w:tcBorders>
          </w:tcPr>
          <w:p w14:paraId="146A584A" w14:textId="103BB530" w:rsidR="0090200E" w:rsidRPr="00B264B3" w:rsidRDefault="009D0E79" w:rsidP="0043457D">
            <w:pPr>
              <w:spacing w:after="0" w:line="360" w:lineRule="auto"/>
              <w:ind w:right="-2"/>
              <w:jc w:val="both"/>
              <w:rPr>
                <w:rFonts w:ascii="GHEA Grapalat" w:eastAsia="Times New Roman" w:hAnsi="GHEA Grapalat" w:cstheme="minorHAnsi"/>
                <w:sz w:val="24"/>
                <w:szCs w:val="24"/>
                <w:lang w:val="hy-AM"/>
              </w:rPr>
            </w:pPr>
            <w:bookmarkStart w:id="6" w:name="_Hlk181789462"/>
            <w:r w:rsidRPr="00B264B3">
              <w:rPr>
                <w:rFonts w:ascii="GHEA Grapalat" w:eastAsia="Times New Roman" w:hAnsi="GHEA Grapalat" w:cstheme="minorHAnsi"/>
                <w:sz w:val="24"/>
                <w:szCs w:val="24"/>
                <w:lang w:val="hy-AM"/>
              </w:rPr>
              <w:lastRenderedPageBreak/>
              <w:t>3</w:t>
            </w:r>
            <w:r w:rsidRPr="00B264B3">
              <w:rPr>
                <w:rFonts w:ascii="MS Mincho" w:eastAsia="MS Mincho" w:hAnsi="MS Mincho" w:cs="MS Mincho" w:hint="eastAsia"/>
                <w:sz w:val="24"/>
                <w:szCs w:val="24"/>
                <w:lang w:val="hy-AM"/>
              </w:rPr>
              <w:t>․</w:t>
            </w:r>
            <w:r w:rsidRPr="00B264B3">
              <w:rPr>
                <w:rFonts w:ascii="GHEA Grapalat" w:eastAsia="Times New Roman" w:hAnsi="GHEA Grapalat" w:cstheme="minorHAnsi"/>
                <w:sz w:val="24"/>
                <w:szCs w:val="24"/>
                <w:lang w:val="hy-AM"/>
              </w:rPr>
              <w:t xml:space="preserve"> </w:t>
            </w:r>
            <w:r w:rsidR="000F0F2F" w:rsidRPr="00B264B3">
              <w:rPr>
                <w:rFonts w:ascii="GHEA Grapalat" w:eastAsia="Times New Roman" w:hAnsi="GHEA Grapalat" w:cstheme="minorHAnsi"/>
                <w:sz w:val="24"/>
                <w:szCs w:val="24"/>
                <w:lang w:val="hy-AM"/>
              </w:rPr>
              <w:t>«</w:t>
            </w:r>
            <w:r w:rsidRPr="00B264B3">
              <w:rPr>
                <w:rFonts w:ascii="GHEA Grapalat" w:eastAsia="Times New Roman" w:hAnsi="GHEA Grapalat" w:cstheme="minorHAnsi"/>
                <w:sz w:val="24"/>
                <w:szCs w:val="24"/>
                <w:lang w:val="hy-AM"/>
              </w:rPr>
              <w:t>Պետական տուրքի մասին օրենքում փոփոխություն կատարելու մասին</w:t>
            </w:r>
            <w:r w:rsidR="000F0F2F" w:rsidRPr="00B264B3">
              <w:rPr>
                <w:rFonts w:ascii="GHEA Grapalat" w:eastAsia="Times New Roman" w:hAnsi="GHEA Grapalat" w:cstheme="minorHAnsi"/>
                <w:sz w:val="24"/>
                <w:szCs w:val="24"/>
                <w:lang w:val="hy-AM"/>
              </w:rPr>
              <w:t>»</w:t>
            </w:r>
            <w:r w:rsidR="0061211A" w:rsidRPr="00B264B3">
              <w:rPr>
                <w:rFonts w:ascii="GHEA Grapalat" w:eastAsia="Times New Roman" w:hAnsi="GHEA Grapalat" w:cstheme="minorHAnsi"/>
                <w:sz w:val="24"/>
                <w:szCs w:val="24"/>
                <w:lang w:val="hy-AM"/>
              </w:rPr>
              <w:t xml:space="preserve"> օրենքի նախագծով առաջարկվող կարգավորումներն անհրաժեշտ է համապատասխան</w:t>
            </w:r>
            <w:r w:rsidR="00DD2581" w:rsidRPr="00B264B3">
              <w:rPr>
                <w:rFonts w:ascii="GHEA Grapalat" w:eastAsia="Times New Roman" w:hAnsi="GHEA Grapalat" w:cstheme="minorHAnsi"/>
                <w:sz w:val="24"/>
                <w:szCs w:val="24"/>
                <w:lang w:val="hy-AM"/>
              </w:rPr>
              <w:t>ե</w:t>
            </w:r>
            <w:r w:rsidR="0061211A" w:rsidRPr="00B264B3">
              <w:rPr>
                <w:rFonts w:ascii="GHEA Grapalat" w:eastAsia="Times New Roman" w:hAnsi="GHEA Grapalat" w:cstheme="minorHAnsi"/>
                <w:sz w:val="24"/>
                <w:szCs w:val="24"/>
                <w:lang w:val="hy-AM"/>
              </w:rPr>
              <w:t xml:space="preserve">ցնել </w:t>
            </w:r>
            <w:r w:rsidR="00DD2581" w:rsidRPr="00B264B3">
              <w:rPr>
                <w:rFonts w:ascii="GHEA Grapalat" w:eastAsia="Times New Roman" w:hAnsi="GHEA Grapalat" w:cstheme="minorHAnsi"/>
                <w:sz w:val="24"/>
                <w:szCs w:val="24"/>
                <w:lang w:val="hy-AM"/>
              </w:rPr>
              <w:t>«Լիցենզավորման մասին» ՀՀ օրենքի 43-րդ հոդվածի 2-րդ մասով նախատեսված աղյուսակի 7</w:t>
            </w:r>
            <w:r w:rsidR="00DD2581" w:rsidRPr="00B264B3">
              <w:rPr>
                <w:rFonts w:ascii="MS Mincho" w:eastAsia="MS Mincho" w:hAnsi="MS Mincho" w:cs="MS Mincho" w:hint="eastAsia"/>
                <w:sz w:val="24"/>
                <w:szCs w:val="24"/>
                <w:lang w:val="hy-AM"/>
              </w:rPr>
              <w:t>․</w:t>
            </w:r>
            <w:r w:rsidR="00DD2581" w:rsidRPr="00B264B3">
              <w:rPr>
                <w:rFonts w:ascii="GHEA Grapalat" w:eastAsia="Times New Roman" w:hAnsi="GHEA Grapalat" w:cstheme="minorHAnsi"/>
                <w:sz w:val="24"/>
                <w:szCs w:val="24"/>
                <w:lang w:val="hy-AM"/>
              </w:rPr>
              <w:t>3-</w:t>
            </w:r>
            <w:r w:rsidR="00DD2581" w:rsidRPr="00B264B3">
              <w:rPr>
                <w:rFonts w:ascii="GHEA Grapalat" w:eastAsia="Times New Roman" w:hAnsi="GHEA Grapalat" w:cs="GHEA Grapalat"/>
                <w:sz w:val="24"/>
                <w:szCs w:val="24"/>
                <w:lang w:val="hy-AM"/>
              </w:rPr>
              <w:t>րդ</w:t>
            </w:r>
            <w:r w:rsidR="00DD2581" w:rsidRPr="00B264B3">
              <w:rPr>
                <w:rFonts w:ascii="GHEA Grapalat" w:eastAsia="Times New Roman" w:hAnsi="GHEA Grapalat" w:cstheme="minorHAnsi"/>
                <w:sz w:val="24"/>
                <w:szCs w:val="24"/>
                <w:lang w:val="hy-AM"/>
              </w:rPr>
              <w:t xml:space="preserve"> </w:t>
            </w:r>
            <w:r w:rsidR="00DD2581" w:rsidRPr="00B264B3">
              <w:rPr>
                <w:rFonts w:ascii="GHEA Grapalat" w:eastAsia="Times New Roman" w:hAnsi="GHEA Grapalat" w:cs="GHEA Grapalat"/>
                <w:sz w:val="24"/>
                <w:szCs w:val="24"/>
                <w:lang w:val="hy-AM"/>
              </w:rPr>
              <w:t>և</w:t>
            </w:r>
            <w:r w:rsidR="00DD2581" w:rsidRPr="00B264B3">
              <w:rPr>
                <w:rFonts w:ascii="GHEA Grapalat" w:eastAsia="Times New Roman" w:hAnsi="GHEA Grapalat" w:cstheme="minorHAnsi"/>
                <w:sz w:val="24"/>
                <w:szCs w:val="24"/>
                <w:lang w:val="hy-AM"/>
              </w:rPr>
              <w:t xml:space="preserve"> 7</w:t>
            </w:r>
            <w:r w:rsidR="00DD2581" w:rsidRPr="00B264B3">
              <w:rPr>
                <w:rFonts w:ascii="MS Mincho" w:eastAsia="MS Mincho" w:hAnsi="MS Mincho" w:cs="MS Mincho" w:hint="eastAsia"/>
                <w:sz w:val="24"/>
                <w:szCs w:val="24"/>
                <w:lang w:val="hy-AM"/>
              </w:rPr>
              <w:t>․</w:t>
            </w:r>
            <w:r w:rsidR="00DD2581" w:rsidRPr="00B264B3">
              <w:rPr>
                <w:rFonts w:ascii="GHEA Grapalat" w:eastAsia="Times New Roman" w:hAnsi="GHEA Grapalat" w:cstheme="minorHAnsi"/>
                <w:sz w:val="24"/>
                <w:szCs w:val="24"/>
                <w:lang w:val="hy-AM"/>
              </w:rPr>
              <w:t>4-</w:t>
            </w:r>
            <w:r w:rsidR="00DD2581" w:rsidRPr="00B264B3">
              <w:rPr>
                <w:rFonts w:ascii="GHEA Grapalat" w:eastAsia="Times New Roman" w:hAnsi="GHEA Grapalat" w:cs="GHEA Grapalat"/>
                <w:sz w:val="24"/>
                <w:szCs w:val="24"/>
                <w:lang w:val="hy-AM"/>
              </w:rPr>
              <w:t>րդ</w:t>
            </w:r>
            <w:r w:rsidR="00DD2581" w:rsidRPr="00B264B3">
              <w:rPr>
                <w:rFonts w:ascii="GHEA Grapalat" w:eastAsia="Times New Roman" w:hAnsi="GHEA Grapalat" w:cstheme="minorHAnsi"/>
                <w:sz w:val="24"/>
                <w:szCs w:val="24"/>
                <w:lang w:val="hy-AM"/>
              </w:rPr>
              <w:t xml:space="preserve"> </w:t>
            </w:r>
            <w:r w:rsidR="00DD2581" w:rsidRPr="00B264B3">
              <w:rPr>
                <w:rFonts w:ascii="GHEA Grapalat" w:eastAsia="Times New Roman" w:hAnsi="GHEA Grapalat" w:cs="GHEA Grapalat"/>
                <w:sz w:val="24"/>
                <w:szCs w:val="24"/>
                <w:lang w:val="hy-AM"/>
              </w:rPr>
              <w:t>կետերի</w:t>
            </w:r>
            <w:r w:rsidR="00DD2581" w:rsidRPr="00B264B3">
              <w:rPr>
                <w:rFonts w:ascii="GHEA Grapalat" w:eastAsia="Times New Roman" w:hAnsi="GHEA Grapalat" w:cstheme="minorHAnsi"/>
                <w:sz w:val="24"/>
                <w:szCs w:val="24"/>
                <w:lang w:val="hy-AM"/>
              </w:rPr>
              <w:t xml:space="preserve"> </w:t>
            </w:r>
            <w:r w:rsidR="00DD2581" w:rsidRPr="00B264B3">
              <w:rPr>
                <w:rFonts w:ascii="GHEA Grapalat" w:eastAsia="Times New Roman" w:hAnsi="GHEA Grapalat" w:cs="GHEA Grapalat"/>
                <w:sz w:val="24"/>
                <w:szCs w:val="24"/>
                <w:lang w:val="hy-AM"/>
              </w:rPr>
              <w:t>բովանդակությանը։</w:t>
            </w:r>
          </w:p>
          <w:p w14:paraId="21B7CC12" w14:textId="77777777" w:rsidR="00DD2581" w:rsidRPr="00B264B3" w:rsidRDefault="00DD2581" w:rsidP="0043457D">
            <w:pPr>
              <w:spacing w:after="0" w:line="360" w:lineRule="auto"/>
              <w:ind w:right="-2"/>
              <w:jc w:val="both"/>
              <w:rPr>
                <w:rFonts w:ascii="GHEA Grapalat" w:eastAsia="Times New Roman" w:hAnsi="GHEA Grapalat" w:cstheme="minorHAnsi"/>
                <w:sz w:val="24"/>
                <w:szCs w:val="24"/>
                <w:lang w:val="hy-AM"/>
              </w:rPr>
            </w:pPr>
            <w:r w:rsidRPr="00B264B3">
              <w:rPr>
                <w:rFonts w:ascii="GHEA Grapalat" w:eastAsia="Times New Roman" w:hAnsi="GHEA Grapalat" w:cstheme="minorHAnsi"/>
                <w:sz w:val="24"/>
                <w:szCs w:val="24"/>
                <w:lang w:val="hy-AM"/>
              </w:rPr>
              <w:t xml:space="preserve">Բացի այդ օրենքի նախագծում առկա են ներքին հակասություններ՝ արտադրական կանեփի հետազոտությունը որպես լիցենզավորման ենթակա ինքնուրույն գործունեության տեսակ </w:t>
            </w:r>
            <w:r w:rsidRPr="00B264B3">
              <w:rPr>
                <w:rFonts w:ascii="GHEA Grapalat" w:eastAsia="Times New Roman" w:hAnsi="GHEA Grapalat" w:cstheme="minorHAnsi"/>
                <w:sz w:val="24"/>
                <w:szCs w:val="24"/>
                <w:lang w:val="hy-AM"/>
              </w:rPr>
              <w:lastRenderedPageBreak/>
              <w:t>կամ արտադրական կանեփի արտադրության բաղադրիչ հանդիսանալու տեսանկյունից։ Առաջարկվում է վերոնշյալ հակասությունները շտկելու նպատակով փոփոխություններ կատարել նախագծի 1-ին, 3-րդ, 4-րդ հոդվածներում</w:t>
            </w:r>
            <w:r w:rsidR="000F0F2F" w:rsidRPr="00B264B3">
              <w:rPr>
                <w:rFonts w:ascii="GHEA Grapalat" w:eastAsia="Times New Roman" w:hAnsi="GHEA Grapalat" w:cstheme="minorHAnsi"/>
                <w:sz w:val="24"/>
                <w:szCs w:val="24"/>
                <w:lang w:val="hy-AM"/>
              </w:rPr>
              <w:t>, «Պետական տուրքի մասին օրենքում փոփոխություն կատարելու մասին» օրենքի նախագծում, իսկ անհրաժեշտության դեպքում նաև՝ «Լիցենզավորման մասին» ՀՀ օրենքի 43-րդ հոդվածի 2-րդ մասի աղյուսակում։</w:t>
            </w:r>
          </w:p>
          <w:p w14:paraId="7A8792CD" w14:textId="1E5BD636" w:rsidR="000F0F2F" w:rsidRPr="00B264B3" w:rsidRDefault="000F0F2F" w:rsidP="0043457D">
            <w:pPr>
              <w:spacing w:after="0" w:line="360" w:lineRule="auto"/>
              <w:ind w:right="-2"/>
              <w:jc w:val="both"/>
              <w:rPr>
                <w:rFonts w:ascii="GHEA Grapalat" w:eastAsia="Times New Roman" w:hAnsi="GHEA Grapalat" w:cstheme="minorHAnsi"/>
                <w:sz w:val="24"/>
                <w:szCs w:val="24"/>
                <w:lang w:val="hy-AM"/>
              </w:rPr>
            </w:pPr>
            <w:r w:rsidRPr="00B264B3">
              <w:rPr>
                <w:rFonts w:ascii="GHEA Grapalat" w:eastAsia="Times New Roman" w:hAnsi="GHEA Grapalat" w:cstheme="minorHAnsi"/>
                <w:sz w:val="24"/>
                <w:szCs w:val="24"/>
                <w:lang w:val="hy-AM"/>
              </w:rPr>
              <w:t>Միաժամանակ առաջարկվում է նախագծի լրամշակված տարբերակը կրկին համաձայնեցնել շահագրգիռ մարմինների հետ</w:t>
            </w:r>
          </w:p>
        </w:tc>
        <w:tc>
          <w:tcPr>
            <w:tcW w:w="3541" w:type="dxa"/>
            <w:tcBorders>
              <w:top w:val="single" w:sz="4" w:space="0" w:color="auto"/>
              <w:left w:val="single" w:sz="4" w:space="0" w:color="auto"/>
              <w:bottom w:val="single" w:sz="4" w:space="0" w:color="auto"/>
              <w:right w:val="single" w:sz="4" w:space="0" w:color="auto"/>
            </w:tcBorders>
          </w:tcPr>
          <w:p w14:paraId="3E17CEAA" w14:textId="443594DB" w:rsidR="0090200E" w:rsidRPr="00B264B3" w:rsidRDefault="000F0F2F" w:rsidP="0043457D">
            <w:pPr>
              <w:spacing w:after="0" w:line="360" w:lineRule="auto"/>
              <w:jc w:val="center"/>
              <w:rPr>
                <w:rFonts w:ascii="GHEA Grapalat" w:hAnsi="GHEA Grapalat" w:cstheme="minorHAnsi"/>
                <w:sz w:val="24"/>
                <w:szCs w:val="24"/>
                <w:lang w:val="hy-AM"/>
              </w:rPr>
            </w:pPr>
            <w:r w:rsidRPr="00B264B3">
              <w:rPr>
                <w:rFonts w:ascii="GHEA Grapalat" w:hAnsi="GHEA Grapalat" w:cstheme="minorHAnsi"/>
                <w:sz w:val="24"/>
                <w:szCs w:val="24"/>
                <w:lang w:val="hy-AM"/>
              </w:rPr>
              <w:lastRenderedPageBreak/>
              <w:t>Ընդունվել է։</w:t>
            </w:r>
          </w:p>
        </w:tc>
      </w:tr>
      <w:tr w:rsidR="000F0F2F" w:rsidRPr="00B264B3" w14:paraId="0E3FAED9" w14:textId="77777777" w:rsidTr="00437EDF">
        <w:trPr>
          <w:gridBefore w:val="1"/>
          <w:wBefore w:w="108" w:type="dxa"/>
          <w:trHeight w:val="175"/>
        </w:trPr>
        <w:tc>
          <w:tcPr>
            <w:tcW w:w="10319" w:type="dxa"/>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06F9BFA" w14:textId="2DD33B26" w:rsidR="000F0F2F" w:rsidRPr="00B264B3" w:rsidRDefault="00D470D0" w:rsidP="00A144F9">
            <w:pPr>
              <w:pStyle w:val="ListParagraph"/>
              <w:tabs>
                <w:tab w:val="left" w:pos="0"/>
              </w:tabs>
              <w:spacing w:after="0"/>
              <w:ind w:left="1080" w:right="141"/>
              <w:jc w:val="center"/>
              <w:rPr>
                <w:rFonts w:ascii="GHEA Grapalat" w:hAnsi="GHEA Grapalat" w:cstheme="minorBidi"/>
                <w:sz w:val="24"/>
                <w:szCs w:val="24"/>
                <w:lang w:val="hy-AM"/>
              </w:rPr>
            </w:pPr>
            <w:bookmarkStart w:id="7" w:name="_Hlk184741383"/>
            <w:bookmarkEnd w:id="6"/>
            <w:r w:rsidRPr="00B264B3">
              <w:rPr>
                <w:rFonts w:ascii="GHEA Grapalat" w:eastAsia="MS Mincho" w:hAnsi="GHEA Grapalat" w:cs="MS Mincho"/>
                <w:sz w:val="24"/>
                <w:szCs w:val="24"/>
                <w:lang w:val="en-US"/>
              </w:rPr>
              <w:t>4</w:t>
            </w:r>
            <w:r w:rsidR="000F0F2F" w:rsidRPr="00B264B3">
              <w:rPr>
                <w:rFonts w:ascii="MS Mincho" w:eastAsia="MS Mincho" w:hAnsi="MS Mincho" w:cs="MS Mincho" w:hint="eastAsia"/>
                <w:sz w:val="24"/>
                <w:szCs w:val="24"/>
                <w:lang w:val="hy-AM"/>
              </w:rPr>
              <w:t>․</w:t>
            </w:r>
            <w:r w:rsidR="000F0F2F" w:rsidRPr="00B264B3">
              <w:rPr>
                <w:rFonts w:ascii="GHEA Grapalat" w:hAnsi="GHEA Grapalat"/>
                <w:sz w:val="24"/>
                <w:szCs w:val="24"/>
                <w:lang w:val="hy-AM"/>
              </w:rPr>
              <w:t xml:space="preserve">    ՀՀ </w:t>
            </w:r>
            <w:r w:rsidRPr="00B264B3">
              <w:rPr>
                <w:rFonts w:ascii="GHEA Grapalat" w:hAnsi="GHEA Grapalat"/>
                <w:sz w:val="24"/>
                <w:szCs w:val="24"/>
                <w:lang w:val="hy-AM"/>
              </w:rPr>
              <w:t>ֆինանսների նախարարություն</w:t>
            </w:r>
          </w:p>
          <w:p w14:paraId="24BF7C85" w14:textId="77777777" w:rsidR="000F0F2F" w:rsidRPr="00B264B3" w:rsidRDefault="000F0F2F" w:rsidP="00A144F9">
            <w:pPr>
              <w:tabs>
                <w:tab w:val="left" w:pos="0"/>
              </w:tabs>
              <w:spacing w:after="0" w:line="360" w:lineRule="auto"/>
              <w:ind w:right="141"/>
              <w:jc w:val="both"/>
              <w:rPr>
                <w:rFonts w:ascii="GHEA Grapalat" w:hAnsi="GHEA Grapalat"/>
                <w:sz w:val="24"/>
                <w:szCs w:val="24"/>
                <w:lang w:val="hy-AM"/>
              </w:rPr>
            </w:pPr>
          </w:p>
        </w:tc>
        <w:tc>
          <w:tcPr>
            <w:tcW w:w="354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118C4B8" w14:textId="220C5336" w:rsidR="000F0F2F" w:rsidRPr="00B264B3" w:rsidRDefault="000F0F2F" w:rsidP="00A144F9">
            <w:pPr>
              <w:pStyle w:val="NormalWeb"/>
              <w:spacing w:line="360" w:lineRule="auto"/>
              <w:jc w:val="both"/>
              <w:rPr>
                <w:rFonts w:ascii="GHEA Grapalat" w:hAnsi="GHEA Grapalat"/>
              </w:rPr>
            </w:pPr>
            <w:r w:rsidRPr="00B264B3">
              <w:rPr>
                <w:rFonts w:ascii="GHEA Grapalat" w:hAnsi="GHEA Grapalat" w:cs="Cambria Math"/>
                <w:color w:val="000000"/>
                <w:lang w:val="hy-AM"/>
              </w:rPr>
              <w:t>01</w:t>
            </w:r>
            <w:r w:rsidRPr="00B264B3">
              <w:rPr>
                <w:rFonts w:ascii="MS Mincho" w:eastAsia="MS Mincho" w:hAnsi="MS Mincho" w:cs="MS Mincho" w:hint="eastAsia"/>
                <w:color w:val="000000"/>
                <w:lang w:val="hy-AM"/>
              </w:rPr>
              <w:t>․</w:t>
            </w:r>
            <w:r w:rsidRPr="00B264B3">
              <w:rPr>
                <w:rFonts w:ascii="GHEA Grapalat" w:eastAsia="MS Mincho" w:hAnsi="GHEA Grapalat" w:cs="MS Mincho"/>
                <w:color w:val="000000"/>
                <w:lang w:val="hy-AM"/>
              </w:rPr>
              <w:t>1</w:t>
            </w:r>
            <w:r w:rsidR="00D470D0" w:rsidRPr="00B264B3">
              <w:rPr>
                <w:rFonts w:ascii="GHEA Grapalat" w:eastAsia="MS Mincho" w:hAnsi="GHEA Grapalat" w:cs="MS Mincho"/>
                <w:color w:val="000000"/>
                <w:lang w:val="hy-AM"/>
              </w:rPr>
              <w:t>1</w:t>
            </w:r>
            <w:r w:rsidRPr="00B264B3">
              <w:rPr>
                <w:rFonts w:ascii="MS Mincho" w:eastAsia="MS Mincho" w:hAnsi="MS Mincho" w:cs="MS Mincho" w:hint="eastAsia"/>
                <w:color w:val="000000"/>
                <w:lang w:val="hy-AM"/>
              </w:rPr>
              <w:t>․</w:t>
            </w:r>
            <w:r w:rsidRPr="00B264B3">
              <w:rPr>
                <w:rFonts w:ascii="GHEA Grapalat" w:hAnsi="GHEA Grapalat"/>
                <w:color w:val="000000"/>
              </w:rPr>
              <w:t>202</w:t>
            </w:r>
            <w:r w:rsidRPr="00B264B3">
              <w:rPr>
                <w:rFonts w:ascii="GHEA Grapalat" w:hAnsi="GHEA Grapalat"/>
                <w:color w:val="000000"/>
                <w:lang w:val="hy-AM"/>
              </w:rPr>
              <w:t>4թ</w:t>
            </w:r>
            <w:r w:rsidRPr="00B264B3">
              <w:rPr>
                <w:rFonts w:ascii="MS Mincho" w:eastAsia="MS Mincho" w:hAnsi="MS Mincho" w:cs="MS Mincho" w:hint="eastAsia"/>
                <w:color w:val="000000"/>
                <w:lang w:val="hy-AM"/>
              </w:rPr>
              <w:t>․</w:t>
            </w:r>
          </w:p>
        </w:tc>
      </w:tr>
      <w:tr w:rsidR="000F0F2F" w:rsidRPr="00B264B3" w14:paraId="66884D57" w14:textId="77777777" w:rsidTr="00437EDF">
        <w:trPr>
          <w:gridBefore w:val="1"/>
          <w:wBefore w:w="108" w:type="dxa"/>
          <w:trHeight w:val="175"/>
        </w:trPr>
        <w:tc>
          <w:tcPr>
            <w:tcW w:w="10319" w:type="dxa"/>
            <w:vMerge/>
            <w:tcBorders>
              <w:top w:val="single" w:sz="4" w:space="0" w:color="auto"/>
              <w:left w:val="single" w:sz="4" w:space="0" w:color="auto"/>
              <w:bottom w:val="single" w:sz="4" w:space="0" w:color="auto"/>
              <w:right w:val="single" w:sz="4" w:space="0" w:color="auto"/>
            </w:tcBorders>
            <w:vAlign w:val="center"/>
            <w:hideMark/>
          </w:tcPr>
          <w:p w14:paraId="3C2372CE" w14:textId="77777777" w:rsidR="000F0F2F" w:rsidRPr="00B264B3" w:rsidRDefault="000F0F2F" w:rsidP="00A144F9">
            <w:pPr>
              <w:spacing w:after="0" w:line="240" w:lineRule="auto"/>
              <w:rPr>
                <w:rFonts w:ascii="GHEA Grapalat" w:hAnsi="GHEA Grapalat"/>
                <w:sz w:val="24"/>
                <w:szCs w:val="24"/>
                <w:lang w:val="hy-AM"/>
              </w:rPr>
            </w:pPr>
          </w:p>
        </w:tc>
        <w:tc>
          <w:tcPr>
            <w:tcW w:w="354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6F8169D" w14:textId="150A1C5D" w:rsidR="000F0F2F" w:rsidRPr="00B264B3" w:rsidRDefault="000F0F2F" w:rsidP="00A144F9">
            <w:pPr>
              <w:pStyle w:val="NormalWeb"/>
              <w:spacing w:line="360" w:lineRule="auto"/>
              <w:jc w:val="both"/>
              <w:rPr>
                <w:rFonts w:ascii="GHEA Grapalat" w:hAnsi="GHEA Grapalat"/>
              </w:rPr>
            </w:pPr>
            <w:r w:rsidRPr="00B264B3">
              <w:rPr>
                <w:rFonts w:ascii="GHEA Grapalat" w:hAnsi="GHEA Grapalat"/>
              </w:rPr>
              <w:t xml:space="preserve">N </w:t>
            </w:r>
            <w:r w:rsidR="00D470D0" w:rsidRPr="00B264B3">
              <w:rPr>
                <w:rFonts w:ascii="GHEA Grapalat" w:hAnsi="GHEA Grapalat"/>
                <w:lang w:val="hy-AM"/>
              </w:rPr>
              <w:t>01/11-4/21233-2024</w:t>
            </w:r>
          </w:p>
        </w:tc>
      </w:tr>
      <w:bookmarkEnd w:id="7"/>
      <w:tr w:rsidR="00D470D0" w:rsidRPr="00B264B3" w14:paraId="6BF370AC" w14:textId="77777777" w:rsidTr="00437EDF">
        <w:trPr>
          <w:gridBefore w:val="1"/>
          <w:wBefore w:w="108" w:type="dxa"/>
          <w:trHeight w:val="175"/>
        </w:trPr>
        <w:tc>
          <w:tcPr>
            <w:tcW w:w="10319" w:type="dxa"/>
            <w:tcBorders>
              <w:top w:val="single" w:sz="4" w:space="0" w:color="auto"/>
              <w:left w:val="single" w:sz="4" w:space="0" w:color="auto"/>
              <w:bottom w:val="single" w:sz="4" w:space="0" w:color="auto"/>
              <w:right w:val="single" w:sz="4" w:space="0" w:color="auto"/>
            </w:tcBorders>
          </w:tcPr>
          <w:p w14:paraId="2F56D2A7" w14:textId="77777777" w:rsidR="00D470D0" w:rsidRPr="00B264B3" w:rsidRDefault="00D470D0" w:rsidP="00C8593C">
            <w:pPr>
              <w:pStyle w:val="BodyText"/>
              <w:tabs>
                <w:tab w:val="left" w:pos="0"/>
                <w:tab w:val="left" w:pos="426"/>
                <w:tab w:val="left" w:pos="709"/>
              </w:tabs>
              <w:spacing w:line="360" w:lineRule="auto"/>
              <w:ind w:right="45"/>
              <w:contextualSpacing/>
              <w:jc w:val="both"/>
              <w:rPr>
                <w:rFonts w:ascii="GHEA Grapalat" w:hAnsi="GHEA Grapalat"/>
                <w:spacing w:val="-6"/>
                <w:sz w:val="24"/>
                <w:szCs w:val="24"/>
                <w:lang w:val="hy-AM"/>
              </w:rPr>
            </w:pPr>
            <w:r w:rsidRPr="00B264B3">
              <w:rPr>
                <w:rFonts w:ascii="GHEA Grapalat" w:hAnsi="GHEA Grapalat"/>
                <w:spacing w:val="-6"/>
                <w:sz w:val="24"/>
                <w:szCs w:val="24"/>
                <w:lang w:val="hy-AM"/>
              </w:rPr>
              <w:t>1</w:t>
            </w:r>
            <w:r w:rsidRPr="00B264B3">
              <w:rPr>
                <w:rFonts w:ascii="MS Mincho" w:eastAsia="MS Mincho" w:hAnsi="MS Mincho" w:cs="MS Mincho" w:hint="eastAsia"/>
                <w:spacing w:val="-6"/>
                <w:sz w:val="24"/>
                <w:szCs w:val="24"/>
                <w:lang w:val="hy-AM"/>
              </w:rPr>
              <w:t>․</w:t>
            </w:r>
            <w:r w:rsidRPr="00B264B3">
              <w:rPr>
                <w:rFonts w:ascii="GHEA Grapalat" w:hAnsi="GHEA Grapalat"/>
                <w:spacing w:val="-6"/>
                <w:sz w:val="24"/>
                <w:szCs w:val="24"/>
                <w:lang w:val="hy-AM"/>
              </w:rPr>
              <w:t xml:space="preserve"> </w:t>
            </w:r>
            <w:r w:rsidRPr="00B264B3">
              <w:rPr>
                <w:rFonts w:ascii="GHEA Grapalat" w:eastAsiaTheme="minorHAnsi" w:hAnsi="GHEA Grapalat"/>
                <w:spacing w:val="-6"/>
                <w:sz w:val="24"/>
                <w:szCs w:val="24"/>
                <w:lang w:val="hy-AM"/>
              </w:rPr>
              <w:t xml:space="preserve">«Պետական տուրքի մասին» օրենքում փոփոխություն կատարելու մասին» </w:t>
            </w:r>
            <w:r w:rsidRPr="00B264B3">
              <w:rPr>
                <w:rFonts w:ascii="GHEA Grapalat" w:eastAsiaTheme="minorHAnsi" w:hAnsi="GHEA Grapalat"/>
                <w:bCs/>
                <w:spacing w:val="-6"/>
                <w:sz w:val="24"/>
                <w:szCs w:val="24"/>
                <w:lang w:val="hy-AM"/>
              </w:rPr>
              <w:t>օրենքի նախա</w:t>
            </w:r>
            <w:r w:rsidRPr="00B264B3">
              <w:rPr>
                <w:rFonts w:ascii="GHEA Grapalat" w:eastAsiaTheme="minorHAnsi" w:hAnsi="GHEA Grapalat"/>
                <w:bCs/>
                <w:spacing w:val="-6"/>
                <w:sz w:val="24"/>
                <w:szCs w:val="24"/>
                <w:lang w:val="hy-AM"/>
              </w:rPr>
              <w:softHyphen/>
              <w:t>գծի 1-ին հոդվածով, մասնավորապես, առաջարկվում է վերանայել արտադ</w:t>
            </w:r>
            <w:r w:rsidRPr="00B264B3">
              <w:rPr>
                <w:rFonts w:ascii="GHEA Grapalat" w:eastAsiaTheme="minorHAnsi" w:hAnsi="GHEA Grapalat"/>
                <w:bCs/>
                <w:spacing w:val="-6"/>
                <w:sz w:val="24"/>
                <w:szCs w:val="24"/>
                <w:lang w:val="hy-AM"/>
              </w:rPr>
              <w:softHyphen/>
              <w:t>րական կանե</w:t>
            </w:r>
            <w:r w:rsidRPr="00B264B3">
              <w:rPr>
                <w:rFonts w:ascii="GHEA Grapalat" w:eastAsiaTheme="minorHAnsi" w:hAnsi="GHEA Grapalat"/>
                <w:bCs/>
                <w:spacing w:val="-6"/>
                <w:sz w:val="24"/>
                <w:szCs w:val="24"/>
                <w:lang w:val="hy-AM"/>
              </w:rPr>
              <w:softHyphen/>
              <w:t>փի արտադրության համար սահմանված պետական տուրքի դրույքաչափերի հաշվարկման չափանիշները և գործող օրենսդրությամբ սահմանված՝ համապատասխան զանգվածից (տոննա. լիտր և այլն) կախված քվոտայի հիման վրա պետական տուրքեր հաշվարկելու փոխա</w:t>
            </w:r>
            <w:r w:rsidRPr="00B264B3">
              <w:rPr>
                <w:rFonts w:ascii="GHEA Grapalat" w:eastAsiaTheme="minorHAnsi" w:hAnsi="GHEA Grapalat"/>
                <w:bCs/>
                <w:spacing w:val="-6"/>
                <w:sz w:val="24"/>
                <w:szCs w:val="24"/>
                <w:lang w:val="hy-AM"/>
              </w:rPr>
              <w:softHyphen/>
            </w:r>
            <w:r w:rsidRPr="00B264B3">
              <w:rPr>
                <w:rFonts w:ascii="GHEA Grapalat" w:eastAsiaTheme="minorHAnsi" w:hAnsi="GHEA Grapalat"/>
                <w:bCs/>
                <w:spacing w:val="-6"/>
                <w:sz w:val="24"/>
                <w:szCs w:val="24"/>
                <w:lang w:val="hy-AM"/>
              </w:rPr>
              <w:softHyphen/>
              <w:t xml:space="preserve">րեն, մասնավորապես, </w:t>
            </w:r>
            <w:r w:rsidRPr="00B264B3">
              <w:rPr>
                <w:rFonts w:ascii="GHEA Grapalat" w:eastAsiaTheme="minorHAnsi" w:hAnsi="GHEA Grapalat"/>
                <w:spacing w:val="-6"/>
                <w:sz w:val="24"/>
                <w:szCs w:val="24"/>
                <w:lang w:val="hy-AM"/>
              </w:rPr>
              <w:t>պետա</w:t>
            </w:r>
            <w:r w:rsidRPr="00B264B3">
              <w:rPr>
                <w:rFonts w:ascii="GHEA Grapalat" w:eastAsiaTheme="minorHAnsi" w:hAnsi="GHEA Grapalat"/>
                <w:spacing w:val="-6"/>
                <w:sz w:val="24"/>
                <w:szCs w:val="24"/>
                <w:lang w:val="hy-AM"/>
              </w:rPr>
              <w:softHyphen/>
            </w:r>
            <w:r w:rsidRPr="00B264B3">
              <w:rPr>
                <w:rFonts w:ascii="GHEA Grapalat" w:eastAsiaTheme="minorHAnsi" w:hAnsi="GHEA Grapalat"/>
                <w:spacing w:val="-6"/>
                <w:sz w:val="24"/>
                <w:szCs w:val="24"/>
                <w:lang w:val="hy-AM"/>
              </w:rPr>
              <w:softHyphen/>
            </w:r>
            <w:r w:rsidRPr="00B264B3">
              <w:rPr>
                <w:rFonts w:ascii="GHEA Grapalat" w:eastAsiaTheme="minorHAnsi" w:hAnsi="GHEA Grapalat"/>
                <w:spacing w:val="-6"/>
                <w:sz w:val="24"/>
                <w:szCs w:val="24"/>
                <w:lang w:val="hy-AM"/>
              </w:rPr>
              <w:softHyphen/>
              <w:t xml:space="preserve">կան տուրքեր սահմանել </w:t>
            </w:r>
            <w:r w:rsidRPr="00B264B3">
              <w:rPr>
                <w:rFonts w:ascii="GHEA Grapalat" w:hAnsi="GHEA Grapalat"/>
                <w:spacing w:val="-6"/>
                <w:sz w:val="24"/>
                <w:szCs w:val="24"/>
                <w:lang w:val="hy-AM"/>
              </w:rPr>
              <w:t>արտադրական կանեփի՝ մինչև 5000 քմ մշակության արտադրական տարածքի քվո</w:t>
            </w:r>
            <w:r w:rsidRPr="00B264B3">
              <w:rPr>
                <w:rFonts w:ascii="GHEA Grapalat" w:hAnsi="GHEA Grapalat"/>
                <w:spacing w:val="-6"/>
                <w:sz w:val="24"/>
                <w:szCs w:val="24"/>
                <w:lang w:val="hy-AM"/>
              </w:rPr>
              <w:softHyphen/>
              <w:t>տայի համար։</w:t>
            </w:r>
          </w:p>
          <w:p w14:paraId="30DC1FB8" w14:textId="77777777" w:rsidR="00D470D0" w:rsidRPr="00B264B3" w:rsidRDefault="00D470D0" w:rsidP="00C8593C">
            <w:pPr>
              <w:pStyle w:val="BodyText"/>
              <w:tabs>
                <w:tab w:val="left" w:pos="0"/>
                <w:tab w:val="left" w:pos="426"/>
                <w:tab w:val="left" w:pos="709"/>
              </w:tabs>
              <w:spacing w:after="0" w:line="360" w:lineRule="auto"/>
              <w:ind w:right="45"/>
              <w:contextualSpacing/>
              <w:jc w:val="both"/>
              <w:rPr>
                <w:rFonts w:ascii="GHEA Grapalat" w:hAnsi="GHEA Grapalat" w:cs="Arial"/>
                <w:bCs/>
                <w:spacing w:val="-6"/>
                <w:sz w:val="24"/>
                <w:szCs w:val="24"/>
                <w:lang w:val="hy-AM"/>
              </w:rPr>
            </w:pPr>
            <w:r w:rsidRPr="00B264B3">
              <w:rPr>
                <w:rFonts w:ascii="GHEA Grapalat" w:hAnsi="GHEA Grapalat"/>
                <w:spacing w:val="-6"/>
                <w:sz w:val="24"/>
                <w:szCs w:val="24"/>
                <w:lang w:val="hy-AM"/>
              </w:rPr>
              <w:tab/>
            </w:r>
            <w:r w:rsidRPr="00B264B3">
              <w:rPr>
                <w:rFonts w:ascii="GHEA Grapalat" w:eastAsiaTheme="minorHAnsi" w:hAnsi="GHEA Grapalat"/>
                <w:spacing w:val="-6"/>
                <w:sz w:val="24"/>
                <w:szCs w:val="24"/>
                <w:lang w:val="hy-AM"/>
              </w:rPr>
              <w:t xml:space="preserve">Նախագծերի ընդունման հիմնավորման համաձայն՝ </w:t>
            </w:r>
            <w:r w:rsidRPr="00B264B3">
              <w:rPr>
                <w:rFonts w:ascii="GHEA Grapalat" w:hAnsi="GHEA Grapalat" w:cs="Arial"/>
                <w:bCs/>
                <w:spacing w:val="-6"/>
                <w:sz w:val="24"/>
                <w:szCs w:val="24"/>
                <w:lang w:val="hy-AM"/>
              </w:rPr>
              <w:t>խնդրա</w:t>
            </w:r>
            <w:r w:rsidRPr="00B264B3">
              <w:rPr>
                <w:rFonts w:ascii="GHEA Grapalat" w:hAnsi="GHEA Grapalat" w:cs="Arial"/>
                <w:bCs/>
                <w:spacing w:val="-6"/>
                <w:sz w:val="24"/>
                <w:szCs w:val="24"/>
                <w:lang w:val="hy-AM"/>
              </w:rPr>
              <w:softHyphen/>
              <w:t>հա</w:t>
            </w:r>
            <w:r w:rsidRPr="00B264B3">
              <w:rPr>
                <w:rFonts w:ascii="GHEA Grapalat" w:hAnsi="GHEA Grapalat" w:cs="Arial"/>
                <w:bCs/>
                <w:spacing w:val="-6"/>
                <w:sz w:val="24"/>
                <w:szCs w:val="24"/>
                <w:lang w:val="hy-AM"/>
              </w:rPr>
              <w:softHyphen/>
              <w:t>րույց են քվո</w:t>
            </w:r>
            <w:r w:rsidRPr="00B264B3">
              <w:rPr>
                <w:rFonts w:ascii="GHEA Grapalat" w:hAnsi="GHEA Grapalat" w:cs="Arial"/>
                <w:bCs/>
                <w:spacing w:val="-6"/>
                <w:sz w:val="24"/>
                <w:szCs w:val="24"/>
                <w:lang w:val="hy-AM"/>
              </w:rPr>
              <w:softHyphen/>
              <w:t>տա</w:t>
            </w:r>
            <w:r w:rsidRPr="00B264B3">
              <w:rPr>
                <w:rFonts w:ascii="GHEA Grapalat" w:hAnsi="GHEA Grapalat" w:cs="Arial"/>
                <w:bCs/>
                <w:spacing w:val="-6"/>
                <w:sz w:val="24"/>
                <w:szCs w:val="24"/>
                <w:lang w:val="hy-AM"/>
              </w:rPr>
              <w:softHyphen/>
            </w:r>
            <w:r w:rsidRPr="00B264B3">
              <w:rPr>
                <w:rFonts w:ascii="GHEA Grapalat" w:hAnsi="GHEA Grapalat" w:cs="Arial"/>
                <w:bCs/>
                <w:spacing w:val="-6"/>
                <w:sz w:val="24"/>
                <w:szCs w:val="24"/>
                <w:lang w:val="hy-AM"/>
              </w:rPr>
              <w:softHyphen/>
              <w:t>վոր</w:t>
            </w:r>
            <w:r w:rsidRPr="00B264B3">
              <w:rPr>
                <w:rFonts w:ascii="GHEA Grapalat" w:hAnsi="GHEA Grapalat" w:cs="Arial"/>
                <w:bCs/>
                <w:spacing w:val="-6"/>
                <w:sz w:val="24"/>
                <w:szCs w:val="24"/>
                <w:lang w:val="hy-AM"/>
              </w:rPr>
              <w:softHyphen/>
              <w:t>ման գործող պահանջները, քանի որ դրանք չափազանց բարդ է ապա</w:t>
            </w:r>
            <w:r w:rsidRPr="00B264B3">
              <w:rPr>
                <w:rFonts w:ascii="GHEA Grapalat" w:hAnsi="GHEA Grapalat" w:cs="Arial"/>
                <w:bCs/>
                <w:spacing w:val="-6"/>
                <w:sz w:val="24"/>
                <w:szCs w:val="24"/>
                <w:lang w:val="hy-AM"/>
              </w:rPr>
              <w:softHyphen/>
              <w:t>հո</w:t>
            </w:r>
            <w:r w:rsidRPr="00B264B3">
              <w:rPr>
                <w:rFonts w:ascii="GHEA Grapalat" w:hAnsi="GHEA Grapalat" w:cs="Arial"/>
                <w:bCs/>
                <w:spacing w:val="-6"/>
                <w:sz w:val="24"/>
                <w:szCs w:val="24"/>
                <w:lang w:val="hy-AM"/>
              </w:rPr>
              <w:softHyphen/>
              <w:t>վել գիտական և արտադրական ոչ մի փորձ չունեցող երկրների համար: Բացի այդ, նշվում է, որ պետական տուր</w:t>
            </w:r>
            <w:r w:rsidRPr="00B264B3">
              <w:rPr>
                <w:rFonts w:ascii="GHEA Grapalat" w:hAnsi="GHEA Grapalat" w:cs="Arial"/>
                <w:bCs/>
                <w:spacing w:val="-6"/>
                <w:sz w:val="24"/>
                <w:szCs w:val="24"/>
                <w:lang w:val="hy-AM"/>
              </w:rPr>
              <w:softHyphen/>
            </w:r>
            <w:r w:rsidRPr="00B264B3">
              <w:rPr>
                <w:rFonts w:ascii="GHEA Grapalat" w:hAnsi="GHEA Grapalat" w:cs="Arial"/>
                <w:bCs/>
                <w:spacing w:val="-6"/>
                <w:sz w:val="24"/>
                <w:szCs w:val="24"/>
                <w:lang w:val="hy-AM"/>
              </w:rPr>
              <w:softHyphen/>
            </w:r>
            <w:r w:rsidRPr="00B264B3">
              <w:rPr>
                <w:rFonts w:ascii="GHEA Grapalat" w:hAnsi="GHEA Grapalat" w:cs="Arial"/>
                <w:bCs/>
                <w:spacing w:val="-6"/>
                <w:sz w:val="24"/>
                <w:szCs w:val="24"/>
                <w:lang w:val="hy-AM"/>
              </w:rPr>
              <w:lastRenderedPageBreak/>
              <w:t>քերը համապատասխանում են կանեփի հոգեներգործուն սորտերի արտադ</w:t>
            </w:r>
            <w:r w:rsidRPr="00B264B3">
              <w:rPr>
                <w:rFonts w:ascii="GHEA Grapalat" w:hAnsi="GHEA Grapalat" w:cs="Arial"/>
                <w:bCs/>
                <w:spacing w:val="-6"/>
                <w:sz w:val="24"/>
                <w:szCs w:val="24"/>
                <w:lang w:val="hy-AM"/>
              </w:rPr>
              <w:softHyphen/>
              <w:t>րությանը, ուստի այս պարագայում արտադրական կանեփի գործունեությունը չի կարող եկամտաբեր լինել և հենց այդ պատճառով արտադրական կանեփի շուկայում հաջո</w:t>
            </w:r>
            <w:r w:rsidRPr="00B264B3">
              <w:rPr>
                <w:rFonts w:ascii="GHEA Grapalat" w:hAnsi="GHEA Grapalat" w:cs="Arial"/>
                <w:bCs/>
                <w:spacing w:val="-6"/>
                <w:sz w:val="24"/>
                <w:szCs w:val="24"/>
                <w:lang w:val="hy-AM"/>
              </w:rPr>
              <w:softHyphen/>
              <w:t>ղակ ընկերությունների կող</w:t>
            </w:r>
            <w:r w:rsidRPr="00B264B3">
              <w:rPr>
                <w:rFonts w:ascii="GHEA Grapalat" w:hAnsi="GHEA Grapalat" w:cs="Arial"/>
                <w:bCs/>
                <w:spacing w:val="-6"/>
                <w:sz w:val="24"/>
                <w:szCs w:val="24"/>
                <w:lang w:val="hy-AM"/>
              </w:rPr>
              <w:softHyphen/>
            </w:r>
            <w:r w:rsidRPr="00B264B3">
              <w:rPr>
                <w:rFonts w:ascii="GHEA Grapalat" w:hAnsi="GHEA Grapalat" w:cs="Arial"/>
                <w:bCs/>
                <w:spacing w:val="-6"/>
                <w:sz w:val="24"/>
                <w:szCs w:val="24"/>
                <w:lang w:val="hy-AM"/>
              </w:rPr>
              <w:softHyphen/>
              <w:t>մից պոտեն</w:t>
            </w:r>
            <w:r w:rsidRPr="00B264B3">
              <w:rPr>
                <w:rFonts w:ascii="GHEA Grapalat" w:hAnsi="GHEA Grapalat" w:cs="Arial"/>
                <w:bCs/>
                <w:spacing w:val="-6"/>
                <w:sz w:val="24"/>
                <w:szCs w:val="24"/>
                <w:lang w:val="hy-AM"/>
              </w:rPr>
              <w:softHyphen/>
              <w:t>ցիալ ներդրումները չեն իրականացվում հան</w:t>
            </w:r>
            <w:r w:rsidRPr="00B264B3">
              <w:rPr>
                <w:rFonts w:ascii="GHEA Grapalat" w:hAnsi="GHEA Grapalat" w:cs="Arial"/>
                <w:bCs/>
                <w:spacing w:val="-6"/>
                <w:sz w:val="24"/>
                <w:szCs w:val="24"/>
                <w:lang w:val="hy-AM"/>
              </w:rPr>
              <w:softHyphen/>
              <w:t>րա</w:t>
            </w:r>
            <w:r w:rsidRPr="00B264B3">
              <w:rPr>
                <w:rFonts w:ascii="GHEA Grapalat" w:hAnsi="GHEA Grapalat" w:cs="Arial"/>
                <w:bCs/>
                <w:spacing w:val="-6"/>
                <w:sz w:val="24"/>
                <w:szCs w:val="24"/>
                <w:lang w:val="hy-AM"/>
              </w:rPr>
              <w:softHyphen/>
              <w:t>պետու</w:t>
            </w:r>
            <w:r w:rsidRPr="00B264B3">
              <w:rPr>
                <w:rFonts w:ascii="GHEA Grapalat" w:hAnsi="GHEA Grapalat" w:cs="Arial"/>
                <w:bCs/>
                <w:spacing w:val="-6"/>
                <w:sz w:val="24"/>
                <w:szCs w:val="24"/>
                <w:lang w:val="hy-AM"/>
              </w:rPr>
              <w:softHyphen/>
              <w:t>թյու</w:t>
            </w:r>
            <w:r w:rsidRPr="00B264B3">
              <w:rPr>
                <w:rFonts w:ascii="GHEA Grapalat" w:hAnsi="GHEA Grapalat" w:cs="Arial"/>
                <w:bCs/>
                <w:spacing w:val="-6"/>
                <w:sz w:val="24"/>
                <w:szCs w:val="24"/>
                <w:lang w:val="hy-AM"/>
              </w:rPr>
              <w:softHyphen/>
              <w:t>նում: Նշվում է նաև, որ արտադրական կանեփի արտադրության իրականացման համար առավել նպաստավոր պայ</w:t>
            </w:r>
            <w:r w:rsidRPr="00B264B3">
              <w:rPr>
                <w:rFonts w:ascii="GHEA Grapalat" w:hAnsi="GHEA Grapalat" w:cs="Arial"/>
                <w:bCs/>
                <w:spacing w:val="-6"/>
                <w:sz w:val="24"/>
                <w:szCs w:val="24"/>
                <w:lang w:val="hy-AM"/>
              </w:rPr>
              <w:softHyphen/>
              <w:t>մաններ ապահովելու համար ներկայացվող նախագծերով առաջարկվում է փոխել քվոտա</w:t>
            </w:r>
            <w:r w:rsidRPr="00B264B3">
              <w:rPr>
                <w:rFonts w:ascii="GHEA Grapalat" w:hAnsi="GHEA Grapalat" w:cs="Arial"/>
                <w:bCs/>
                <w:spacing w:val="-6"/>
                <w:sz w:val="24"/>
                <w:szCs w:val="24"/>
                <w:lang w:val="hy-AM"/>
              </w:rPr>
              <w:softHyphen/>
              <w:t>վորման պահանջները:</w:t>
            </w:r>
          </w:p>
          <w:p w14:paraId="07B9A186" w14:textId="77777777" w:rsidR="00D470D0" w:rsidRPr="00B264B3" w:rsidRDefault="00D470D0" w:rsidP="00C8593C">
            <w:pPr>
              <w:pStyle w:val="BodyText"/>
              <w:tabs>
                <w:tab w:val="left" w:pos="0"/>
                <w:tab w:val="left" w:pos="426"/>
                <w:tab w:val="left" w:pos="709"/>
              </w:tabs>
              <w:spacing w:after="0" w:line="360" w:lineRule="auto"/>
              <w:ind w:right="45"/>
              <w:contextualSpacing/>
              <w:jc w:val="both"/>
              <w:rPr>
                <w:rFonts w:ascii="GHEA Grapalat" w:hAnsi="GHEA Grapalat" w:cs="Arial"/>
                <w:bCs/>
                <w:spacing w:val="-6"/>
                <w:sz w:val="24"/>
                <w:szCs w:val="24"/>
                <w:lang w:val="hy-AM"/>
              </w:rPr>
            </w:pPr>
            <w:r w:rsidRPr="00B264B3">
              <w:rPr>
                <w:rFonts w:ascii="GHEA Grapalat" w:hAnsi="GHEA Grapalat" w:cs="Arial"/>
                <w:bCs/>
                <w:spacing w:val="-6"/>
                <w:sz w:val="24"/>
                <w:szCs w:val="24"/>
                <w:lang w:val="hy-AM"/>
              </w:rPr>
              <w:tab/>
              <w:t>Վերոգրյալի կապակցությամբ հայտնում ենք, որ նախագծերի ընդունման հիմնավորու</w:t>
            </w:r>
            <w:r w:rsidRPr="00B264B3">
              <w:rPr>
                <w:rFonts w:ascii="GHEA Grapalat" w:hAnsi="GHEA Grapalat" w:cs="Arial"/>
                <w:bCs/>
                <w:spacing w:val="-6"/>
                <w:sz w:val="24"/>
                <w:szCs w:val="24"/>
                <w:lang w:val="hy-AM"/>
              </w:rPr>
              <w:softHyphen/>
              <w:t>մից կարելի է ենթադրել, որ նախատեսվում է նվազեցնել պետական տուրքի գծով բեռը։ Այս առումով, հայտնում ենք, որ նախագծերի ընդունման հիմնավորմամբ չեն ներկայացվել բավարար չափով հիմնավորումներ  և վերլուծության արդյունքներ, թվային տվյալներ, որոնցից հնա</w:t>
            </w:r>
            <w:r w:rsidRPr="00B264B3">
              <w:rPr>
                <w:rFonts w:ascii="GHEA Grapalat" w:hAnsi="GHEA Grapalat" w:cs="Arial"/>
                <w:bCs/>
                <w:spacing w:val="-6"/>
                <w:sz w:val="24"/>
                <w:szCs w:val="24"/>
                <w:lang w:val="hy-AM"/>
              </w:rPr>
              <w:softHyphen/>
              <w:t>րա</w:t>
            </w:r>
            <w:r w:rsidRPr="00B264B3">
              <w:rPr>
                <w:rFonts w:ascii="GHEA Grapalat" w:hAnsi="GHEA Grapalat" w:cs="Arial"/>
                <w:bCs/>
                <w:spacing w:val="-6"/>
                <w:sz w:val="24"/>
                <w:szCs w:val="24"/>
                <w:lang w:val="hy-AM"/>
              </w:rPr>
              <w:softHyphen/>
              <w:t>վոր կլիներ գնահատել գործող պետական տուրքերի խնդրահարույց լինելու հանգամանքը։ Մաս</w:t>
            </w:r>
            <w:r w:rsidRPr="00B264B3">
              <w:rPr>
                <w:rFonts w:ascii="GHEA Grapalat" w:hAnsi="GHEA Grapalat" w:cs="Arial"/>
                <w:bCs/>
                <w:spacing w:val="-6"/>
                <w:sz w:val="24"/>
                <w:szCs w:val="24"/>
                <w:lang w:val="hy-AM"/>
              </w:rPr>
              <w:softHyphen/>
              <w:t>նա</w:t>
            </w:r>
            <w:r w:rsidRPr="00B264B3">
              <w:rPr>
                <w:rFonts w:ascii="GHEA Grapalat" w:hAnsi="GHEA Grapalat" w:cs="Arial"/>
                <w:bCs/>
                <w:spacing w:val="-6"/>
                <w:sz w:val="24"/>
                <w:szCs w:val="24"/>
                <w:lang w:val="hy-AM"/>
              </w:rPr>
              <w:softHyphen/>
              <w:t>վորապես, կարծում ենք նախքան առաջարկության քննարկումը անհրաժեշտ է պարզել, թե օրի</w:t>
            </w:r>
            <w:r w:rsidRPr="00B264B3">
              <w:rPr>
                <w:rFonts w:ascii="GHEA Grapalat" w:hAnsi="GHEA Grapalat" w:cs="Arial"/>
                <w:bCs/>
                <w:spacing w:val="-6"/>
                <w:sz w:val="24"/>
                <w:szCs w:val="24"/>
                <w:lang w:val="hy-AM"/>
              </w:rPr>
              <w:softHyphen/>
              <w:t>նակ՝ ծաղկագլխի և կանաչ զանգվածի արտադրության մինչև մեկ տոննա քվոտայի համար տարեկան 1 մլն դրամ պետական տուրքի կշիռը որքան է կազմում նույն չափի արտադ</w:t>
            </w:r>
            <w:r w:rsidRPr="00B264B3">
              <w:rPr>
                <w:rFonts w:ascii="GHEA Grapalat" w:hAnsi="GHEA Grapalat" w:cs="Arial"/>
                <w:bCs/>
                <w:spacing w:val="-6"/>
                <w:sz w:val="24"/>
                <w:szCs w:val="24"/>
                <w:lang w:val="hy-AM"/>
              </w:rPr>
              <w:softHyphen/>
              <w:t>րանքի իրացումից ստացված հասույթում, հարկվող շահույթում և այլն։</w:t>
            </w:r>
          </w:p>
          <w:p w14:paraId="777656B0" w14:textId="77777777" w:rsidR="00D470D0" w:rsidRPr="00B264B3" w:rsidRDefault="00D470D0" w:rsidP="00C8593C">
            <w:pPr>
              <w:pStyle w:val="BodyText"/>
              <w:tabs>
                <w:tab w:val="left" w:pos="0"/>
                <w:tab w:val="left" w:pos="426"/>
                <w:tab w:val="left" w:pos="709"/>
              </w:tabs>
              <w:spacing w:after="0" w:line="360" w:lineRule="auto"/>
              <w:ind w:right="45"/>
              <w:contextualSpacing/>
              <w:jc w:val="both"/>
              <w:rPr>
                <w:rFonts w:ascii="GHEA Grapalat" w:eastAsiaTheme="minorHAnsi" w:hAnsi="GHEA Grapalat"/>
                <w:spacing w:val="-6"/>
                <w:sz w:val="24"/>
                <w:szCs w:val="24"/>
                <w:lang w:val="hy-AM"/>
              </w:rPr>
            </w:pPr>
            <w:r w:rsidRPr="00B264B3">
              <w:rPr>
                <w:rFonts w:ascii="GHEA Grapalat" w:hAnsi="GHEA Grapalat" w:cs="Arial"/>
                <w:bCs/>
                <w:spacing w:val="-6"/>
                <w:sz w:val="24"/>
                <w:szCs w:val="24"/>
                <w:lang w:val="hy-AM"/>
              </w:rPr>
              <w:tab/>
            </w:r>
            <w:r w:rsidRPr="00B264B3">
              <w:rPr>
                <w:rFonts w:ascii="GHEA Grapalat" w:eastAsiaTheme="minorHAnsi" w:hAnsi="GHEA Grapalat"/>
                <w:spacing w:val="-6"/>
                <w:sz w:val="24"/>
                <w:szCs w:val="24"/>
                <w:lang w:val="hy-AM"/>
              </w:rPr>
              <w:t xml:space="preserve">Մյուս կողմից, հայտնում ենք, որ առաջարկվող չափանիշների, մասնավորապես, </w:t>
            </w:r>
            <w:r w:rsidRPr="00B264B3">
              <w:rPr>
                <w:rFonts w:ascii="GHEA Grapalat" w:hAnsi="GHEA Grapalat"/>
                <w:spacing w:val="-6"/>
                <w:sz w:val="24"/>
                <w:szCs w:val="24"/>
                <w:lang w:val="hy-AM"/>
              </w:rPr>
              <w:t>մշակության արտադրական տարածքի մակերեսի</w:t>
            </w:r>
            <w:r w:rsidRPr="00B264B3">
              <w:rPr>
                <w:rFonts w:ascii="GHEA Grapalat" w:eastAsiaTheme="minorHAnsi" w:hAnsi="GHEA Grapalat"/>
                <w:spacing w:val="-6"/>
                <w:sz w:val="24"/>
                <w:szCs w:val="24"/>
                <w:lang w:val="hy-AM"/>
              </w:rPr>
              <w:t xml:space="preserve"> հիման վրա պետական տուրքեր հաշվարկելու մոտեցումը խնդրահարույց է, քանի որ ուղղակի կապ առկա չէ արտադրված ապրանքների </w:t>
            </w:r>
            <w:r w:rsidRPr="00B264B3">
              <w:rPr>
                <w:rFonts w:ascii="GHEA Grapalat" w:eastAsiaTheme="minorHAnsi" w:hAnsi="GHEA Grapalat"/>
                <w:spacing w:val="-6"/>
                <w:sz w:val="24"/>
                <w:szCs w:val="24"/>
                <w:lang w:val="hy-AM"/>
              </w:rPr>
              <w:lastRenderedPageBreak/>
              <w:t xml:space="preserve">ծավալների հետ, հետևաբար նաև ստացվող եկամուտների հետ։ Այսինքն՝ գործնականում կարող է </w:t>
            </w:r>
            <w:r w:rsidRPr="00B264B3">
              <w:rPr>
                <w:rFonts w:ascii="GHEA Grapalat" w:hAnsi="GHEA Grapalat"/>
                <w:spacing w:val="-6"/>
                <w:sz w:val="24"/>
                <w:szCs w:val="24"/>
                <w:lang w:val="hy-AM"/>
              </w:rPr>
              <w:t xml:space="preserve">5000 քմ մշակության արտադրական տարածքից </w:t>
            </w:r>
            <w:r w:rsidRPr="00B264B3">
              <w:rPr>
                <w:rFonts w:ascii="GHEA Grapalat" w:eastAsiaTheme="minorHAnsi" w:hAnsi="GHEA Grapalat"/>
                <w:spacing w:val="-6"/>
                <w:sz w:val="24"/>
                <w:szCs w:val="24"/>
                <w:lang w:val="hy-AM"/>
              </w:rPr>
              <w:t>մի դեպքում ստացվել, օրինակ՝ 1 տոննա արտադրանք, մեկ այլ դեպքում 100 կիլոգրամ արտադրանք։</w:t>
            </w:r>
          </w:p>
          <w:p w14:paraId="11E882F2" w14:textId="77777777" w:rsidR="00D470D0" w:rsidRPr="00B264B3" w:rsidRDefault="00D470D0" w:rsidP="00C8593C">
            <w:pPr>
              <w:pStyle w:val="BodyText"/>
              <w:tabs>
                <w:tab w:val="left" w:pos="0"/>
                <w:tab w:val="left" w:pos="426"/>
                <w:tab w:val="left" w:pos="709"/>
              </w:tabs>
              <w:spacing w:after="0" w:line="360" w:lineRule="auto"/>
              <w:ind w:right="45"/>
              <w:contextualSpacing/>
              <w:jc w:val="both"/>
              <w:rPr>
                <w:rFonts w:ascii="GHEA Grapalat" w:eastAsiaTheme="minorHAnsi" w:hAnsi="GHEA Grapalat"/>
                <w:bCs/>
                <w:spacing w:val="-6"/>
                <w:sz w:val="24"/>
                <w:szCs w:val="24"/>
                <w:lang w:val="hy-AM"/>
              </w:rPr>
            </w:pPr>
            <w:r w:rsidRPr="00B264B3">
              <w:rPr>
                <w:rFonts w:ascii="GHEA Grapalat" w:eastAsiaTheme="minorHAnsi" w:hAnsi="GHEA Grapalat"/>
                <w:spacing w:val="-6"/>
                <w:sz w:val="24"/>
                <w:szCs w:val="24"/>
                <w:lang w:val="hy-AM"/>
              </w:rPr>
              <w:tab/>
            </w:r>
            <w:r w:rsidRPr="00B264B3">
              <w:rPr>
                <w:rFonts w:ascii="GHEA Grapalat" w:hAnsi="GHEA Grapalat" w:cs="Arial"/>
                <w:bCs/>
                <w:spacing w:val="-6"/>
                <w:sz w:val="24"/>
                <w:szCs w:val="24"/>
                <w:lang w:val="hy-AM"/>
              </w:rPr>
              <w:t xml:space="preserve">Հաշվի առնելով վերոգրյալը` հայտնում ենք, որ </w:t>
            </w:r>
            <w:r w:rsidRPr="00B264B3">
              <w:rPr>
                <w:rFonts w:ascii="GHEA Grapalat" w:eastAsiaTheme="minorHAnsi" w:hAnsi="GHEA Grapalat"/>
                <w:spacing w:val="-6"/>
                <w:sz w:val="24"/>
                <w:szCs w:val="24"/>
                <w:lang w:val="hy-AM"/>
              </w:rPr>
              <w:t xml:space="preserve">«Պետական տուրքի մասին» օրենքում փոփոխություն կատարելու մասին» </w:t>
            </w:r>
            <w:r w:rsidRPr="00B264B3">
              <w:rPr>
                <w:rFonts w:ascii="GHEA Grapalat" w:eastAsiaTheme="minorHAnsi" w:hAnsi="GHEA Grapalat"/>
                <w:bCs/>
                <w:spacing w:val="-6"/>
                <w:sz w:val="24"/>
                <w:szCs w:val="24"/>
                <w:lang w:val="hy-AM"/>
              </w:rPr>
              <w:t>օրենքի նախա</w:t>
            </w:r>
            <w:r w:rsidRPr="00B264B3">
              <w:rPr>
                <w:rFonts w:ascii="GHEA Grapalat" w:eastAsiaTheme="minorHAnsi" w:hAnsi="GHEA Grapalat"/>
                <w:bCs/>
                <w:spacing w:val="-6"/>
                <w:sz w:val="24"/>
                <w:szCs w:val="24"/>
                <w:lang w:val="hy-AM"/>
              </w:rPr>
              <w:softHyphen/>
              <w:t>գծով առաջարկվող՝ արտադ</w:t>
            </w:r>
            <w:r w:rsidRPr="00B264B3">
              <w:rPr>
                <w:rFonts w:ascii="GHEA Grapalat" w:eastAsiaTheme="minorHAnsi" w:hAnsi="GHEA Grapalat"/>
                <w:bCs/>
                <w:spacing w:val="-6"/>
                <w:sz w:val="24"/>
                <w:szCs w:val="24"/>
                <w:lang w:val="hy-AM"/>
              </w:rPr>
              <w:softHyphen/>
              <w:t>րական կանեփի արտադրության համար սահմանված պետական տուրքի դրույքաչափերի հաշվարկման չափանիշները վերանայելու առաջարկությունը լրացուցիչ քննարկման և թվային վերլուծությամբ հիմնավորման կարիք ունի։</w:t>
            </w:r>
          </w:p>
          <w:p w14:paraId="737BC518" w14:textId="753666F3" w:rsidR="00D470D0" w:rsidRPr="00B264B3" w:rsidRDefault="00D470D0" w:rsidP="00A144F9">
            <w:pPr>
              <w:spacing w:after="0" w:line="360" w:lineRule="auto"/>
              <w:ind w:right="-2"/>
              <w:jc w:val="both"/>
              <w:rPr>
                <w:rFonts w:ascii="GHEA Grapalat" w:eastAsia="Times New Roman" w:hAnsi="GHEA Grapalat" w:cstheme="minorHAnsi"/>
                <w:sz w:val="24"/>
                <w:szCs w:val="24"/>
                <w:lang w:val="hy-AM"/>
              </w:rPr>
            </w:pPr>
          </w:p>
        </w:tc>
        <w:tc>
          <w:tcPr>
            <w:tcW w:w="3541" w:type="dxa"/>
            <w:tcBorders>
              <w:top w:val="single" w:sz="4" w:space="0" w:color="auto"/>
              <w:left w:val="single" w:sz="4" w:space="0" w:color="auto"/>
              <w:bottom w:val="single" w:sz="4" w:space="0" w:color="auto"/>
              <w:right w:val="single" w:sz="4" w:space="0" w:color="auto"/>
            </w:tcBorders>
          </w:tcPr>
          <w:p w14:paraId="6E451996" w14:textId="77777777" w:rsidR="00D470D0" w:rsidRPr="00B264B3" w:rsidRDefault="00D470D0" w:rsidP="00A144F9">
            <w:pPr>
              <w:spacing w:after="0" w:line="360" w:lineRule="auto"/>
              <w:jc w:val="center"/>
              <w:rPr>
                <w:rFonts w:ascii="GHEA Grapalat" w:hAnsi="GHEA Grapalat" w:cstheme="minorHAnsi"/>
                <w:sz w:val="24"/>
                <w:szCs w:val="24"/>
                <w:lang w:val="hy-AM"/>
              </w:rPr>
            </w:pPr>
            <w:r w:rsidRPr="00B264B3">
              <w:rPr>
                <w:rFonts w:ascii="GHEA Grapalat" w:hAnsi="GHEA Grapalat" w:cstheme="minorHAnsi"/>
                <w:sz w:val="24"/>
                <w:szCs w:val="24"/>
                <w:lang w:val="hy-AM"/>
              </w:rPr>
              <w:lastRenderedPageBreak/>
              <w:t>Ընդունվել է։</w:t>
            </w:r>
          </w:p>
        </w:tc>
      </w:tr>
      <w:tr w:rsidR="00D470D0" w:rsidRPr="00E26440" w14:paraId="3D52CD2A" w14:textId="77777777" w:rsidTr="00437EDF">
        <w:trPr>
          <w:gridBefore w:val="1"/>
          <w:wBefore w:w="108" w:type="dxa"/>
          <w:trHeight w:val="175"/>
        </w:trPr>
        <w:tc>
          <w:tcPr>
            <w:tcW w:w="10319" w:type="dxa"/>
            <w:tcBorders>
              <w:top w:val="single" w:sz="4" w:space="0" w:color="auto"/>
              <w:left w:val="single" w:sz="4" w:space="0" w:color="auto"/>
              <w:bottom w:val="single" w:sz="4" w:space="0" w:color="auto"/>
              <w:right w:val="single" w:sz="4" w:space="0" w:color="auto"/>
            </w:tcBorders>
          </w:tcPr>
          <w:p w14:paraId="7856D723" w14:textId="77777777" w:rsidR="002F64DF" w:rsidRPr="00B264B3" w:rsidRDefault="002F64DF" w:rsidP="00C8593C">
            <w:pPr>
              <w:pStyle w:val="BodyText"/>
              <w:tabs>
                <w:tab w:val="left" w:pos="0"/>
                <w:tab w:val="left" w:pos="426"/>
                <w:tab w:val="left" w:pos="709"/>
              </w:tabs>
              <w:spacing w:after="0" w:line="360" w:lineRule="auto"/>
              <w:ind w:right="132"/>
              <w:contextualSpacing/>
              <w:jc w:val="both"/>
              <w:rPr>
                <w:rFonts w:ascii="GHEA Grapalat" w:hAnsi="GHEA Grapalat"/>
                <w:spacing w:val="-6"/>
                <w:sz w:val="24"/>
                <w:szCs w:val="24"/>
                <w:lang w:val="hy-AM"/>
              </w:rPr>
            </w:pPr>
            <w:r w:rsidRPr="00B264B3">
              <w:rPr>
                <w:rFonts w:ascii="GHEA Grapalat" w:eastAsiaTheme="minorHAnsi" w:hAnsi="GHEA Grapalat"/>
                <w:bCs/>
                <w:spacing w:val="-6"/>
                <w:sz w:val="24"/>
                <w:szCs w:val="24"/>
                <w:lang w:val="hy-AM"/>
              </w:rPr>
              <w:lastRenderedPageBreak/>
              <w:t>2</w:t>
            </w:r>
            <w:r w:rsidRPr="00B264B3">
              <w:rPr>
                <w:rFonts w:ascii="MS Mincho" w:eastAsia="MS Mincho" w:hAnsi="MS Mincho" w:cs="MS Mincho" w:hint="eastAsia"/>
                <w:bCs/>
                <w:spacing w:val="-6"/>
                <w:sz w:val="24"/>
                <w:szCs w:val="24"/>
                <w:lang w:val="hy-AM"/>
              </w:rPr>
              <w:t>․</w:t>
            </w:r>
            <w:r w:rsidRPr="00B264B3">
              <w:rPr>
                <w:rFonts w:ascii="GHEA Grapalat" w:eastAsiaTheme="minorHAnsi" w:hAnsi="GHEA Grapalat"/>
                <w:bCs/>
                <w:spacing w:val="-6"/>
                <w:sz w:val="24"/>
                <w:szCs w:val="24"/>
                <w:lang w:val="hy-AM"/>
              </w:rPr>
              <w:t xml:space="preserve"> </w:t>
            </w:r>
            <w:r w:rsidRPr="00B264B3">
              <w:rPr>
                <w:rFonts w:ascii="GHEA Grapalat" w:eastAsiaTheme="minorHAnsi" w:hAnsi="GHEA Grapalat"/>
                <w:spacing w:val="-6"/>
                <w:sz w:val="24"/>
                <w:szCs w:val="24"/>
                <w:lang w:val="hy-AM"/>
              </w:rPr>
              <w:t>«Թմրամիջոցների և հոգեմետ (հոգեներգործուն) նյութերի մասին» օրենքում փոփոխություններ և լրացումներ կատարելու մասին» օրենքի նախագծի (այսուհետ՝ Նախագիծ) 4-րդ հոդվածի`</w:t>
            </w:r>
          </w:p>
          <w:p w14:paraId="36884E28" w14:textId="77777777" w:rsidR="002F64DF" w:rsidRPr="00B264B3" w:rsidRDefault="002F64DF" w:rsidP="00C8593C">
            <w:pPr>
              <w:pStyle w:val="ListParagraph"/>
              <w:numPr>
                <w:ilvl w:val="0"/>
                <w:numId w:val="4"/>
              </w:numPr>
              <w:tabs>
                <w:tab w:val="left" w:pos="851"/>
              </w:tabs>
              <w:spacing w:after="0" w:line="360" w:lineRule="auto"/>
              <w:ind w:left="0" w:right="132" w:firstLine="561"/>
              <w:jc w:val="both"/>
              <w:rPr>
                <w:rFonts w:ascii="GHEA Grapalat" w:eastAsiaTheme="minorHAnsi" w:hAnsi="GHEA Grapalat"/>
                <w:spacing w:val="-6"/>
                <w:sz w:val="24"/>
                <w:szCs w:val="24"/>
                <w:lang w:val="hy-AM"/>
              </w:rPr>
            </w:pPr>
            <w:r w:rsidRPr="00B264B3">
              <w:rPr>
                <w:rFonts w:ascii="GHEA Grapalat" w:eastAsiaTheme="minorHAnsi" w:hAnsi="GHEA Grapalat"/>
                <w:spacing w:val="-6"/>
                <w:sz w:val="24"/>
                <w:szCs w:val="24"/>
                <w:lang w:val="hy-AM"/>
              </w:rPr>
              <w:t>1-ին կետով փոփոխվող «Թմրամիջոցների և հոգեմետ (հոգե</w:t>
            </w:r>
            <w:r w:rsidRPr="00B264B3">
              <w:rPr>
                <w:rFonts w:ascii="GHEA Grapalat" w:eastAsiaTheme="minorHAnsi" w:hAnsi="GHEA Grapalat"/>
                <w:spacing w:val="-6"/>
                <w:sz w:val="24"/>
                <w:szCs w:val="24"/>
                <w:lang w:val="hy-AM"/>
              </w:rPr>
              <w:softHyphen/>
              <w:t>ներ</w:t>
            </w:r>
            <w:r w:rsidRPr="00B264B3">
              <w:rPr>
                <w:rFonts w:ascii="GHEA Grapalat" w:eastAsiaTheme="minorHAnsi" w:hAnsi="GHEA Grapalat"/>
                <w:spacing w:val="-6"/>
                <w:sz w:val="24"/>
                <w:szCs w:val="24"/>
                <w:lang w:val="hy-AM"/>
              </w:rPr>
              <w:softHyphen/>
              <w:t>գոր</w:t>
            </w:r>
            <w:r w:rsidRPr="00B264B3">
              <w:rPr>
                <w:rFonts w:ascii="GHEA Grapalat" w:eastAsiaTheme="minorHAnsi" w:hAnsi="GHEA Grapalat"/>
                <w:spacing w:val="-6"/>
                <w:sz w:val="24"/>
                <w:szCs w:val="24"/>
                <w:lang w:val="hy-AM"/>
              </w:rPr>
              <w:softHyphen/>
              <w:t>ծուն) նյութերի մասին» ՀՀ օրենքի (այսուհետ՝ Օրենք) 45.3-րդ հոդվածի 2-րդ մասի համա</w:t>
            </w:r>
            <w:r w:rsidRPr="00B264B3">
              <w:rPr>
                <w:rFonts w:ascii="GHEA Grapalat" w:eastAsiaTheme="minorHAnsi" w:hAnsi="GHEA Grapalat"/>
                <w:spacing w:val="-6"/>
                <w:sz w:val="24"/>
                <w:szCs w:val="24"/>
                <w:lang w:val="hy-AM"/>
              </w:rPr>
              <w:softHyphen/>
              <w:t xml:space="preserve">ձայն՝ </w:t>
            </w:r>
            <w:r w:rsidRPr="00B264B3">
              <w:rPr>
                <w:rFonts w:ascii="GHEA Grapalat" w:eastAsiaTheme="minorHAnsi" w:hAnsi="GHEA Grapalat"/>
                <w:i/>
                <w:spacing w:val="-6"/>
                <w:sz w:val="24"/>
                <w:szCs w:val="24"/>
                <w:lang w:val="hy-AM"/>
              </w:rPr>
              <w:t>արտադրական կանեփի արտադրության լիցենզիայով թույ</w:t>
            </w:r>
            <w:r w:rsidRPr="00B264B3">
              <w:rPr>
                <w:rFonts w:ascii="GHEA Grapalat" w:eastAsiaTheme="minorHAnsi" w:hAnsi="GHEA Grapalat"/>
                <w:i/>
                <w:spacing w:val="-6"/>
                <w:sz w:val="24"/>
                <w:szCs w:val="24"/>
                <w:lang w:val="hy-AM"/>
              </w:rPr>
              <w:softHyphen/>
              <w:t>լատրվող գործունեության ձևերն են</w:t>
            </w:r>
            <w:r w:rsidRPr="00B264B3">
              <w:rPr>
                <w:rFonts w:ascii="GHEA Grapalat" w:eastAsiaTheme="minorHAnsi" w:hAnsi="GHEA Grapalat"/>
                <w:spacing w:val="-6"/>
                <w:sz w:val="24"/>
                <w:szCs w:val="24"/>
                <w:lang w:val="hy-AM"/>
              </w:rPr>
              <w:t xml:space="preserve"> արտադ</w:t>
            </w:r>
            <w:r w:rsidRPr="00B264B3">
              <w:rPr>
                <w:rFonts w:ascii="GHEA Grapalat" w:eastAsiaTheme="minorHAnsi" w:hAnsi="GHEA Grapalat"/>
                <w:spacing w:val="-6"/>
                <w:sz w:val="24"/>
                <w:szCs w:val="24"/>
                <w:lang w:val="hy-AM"/>
              </w:rPr>
              <w:softHyphen/>
              <w:t>րա</w:t>
            </w:r>
            <w:r w:rsidRPr="00B264B3">
              <w:rPr>
                <w:rFonts w:ascii="GHEA Grapalat" w:eastAsiaTheme="minorHAnsi" w:hAnsi="GHEA Grapalat"/>
                <w:spacing w:val="-6"/>
                <w:sz w:val="24"/>
                <w:szCs w:val="24"/>
                <w:lang w:val="hy-AM"/>
              </w:rPr>
              <w:softHyphen/>
              <w:t xml:space="preserve">կան կանեփի </w:t>
            </w:r>
            <w:r w:rsidRPr="00B264B3">
              <w:rPr>
                <w:rFonts w:ascii="GHEA Grapalat" w:eastAsiaTheme="minorHAnsi" w:hAnsi="GHEA Grapalat"/>
                <w:i/>
                <w:spacing w:val="-6"/>
                <w:sz w:val="24"/>
                <w:szCs w:val="24"/>
                <w:lang w:val="hy-AM"/>
              </w:rPr>
              <w:t>գիտական հետա</w:t>
            </w:r>
            <w:r w:rsidRPr="00B264B3">
              <w:rPr>
                <w:rFonts w:ascii="GHEA Grapalat" w:eastAsiaTheme="minorHAnsi" w:hAnsi="GHEA Grapalat"/>
                <w:i/>
                <w:spacing w:val="-6"/>
                <w:sz w:val="24"/>
                <w:szCs w:val="24"/>
                <w:lang w:val="hy-AM"/>
              </w:rPr>
              <w:softHyphen/>
              <w:t>զո</w:t>
            </w:r>
            <w:r w:rsidRPr="00B264B3">
              <w:rPr>
                <w:rFonts w:ascii="GHEA Grapalat" w:eastAsiaTheme="minorHAnsi" w:hAnsi="GHEA Grapalat"/>
                <w:i/>
                <w:spacing w:val="-6"/>
                <w:sz w:val="24"/>
                <w:szCs w:val="24"/>
                <w:lang w:val="hy-AM"/>
              </w:rPr>
              <w:softHyphen/>
              <w:t>տու</w:t>
            </w:r>
            <w:r w:rsidRPr="00B264B3">
              <w:rPr>
                <w:rFonts w:ascii="GHEA Grapalat" w:eastAsiaTheme="minorHAnsi" w:hAnsi="GHEA Grapalat"/>
                <w:i/>
                <w:spacing w:val="-6"/>
                <w:sz w:val="24"/>
                <w:szCs w:val="24"/>
                <w:lang w:val="hy-AM"/>
              </w:rPr>
              <w:softHyphen/>
              <w:t>թյուն</w:t>
            </w:r>
            <w:r w:rsidRPr="00B264B3">
              <w:rPr>
                <w:rFonts w:ascii="GHEA Grapalat" w:eastAsiaTheme="minorHAnsi" w:hAnsi="GHEA Grapalat"/>
                <w:i/>
                <w:spacing w:val="-6"/>
                <w:sz w:val="24"/>
                <w:szCs w:val="24"/>
                <w:lang w:val="hy-AM"/>
              </w:rPr>
              <w:softHyphen/>
              <w:t>ները, արտադրական կանեփի բույսի կտրոն</w:t>
            </w:r>
            <w:r w:rsidRPr="00B264B3">
              <w:rPr>
                <w:rFonts w:ascii="GHEA Grapalat" w:eastAsiaTheme="minorHAnsi" w:hAnsi="GHEA Grapalat"/>
                <w:i/>
                <w:spacing w:val="-6"/>
                <w:sz w:val="24"/>
                <w:szCs w:val="24"/>
                <w:lang w:val="hy-AM"/>
              </w:rPr>
              <w:softHyphen/>
              <w:t>ների և սածիլների արտադրությունը</w:t>
            </w:r>
            <w:r w:rsidRPr="00B264B3">
              <w:rPr>
                <w:rFonts w:ascii="GHEA Grapalat" w:eastAsiaTheme="minorHAnsi" w:hAnsi="GHEA Grapalat"/>
                <w:spacing w:val="-6"/>
                <w:sz w:val="24"/>
                <w:szCs w:val="24"/>
                <w:lang w:val="hy-AM"/>
              </w:rPr>
              <w:t>, արտադ</w:t>
            </w:r>
            <w:r w:rsidRPr="00B264B3">
              <w:rPr>
                <w:rFonts w:ascii="GHEA Grapalat" w:eastAsiaTheme="minorHAnsi" w:hAnsi="GHEA Grapalat"/>
                <w:spacing w:val="-6"/>
                <w:sz w:val="24"/>
                <w:szCs w:val="24"/>
                <w:lang w:val="hy-AM"/>
              </w:rPr>
              <w:softHyphen/>
              <w:t xml:space="preserve">րական կանեփի մշակությունը, </w:t>
            </w:r>
            <w:r w:rsidRPr="00B264B3">
              <w:rPr>
                <w:rFonts w:ascii="GHEA Grapalat" w:eastAsiaTheme="minorHAnsi" w:hAnsi="GHEA Grapalat"/>
                <w:i/>
                <w:spacing w:val="-6"/>
                <w:sz w:val="24"/>
                <w:szCs w:val="24"/>
                <w:lang w:val="hy-AM"/>
              </w:rPr>
              <w:t>մշակումը</w:t>
            </w:r>
            <w:r w:rsidRPr="00B264B3">
              <w:rPr>
                <w:rFonts w:ascii="GHEA Grapalat" w:eastAsiaTheme="minorHAnsi" w:hAnsi="GHEA Grapalat"/>
                <w:spacing w:val="-6"/>
                <w:sz w:val="24"/>
                <w:szCs w:val="24"/>
                <w:lang w:val="hy-AM"/>
              </w:rPr>
              <w:t xml:space="preserve"> և վերա</w:t>
            </w:r>
            <w:r w:rsidRPr="00B264B3">
              <w:rPr>
                <w:rFonts w:ascii="GHEA Grapalat" w:eastAsiaTheme="minorHAnsi" w:hAnsi="GHEA Grapalat"/>
                <w:spacing w:val="-6"/>
                <w:sz w:val="24"/>
                <w:szCs w:val="24"/>
                <w:lang w:val="hy-AM"/>
              </w:rPr>
              <w:softHyphen/>
            </w:r>
            <w:r w:rsidRPr="00B264B3">
              <w:rPr>
                <w:rFonts w:ascii="GHEA Grapalat" w:eastAsiaTheme="minorHAnsi" w:hAnsi="GHEA Grapalat"/>
                <w:spacing w:val="-6"/>
                <w:sz w:val="24"/>
                <w:szCs w:val="24"/>
                <w:lang w:val="hy-AM"/>
              </w:rPr>
              <w:softHyphen/>
            </w:r>
            <w:r w:rsidRPr="00B264B3">
              <w:rPr>
                <w:rFonts w:ascii="GHEA Grapalat" w:eastAsiaTheme="minorHAnsi" w:hAnsi="GHEA Grapalat"/>
                <w:spacing w:val="-6"/>
                <w:sz w:val="24"/>
                <w:szCs w:val="24"/>
                <w:lang w:val="hy-AM"/>
              </w:rPr>
              <w:softHyphen/>
              <w:t>մշակումը,</w:t>
            </w:r>
          </w:p>
          <w:p w14:paraId="262B1280" w14:textId="77777777" w:rsidR="002F64DF" w:rsidRPr="00B264B3" w:rsidRDefault="002F64DF" w:rsidP="00C8593C">
            <w:pPr>
              <w:pStyle w:val="ListParagraph"/>
              <w:numPr>
                <w:ilvl w:val="0"/>
                <w:numId w:val="4"/>
              </w:numPr>
              <w:tabs>
                <w:tab w:val="left" w:pos="851"/>
              </w:tabs>
              <w:spacing w:after="0" w:line="360" w:lineRule="auto"/>
              <w:ind w:left="0" w:right="132" w:firstLine="561"/>
              <w:jc w:val="both"/>
              <w:rPr>
                <w:rFonts w:ascii="GHEA Grapalat" w:eastAsiaTheme="minorHAnsi" w:hAnsi="GHEA Grapalat"/>
                <w:spacing w:val="-6"/>
                <w:sz w:val="24"/>
                <w:szCs w:val="24"/>
                <w:lang w:val="hy-AM"/>
              </w:rPr>
            </w:pPr>
            <w:r w:rsidRPr="00B264B3">
              <w:rPr>
                <w:rFonts w:ascii="GHEA Grapalat" w:eastAsiaTheme="minorHAnsi" w:hAnsi="GHEA Grapalat"/>
                <w:spacing w:val="-6"/>
                <w:sz w:val="24"/>
                <w:szCs w:val="24"/>
                <w:lang w:val="hy-AM"/>
              </w:rPr>
              <w:lastRenderedPageBreak/>
              <w:t>3-րդ կետով փոփոխվող Օրենքի 45.3-րդ հոդվածի 4-րդ մասի համա</w:t>
            </w:r>
            <w:r w:rsidRPr="00B264B3">
              <w:rPr>
                <w:rFonts w:ascii="GHEA Grapalat" w:eastAsiaTheme="minorHAnsi" w:hAnsi="GHEA Grapalat"/>
                <w:spacing w:val="-6"/>
                <w:sz w:val="24"/>
                <w:szCs w:val="24"/>
                <w:lang w:val="hy-AM"/>
              </w:rPr>
              <w:softHyphen/>
              <w:t xml:space="preserve">ձայն՝ </w:t>
            </w:r>
            <w:r w:rsidRPr="00B264B3">
              <w:rPr>
                <w:rFonts w:ascii="GHEA Grapalat" w:eastAsiaTheme="minorHAnsi" w:hAnsi="GHEA Grapalat"/>
                <w:i/>
                <w:spacing w:val="-6"/>
                <w:sz w:val="24"/>
                <w:szCs w:val="24"/>
                <w:lang w:val="hy-AM"/>
              </w:rPr>
              <w:t>արտադրական կանեփի արտադրության լիցենզիա</w:t>
            </w:r>
            <w:r w:rsidRPr="00B264B3">
              <w:rPr>
                <w:rFonts w:ascii="GHEA Grapalat" w:eastAsiaTheme="minorHAnsi" w:hAnsi="GHEA Grapalat"/>
                <w:spacing w:val="-6"/>
                <w:sz w:val="24"/>
                <w:szCs w:val="24"/>
                <w:lang w:val="hy-AM"/>
              </w:rPr>
              <w:t xml:space="preserve"> ստացած անձը կարող է զբաղվել ինչպես</w:t>
            </w:r>
            <w:r w:rsidRPr="00B264B3">
              <w:rPr>
                <w:rFonts w:ascii="GHEA Grapalat" w:hAnsi="GHEA Grapalat"/>
                <w:color w:val="000000"/>
                <w:spacing w:val="-6"/>
                <w:sz w:val="24"/>
                <w:szCs w:val="24"/>
                <w:lang w:val="hy-AM"/>
              </w:rPr>
              <w:t xml:space="preserve"> </w:t>
            </w:r>
            <w:r w:rsidRPr="00B264B3">
              <w:rPr>
                <w:rFonts w:ascii="GHEA Grapalat" w:eastAsiaTheme="minorHAnsi" w:hAnsi="GHEA Grapalat"/>
                <w:i/>
                <w:spacing w:val="-6"/>
                <w:sz w:val="24"/>
                <w:szCs w:val="24"/>
                <w:lang w:val="hy-AM"/>
              </w:rPr>
              <w:t>արտադ</w:t>
            </w:r>
            <w:r w:rsidRPr="00B264B3">
              <w:rPr>
                <w:rFonts w:ascii="GHEA Grapalat" w:eastAsiaTheme="minorHAnsi" w:hAnsi="GHEA Grapalat"/>
                <w:i/>
                <w:spacing w:val="-6"/>
                <w:sz w:val="24"/>
                <w:szCs w:val="24"/>
                <w:lang w:val="hy-AM"/>
              </w:rPr>
              <w:softHyphen/>
              <w:t>րա</w:t>
            </w:r>
            <w:r w:rsidRPr="00B264B3">
              <w:rPr>
                <w:rFonts w:ascii="GHEA Grapalat" w:eastAsiaTheme="minorHAnsi" w:hAnsi="GHEA Grapalat"/>
                <w:i/>
                <w:spacing w:val="-6"/>
                <w:sz w:val="24"/>
                <w:szCs w:val="24"/>
                <w:lang w:val="hy-AM"/>
              </w:rPr>
              <w:softHyphen/>
              <w:t>կան կանեփի բույսի կտրոնների և սածիլների արտադ</w:t>
            </w:r>
            <w:r w:rsidRPr="00B264B3">
              <w:rPr>
                <w:rFonts w:ascii="GHEA Grapalat" w:eastAsiaTheme="minorHAnsi" w:hAnsi="GHEA Grapalat"/>
                <w:i/>
                <w:spacing w:val="-6"/>
                <w:sz w:val="24"/>
                <w:szCs w:val="24"/>
                <w:lang w:val="hy-AM"/>
              </w:rPr>
              <w:softHyphen/>
              <w:t>րությամբ</w:t>
            </w:r>
            <w:r w:rsidRPr="00B264B3">
              <w:rPr>
                <w:rFonts w:ascii="GHEA Grapalat" w:eastAsiaTheme="minorHAnsi" w:hAnsi="GHEA Grapalat"/>
                <w:spacing w:val="-6"/>
                <w:sz w:val="24"/>
                <w:szCs w:val="24"/>
                <w:lang w:val="hy-AM"/>
              </w:rPr>
              <w:t>, արտադրա</w:t>
            </w:r>
            <w:r w:rsidRPr="00B264B3">
              <w:rPr>
                <w:rFonts w:ascii="GHEA Grapalat" w:eastAsiaTheme="minorHAnsi" w:hAnsi="GHEA Grapalat"/>
                <w:spacing w:val="-6"/>
                <w:sz w:val="24"/>
                <w:szCs w:val="24"/>
                <w:lang w:val="hy-AM"/>
              </w:rPr>
              <w:softHyphen/>
              <w:t>կան կանեփի մշակությամբ և վերամշակմամբ, այնպես էլ դրան</w:t>
            </w:r>
            <w:r w:rsidRPr="00B264B3">
              <w:rPr>
                <w:rFonts w:ascii="GHEA Grapalat" w:eastAsiaTheme="minorHAnsi" w:hAnsi="GHEA Grapalat"/>
                <w:spacing w:val="-6"/>
                <w:sz w:val="24"/>
                <w:szCs w:val="24"/>
                <w:lang w:val="hy-AM"/>
              </w:rPr>
              <w:softHyphen/>
              <w:t>ցից մեկով:</w:t>
            </w:r>
          </w:p>
          <w:p w14:paraId="5D71744B" w14:textId="77777777" w:rsidR="002F64DF" w:rsidRPr="00B264B3" w:rsidRDefault="002F64DF" w:rsidP="00C8593C">
            <w:pPr>
              <w:pStyle w:val="ListParagraph"/>
              <w:tabs>
                <w:tab w:val="left" w:pos="851"/>
              </w:tabs>
              <w:spacing w:line="360" w:lineRule="auto"/>
              <w:ind w:left="0" w:right="132" w:firstLine="561"/>
              <w:jc w:val="both"/>
              <w:rPr>
                <w:rFonts w:ascii="GHEA Grapalat" w:eastAsiaTheme="minorHAnsi" w:hAnsi="GHEA Grapalat"/>
                <w:spacing w:val="-6"/>
                <w:sz w:val="24"/>
                <w:szCs w:val="24"/>
                <w:lang w:val="hy-AM"/>
              </w:rPr>
            </w:pPr>
            <w:r w:rsidRPr="00B264B3">
              <w:rPr>
                <w:rFonts w:ascii="GHEA Grapalat" w:eastAsiaTheme="minorHAnsi" w:hAnsi="GHEA Grapalat"/>
                <w:spacing w:val="-6"/>
                <w:sz w:val="24"/>
                <w:szCs w:val="24"/>
                <w:lang w:val="hy-AM"/>
              </w:rPr>
              <w:t>Գործող օրենսդրությամբ սահմանված կարգավորումների համաձայն՝ արտադ</w:t>
            </w:r>
            <w:r w:rsidRPr="00B264B3">
              <w:rPr>
                <w:rFonts w:ascii="GHEA Grapalat" w:eastAsiaTheme="minorHAnsi" w:hAnsi="GHEA Grapalat"/>
                <w:spacing w:val="-6"/>
                <w:sz w:val="24"/>
                <w:szCs w:val="24"/>
                <w:lang w:val="hy-AM"/>
              </w:rPr>
              <w:softHyphen/>
              <w:t>րա</w:t>
            </w:r>
            <w:r w:rsidRPr="00B264B3">
              <w:rPr>
                <w:rFonts w:ascii="GHEA Grapalat" w:eastAsiaTheme="minorHAnsi" w:hAnsi="GHEA Grapalat"/>
                <w:spacing w:val="-6"/>
                <w:sz w:val="24"/>
                <w:szCs w:val="24"/>
                <w:lang w:val="hy-AM"/>
              </w:rPr>
              <w:softHyphen/>
              <w:t xml:space="preserve">կան կանեփի արտադրության լիցենզիայով </w:t>
            </w:r>
            <w:r w:rsidRPr="00B264B3">
              <w:rPr>
                <w:rFonts w:ascii="Calibri" w:eastAsiaTheme="minorHAnsi" w:hAnsi="Calibri" w:cs="Calibri"/>
                <w:spacing w:val="-6"/>
                <w:sz w:val="24"/>
                <w:szCs w:val="24"/>
                <w:lang w:val="hy-AM"/>
              </w:rPr>
              <w:t> </w:t>
            </w:r>
            <w:r w:rsidRPr="00B264B3">
              <w:rPr>
                <w:rFonts w:ascii="GHEA Grapalat" w:eastAsiaTheme="minorHAnsi" w:hAnsi="GHEA Grapalat"/>
                <w:spacing w:val="-6"/>
                <w:sz w:val="24"/>
                <w:szCs w:val="24"/>
                <w:lang w:val="hy-AM"/>
              </w:rPr>
              <w:t xml:space="preserve">թույլատրվող գործունեության </w:t>
            </w:r>
            <w:r w:rsidRPr="00B264B3">
              <w:rPr>
                <w:rFonts w:ascii="GHEA Grapalat" w:eastAsiaTheme="minorHAnsi" w:hAnsi="GHEA Grapalat"/>
                <w:i/>
                <w:spacing w:val="-6"/>
                <w:sz w:val="24"/>
                <w:szCs w:val="24"/>
                <w:lang w:val="hy-AM"/>
              </w:rPr>
              <w:t>ձևերն են արտադրական կանեփի մշակությունը և վերամշակումը</w:t>
            </w:r>
            <w:r w:rsidRPr="00B264B3">
              <w:rPr>
                <w:rFonts w:ascii="GHEA Grapalat" w:eastAsiaTheme="minorHAnsi" w:hAnsi="GHEA Grapalat"/>
                <w:spacing w:val="-6"/>
                <w:sz w:val="24"/>
                <w:szCs w:val="24"/>
                <w:lang w:val="hy-AM"/>
              </w:rPr>
              <w:t>: Ընդ որում, նշված լիցենզիա ստացած անձը կարող է զբաղ</w:t>
            </w:r>
            <w:r w:rsidRPr="00B264B3">
              <w:rPr>
                <w:rFonts w:ascii="GHEA Grapalat" w:eastAsiaTheme="minorHAnsi" w:hAnsi="GHEA Grapalat"/>
                <w:spacing w:val="-6"/>
                <w:sz w:val="24"/>
                <w:szCs w:val="24"/>
                <w:lang w:val="hy-AM"/>
              </w:rPr>
              <w:softHyphen/>
              <w:t xml:space="preserve">վել ինչպես </w:t>
            </w:r>
            <w:r w:rsidRPr="00B264B3">
              <w:rPr>
                <w:rFonts w:ascii="GHEA Grapalat" w:eastAsiaTheme="minorHAnsi" w:hAnsi="GHEA Grapalat"/>
                <w:i/>
                <w:spacing w:val="-6"/>
                <w:sz w:val="24"/>
                <w:szCs w:val="24"/>
                <w:lang w:val="hy-AM"/>
              </w:rPr>
              <w:t>մշակությամբ և վերամշակմամբ</w:t>
            </w:r>
            <w:r w:rsidRPr="00B264B3">
              <w:rPr>
                <w:rFonts w:ascii="GHEA Grapalat" w:eastAsiaTheme="minorHAnsi" w:hAnsi="GHEA Grapalat"/>
                <w:spacing w:val="-6"/>
                <w:sz w:val="24"/>
                <w:szCs w:val="24"/>
                <w:lang w:val="hy-AM"/>
              </w:rPr>
              <w:t>, այնպես էլ դրանցից մեկով:</w:t>
            </w:r>
          </w:p>
          <w:p w14:paraId="64873923" w14:textId="77777777" w:rsidR="002F64DF" w:rsidRPr="00B264B3" w:rsidRDefault="002F64DF" w:rsidP="00C8593C">
            <w:pPr>
              <w:pStyle w:val="ListParagraph"/>
              <w:tabs>
                <w:tab w:val="left" w:pos="851"/>
              </w:tabs>
              <w:spacing w:line="360" w:lineRule="auto"/>
              <w:ind w:left="0" w:right="132" w:firstLine="561"/>
              <w:jc w:val="both"/>
              <w:rPr>
                <w:rFonts w:ascii="GHEA Grapalat" w:eastAsiaTheme="minorHAnsi" w:hAnsi="GHEA Grapalat"/>
                <w:spacing w:val="-6"/>
                <w:sz w:val="24"/>
                <w:szCs w:val="24"/>
                <w:lang w:val="hy-AM"/>
              </w:rPr>
            </w:pPr>
            <w:r w:rsidRPr="00B264B3">
              <w:rPr>
                <w:rFonts w:ascii="GHEA Grapalat" w:eastAsiaTheme="minorHAnsi" w:hAnsi="GHEA Grapalat"/>
                <w:spacing w:val="-6"/>
                <w:sz w:val="24"/>
                <w:szCs w:val="24"/>
                <w:lang w:val="hy-AM"/>
              </w:rPr>
              <w:t>Այսինքն՝ Նախագծով առաջարկվում է ընդլայնել արտադրական կանեփի արտադրության լիցեն</w:t>
            </w:r>
            <w:r w:rsidRPr="00B264B3">
              <w:rPr>
                <w:rFonts w:ascii="GHEA Grapalat" w:eastAsiaTheme="minorHAnsi" w:hAnsi="GHEA Grapalat"/>
                <w:spacing w:val="-6"/>
                <w:sz w:val="24"/>
                <w:szCs w:val="24"/>
                <w:lang w:val="hy-AM"/>
              </w:rPr>
              <w:softHyphen/>
              <w:t>զիայի շրջանակներում թույ</w:t>
            </w:r>
            <w:r w:rsidRPr="00B264B3">
              <w:rPr>
                <w:rFonts w:ascii="GHEA Grapalat" w:eastAsiaTheme="minorHAnsi" w:hAnsi="GHEA Grapalat"/>
                <w:spacing w:val="-6"/>
                <w:sz w:val="24"/>
                <w:szCs w:val="24"/>
                <w:lang w:val="hy-AM"/>
              </w:rPr>
              <w:softHyphen/>
              <w:t>լատրվող գործունեության տեսակները:</w:t>
            </w:r>
          </w:p>
          <w:p w14:paraId="45BAB8B3" w14:textId="6AE46DFD" w:rsidR="00D470D0" w:rsidRPr="00B264B3" w:rsidRDefault="002F64DF" w:rsidP="00C8593C">
            <w:pPr>
              <w:pStyle w:val="ListParagraph"/>
              <w:tabs>
                <w:tab w:val="left" w:pos="851"/>
              </w:tabs>
              <w:spacing w:line="360" w:lineRule="auto"/>
              <w:ind w:left="0" w:right="132" w:firstLine="561"/>
              <w:jc w:val="both"/>
              <w:rPr>
                <w:rFonts w:ascii="GHEA Grapalat" w:eastAsiaTheme="minorHAnsi" w:hAnsi="GHEA Grapalat"/>
                <w:spacing w:val="-6"/>
                <w:sz w:val="24"/>
                <w:szCs w:val="24"/>
                <w:lang w:val="hy-AM"/>
              </w:rPr>
            </w:pPr>
            <w:r w:rsidRPr="00B264B3">
              <w:rPr>
                <w:rFonts w:ascii="GHEA Grapalat" w:eastAsiaTheme="minorHAnsi" w:hAnsi="GHEA Grapalat"/>
                <w:spacing w:val="-6"/>
                <w:sz w:val="24"/>
                <w:szCs w:val="24"/>
                <w:lang w:val="hy-AM"/>
              </w:rPr>
              <w:t>Վերոգրյալի կապակցությամբ, հայտնում ենք, որ պարզ չէ առաջարկության նպատակը, քանի որ առաջարկության նպատակա</w:t>
            </w:r>
            <w:r w:rsidRPr="00B264B3">
              <w:rPr>
                <w:rFonts w:ascii="GHEA Grapalat" w:eastAsiaTheme="minorHAnsi" w:hAnsi="GHEA Grapalat"/>
                <w:spacing w:val="-6"/>
                <w:sz w:val="24"/>
                <w:szCs w:val="24"/>
                <w:lang w:val="hy-AM"/>
              </w:rPr>
              <w:softHyphen/>
              <w:t>դրում</w:t>
            </w:r>
            <w:r w:rsidRPr="00B264B3">
              <w:rPr>
                <w:rFonts w:ascii="GHEA Grapalat" w:eastAsiaTheme="minorHAnsi" w:hAnsi="GHEA Grapalat"/>
                <w:spacing w:val="-6"/>
                <w:sz w:val="24"/>
                <w:szCs w:val="24"/>
                <w:lang w:val="hy-AM"/>
              </w:rPr>
              <w:softHyphen/>
              <w:t>ների մասով նախագ</w:t>
            </w:r>
            <w:r w:rsidRPr="00B264B3">
              <w:rPr>
                <w:rFonts w:ascii="GHEA Grapalat" w:eastAsiaTheme="minorHAnsi" w:hAnsi="GHEA Grapalat"/>
                <w:spacing w:val="-6"/>
                <w:sz w:val="24"/>
                <w:szCs w:val="24"/>
                <w:lang w:val="hy-AM"/>
              </w:rPr>
              <w:softHyphen/>
              <w:t>ծե</w:t>
            </w:r>
            <w:r w:rsidRPr="00B264B3">
              <w:rPr>
                <w:rFonts w:ascii="GHEA Grapalat" w:eastAsiaTheme="minorHAnsi" w:hAnsi="GHEA Grapalat"/>
                <w:spacing w:val="-6"/>
                <w:sz w:val="24"/>
                <w:szCs w:val="24"/>
                <w:lang w:val="hy-AM"/>
              </w:rPr>
              <w:softHyphen/>
              <w:t xml:space="preserve">րի ընդունման հիմնավորմամբ տեղեկատվություն ներկայացված չէ։ Հետևաբար, հիմնավորման կարիք ունի, թե ինչու են արտադրական կանեփի արտադրության լիցենզիայի շրջանակներում թույլատրվող գործունեության տեսակներն ընդլայնվում։ </w:t>
            </w:r>
          </w:p>
        </w:tc>
        <w:tc>
          <w:tcPr>
            <w:tcW w:w="3541" w:type="dxa"/>
            <w:tcBorders>
              <w:top w:val="single" w:sz="4" w:space="0" w:color="auto"/>
              <w:left w:val="single" w:sz="4" w:space="0" w:color="auto"/>
              <w:bottom w:val="single" w:sz="4" w:space="0" w:color="auto"/>
              <w:right w:val="single" w:sz="4" w:space="0" w:color="auto"/>
            </w:tcBorders>
          </w:tcPr>
          <w:p w14:paraId="3BD8AEA4" w14:textId="77777777" w:rsidR="00D470D0" w:rsidRPr="00B264B3" w:rsidRDefault="001B2922" w:rsidP="00A144F9">
            <w:pPr>
              <w:spacing w:after="0" w:line="360" w:lineRule="auto"/>
              <w:jc w:val="center"/>
              <w:rPr>
                <w:rFonts w:ascii="GHEA Grapalat" w:hAnsi="GHEA Grapalat" w:cstheme="minorHAnsi"/>
                <w:sz w:val="24"/>
                <w:szCs w:val="24"/>
                <w:lang w:val="hy-AM"/>
              </w:rPr>
            </w:pPr>
            <w:r w:rsidRPr="00B264B3">
              <w:rPr>
                <w:rFonts w:ascii="GHEA Grapalat" w:hAnsi="GHEA Grapalat" w:cstheme="minorHAnsi"/>
                <w:sz w:val="24"/>
                <w:szCs w:val="24"/>
                <w:lang w:val="hy-AM"/>
              </w:rPr>
              <w:lastRenderedPageBreak/>
              <w:t xml:space="preserve">Չի ընդունվել։ </w:t>
            </w:r>
          </w:p>
          <w:p w14:paraId="274C8338" w14:textId="6BB2EB6C" w:rsidR="001B2922" w:rsidRPr="00B264B3" w:rsidRDefault="001B2922" w:rsidP="00A144F9">
            <w:pPr>
              <w:spacing w:after="0" w:line="360" w:lineRule="auto"/>
              <w:jc w:val="center"/>
              <w:rPr>
                <w:rFonts w:ascii="GHEA Grapalat" w:hAnsi="GHEA Grapalat" w:cstheme="minorHAnsi"/>
                <w:sz w:val="24"/>
                <w:szCs w:val="24"/>
                <w:lang w:val="hy-AM"/>
              </w:rPr>
            </w:pPr>
            <w:r w:rsidRPr="00B264B3">
              <w:rPr>
                <w:rFonts w:ascii="GHEA Grapalat" w:hAnsi="GHEA Grapalat" w:cstheme="minorHAnsi"/>
                <w:sz w:val="24"/>
                <w:szCs w:val="24"/>
                <w:lang w:val="hy-AM"/>
              </w:rPr>
              <w:t xml:space="preserve">Հիմնավորման մեջ նշված է արտադրական կանեփի կտրոնների և սածիլների արտադրության իրականացման կարևորությունը, հաշվի առնելով, որ արտադրական կանեփի արտադրություն իրականացնող որոշ </w:t>
            </w:r>
            <w:r w:rsidRPr="00B264B3">
              <w:rPr>
                <w:rFonts w:ascii="GHEA Grapalat" w:hAnsi="GHEA Grapalat" w:cstheme="minorHAnsi"/>
                <w:sz w:val="24"/>
                <w:szCs w:val="24"/>
                <w:lang w:val="hy-AM"/>
              </w:rPr>
              <w:lastRenderedPageBreak/>
              <w:t>երկրներում արգելված է կտրոնների և սածիլների արտադրությունը, հետևաբար այն կարող է օտարերկրյա ներդրումների համար նոր հնարավորություններ բացել։ Բացի այդ կտրոնների և սածիլների արտադրությունը փոքր տարածքների վրա ավելի բարձր տնտեսական արդյունավետություն են ապահովում, այս պարագայում անհրաժեշտ կլինեն նոր լաբորատորիաների</w:t>
            </w:r>
            <w:r w:rsidR="00094BDD" w:rsidRPr="00B264B3">
              <w:rPr>
                <w:rFonts w:ascii="GHEA Grapalat" w:hAnsi="GHEA Grapalat" w:cstheme="minorHAnsi"/>
                <w:sz w:val="24"/>
                <w:szCs w:val="24"/>
                <w:lang w:val="hy-AM"/>
              </w:rPr>
              <w:t>,</w:t>
            </w:r>
            <w:r w:rsidRPr="00B264B3">
              <w:rPr>
                <w:rFonts w:ascii="GHEA Grapalat" w:hAnsi="GHEA Grapalat" w:cstheme="minorHAnsi"/>
                <w:sz w:val="24"/>
                <w:szCs w:val="24"/>
                <w:lang w:val="hy-AM"/>
              </w:rPr>
              <w:t xml:space="preserve"> տեխնոլոգիական հագեցվա</w:t>
            </w:r>
            <w:r w:rsidR="00094BDD" w:rsidRPr="00B264B3">
              <w:rPr>
                <w:rFonts w:ascii="GHEA Grapalat" w:hAnsi="GHEA Grapalat" w:cstheme="minorHAnsi"/>
                <w:sz w:val="24"/>
                <w:szCs w:val="24"/>
                <w:lang w:val="hy-AM"/>
              </w:rPr>
              <w:t>ծ</w:t>
            </w:r>
            <w:r w:rsidRPr="00B264B3">
              <w:rPr>
                <w:rFonts w:ascii="GHEA Grapalat" w:hAnsi="GHEA Grapalat" w:cstheme="minorHAnsi"/>
                <w:sz w:val="24"/>
                <w:szCs w:val="24"/>
                <w:lang w:val="hy-AM"/>
              </w:rPr>
              <w:t xml:space="preserve">ության և մասնագիտական կադրերի ապահովումը, որը կարող է </w:t>
            </w:r>
            <w:r w:rsidRPr="00B264B3">
              <w:rPr>
                <w:rFonts w:ascii="GHEA Grapalat" w:hAnsi="GHEA Grapalat" w:cstheme="minorHAnsi"/>
                <w:sz w:val="24"/>
                <w:szCs w:val="24"/>
                <w:lang w:val="hy-AM"/>
              </w:rPr>
              <w:lastRenderedPageBreak/>
              <w:t>ազդել նաև բուսաբուծության մյուս ճյուղերի վրա։</w:t>
            </w:r>
          </w:p>
        </w:tc>
      </w:tr>
      <w:tr w:rsidR="002F64DF" w:rsidRPr="00B264B3" w14:paraId="4C4AA05B" w14:textId="77777777" w:rsidTr="00437EDF">
        <w:trPr>
          <w:gridBefore w:val="1"/>
          <w:wBefore w:w="108" w:type="dxa"/>
          <w:trHeight w:val="175"/>
        </w:trPr>
        <w:tc>
          <w:tcPr>
            <w:tcW w:w="10319" w:type="dxa"/>
            <w:tcBorders>
              <w:top w:val="single" w:sz="4" w:space="0" w:color="auto"/>
              <w:left w:val="single" w:sz="4" w:space="0" w:color="auto"/>
              <w:bottom w:val="single" w:sz="4" w:space="0" w:color="auto"/>
              <w:right w:val="single" w:sz="4" w:space="0" w:color="auto"/>
            </w:tcBorders>
          </w:tcPr>
          <w:p w14:paraId="008B8BB4" w14:textId="77777777" w:rsidR="002F64DF" w:rsidRPr="00B264B3" w:rsidRDefault="002F64DF" w:rsidP="00C8593C">
            <w:pPr>
              <w:pStyle w:val="ListParagraph"/>
              <w:tabs>
                <w:tab w:val="left" w:pos="851"/>
              </w:tabs>
              <w:spacing w:line="360" w:lineRule="auto"/>
              <w:ind w:left="0" w:firstLine="561"/>
              <w:jc w:val="both"/>
              <w:rPr>
                <w:rFonts w:ascii="GHEA Grapalat" w:eastAsiaTheme="minorHAnsi" w:hAnsi="GHEA Grapalat"/>
                <w:spacing w:val="-6"/>
                <w:sz w:val="24"/>
                <w:szCs w:val="24"/>
                <w:lang w:val="hy-AM"/>
              </w:rPr>
            </w:pPr>
            <w:bookmarkStart w:id="8" w:name="_Hlk184744349"/>
            <w:r w:rsidRPr="00B264B3">
              <w:rPr>
                <w:rFonts w:ascii="GHEA Grapalat" w:eastAsiaTheme="minorHAnsi" w:hAnsi="GHEA Grapalat"/>
                <w:spacing w:val="-6"/>
                <w:sz w:val="24"/>
                <w:szCs w:val="24"/>
                <w:lang w:val="hy-AM"/>
              </w:rPr>
              <w:lastRenderedPageBreak/>
              <w:t>3</w:t>
            </w:r>
            <w:r w:rsidRPr="00B264B3">
              <w:rPr>
                <w:rFonts w:ascii="MS Mincho" w:eastAsia="MS Mincho" w:hAnsi="MS Mincho" w:cs="MS Mincho" w:hint="eastAsia"/>
                <w:spacing w:val="-6"/>
                <w:sz w:val="24"/>
                <w:szCs w:val="24"/>
                <w:lang w:val="hy-AM"/>
              </w:rPr>
              <w:t>․</w:t>
            </w:r>
            <w:r w:rsidRPr="00B264B3">
              <w:rPr>
                <w:rFonts w:ascii="GHEA Grapalat" w:eastAsiaTheme="minorHAnsi" w:hAnsi="GHEA Grapalat"/>
                <w:spacing w:val="-6"/>
                <w:sz w:val="24"/>
                <w:szCs w:val="24"/>
                <w:lang w:val="hy-AM"/>
              </w:rPr>
              <w:t xml:space="preserve"> «Թմրամիջոցների և հոգեմետ (հոգեներգործուն) նյութերի մասին» օրենքում փոփոխու</w:t>
            </w:r>
            <w:r w:rsidRPr="00B264B3">
              <w:rPr>
                <w:rFonts w:ascii="GHEA Grapalat" w:eastAsiaTheme="minorHAnsi" w:hAnsi="GHEA Grapalat"/>
                <w:spacing w:val="-6"/>
                <w:sz w:val="24"/>
                <w:szCs w:val="24"/>
                <w:lang w:val="hy-AM"/>
              </w:rPr>
              <w:softHyphen/>
            </w:r>
            <w:r w:rsidRPr="00B264B3">
              <w:rPr>
                <w:rFonts w:ascii="GHEA Grapalat" w:eastAsiaTheme="minorHAnsi" w:hAnsi="GHEA Grapalat"/>
                <w:spacing w:val="-6"/>
                <w:sz w:val="24"/>
                <w:szCs w:val="24"/>
                <w:lang w:val="hy-AM"/>
              </w:rPr>
              <w:softHyphen/>
              <w:t xml:space="preserve">թյուններ և լրացումներ կատարելու մասին» ՀՀ օրենքի </w:t>
            </w:r>
            <w:r w:rsidRPr="00B264B3">
              <w:rPr>
                <w:rFonts w:ascii="GHEA Grapalat" w:eastAsia="Calibri" w:hAnsi="GHEA Grapalat"/>
                <w:spacing w:val="-6"/>
                <w:sz w:val="24"/>
                <w:szCs w:val="24"/>
                <w:lang w:val="hy-AM"/>
              </w:rPr>
              <w:t>նախագծով առաջարկվում է սահ</w:t>
            </w:r>
            <w:r w:rsidRPr="00B264B3">
              <w:rPr>
                <w:rFonts w:ascii="GHEA Grapalat" w:eastAsia="Calibri" w:hAnsi="GHEA Grapalat"/>
                <w:spacing w:val="-6"/>
                <w:sz w:val="24"/>
                <w:szCs w:val="24"/>
                <w:lang w:val="hy-AM"/>
              </w:rPr>
              <w:softHyphen/>
              <w:t xml:space="preserve">մանել, որ </w:t>
            </w:r>
            <w:r w:rsidRPr="00B264B3">
              <w:rPr>
                <w:rFonts w:ascii="GHEA Grapalat" w:hAnsi="GHEA Grapalat"/>
                <w:i/>
                <w:color w:val="000000"/>
                <w:spacing w:val="-6"/>
                <w:sz w:val="24"/>
                <w:szCs w:val="24"/>
                <w:lang w:val="hy-AM"/>
              </w:rPr>
              <w:t>քվոտավորվում է</w:t>
            </w:r>
            <w:r w:rsidRPr="00B264B3">
              <w:rPr>
                <w:rFonts w:ascii="GHEA Grapalat" w:hAnsi="GHEA Grapalat"/>
                <w:color w:val="000000"/>
                <w:spacing w:val="-6"/>
                <w:sz w:val="24"/>
                <w:szCs w:val="24"/>
                <w:lang w:val="hy-AM"/>
              </w:rPr>
              <w:t xml:space="preserve"> </w:t>
            </w:r>
            <w:r w:rsidRPr="00B264B3">
              <w:rPr>
                <w:rFonts w:ascii="GHEA Grapalat" w:eastAsiaTheme="minorHAnsi" w:hAnsi="GHEA Grapalat"/>
                <w:i/>
                <w:spacing w:val="-6"/>
                <w:sz w:val="24"/>
                <w:szCs w:val="24"/>
                <w:lang w:val="hy-AM"/>
              </w:rPr>
              <w:t>արտադրական կանեփի արտադ</w:t>
            </w:r>
            <w:r w:rsidRPr="00B264B3">
              <w:rPr>
                <w:rFonts w:ascii="GHEA Grapalat" w:eastAsiaTheme="minorHAnsi" w:hAnsi="GHEA Grapalat"/>
                <w:i/>
                <w:spacing w:val="-6"/>
                <w:sz w:val="24"/>
                <w:szCs w:val="24"/>
                <w:lang w:val="hy-AM"/>
              </w:rPr>
              <w:softHyphen/>
              <w:t>րու</w:t>
            </w:r>
            <w:r w:rsidRPr="00B264B3">
              <w:rPr>
                <w:rFonts w:ascii="GHEA Grapalat" w:eastAsiaTheme="minorHAnsi" w:hAnsi="GHEA Grapalat"/>
                <w:i/>
                <w:spacing w:val="-6"/>
                <w:sz w:val="24"/>
                <w:szCs w:val="24"/>
                <w:lang w:val="hy-AM"/>
              </w:rPr>
              <w:softHyphen/>
              <w:t>թյունը՝</w:t>
            </w:r>
            <w:r w:rsidRPr="00B264B3">
              <w:rPr>
                <w:rFonts w:ascii="GHEA Grapalat" w:hAnsi="GHEA Grapalat" w:cs="GHEA Grapalat"/>
                <w:i/>
                <w:spacing w:val="-6"/>
                <w:sz w:val="24"/>
                <w:szCs w:val="24"/>
                <w:lang w:val="hy-AM"/>
              </w:rPr>
              <w:t xml:space="preserve"> ըստ </w:t>
            </w:r>
            <w:r w:rsidRPr="00B264B3">
              <w:rPr>
                <w:rFonts w:ascii="GHEA Grapalat" w:hAnsi="GHEA Grapalat" w:cs="Arial"/>
                <w:i/>
                <w:spacing w:val="-6"/>
                <w:sz w:val="24"/>
                <w:szCs w:val="24"/>
                <w:lang w:val="hy-AM"/>
              </w:rPr>
              <w:t>արտադրա</w:t>
            </w:r>
            <w:r w:rsidRPr="00B264B3">
              <w:rPr>
                <w:rFonts w:ascii="GHEA Grapalat" w:hAnsi="GHEA Grapalat" w:cs="Arial"/>
                <w:i/>
                <w:spacing w:val="-6"/>
                <w:sz w:val="24"/>
                <w:szCs w:val="24"/>
                <w:lang w:val="hy-AM"/>
              </w:rPr>
              <w:softHyphen/>
              <w:t xml:space="preserve">կան կանեփի </w:t>
            </w:r>
            <w:r w:rsidRPr="00B264B3">
              <w:rPr>
                <w:rFonts w:ascii="GHEA Grapalat" w:hAnsi="GHEA Grapalat" w:cs="GHEA Grapalat"/>
                <w:i/>
                <w:spacing w:val="-6"/>
                <w:sz w:val="24"/>
                <w:szCs w:val="24"/>
                <w:lang w:val="hy-AM"/>
              </w:rPr>
              <w:t>մշակության արտադ</w:t>
            </w:r>
            <w:r w:rsidRPr="00B264B3">
              <w:rPr>
                <w:rFonts w:ascii="GHEA Grapalat" w:hAnsi="GHEA Grapalat" w:cs="GHEA Grapalat"/>
                <w:i/>
                <w:spacing w:val="-6"/>
                <w:sz w:val="24"/>
                <w:szCs w:val="24"/>
                <w:lang w:val="hy-AM"/>
              </w:rPr>
              <w:softHyphen/>
              <w:t>րական մակերեսի</w:t>
            </w:r>
            <w:r w:rsidRPr="00B264B3">
              <w:rPr>
                <w:rFonts w:ascii="GHEA Grapalat" w:hAnsi="GHEA Grapalat" w:cs="GHEA Grapalat"/>
                <w:spacing w:val="-6"/>
                <w:sz w:val="24"/>
                <w:szCs w:val="24"/>
                <w:lang w:val="hy-AM"/>
              </w:rPr>
              <w:t xml:space="preserve">։ Մինչդեռ </w:t>
            </w:r>
            <w:r w:rsidRPr="00B264B3">
              <w:rPr>
                <w:rFonts w:ascii="GHEA Grapalat" w:eastAsiaTheme="minorHAnsi" w:hAnsi="GHEA Grapalat"/>
                <w:spacing w:val="-6"/>
                <w:sz w:val="24"/>
                <w:szCs w:val="24"/>
                <w:lang w:val="hy-AM"/>
              </w:rPr>
              <w:t>«Պետա</w:t>
            </w:r>
            <w:r w:rsidRPr="00B264B3">
              <w:rPr>
                <w:rFonts w:ascii="GHEA Grapalat" w:eastAsiaTheme="minorHAnsi" w:hAnsi="GHEA Grapalat"/>
                <w:spacing w:val="-6"/>
                <w:sz w:val="24"/>
                <w:szCs w:val="24"/>
                <w:lang w:val="hy-AM"/>
              </w:rPr>
              <w:softHyphen/>
              <w:t>կան տուրքի մասին» օրեն</w:t>
            </w:r>
            <w:r w:rsidRPr="00B264B3">
              <w:rPr>
                <w:rFonts w:ascii="GHEA Grapalat" w:eastAsiaTheme="minorHAnsi" w:hAnsi="GHEA Grapalat"/>
                <w:spacing w:val="-6"/>
                <w:sz w:val="24"/>
                <w:szCs w:val="24"/>
                <w:lang w:val="hy-AM"/>
              </w:rPr>
              <w:softHyphen/>
              <w:t xml:space="preserve">քում փոփոխություն կատարելու մասին» </w:t>
            </w:r>
            <w:r w:rsidRPr="00B264B3">
              <w:rPr>
                <w:rFonts w:ascii="GHEA Grapalat" w:eastAsiaTheme="minorHAnsi" w:hAnsi="GHEA Grapalat"/>
                <w:bCs/>
                <w:spacing w:val="-6"/>
                <w:sz w:val="24"/>
                <w:szCs w:val="24"/>
                <w:lang w:val="hy-AM"/>
              </w:rPr>
              <w:t>օրենքի նախա</w:t>
            </w:r>
            <w:r w:rsidRPr="00B264B3">
              <w:rPr>
                <w:rFonts w:ascii="GHEA Grapalat" w:eastAsiaTheme="minorHAnsi" w:hAnsi="GHEA Grapalat"/>
                <w:bCs/>
                <w:spacing w:val="-6"/>
                <w:sz w:val="24"/>
                <w:szCs w:val="24"/>
                <w:lang w:val="hy-AM"/>
              </w:rPr>
              <w:softHyphen/>
              <w:t xml:space="preserve">գծով, ըստ </w:t>
            </w:r>
            <w:r w:rsidRPr="00B264B3">
              <w:rPr>
                <w:rFonts w:ascii="GHEA Grapalat" w:hAnsi="GHEA Grapalat" w:cs="Arial"/>
                <w:spacing w:val="-6"/>
                <w:sz w:val="24"/>
                <w:szCs w:val="24"/>
                <w:lang w:val="hy-AM"/>
              </w:rPr>
              <w:t>արտադ</w:t>
            </w:r>
            <w:r w:rsidRPr="00B264B3">
              <w:rPr>
                <w:rFonts w:ascii="GHEA Grapalat" w:hAnsi="GHEA Grapalat" w:cs="Arial"/>
                <w:spacing w:val="-6"/>
                <w:sz w:val="24"/>
                <w:szCs w:val="24"/>
                <w:lang w:val="hy-AM"/>
              </w:rPr>
              <w:softHyphen/>
              <w:t>րա</w:t>
            </w:r>
            <w:r w:rsidRPr="00B264B3">
              <w:rPr>
                <w:rFonts w:ascii="GHEA Grapalat" w:hAnsi="GHEA Grapalat" w:cs="Arial"/>
                <w:spacing w:val="-6"/>
                <w:sz w:val="24"/>
                <w:szCs w:val="24"/>
                <w:lang w:val="hy-AM"/>
              </w:rPr>
              <w:softHyphen/>
              <w:t xml:space="preserve">կան կանեփի </w:t>
            </w:r>
            <w:r w:rsidRPr="00B264B3">
              <w:rPr>
                <w:rFonts w:ascii="GHEA Grapalat" w:hAnsi="GHEA Grapalat" w:cs="GHEA Grapalat"/>
                <w:spacing w:val="-6"/>
                <w:sz w:val="24"/>
                <w:szCs w:val="24"/>
                <w:lang w:val="hy-AM"/>
              </w:rPr>
              <w:t xml:space="preserve">մշակության </w:t>
            </w:r>
            <w:r w:rsidRPr="00B264B3">
              <w:rPr>
                <w:rFonts w:ascii="GHEA Grapalat" w:hAnsi="GHEA Grapalat" w:cs="GHEA Grapalat"/>
                <w:i/>
                <w:spacing w:val="-6"/>
                <w:sz w:val="24"/>
                <w:szCs w:val="24"/>
                <w:lang w:val="hy-AM"/>
              </w:rPr>
              <w:t>արտադրական մակերեսի,</w:t>
            </w:r>
            <w:r w:rsidRPr="00B264B3">
              <w:rPr>
                <w:rFonts w:ascii="GHEA Grapalat" w:hAnsi="GHEA Grapalat" w:cs="GHEA Grapalat"/>
                <w:spacing w:val="-6"/>
                <w:sz w:val="24"/>
                <w:szCs w:val="24"/>
                <w:lang w:val="hy-AM"/>
              </w:rPr>
              <w:t xml:space="preserve"> </w:t>
            </w:r>
            <w:r w:rsidRPr="00B264B3">
              <w:rPr>
                <w:rFonts w:ascii="GHEA Grapalat" w:hAnsi="GHEA Grapalat" w:cs="GHEA Grapalat"/>
                <w:i/>
                <w:spacing w:val="-6"/>
                <w:sz w:val="24"/>
                <w:szCs w:val="24"/>
                <w:lang w:val="hy-AM"/>
              </w:rPr>
              <w:t>պետական տուրք է սահմանվում նաև արտադ</w:t>
            </w:r>
            <w:r w:rsidRPr="00B264B3">
              <w:rPr>
                <w:rFonts w:ascii="GHEA Grapalat" w:hAnsi="GHEA Grapalat" w:cs="GHEA Grapalat"/>
                <w:i/>
                <w:spacing w:val="-6"/>
                <w:sz w:val="24"/>
                <w:szCs w:val="24"/>
                <w:lang w:val="hy-AM"/>
              </w:rPr>
              <w:softHyphen/>
            </w:r>
            <w:r w:rsidRPr="00B264B3">
              <w:rPr>
                <w:rFonts w:ascii="GHEA Grapalat" w:hAnsi="GHEA Grapalat" w:cs="GHEA Grapalat"/>
                <w:i/>
                <w:spacing w:val="-6"/>
                <w:sz w:val="24"/>
                <w:szCs w:val="24"/>
                <w:lang w:val="hy-AM"/>
              </w:rPr>
              <w:softHyphen/>
              <w:t>րական կանեփի ներմուծման, արտահանման և արտադրական կանեփի սածիլների կամ կտրոնների վաճառքի և գիտական հետազոտության համար</w:t>
            </w:r>
            <w:r w:rsidRPr="00B264B3">
              <w:rPr>
                <w:rFonts w:ascii="GHEA Grapalat" w:hAnsi="GHEA Grapalat" w:cs="GHEA Grapalat"/>
                <w:spacing w:val="-6"/>
                <w:sz w:val="24"/>
                <w:szCs w:val="24"/>
                <w:lang w:val="hy-AM"/>
              </w:rPr>
              <w:t>:</w:t>
            </w:r>
          </w:p>
          <w:p w14:paraId="047B1F5B" w14:textId="77777777" w:rsidR="002F64DF" w:rsidRPr="00B264B3" w:rsidRDefault="002F64DF" w:rsidP="00C8593C">
            <w:pPr>
              <w:pStyle w:val="ListParagraph"/>
              <w:tabs>
                <w:tab w:val="left" w:pos="851"/>
              </w:tabs>
              <w:spacing w:line="360" w:lineRule="auto"/>
              <w:ind w:left="0" w:firstLine="561"/>
              <w:jc w:val="both"/>
              <w:rPr>
                <w:rFonts w:ascii="GHEA Grapalat" w:eastAsia="Times New Roman" w:hAnsi="GHEA Grapalat" w:cs="GHEA Grapalat"/>
                <w:spacing w:val="-6"/>
                <w:sz w:val="24"/>
                <w:szCs w:val="24"/>
                <w:lang w:val="hy-AM"/>
              </w:rPr>
            </w:pPr>
            <w:r w:rsidRPr="00B264B3">
              <w:rPr>
                <w:rFonts w:ascii="GHEA Grapalat" w:hAnsi="GHEA Grapalat" w:cs="GHEA Grapalat"/>
                <w:spacing w:val="-6"/>
                <w:sz w:val="24"/>
                <w:szCs w:val="24"/>
                <w:lang w:val="hy-AM"/>
              </w:rPr>
              <w:t xml:space="preserve">Բացի այդ, </w:t>
            </w:r>
            <w:r w:rsidRPr="00B264B3">
              <w:rPr>
                <w:rFonts w:ascii="GHEA Grapalat" w:eastAsiaTheme="minorHAnsi" w:hAnsi="GHEA Grapalat"/>
                <w:spacing w:val="-6"/>
                <w:sz w:val="24"/>
                <w:szCs w:val="24"/>
                <w:lang w:val="hy-AM"/>
              </w:rPr>
              <w:t>«Թմրամիջոցների և հոգեմետ (հոգեներգործուն) նյութերի մասին» օրենքում փոփո</w:t>
            </w:r>
            <w:r w:rsidRPr="00B264B3">
              <w:rPr>
                <w:rFonts w:ascii="GHEA Grapalat" w:eastAsiaTheme="minorHAnsi" w:hAnsi="GHEA Grapalat"/>
                <w:spacing w:val="-6"/>
                <w:sz w:val="24"/>
                <w:szCs w:val="24"/>
                <w:lang w:val="hy-AM"/>
              </w:rPr>
              <w:softHyphen/>
            </w:r>
            <w:r w:rsidRPr="00B264B3">
              <w:rPr>
                <w:rFonts w:ascii="GHEA Grapalat" w:eastAsiaTheme="minorHAnsi" w:hAnsi="GHEA Grapalat"/>
                <w:spacing w:val="-6"/>
                <w:sz w:val="24"/>
                <w:szCs w:val="24"/>
                <w:lang w:val="hy-AM"/>
              </w:rPr>
              <w:softHyphen/>
              <w:t>խու</w:t>
            </w:r>
            <w:r w:rsidRPr="00B264B3">
              <w:rPr>
                <w:rFonts w:ascii="GHEA Grapalat" w:eastAsiaTheme="minorHAnsi" w:hAnsi="GHEA Grapalat"/>
                <w:spacing w:val="-6"/>
                <w:sz w:val="24"/>
                <w:szCs w:val="24"/>
                <w:lang w:val="hy-AM"/>
              </w:rPr>
              <w:softHyphen/>
              <w:t>թյուններ և լրացումներ կատարելու մասին» օրենքի</w:t>
            </w:r>
            <w:r w:rsidRPr="00B264B3">
              <w:rPr>
                <w:rFonts w:ascii="GHEA Grapalat" w:hAnsi="GHEA Grapalat" w:cs="GHEA Grapalat"/>
                <w:spacing w:val="-6"/>
                <w:sz w:val="24"/>
                <w:szCs w:val="24"/>
                <w:lang w:val="hy-AM"/>
              </w:rPr>
              <w:t xml:space="preserve"> նախագծի համաձայն՝ արտադ</w:t>
            </w:r>
            <w:r w:rsidRPr="00B264B3">
              <w:rPr>
                <w:rFonts w:ascii="GHEA Grapalat" w:hAnsi="GHEA Grapalat" w:cs="GHEA Grapalat"/>
                <w:spacing w:val="-6"/>
                <w:sz w:val="24"/>
                <w:szCs w:val="24"/>
                <w:lang w:val="hy-AM"/>
              </w:rPr>
              <w:softHyphen/>
              <w:t>րական կանեփի լիցենզիա ստացած անձը կարող է զբաղ</w:t>
            </w:r>
            <w:r w:rsidRPr="00B264B3">
              <w:rPr>
                <w:rFonts w:ascii="GHEA Grapalat" w:hAnsi="GHEA Grapalat" w:cs="GHEA Grapalat"/>
                <w:spacing w:val="-6"/>
                <w:sz w:val="24"/>
                <w:szCs w:val="24"/>
                <w:lang w:val="hy-AM"/>
              </w:rPr>
              <w:softHyphen/>
              <w:t xml:space="preserve">վել արտադրական կանեփի </w:t>
            </w:r>
            <w:r w:rsidRPr="00B264B3">
              <w:rPr>
                <w:rFonts w:ascii="GHEA Grapalat" w:hAnsi="GHEA Grapalat" w:cs="GHEA Grapalat"/>
                <w:i/>
                <w:spacing w:val="-6"/>
                <w:sz w:val="24"/>
                <w:szCs w:val="24"/>
                <w:lang w:val="hy-AM"/>
              </w:rPr>
              <w:t xml:space="preserve">բույսի կտրոնների և սածիլների արտադրությամբ, արտադրական կանեփի մշակությամբ և վերամշակմամբ, </w:t>
            </w:r>
            <w:r w:rsidRPr="00B264B3">
              <w:rPr>
                <w:rFonts w:ascii="GHEA Grapalat" w:hAnsi="GHEA Grapalat" w:cs="GHEA Grapalat"/>
                <w:spacing w:val="-6"/>
                <w:sz w:val="24"/>
                <w:szCs w:val="24"/>
                <w:lang w:val="hy-AM"/>
              </w:rPr>
              <w:t xml:space="preserve">մինչդեռ պետական տուրքեր են սահմանվում նաև </w:t>
            </w:r>
            <w:r w:rsidRPr="00B264B3">
              <w:rPr>
                <w:rFonts w:ascii="GHEA Grapalat" w:hAnsi="GHEA Grapalat" w:cs="GHEA Grapalat"/>
                <w:i/>
                <w:spacing w:val="-6"/>
                <w:sz w:val="24"/>
                <w:szCs w:val="24"/>
                <w:lang w:val="hy-AM"/>
              </w:rPr>
              <w:t>արտադրական կանեփի, մասնավորապես, զտման և չորացման համար</w:t>
            </w:r>
            <w:r w:rsidRPr="00B264B3">
              <w:rPr>
                <w:rFonts w:ascii="GHEA Grapalat" w:hAnsi="GHEA Grapalat" w:cs="GHEA Grapalat"/>
                <w:spacing w:val="-6"/>
                <w:sz w:val="24"/>
                <w:szCs w:val="24"/>
                <w:lang w:val="hy-AM"/>
              </w:rPr>
              <w:t>:</w:t>
            </w:r>
          </w:p>
          <w:p w14:paraId="026EAAEC" w14:textId="77777777" w:rsidR="002F64DF" w:rsidRPr="00B264B3" w:rsidRDefault="002F64DF" w:rsidP="00C8593C">
            <w:pPr>
              <w:pStyle w:val="ListParagraph"/>
              <w:tabs>
                <w:tab w:val="left" w:pos="851"/>
              </w:tabs>
              <w:spacing w:line="360" w:lineRule="auto"/>
              <w:ind w:left="0" w:firstLine="561"/>
              <w:jc w:val="both"/>
              <w:rPr>
                <w:rFonts w:ascii="GHEA Grapalat" w:eastAsiaTheme="minorHAnsi" w:hAnsi="GHEA Grapalat"/>
                <w:spacing w:val="-6"/>
                <w:sz w:val="24"/>
                <w:szCs w:val="24"/>
                <w:lang w:val="hy-AM"/>
              </w:rPr>
            </w:pPr>
            <w:r w:rsidRPr="00B264B3">
              <w:rPr>
                <w:rFonts w:ascii="GHEA Grapalat" w:hAnsi="GHEA Grapalat" w:cs="GHEA Grapalat"/>
                <w:spacing w:val="-6"/>
                <w:sz w:val="24"/>
                <w:szCs w:val="24"/>
                <w:lang w:val="hy-AM"/>
              </w:rPr>
              <w:t xml:space="preserve">Վերոգրյալից ստացվում է, որ </w:t>
            </w:r>
            <w:r w:rsidRPr="00B264B3">
              <w:rPr>
                <w:rFonts w:ascii="GHEA Grapalat" w:eastAsiaTheme="minorHAnsi" w:hAnsi="GHEA Grapalat"/>
                <w:spacing w:val="-6"/>
                <w:sz w:val="24"/>
                <w:szCs w:val="24"/>
                <w:lang w:val="hy-AM"/>
              </w:rPr>
              <w:t>«Թմրամիջոցների և հոգեմետ (հոգեներգործուն) նյութերի մասին» օրենքում փոփո</w:t>
            </w:r>
            <w:r w:rsidRPr="00B264B3">
              <w:rPr>
                <w:rFonts w:ascii="GHEA Grapalat" w:eastAsiaTheme="minorHAnsi" w:hAnsi="GHEA Grapalat"/>
                <w:spacing w:val="-6"/>
                <w:sz w:val="24"/>
                <w:szCs w:val="24"/>
                <w:lang w:val="hy-AM"/>
              </w:rPr>
              <w:softHyphen/>
            </w:r>
            <w:r w:rsidRPr="00B264B3">
              <w:rPr>
                <w:rFonts w:ascii="GHEA Grapalat" w:eastAsiaTheme="minorHAnsi" w:hAnsi="GHEA Grapalat"/>
                <w:spacing w:val="-6"/>
                <w:sz w:val="24"/>
                <w:szCs w:val="24"/>
                <w:lang w:val="hy-AM"/>
              </w:rPr>
              <w:softHyphen/>
              <w:t>խու</w:t>
            </w:r>
            <w:r w:rsidRPr="00B264B3">
              <w:rPr>
                <w:rFonts w:ascii="GHEA Grapalat" w:eastAsiaTheme="minorHAnsi" w:hAnsi="GHEA Grapalat"/>
                <w:spacing w:val="-6"/>
                <w:sz w:val="24"/>
                <w:szCs w:val="24"/>
                <w:lang w:val="hy-AM"/>
              </w:rPr>
              <w:softHyphen/>
              <w:t>թյուններ և լրացումներ կատարելու մասին» օրենքի</w:t>
            </w:r>
            <w:r w:rsidRPr="00B264B3">
              <w:rPr>
                <w:rFonts w:ascii="GHEA Grapalat" w:hAnsi="GHEA Grapalat" w:cs="GHEA Grapalat"/>
                <w:spacing w:val="-6"/>
                <w:sz w:val="24"/>
                <w:szCs w:val="24"/>
                <w:lang w:val="hy-AM"/>
              </w:rPr>
              <w:t xml:space="preserve"> նախագծով քվոտավորման ենթակա գործունեության տեսակները և </w:t>
            </w:r>
            <w:r w:rsidRPr="00B264B3">
              <w:rPr>
                <w:rFonts w:ascii="GHEA Grapalat" w:eastAsiaTheme="minorHAnsi" w:hAnsi="GHEA Grapalat"/>
                <w:spacing w:val="-6"/>
                <w:sz w:val="24"/>
                <w:szCs w:val="24"/>
                <w:lang w:val="hy-AM"/>
              </w:rPr>
              <w:t>«Պետա</w:t>
            </w:r>
            <w:r w:rsidRPr="00B264B3">
              <w:rPr>
                <w:rFonts w:ascii="GHEA Grapalat" w:eastAsiaTheme="minorHAnsi" w:hAnsi="GHEA Grapalat"/>
                <w:spacing w:val="-6"/>
                <w:sz w:val="24"/>
                <w:szCs w:val="24"/>
                <w:lang w:val="hy-AM"/>
              </w:rPr>
              <w:softHyphen/>
              <w:t>կան տուրքի մասին» օրեն</w:t>
            </w:r>
            <w:r w:rsidRPr="00B264B3">
              <w:rPr>
                <w:rFonts w:ascii="GHEA Grapalat" w:eastAsiaTheme="minorHAnsi" w:hAnsi="GHEA Grapalat"/>
                <w:spacing w:val="-6"/>
                <w:sz w:val="24"/>
                <w:szCs w:val="24"/>
                <w:lang w:val="hy-AM"/>
              </w:rPr>
              <w:softHyphen/>
              <w:t xml:space="preserve">քում </w:t>
            </w:r>
            <w:r w:rsidRPr="00B264B3">
              <w:rPr>
                <w:rFonts w:ascii="GHEA Grapalat" w:eastAsiaTheme="minorHAnsi" w:hAnsi="GHEA Grapalat"/>
                <w:spacing w:val="-6"/>
                <w:sz w:val="24"/>
                <w:szCs w:val="24"/>
                <w:lang w:val="hy-AM"/>
              </w:rPr>
              <w:lastRenderedPageBreak/>
              <w:t xml:space="preserve">փոփոխություն կատարելու մասին» օրենքի նախագծով սահմանվող գործունեության տեսակները տարբեր են։ </w:t>
            </w:r>
          </w:p>
          <w:p w14:paraId="6A9FDBEF" w14:textId="77777777" w:rsidR="002F64DF" w:rsidRPr="00B264B3" w:rsidRDefault="002F64DF" w:rsidP="00C8593C">
            <w:pPr>
              <w:pStyle w:val="ListParagraph"/>
              <w:tabs>
                <w:tab w:val="left" w:pos="851"/>
              </w:tabs>
              <w:spacing w:line="360" w:lineRule="auto"/>
              <w:ind w:left="0" w:firstLine="561"/>
              <w:jc w:val="both"/>
              <w:rPr>
                <w:rFonts w:ascii="GHEA Grapalat" w:eastAsiaTheme="minorHAnsi" w:hAnsi="GHEA Grapalat"/>
                <w:spacing w:val="-6"/>
                <w:sz w:val="24"/>
                <w:szCs w:val="24"/>
                <w:lang w:val="hy-AM"/>
              </w:rPr>
            </w:pPr>
            <w:r w:rsidRPr="00B264B3">
              <w:rPr>
                <w:rFonts w:ascii="GHEA Grapalat" w:eastAsiaTheme="minorHAnsi" w:hAnsi="GHEA Grapalat"/>
                <w:spacing w:val="-6"/>
                <w:sz w:val="24"/>
                <w:szCs w:val="24"/>
                <w:lang w:val="hy-AM"/>
              </w:rPr>
              <w:t>Հաշվի առնելով վերոգրյալը, ինչպես նաև այն, որ «Պետա</w:t>
            </w:r>
            <w:r w:rsidRPr="00B264B3">
              <w:rPr>
                <w:rFonts w:ascii="GHEA Grapalat" w:eastAsiaTheme="minorHAnsi" w:hAnsi="GHEA Grapalat"/>
                <w:spacing w:val="-6"/>
                <w:sz w:val="24"/>
                <w:szCs w:val="24"/>
                <w:lang w:val="hy-AM"/>
              </w:rPr>
              <w:softHyphen/>
              <w:t>կան տուրքի մասին» ՀՀ օրենքով չեն կարող սահմանվել պետական տուրքեր այնպիսի գործունեության տեսակների համար, որոնք «Թմրամիջոցների և հոգեմետ (հոգեներգործուն) նյութերի մասին» ՀՀ օրենքով ենթակա չեն քվոտավորման՝ առաջարկում ենք նախագծերում գործունեության տեսակները համապատասխանեցնել։</w:t>
            </w:r>
          </w:p>
          <w:p w14:paraId="2288C48C" w14:textId="77777777" w:rsidR="002F64DF" w:rsidRPr="00B264B3" w:rsidRDefault="002F64DF" w:rsidP="002F64DF">
            <w:pPr>
              <w:pStyle w:val="BodyText"/>
              <w:tabs>
                <w:tab w:val="left" w:pos="0"/>
                <w:tab w:val="left" w:pos="426"/>
                <w:tab w:val="left" w:pos="709"/>
              </w:tabs>
              <w:spacing w:after="0"/>
              <w:contextualSpacing/>
              <w:jc w:val="both"/>
              <w:rPr>
                <w:rFonts w:ascii="GHEA Grapalat" w:eastAsiaTheme="minorHAnsi" w:hAnsi="GHEA Grapalat"/>
                <w:bCs/>
                <w:spacing w:val="-6"/>
                <w:sz w:val="24"/>
                <w:szCs w:val="24"/>
                <w:lang w:val="hy-AM"/>
              </w:rPr>
            </w:pPr>
          </w:p>
        </w:tc>
        <w:tc>
          <w:tcPr>
            <w:tcW w:w="3541" w:type="dxa"/>
            <w:tcBorders>
              <w:top w:val="single" w:sz="4" w:space="0" w:color="auto"/>
              <w:left w:val="single" w:sz="4" w:space="0" w:color="auto"/>
              <w:bottom w:val="single" w:sz="4" w:space="0" w:color="auto"/>
              <w:right w:val="single" w:sz="4" w:space="0" w:color="auto"/>
            </w:tcBorders>
          </w:tcPr>
          <w:p w14:paraId="73E8FD4E" w14:textId="313C0F9A" w:rsidR="002F64DF" w:rsidRPr="00B264B3" w:rsidRDefault="002F64DF" w:rsidP="00A144F9">
            <w:pPr>
              <w:spacing w:after="0" w:line="360" w:lineRule="auto"/>
              <w:jc w:val="center"/>
              <w:rPr>
                <w:rFonts w:ascii="GHEA Grapalat" w:hAnsi="GHEA Grapalat" w:cstheme="minorHAnsi"/>
                <w:sz w:val="24"/>
                <w:szCs w:val="24"/>
                <w:lang w:val="hy-AM"/>
              </w:rPr>
            </w:pPr>
            <w:r w:rsidRPr="00B264B3">
              <w:rPr>
                <w:rFonts w:ascii="GHEA Grapalat" w:hAnsi="GHEA Grapalat" w:cstheme="minorHAnsi"/>
                <w:sz w:val="24"/>
                <w:szCs w:val="24"/>
                <w:lang w:val="hy-AM"/>
              </w:rPr>
              <w:lastRenderedPageBreak/>
              <w:t>Ընդունվել է։</w:t>
            </w:r>
          </w:p>
        </w:tc>
      </w:tr>
      <w:bookmarkEnd w:id="8"/>
      <w:tr w:rsidR="00B264B3" w:rsidRPr="00B264B3" w14:paraId="16597A0E" w14:textId="77777777" w:rsidTr="00437EDF">
        <w:trPr>
          <w:gridBefore w:val="1"/>
          <w:wBefore w:w="108" w:type="dxa"/>
          <w:trHeight w:val="175"/>
        </w:trPr>
        <w:tc>
          <w:tcPr>
            <w:tcW w:w="10319" w:type="dxa"/>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845138C" w14:textId="77666C4D" w:rsidR="00B264B3" w:rsidRPr="00B264B3" w:rsidRDefault="00B264B3" w:rsidP="002B1F1E">
            <w:pPr>
              <w:pStyle w:val="ListParagraph"/>
              <w:tabs>
                <w:tab w:val="left" w:pos="0"/>
              </w:tabs>
              <w:spacing w:after="0"/>
              <w:ind w:left="1080" w:right="141"/>
              <w:jc w:val="center"/>
              <w:rPr>
                <w:rFonts w:ascii="GHEA Grapalat" w:hAnsi="GHEA Grapalat" w:cstheme="minorBidi"/>
                <w:sz w:val="24"/>
                <w:szCs w:val="24"/>
                <w:lang w:val="hy-AM"/>
              </w:rPr>
            </w:pPr>
            <w:r w:rsidRPr="00B264B3">
              <w:rPr>
                <w:rFonts w:ascii="GHEA Grapalat" w:eastAsia="MS Mincho" w:hAnsi="GHEA Grapalat" w:cs="MS Mincho"/>
                <w:sz w:val="24"/>
                <w:szCs w:val="24"/>
                <w:lang w:val="hy-AM"/>
              </w:rPr>
              <w:t>5</w:t>
            </w:r>
            <w:r w:rsidRPr="00B264B3">
              <w:rPr>
                <w:rFonts w:ascii="MS Mincho" w:eastAsia="MS Mincho" w:hAnsi="MS Mincho" w:cs="MS Mincho" w:hint="eastAsia"/>
                <w:sz w:val="24"/>
                <w:szCs w:val="24"/>
                <w:lang w:val="hy-AM"/>
              </w:rPr>
              <w:t>․</w:t>
            </w:r>
            <w:r w:rsidRPr="00B264B3">
              <w:rPr>
                <w:rFonts w:ascii="GHEA Grapalat" w:hAnsi="GHEA Grapalat"/>
                <w:sz w:val="24"/>
                <w:szCs w:val="24"/>
                <w:lang w:val="hy-AM"/>
              </w:rPr>
              <w:t xml:space="preserve">    ՀՀ պետական եկամուտների կոմիտե</w:t>
            </w:r>
          </w:p>
          <w:p w14:paraId="7D0BA152" w14:textId="77777777" w:rsidR="00B264B3" w:rsidRPr="00B264B3" w:rsidRDefault="00B264B3" w:rsidP="002B1F1E">
            <w:pPr>
              <w:tabs>
                <w:tab w:val="left" w:pos="0"/>
              </w:tabs>
              <w:spacing w:after="0" w:line="360" w:lineRule="auto"/>
              <w:ind w:right="141"/>
              <w:jc w:val="both"/>
              <w:rPr>
                <w:rFonts w:ascii="GHEA Grapalat" w:hAnsi="GHEA Grapalat"/>
                <w:sz w:val="24"/>
                <w:szCs w:val="24"/>
                <w:lang w:val="hy-AM"/>
              </w:rPr>
            </w:pPr>
          </w:p>
        </w:tc>
        <w:tc>
          <w:tcPr>
            <w:tcW w:w="354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238C139" w14:textId="62980DC4" w:rsidR="00B264B3" w:rsidRPr="00B264B3" w:rsidRDefault="008F7897" w:rsidP="002B1F1E">
            <w:pPr>
              <w:pStyle w:val="NormalWeb"/>
              <w:spacing w:line="360" w:lineRule="auto"/>
              <w:jc w:val="both"/>
              <w:rPr>
                <w:rFonts w:ascii="GHEA Grapalat" w:hAnsi="GHEA Grapalat"/>
              </w:rPr>
            </w:pPr>
            <w:r>
              <w:rPr>
                <w:rFonts w:ascii="GHEA Grapalat" w:hAnsi="GHEA Grapalat" w:cs="Cambria Math"/>
                <w:color w:val="000000"/>
                <w:lang w:val="hy-AM"/>
              </w:rPr>
              <w:t>2</w:t>
            </w:r>
            <w:r w:rsidR="00B264B3" w:rsidRPr="00B264B3">
              <w:rPr>
                <w:rFonts w:ascii="GHEA Grapalat" w:hAnsi="GHEA Grapalat" w:cs="Cambria Math"/>
                <w:color w:val="000000"/>
                <w:lang w:val="hy-AM"/>
              </w:rPr>
              <w:t>1</w:t>
            </w:r>
            <w:r w:rsidR="00B264B3" w:rsidRPr="00B264B3">
              <w:rPr>
                <w:rFonts w:ascii="MS Mincho" w:eastAsia="MS Mincho" w:hAnsi="MS Mincho" w:cs="MS Mincho" w:hint="eastAsia"/>
                <w:color w:val="000000"/>
                <w:lang w:val="hy-AM"/>
              </w:rPr>
              <w:t>․</w:t>
            </w:r>
            <w:r w:rsidR="00B264B3" w:rsidRPr="00B264B3">
              <w:rPr>
                <w:rFonts w:ascii="GHEA Grapalat" w:eastAsia="MS Mincho" w:hAnsi="GHEA Grapalat" w:cs="MS Mincho"/>
                <w:color w:val="000000"/>
                <w:lang w:val="hy-AM"/>
              </w:rPr>
              <w:t>11</w:t>
            </w:r>
            <w:r w:rsidR="00B264B3" w:rsidRPr="00B264B3">
              <w:rPr>
                <w:rFonts w:ascii="MS Mincho" w:eastAsia="MS Mincho" w:hAnsi="MS Mincho" w:cs="MS Mincho" w:hint="eastAsia"/>
                <w:color w:val="000000"/>
                <w:lang w:val="hy-AM"/>
              </w:rPr>
              <w:t>․</w:t>
            </w:r>
            <w:r w:rsidR="00B264B3" w:rsidRPr="00B264B3">
              <w:rPr>
                <w:rFonts w:ascii="GHEA Grapalat" w:hAnsi="GHEA Grapalat"/>
                <w:color w:val="000000"/>
              </w:rPr>
              <w:t>202</w:t>
            </w:r>
            <w:r w:rsidR="00B264B3" w:rsidRPr="00B264B3">
              <w:rPr>
                <w:rFonts w:ascii="GHEA Grapalat" w:hAnsi="GHEA Grapalat"/>
                <w:color w:val="000000"/>
                <w:lang w:val="hy-AM"/>
              </w:rPr>
              <w:t>4թ</w:t>
            </w:r>
            <w:r w:rsidR="00B264B3" w:rsidRPr="00B264B3">
              <w:rPr>
                <w:rFonts w:ascii="MS Mincho" w:eastAsia="MS Mincho" w:hAnsi="MS Mincho" w:cs="MS Mincho" w:hint="eastAsia"/>
                <w:color w:val="000000"/>
                <w:lang w:val="hy-AM"/>
              </w:rPr>
              <w:t>․</w:t>
            </w:r>
          </w:p>
        </w:tc>
      </w:tr>
      <w:tr w:rsidR="00B264B3" w:rsidRPr="00B264B3" w14:paraId="3FB6CF10" w14:textId="77777777" w:rsidTr="00437EDF">
        <w:trPr>
          <w:gridBefore w:val="1"/>
          <w:wBefore w:w="108" w:type="dxa"/>
          <w:trHeight w:val="175"/>
        </w:trPr>
        <w:tc>
          <w:tcPr>
            <w:tcW w:w="10319" w:type="dxa"/>
            <w:vMerge/>
            <w:tcBorders>
              <w:top w:val="single" w:sz="4" w:space="0" w:color="auto"/>
              <w:left w:val="single" w:sz="4" w:space="0" w:color="auto"/>
              <w:bottom w:val="single" w:sz="4" w:space="0" w:color="auto"/>
              <w:right w:val="single" w:sz="4" w:space="0" w:color="auto"/>
            </w:tcBorders>
            <w:vAlign w:val="center"/>
            <w:hideMark/>
          </w:tcPr>
          <w:p w14:paraId="01AC3678" w14:textId="77777777" w:rsidR="00B264B3" w:rsidRPr="00B264B3" w:rsidRDefault="00B264B3" w:rsidP="002B1F1E">
            <w:pPr>
              <w:spacing w:after="0" w:line="240" w:lineRule="auto"/>
              <w:rPr>
                <w:rFonts w:ascii="GHEA Grapalat" w:hAnsi="GHEA Grapalat"/>
                <w:sz w:val="24"/>
                <w:szCs w:val="24"/>
                <w:lang w:val="hy-AM"/>
              </w:rPr>
            </w:pPr>
          </w:p>
        </w:tc>
        <w:tc>
          <w:tcPr>
            <w:tcW w:w="354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6B242BB" w14:textId="29B70CBB" w:rsidR="00B264B3" w:rsidRPr="008F7897" w:rsidRDefault="00B264B3" w:rsidP="002B1F1E">
            <w:pPr>
              <w:pStyle w:val="NormalWeb"/>
              <w:spacing w:line="360" w:lineRule="auto"/>
              <w:jc w:val="both"/>
              <w:rPr>
                <w:rFonts w:ascii="GHEA Grapalat" w:hAnsi="GHEA Grapalat"/>
                <w:lang w:val="hy-AM"/>
              </w:rPr>
            </w:pPr>
            <w:r w:rsidRPr="00B264B3">
              <w:rPr>
                <w:rFonts w:ascii="GHEA Grapalat" w:hAnsi="GHEA Grapalat"/>
              </w:rPr>
              <w:t xml:space="preserve">N </w:t>
            </w:r>
            <w:r w:rsidRPr="00B264B3">
              <w:rPr>
                <w:rFonts w:ascii="GHEA Grapalat" w:hAnsi="GHEA Grapalat"/>
                <w:lang w:val="hy-AM"/>
              </w:rPr>
              <w:t>01/</w:t>
            </w:r>
            <w:r w:rsidR="008F7897">
              <w:rPr>
                <w:rFonts w:ascii="GHEA Grapalat" w:hAnsi="GHEA Grapalat"/>
                <w:lang w:val="hy-AM"/>
              </w:rPr>
              <w:t>3</w:t>
            </w:r>
            <w:r w:rsidRPr="00B264B3">
              <w:rPr>
                <w:rFonts w:ascii="GHEA Grapalat" w:hAnsi="GHEA Grapalat"/>
                <w:lang w:val="hy-AM"/>
              </w:rPr>
              <w:t>-4/</w:t>
            </w:r>
            <w:r w:rsidR="008F7897">
              <w:rPr>
                <w:rFonts w:ascii="GHEA Grapalat" w:hAnsi="GHEA Grapalat"/>
                <w:lang w:val="hy-AM"/>
              </w:rPr>
              <w:t>74281</w:t>
            </w:r>
            <w:r w:rsidRPr="00B264B3">
              <w:rPr>
                <w:rFonts w:ascii="GHEA Grapalat" w:hAnsi="GHEA Grapalat"/>
                <w:lang w:val="hy-AM"/>
              </w:rPr>
              <w:t>-2024</w:t>
            </w:r>
          </w:p>
        </w:tc>
      </w:tr>
      <w:tr w:rsidR="00D04FD9" w:rsidRPr="00B264B3" w14:paraId="3380EF63" w14:textId="77777777" w:rsidTr="00437EDF">
        <w:trPr>
          <w:gridBefore w:val="1"/>
          <w:wBefore w:w="108" w:type="dxa"/>
          <w:trHeight w:val="175"/>
        </w:trPr>
        <w:tc>
          <w:tcPr>
            <w:tcW w:w="10319" w:type="dxa"/>
            <w:tcBorders>
              <w:top w:val="single" w:sz="4" w:space="0" w:color="auto"/>
              <w:left w:val="single" w:sz="4" w:space="0" w:color="auto"/>
              <w:bottom w:val="single" w:sz="4" w:space="0" w:color="auto"/>
              <w:right w:val="single" w:sz="4" w:space="0" w:color="auto"/>
            </w:tcBorders>
          </w:tcPr>
          <w:p w14:paraId="353A1F0F" w14:textId="145F8341" w:rsidR="00D04FD9" w:rsidRPr="00C8593C" w:rsidRDefault="00D04FD9" w:rsidP="00D04FD9">
            <w:pPr>
              <w:spacing w:line="360" w:lineRule="auto"/>
              <w:ind w:firstLine="567"/>
              <w:jc w:val="both"/>
              <w:rPr>
                <w:rFonts w:ascii="GHEA Grapalat" w:eastAsia="NSimSun" w:hAnsi="GHEA Grapalat" w:cs="Sylfaen"/>
                <w:sz w:val="24"/>
                <w:szCs w:val="24"/>
                <w:lang w:val="hy-AM" w:eastAsia="zh-CN" w:bidi="hi-IN"/>
              </w:rPr>
            </w:pPr>
            <w:r w:rsidRPr="00C8593C">
              <w:rPr>
                <w:rFonts w:ascii="GHEA Grapalat" w:hAnsi="GHEA Grapalat"/>
                <w:bCs/>
                <w:spacing w:val="-6"/>
                <w:sz w:val="24"/>
                <w:szCs w:val="24"/>
                <w:lang w:val="hy-AM"/>
              </w:rPr>
              <w:t>1</w:t>
            </w:r>
            <w:r w:rsidRPr="00C8593C">
              <w:rPr>
                <w:rFonts w:ascii="MS Mincho" w:eastAsia="MS Mincho" w:hAnsi="MS Mincho" w:cs="MS Mincho" w:hint="eastAsia"/>
                <w:bCs/>
                <w:spacing w:val="-6"/>
                <w:sz w:val="24"/>
                <w:szCs w:val="24"/>
                <w:lang w:val="hy-AM"/>
              </w:rPr>
              <w:t>․</w:t>
            </w:r>
            <w:r w:rsidRPr="00C8593C">
              <w:rPr>
                <w:rFonts w:ascii="GHEA Grapalat" w:eastAsia="MS Mincho" w:hAnsi="GHEA Grapalat" w:cs="MS Mincho"/>
                <w:bCs/>
                <w:spacing w:val="-6"/>
                <w:sz w:val="24"/>
                <w:szCs w:val="24"/>
                <w:lang w:val="hy-AM"/>
              </w:rPr>
              <w:t xml:space="preserve"> </w:t>
            </w:r>
            <w:r w:rsidRPr="00C8593C">
              <w:rPr>
                <w:rFonts w:ascii="GHEA Grapalat" w:eastAsia="NSimSun" w:hAnsi="GHEA Grapalat" w:cs="GHEA Grapalat"/>
                <w:sz w:val="24"/>
                <w:szCs w:val="24"/>
                <w:lang w:val="hy-AM" w:eastAsia="zh-CN" w:bidi="hi-IN"/>
              </w:rPr>
              <w:t>«</w:t>
            </w:r>
            <w:r w:rsidRPr="00C8593C">
              <w:rPr>
                <w:rFonts w:ascii="GHEA Grapalat" w:eastAsia="NSimSun" w:hAnsi="GHEA Grapalat" w:cs="Sylfaen"/>
                <w:sz w:val="24"/>
                <w:szCs w:val="24"/>
                <w:lang w:val="hy-AM" w:eastAsia="zh-CN" w:bidi="hi-IN"/>
              </w:rPr>
              <w:t xml:space="preserve">Պետական տուրքի մասին» ՀՀ օրենքում փոփոխություն կատարելու մասին» ՀՀ օրենքի նախագծի 1-ին հոդվածով «Պետական տուրքի մասին» ՀՀ օրենքի 19-րդ հոդվածի 18-րդ կետի 18.15-րդ ենթակետը շարադրվում է նոր խմբագրությամբ, սակայն ներկայացված խմբագրությունից հստակ չէ, թե նշված ենթակետով սահմանված գործողությունների համար գանձվելու է արդյո՞ք տարեկան պետական տուրք: Մասնավորապես, նշված ենթակետում կիրառվող՝ </w:t>
            </w:r>
            <w:r w:rsidRPr="00C8593C">
              <w:rPr>
                <w:rFonts w:ascii="GHEA Grapalat" w:hAnsi="GHEA Grapalat"/>
                <w:sz w:val="24"/>
                <w:szCs w:val="24"/>
                <w:lang w:val="hy-AM"/>
              </w:rPr>
              <w:t>«</w:t>
            </w:r>
            <w:r w:rsidRPr="00C8593C">
              <w:rPr>
                <w:rFonts w:ascii="GHEA Grapalat" w:eastAsia="NSimSun" w:hAnsi="GHEA Grapalat" w:cs="Sylfaen"/>
                <w:sz w:val="24"/>
                <w:szCs w:val="24"/>
                <w:lang w:val="hy-AM" w:eastAsia="zh-CN" w:bidi="hi-IN"/>
              </w:rPr>
              <w:t xml:space="preserve">տարեկան» բառը վերաբերում է պետական տուրքի հաշվառմանը` որպես տարեկան պետական տուրք, թե կիրառվում է որպես ժամանակահատված` քվոտայի համար: </w:t>
            </w:r>
          </w:p>
          <w:p w14:paraId="11C64DFB" w14:textId="77777777" w:rsidR="00D04FD9" w:rsidRPr="00C8593C" w:rsidRDefault="00D04FD9" w:rsidP="00D04FD9">
            <w:pPr>
              <w:spacing w:line="360" w:lineRule="auto"/>
              <w:ind w:firstLine="567"/>
              <w:jc w:val="both"/>
              <w:rPr>
                <w:rFonts w:ascii="GHEA Grapalat" w:eastAsia="Times New Roman" w:hAnsi="GHEA Grapalat" w:cs="Times New Roman"/>
                <w:color w:val="000000"/>
                <w:sz w:val="24"/>
                <w:szCs w:val="24"/>
                <w:shd w:val="clear" w:color="auto" w:fill="FFFFFF"/>
                <w:lang w:val="hy-AM"/>
              </w:rPr>
            </w:pPr>
            <w:r w:rsidRPr="00C8593C">
              <w:rPr>
                <w:rFonts w:ascii="GHEA Grapalat" w:eastAsia="NSimSun" w:hAnsi="GHEA Grapalat" w:cs="Sylfaen"/>
                <w:sz w:val="24"/>
                <w:szCs w:val="24"/>
                <w:lang w:val="hy-AM" w:eastAsia="zh-CN" w:bidi="hi-IN"/>
              </w:rPr>
              <w:lastRenderedPageBreak/>
              <w:t>Օրենքի 32-րդ հոդվածի համաձայն` պ</w:t>
            </w:r>
            <w:r w:rsidRPr="00C8593C">
              <w:rPr>
                <w:rFonts w:ascii="GHEA Grapalat" w:hAnsi="GHEA Grapalat"/>
                <w:color w:val="000000"/>
                <w:sz w:val="24"/>
                <w:szCs w:val="24"/>
                <w:shd w:val="clear" w:color="auto" w:fill="FFFFFF"/>
                <w:lang w:val="hy-AM"/>
              </w:rPr>
              <w:t>ետական տուրքը գանձվում է մինչև համապատասխան ծառայության մատուցումը կամ գործողության իրականացումը, եթե նույն օրենքով այլ կարգ սահմանված չէ կամ վճարողին պետական տուրքի գծով արտոնություն տրված չէ: Լիցենզիայի և (կամ) յուրաքանչյուր ներդիրի</w:t>
            </w:r>
            <w:r w:rsidRPr="00C8593C">
              <w:rPr>
                <w:rFonts w:ascii="Calibri" w:hAnsi="Calibri" w:cs="Calibri"/>
                <w:color w:val="000000"/>
                <w:sz w:val="24"/>
                <w:szCs w:val="24"/>
                <w:shd w:val="clear" w:color="auto" w:fill="FFFFFF"/>
                <w:lang w:val="hy-AM"/>
              </w:rPr>
              <w:t> </w:t>
            </w:r>
            <w:r w:rsidRPr="00C8593C">
              <w:rPr>
                <w:rFonts w:ascii="GHEA Grapalat" w:hAnsi="GHEA Grapalat" w:cs="GHEA Grapalat"/>
                <w:color w:val="000000"/>
                <w:sz w:val="24"/>
                <w:szCs w:val="24"/>
                <w:shd w:val="clear" w:color="auto" w:fill="FFFFFF"/>
                <w:lang w:val="hy-AM"/>
              </w:rPr>
              <w:t>տրման</w:t>
            </w:r>
            <w:r w:rsidRPr="00C8593C">
              <w:rPr>
                <w:rFonts w:ascii="GHEA Grapalat" w:hAnsi="GHEA Grapalat"/>
                <w:color w:val="000000"/>
                <w:sz w:val="24"/>
                <w:szCs w:val="24"/>
                <w:shd w:val="clear" w:color="auto" w:fill="FFFFFF"/>
                <w:lang w:val="hy-AM"/>
              </w:rPr>
              <w:t xml:space="preserve">, </w:t>
            </w:r>
            <w:r w:rsidRPr="00C8593C">
              <w:rPr>
                <w:rFonts w:ascii="GHEA Grapalat" w:hAnsi="GHEA Grapalat" w:cs="GHEA Grapalat"/>
                <w:color w:val="000000"/>
                <w:sz w:val="24"/>
                <w:szCs w:val="24"/>
                <w:shd w:val="clear" w:color="auto" w:fill="FFFFFF"/>
                <w:lang w:val="hy-AM"/>
              </w:rPr>
              <w:t>լիցենզիայի</w:t>
            </w:r>
            <w:r w:rsidRPr="00C8593C">
              <w:rPr>
                <w:rFonts w:ascii="GHEA Grapalat" w:hAnsi="GHEA Grapalat"/>
                <w:color w:val="000000"/>
                <w:sz w:val="24"/>
                <w:szCs w:val="24"/>
                <w:shd w:val="clear" w:color="auto" w:fill="FFFFFF"/>
                <w:lang w:val="hy-AM"/>
              </w:rPr>
              <w:t xml:space="preserve"> </w:t>
            </w:r>
            <w:r w:rsidRPr="00C8593C">
              <w:rPr>
                <w:rFonts w:ascii="GHEA Grapalat" w:hAnsi="GHEA Grapalat" w:cs="GHEA Grapalat"/>
                <w:color w:val="000000"/>
                <w:sz w:val="24"/>
                <w:szCs w:val="24"/>
                <w:shd w:val="clear" w:color="auto" w:fill="FFFFFF"/>
                <w:lang w:val="hy-AM"/>
              </w:rPr>
              <w:t>և</w:t>
            </w:r>
            <w:r w:rsidRPr="00C8593C">
              <w:rPr>
                <w:rFonts w:ascii="GHEA Grapalat" w:hAnsi="GHEA Grapalat"/>
                <w:color w:val="000000"/>
                <w:sz w:val="24"/>
                <w:szCs w:val="24"/>
                <w:shd w:val="clear" w:color="auto" w:fill="FFFFFF"/>
                <w:lang w:val="hy-AM"/>
              </w:rPr>
              <w:t xml:space="preserve"> (</w:t>
            </w:r>
            <w:r w:rsidRPr="00C8593C">
              <w:rPr>
                <w:rFonts w:ascii="GHEA Grapalat" w:hAnsi="GHEA Grapalat" w:cs="GHEA Grapalat"/>
                <w:color w:val="000000"/>
                <w:sz w:val="24"/>
                <w:szCs w:val="24"/>
                <w:shd w:val="clear" w:color="auto" w:fill="FFFFFF"/>
                <w:lang w:val="hy-AM"/>
              </w:rPr>
              <w:t>կամ</w:t>
            </w:r>
            <w:r w:rsidRPr="00C8593C">
              <w:rPr>
                <w:rFonts w:ascii="GHEA Grapalat" w:hAnsi="GHEA Grapalat"/>
                <w:color w:val="000000"/>
                <w:sz w:val="24"/>
                <w:szCs w:val="24"/>
                <w:shd w:val="clear" w:color="auto" w:fill="FFFFFF"/>
                <w:lang w:val="hy-AM"/>
              </w:rPr>
              <w:t xml:space="preserve">) </w:t>
            </w:r>
            <w:r w:rsidRPr="00C8593C">
              <w:rPr>
                <w:rFonts w:ascii="GHEA Grapalat" w:hAnsi="GHEA Grapalat" w:cs="GHEA Grapalat"/>
                <w:color w:val="000000"/>
                <w:sz w:val="24"/>
                <w:szCs w:val="24"/>
                <w:shd w:val="clear" w:color="auto" w:fill="FFFFFF"/>
                <w:lang w:val="hy-AM"/>
              </w:rPr>
              <w:t>յուրաքանչյուր</w:t>
            </w:r>
            <w:r w:rsidRPr="00C8593C">
              <w:rPr>
                <w:rFonts w:ascii="GHEA Grapalat" w:hAnsi="GHEA Grapalat"/>
                <w:color w:val="000000"/>
                <w:sz w:val="24"/>
                <w:szCs w:val="24"/>
                <w:shd w:val="clear" w:color="auto" w:fill="FFFFFF"/>
                <w:lang w:val="hy-AM"/>
              </w:rPr>
              <w:t xml:space="preserve"> </w:t>
            </w:r>
            <w:r w:rsidRPr="00C8593C">
              <w:rPr>
                <w:rFonts w:ascii="GHEA Grapalat" w:hAnsi="GHEA Grapalat" w:cs="GHEA Grapalat"/>
                <w:color w:val="000000"/>
                <w:sz w:val="24"/>
                <w:szCs w:val="24"/>
                <w:shd w:val="clear" w:color="auto" w:fill="FFFFFF"/>
                <w:lang w:val="hy-AM"/>
              </w:rPr>
              <w:t>ներդիրի</w:t>
            </w:r>
            <w:r w:rsidRPr="00C8593C">
              <w:rPr>
                <w:rFonts w:ascii="GHEA Grapalat" w:hAnsi="GHEA Grapalat"/>
                <w:color w:val="000000"/>
                <w:sz w:val="24"/>
                <w:szCs w:val="24"/>
                <w:shd w:val="clear" w:color="auto" w:fill="FFFFFF"/>
                <w:lang w:val="hy-AM"/>
              </w:rPr>
              <w:t xml:space="preserve"> </w:t>
            </w:r>
            <w:r w:rsidRPr="00C8593C">
              <w:rPr>
                <w:rFonts w:ascii="GHEA Grapalat" w:hAnsi="GHEA Grapalat" w:cs="GHEA Grapalat"/>
                <w:color w:val="000000"/>
                <w:sz w:val="24"/>
                <w:szCs w:val="24"/>
                <w:shd w:val="clear" w:color="auto" w:fill="FFFFFF"/>
                <w:lang w:val="hy-AM"/>
              </w:rPr>
              <w:t>կրկնօրինակի</w:t>
            </w:r>
            <w:r w:rsidRPr="00C8593C">
              <w:rPr>
                <w:rFonts w:ascii="GHEA Grapalat" w:hAnsi="GHEA Grapalat"/>
                <w:color w:val="000000"/>
                <w:sz w:val="24"/>
                <w:szCs w:val="24"/>
                <w:shd w:val="clear" w:color="auto" w:fill="FFFFFF"/>
                <w:lang w:val="hy-AM"/>
              </w:rPr>
              <w:t xml:space="preserve"> </w:t>
            </w:r>
            <w:r w:rsidRPr="00C8593C">
              <w:rPr>
                <w:rFonts w:ascii="GHEA Grapalat" w:hAnsi="GHEA Grapalat" w:cs="GHEA Grapalat"/>
                <w:color w:val="000000"/>
                <w:sz w:val="24"/>
                <w:szCs w:val="24"/>
                <w:shd w:val="clear" w:color="auto" w:fill="FFFFFF"/>
                <w:lang w:val="hy-AM"/>
              </w:rPr>
              <w:t>տրման</w:t>
            </w:r>
            <w:r w:rsidRPr="00C8593C">
              <w:rPr>
                <w:rFonts w:ascii="GHEA Grapalat" w:hAnsi="GHEA Grapalat"/>
                <w:color w:val="000000"/>
                <w:sz w:val="24"/>
                <w:szCs w:val="24"/>
                <w:shd w:val="clear" w:color="auto" w:fill="FFFFFF"/>
                <w:lang w:val="hy-AM"/>
              </w:rPr>
              <w:t xml:space="preserve">, </w:t>
            </w:r>
            <w:r w:rsidRPr="00C8593C">
              <w:rPr>
                <w:rFonts w:ascii="GHEA Grapalat" w:hAnsi="GHEA Grapalat" w:cs="GHEA Grapalat"/>
                <w:color w:val="000000"/>
                <w:sz w:val="24"/>
                <w:szCs w:val="24"/>
                <w:shd w:val="clear" w:color="auto" w:fill="FFFFFF"/>
                <w:lang w:val="hy-AM"/>
              </w:rPr>
              <w:t>լիցենզիայի</w:t>
            </w:r>
            <w:r w:rsidRPr="00C8593C">
              <w:rPr>
                <w:rFonts w:ascii="GHEA Grapalat" w:hAnsi="GHEA Grapalat"/>
                <w:color w:val="000000"/>
                <w:sz w:val="24"/>
                <w:szCs w:val="24"/>
                <w:shd w:val="clear" w:color="auto" w:fill="FFFFFF"/>
                <w:lang w:val="hy-AM"/>
              </w:rPr>
              <w:t xml:space="preserve"> </w:t>
            </w:r>
            <w:r w:rsidRPr="00C8593C">
              <w:rPr>
                <w:rFonts w:ascii="GHEA Grapalat" w:hAnsi="GHEA Grapalat" w:cs="GHEA Grapalat"/>
                <w:color w:val="000000"/>
                <w:sz w:val="24"/>
                <w:szCs w:val="24"/>
                <w:shd w:val="clear" w:color="auto" w:fill="FFFFFF"/>
                <w:lang w:val="hy-AM"/>
              </w:rPr>
              <w:t>և</w:t>
            </w:r>
            <w:r w:rsidRPr="00C8593C">
              <w:rPr>
                <w:rFonts w:ascii="GHEA Grapalat" w:hAnsi="GHEA Grapalat"/>
                <w:color w:val="000000"/>
                <w:sz w:val="24"/>
                <w:szCs w:val="24"/>
                <w:shd w:val="clear" w:color="auto" w:fill="FFFFFF"/>
                <w:lang w:val="hy-AM"/>
              </w:rPr>
              <w:t xml:space="preserve"> (կամ) յուրաքանչյուր ներդիրի</w:t>
            </w:r>
            <w:r w:rsidRPr="00C8593C">
              <w:rPr>
                <w:rFonts w:ascii="Calibri" w:hAnsi="Calibri" w:cs="Calibri"/>
                <w:color w:val="000000"/>
                <w:sz w:val="24"/>
                <w:szCs w:val="24"/>
                <w:shd w:val="clear" w:color="auto" w:fill="FFFFFF"/>
                <w:lang w:val="hy-AM"/>
              </w:rPr>
              <w:t> </w:t>
            </w:r>
            <w:r w:rsidRPr="00C8593C">
              <w:rPr>
                <w:rFonts w:ascii="GHEA Grapalat" w:hAnsi="GHEA Grapalat" w:cs="GHEA Grapalat"/>
                <w:color w:val="000000"/>
                <w:sz w:val="24"/>
                <w:szCs w:val="24"/>
                <w:shd w:val="clear" w:color="auto" w:fill="FFFFFF"/>
                <w:lang w:val="hy-AM"/>
              </w:rPr>
              <w:t>գործողության</w:t>
            </w:r>
            <w:r w:rsidRPr="00C8593C">
              <w:rPr>
                <w:rFonts w:ascii="GHEA Grapalat" w:hAnsi="GHEA Grapalat"/>
                <w:color w:val="000000"/>
                <w:sz w:val="24"/>
                <w:szCs w:val="24"/>
                <w:shd w:val="clear" w:color="auto" w:fill="FFFFFF"/>
                <w:lang w:val="hy-AM"/>
              </w:rPr>
              <w:t xml:space="preserve"> </w:t>
            </w:r>
            <w:r w:rsidRPr="00C8593C">
              <w:rPr>
                <w:rFonts w:ascii="GHEA Grapalat" w:hAnsi="GHEA Grapalat" w:cs="GHEA Grapalat"/>
                <w:color w:val="000000"/>
                <w:sz w:val="24"/>
                <w:szCs w:val="24"/>
                <w:shd w:val="clear" w:color="auto" w:fill="FFFFFF"/>
                <w:lang w:val="hy-AM"/>
              </w:rPr>
              <w:t>ժամկետի</w:t>
            </w:r>
            <w:r w:rsidRPr="00C8593C">
              <w:rPr>
                <w:rFonts w:ascii="GHEA Grapalat" w:hAnsi="GHEA Grapalat"/>
                <w:color w:val="000000"/>
                <w:sz w:val="24"/>
                <w:szCs w:val="24"/>
                <w:shd w:val="clear" w:color="auto" w:fill="FFFFFF"/>
                <w:lang w:val="hy-AM"/>
              </w:rPr>
              <w:t xml:space="preserve"> </w:t>
            </w:r>
            <w:r w:rsidRPr="00C8593C">
              <w:rPr>
                <w:rFonts w:ascii="GHEA Grapalat" w:hAnsi="GHEA Grapalat" w:cs="GHEA Grapalat"/>
                <w:color w:val="000000"/>
                <w:sz w:val="24"/>
                <w:szCs w:val="24"/>
                <w:shd w:val="clear" w:color="auto" w:fill="FFFFFF"/>
                <w:lang w:val="hy-AM"/>
              </w:rPr>
              <w:t>երկարաձգման</w:t>
            </w:r>
            <w:r w:rsidRPr="00C8593C">
              <w:rPr>
                <w:rFonts w:ascii="GHEA Grapalat" w:hAnsi="GHEA Grapalat"/>
                <w:color w:val="000000"/>
                <w:sz w:val="24"/>
                <w:szCs w:val="24"/>
                <w:shd w:val="clear" w:color="auto" w:fill="FFFFFF"/>
                <w:lang w:val="hy-AM"/>
              </w:rPr>
              <w:t xml:space="preserve">, </w:t>
            </w:r>
            <w:r w:rsidRPr="00C8593C">
              <w:rPr>
                <w:rFonts w:ascii="GHEA Grapalat" w:hAnsi="GHEA Grapalat" w:cs="GHEA Grapalat"/>
                <w:color w:val="000000"/>
                <w:sz w:val="24"/>
                <w:szCs w:val="24"/>
                <w:shd w:val="clear" w:color="auto" w:fill="FFFFFF"/>
                <w:lang w:val="hy-AM"/>
              </w:rPr>
              <w:t>լիցենզիայի</w:t>
            </w:r>
            <w:r w:rsidRPr="00C8593C">
              <w:rPr>
                <w:rFonts w:ascii="GHEA Grapalat" w:hAnsi="GHEA Grapalat"/>
                <w:color w:val="000000"/>
                <w:sz w:val="24"/>
                <w:szCs w:val="24"/>
                <w:shd w:val="clear" w:color="auto" w:fill="FFFFFF"/>
                <w:lang w:val="hy-AM"/>
              </w:rPr>
              <w:t xml:space="preserve"> </w:t>
            </w:r>
            <w:r w:rsidRPr="00C8593C">
              <w:rPr>
                <w:rFonts w:ascii="GHEA Grapalat" w:hAnsi="GHEA Grapalat" w:cs="GHEA Grapalat"/>
                <w:color w:val="000000"/>
                <w:sz w:val="24"/>
                <w:szCs w:val="24"/>
                <w:shd w:val="clear" w:color="auto" w:fill="FFFFFF"/>
                <w:lang w:val="hy-AM"/>
              </w:rPr>
              <w:t>և</w:t>
            </w:r>
            <w:r w:rsidRPr="00C8593C">
              <w:rPr>
                <w:rFonts w:ascii="GHEA Grapalat" w:hAnsi="GHEA Grapalat"/>
                <w:color w:val="000000"/>
                <w:sz w:val="24"/>
                <w:szCs w:val="24"/>
                <w:shd w:val="clear" w:color="auto" w:fill="FFFFFF"/>
                <w:lang w:val="hy-AM"/>
              </w:rPr>
              <w:t xml:space="preserve"> (</w:t>
            </w:r>
            <w:r w:rsidRPr="00C8593C">
              <w:rPr>
                <w:rFonts w:ascii="GHEA Grapalat" w:hAnsi="GHEA Grapalat" w:cs="GHEA Grapalat"/>
                <w:color w:val="000000"/>
                <w:sz w:val="24"/>
                <w:szCs w:val="24"/>
                <w:shd w:val="clear" w:color="auto" w:fill="FFFFFF"/>
                <w:lang w:val="hy-AM"/>
              </w:rPr>
              <w:t>կամ</w:t>
            </w:r>
            <w:r w:rsidRPr="00C8593C">
              <w:rPr>
                <w:rFonts w:ascii="GHEA Grapalat" w:hAnsi="GHEA Grapalat"/>
                <w:color w:val="000000"/>
                <w:sz w:val="24"/>
                <w:szCs w:val="24"/>
                <w:shd w:val="clear" w:color="auto" w:fill="FFFFFF"/>
                <w:lang w:val="hy-AM"/>
              </w:rPr>
              <w:t xml:space="preserve">) </w:t>
            </w:r>
            <w:r w:rsidRPr="00C8593C">
              <w:rPr>
                <w:rFonts w:ascii="GHEA Grapalat" w:hAnsi="GHEA Grapalat" w:cs="GHEA Grapalat"/>
                <w:color w:val="000000"/>
                <w:sz w:val="24"/>
                <w:szCs w:val="24"/>
                <w:shd w:val="clear" w:color="auto" w:fill="FFFFFF"/>
                <w:lang w:val="hy-AM"/>
              </w:rPr>
              <w:t>յուրաքանչյուր</w:t>
            </w:r>
            <w:r w:rsidRPr="00C8593C">
              <w:rPr>
                <w:rFonts w:ascii="GHEA Grapalat" w:hAnsi="GHEA Grapalat"/>
                <w:color w:val="000000"/>
                <w:sz w:val="24"/>
                <w:szCs w:val="24"/>
                <w:shd w:val="clear" w:color="auto" w:fill="FFFFFF"/>
                <w:lang w:val="hy-AM"/>
              </w:rPr>
              <w:t xml:space="preserve"> </w:t>
            </w:r>
            <w:r w:rsidRPr="00C8593C">
              <w:rPr>
                <w:rFonts w:ascii="GHEA Grapalat" w:hAnsi="GHEA Grapalat" w:cs="GHEA Grapalat"/>
                <w:color w:val="000000"/>
                <w:sz w:val="24"/>
                <w:szCs w:val="24"/>
                <w:shd w:val="clear" w:color="auto" w:fill="FFFFFF"/>
                <w:lang w:val="hy-AM"/>
              </w:rPr>
              <w:t>ներդիրի</w:t>
            </w:r>
            <w:r w:rsidRPr="00C8593C">
              <w:rPr>
                <w:rFonts w:ascii="Calibri" w:hAnsi="Calibri" w:cs="Calibri"/>
                <w:color w:val="000000"/>
                <w:sz w:val="24"/>
                <w:szCs w:val="24"/>
                <w:shd w:val="clear" w:color="auto" w:fill="FFFFFF"/>
                <w:lang w:val="hy-AM"/>
              </w:rPr>
              <w:t> </w:t>
            </w:r>
            <w:r w:rsidRPr="00C8593C">
              <w:rPr>
                <w:rFonts w:ascii="GHEA Grapalat" w:hAnsi="GHEA Grapalat" w:cs="GHEA Grapalat"/>
                <w:color w:val="000000"/>
                <w:sz w:val="24"/>
                <w:szCs w:val="24"/>
                <w:shd w:val="clear" w:color="auto" w:fill="FFFFFF"/>
                <w:lang w:val="hy-AM"/>
              </w:rPr>
              <w:t>վերաձևակերպման</w:t>
            </w:r>
            <w:r w:rsidRPr="00C8593C">
              <w:rPr>
                <w:rFonts w:ascii="GHEA Grapalat" w:hAnsi="GHEA Grapalat"/>
                <w:color w:val="000000"/>
                <w:sz w:val="24"/>
                <w:szCs w:val="24"/>
                <w:shd w:val="clear" w:color="auto" w:fill="FFFFFF"/>
                <w:lang w:val="hy-AM"/>
              </w:rPr>
              <w:t xml:space="preserve">, </w:t>
            </w:r>
            <w:r w:rsidRPr="00C8593C">
              <w:rPr>
                <w:rFonts w:ascii="GHEA Grapalat" w:hAnsi="GHEA Grapalat" w:cs="GHEA Grapalat"/>
                <w:color w:val="000000"/>
                <w:sz w:val="24"/>
                <w:szCs w:val="24"/>
                <w:shd w:val="clear" w:color="auto" w:fill="FFFFFF"/>
                <w:lang w:val="hy-AM"/>
              </w:rPr>
              <w:t>այլ</w:t>
            </w:r>
            <w:r w:rsidRPr="00C8593C">
              <w:rPr>
                <w:rFonts w:ascii="GHEA Grapalat" w:hAnsi="GHEA Grapalat"/>
                <w:color w:val="000000"/>
                <w:sz w:val="24"/>
                <w:szCs w:val="24"/>
                <w:shd w:val="clear" w:color="auto" w:fill="FFFFFF"/>
                <w:lang w:val="hy-AM"/>
              </w:rPr>
              <w:t xml:space="preserve"> </w:t>
            </w:r>
            <w:r w:rsidRPr="00C8593C">
              <w:rPr>
                <w:rFonts w:ascii="GHEA Grapalat" w:hAnsi="GHEA Grapalat" w:cs="GHEA Grapalat"/>
                <w:color w:val="000000"/>
                <w:sz w:val="24"/>
                <w:szCs w:val="24"/>
                <w:shd w:val="clear" w:color="auto" w:fill="FFFFFF"/>
                <w:lang w:val="hy-AM"/>
              </w:rPr>
              <w:t>վայրում</w:t>
            </w:r>
            <w:r w:rsidRPr="00C8593C">
              <w:rPr>
                <w:rFonts w:ascii="GHEA Grapalat" w:hAnsi="GHEA Grapalat"/>
                <w:color w:val="000000"/>
                <w:sz w:val="24"/>
                <w:szCs w:val="24"/>
                <w:shd w:val="clear" w:color="auto" w:fill="FFFFFF"/>
                <w:lang w:val="hy-AM"/>
              </w:rPr>
              <w:t xml:space="preserve"> </w:t>
            </w:r>
            <w:r w:rsidRPr="00C8593C">
              <w:rPr>
                <w:rFonts w:ascii="GHEA Grapalat" w:hAnsi="GHEA Grapalat" w:cs="GHEA Grapalat"/>
                <w:color w:val="000000"/>
                <w:sz w:val="24"/>
                <w:szCs w:val="24"/>
                <w:shd w:val="clear" w:color="auto" w:fill="FFFFFF"/>
                <w:lang w:val="hy-AM"/>
              </w:rPr>
              <w:t>ևս</w:t>
            </w:r>
            <w:r w:rsidRPr="00C8593C">
              <w:rPr>
                <w:rFonts w:ascii="GHEA Grapalat" w:hAnsi="GHEA Grapalat"/>
                <w:color w:val="000000"/>
                <w:sz w:val="24"/>
                <w:szCs w:val="24"/>
                <w:shd w:val="clear" w:color="auto" w:fill="FFFFFF"/>
                <w:lang w:val="hy-AM"/>
              </w:rPr>
              <w:t xml:space="preserve"> </w:t>
            </w:r>
            <w:r w:rsidRPr="00C8593C">
              <w:rPr>
                <w:rFonts w:ascii="GHEA Grapalat" w:hAnsi="GHEA Grapalat" w:cs="GHEA Grapalat"/>
                <w:color w:val="000000"/>
                <w:sz w:val="24"/>
                <w:szCs w:val="24"/>
                <w:shd w:val="clear" w:color="auto" w:fill="FFFFFF"/>
                <w:lang w:val="hy-AM"/>
              </w:rPr>
              <w:t>լիցենզավորման</w:t>
            </w:r>
            <w:r w:rsidRPr="00C8593C">
              <w:rPr>
                <w:rFonts w:ascii="GHEA Grapalat" w:hAnsi="GHEA Grapalat"/>
                <w:color w:val="000000"/>
                <w:sz w:val="24"/>
                <w:szCs w:val="24"/>
                <w:shd w:val="clear" w:color="auto" w:fill="FFFFFF"/>
                <w:lang w:val="hy-AM"/>
              </w:rPr>
              <w:t xml:space="preserve"> </w:t>
            </w:r>
            <w:r w:rsidRPr="00C8593C">
              <w:rPr>
                <w:rFonts w:ascii="GHEA Grapalat" w:hAnsi="GHEA Grapalat" w:cs="GHEA Grapalat"/>
                <w:color w:val="000000"/>
                <w:sz w:val="24"/>
                <w:szCs w:val="24"/>
                <w:shd w:val="clear" w:color="auto" w:fill="FFFFFF"/>
                <w:lang w:val="hy-AM"/>
              </w:rPr>
              <w:t>ենթակա</w:t>
            </w:r>
            <w:r w:rsidRPr="00C8593C">
              <w:rPr>
                <w:rFonts w:ascii="GHEA Grapalat" w:hAnsi="GHEA Grapalat"/>
                <w:color w:val="000000"/>
                <w:sz w:val="24"/>
                <w:szCs w:val="24"/>
                <w:shd w:val="clear" w:color="auto" w:fill="FFFFFF"/>
                <w:lang w:val="hy-AM"/>
              </w:rPr>
              <w:t xml:space="preserve"> </w:t>
            </w:r>
            <w:r w:rsidRPr="00C8593C">
              <w:rPr>
                <w:rFonts w:ascii="GHEA Grapalat" w:hAnsi="GHEA Grapalat" w:cs="GHEA Grapalat"/>
                <w:color w:val="000000"/>
                <w:sz w:val="24"/>
                <w:szCs w:val="24"/>
                <w:shd w:val="clear" w:color="auto" w:fill="FFFFFF"/>
                <w:lang w:val="hy-AM"/>
              </w:rPr>
              <w:t>նույն</w:t>
            </w:r>
            <w:r w:rsidRPr="00C8593C">
              <w:rPr>
                <w:rFonts w:ascii="GHEA Grapalat" w:hAnsi="GHEA Grapalat"/>
                <w:color w:val="000000"/>
                <w:sz w:val="24"/>
                <w:szCs w:val="24"/>
                <w:shd w:val="clear" w:color="auto" w:fill="FFFFFF"/>
                <w:lang w:val="hy-AM"/>
              </w:rPr>
              <w:t xml:space="preserve"> </w:t>
            </w:r>
            <w:r w:rsidRPr="00C8593C">
              <w:rPr>
                <w:rFonts w:ascii="GHEA Grapalat" w:hAnsi="GHEA Grapalat" w:cs="GHEA Grapalat"/>
                <w:color w:val="000000"/>
                <w:sz w:val="24"/>
                <w:szCs w:val="24"/>
                <w:shd w:val="clear" w:color="auto" w:fill="FFFFFF"/>
                <w:lang w:val="hy-AM"/>
              </w:rPr>
              <w:t>գործունեությամբ</w:t>
            </w:r>
            <w:r w:rsidRPr="00C8593C">
              <w:rPr>
                <w:rFonts w:ascii="GHEA Grapalat" w:hAnsi="GHEA Grapalat"/>
                <w:color w:val="000000"/>
                <w:sz w:val="24"/>
                <w:szCs w:val="24"/>
                <w:shd w:val="clear" w:color="auto" w:fill="FFFFFF"/>
                <w:lang w:val="hy-AM"/>
              </w:rPr>
              <w:t xml:space="preserve"> </w:t>
            </w:r>
            <w:r w:rsidRPr="00C8593C">
              <w:rPr>
                <w:rFonts w:ascii="GHEA Grapalat" w:hAnsi="GHEA Grapalat" w:cs="GHEA Grapalat"/>
                <w:color w:val="000000"/>
                <w:sz w:val="24"/>
                <w:szCs w:val="24"/>
                <w:shd w:val="clear" w:color="auto" w:fill="FFFFFF"/>
                <w:lang w:val="hy-AM"/>
              </w:rPr>
              <w:t>զբաղվելու</w:t>
            </w:r>
            <w:r w:rsidRPr="00C8593C">
              <w:rPr>
                <w:rFonts w:ascii="GHEA Grapalat" w:hAnsi="GHEA Grapalat"/>
                <w:color w:val="000000"/>
                <w:sz w:val="24"/>
                <w:szCs w:val="24"/>
                <w:shd w:val="clear" w:color="auto" w:fill="FFFFFF"/>
                <w:lang w:val="hy-AM"/>
              </w:rPr>
              <w:t xml:space="preserve">, </w:t>
            </w:r>
            <w:r w:rsidRPr="00C8593C">
              <w:rPr>
                <w:rFonts w:ascii="GHEA Grapalat" w:hAnsi="GHEA Grapalat" w:cs="GHEA Grapalat"/>
                <w:color w:val="000000"/>
                <w:sz w:val="24"/>
                <w:szCs w:val="24"/>
                <w:shd w:val="clear" w:color="auto" w:fill="FFFFFF"/>
                <w:lang w:val="hy-AM"/>
              </w:rPr>
              <w:t>գործունեության</w:t>
            </w:r>
            <w:r w:rsidRPr="00C8593C">
              <w:rPr>
                <w:rFonts w:ascii="GHEA Grapalat" w:hAnsi="GHEA Grapalat"/>
                <w:color w:val="000000"/>
                <w:sz w:val="24"/>
                <w:szCs w:val="24"/>
                <w:shd w:val="clear" w:color="auto" w:fill="FFFFFF"/>
                <w:lang w:val="hy-AM"/>
              </w:rPr>
              <w:t xml:space="preserve"> </w:t>
            </w:r>
            <w:r w:rsidRPr="00C8593C">
              <w:rPr>
                <w:rFonts w:ascii="GHEA Grapalat" w:hAnsi="GHEA Grapalat" w:cs="GHEA Grapalat"/>
                <w:color w:val="000000"/>
                <w:sz w:val="24"/>
                <w:szCs w:val="24"/>
                <w:shd w:val="clear" w:color="auto" w:fill="FFFFFF"/>
                <w:lang w:val="hy-AM"/>
              </w:rPr>
              <w:t>իրականացման</w:t>
            </w:r>
            <w:r w:rsidRPr="00C8593C">
              <w:rPr>
                <w:rFonts w:ascii="GHEA Grapalat" w:hAnsi="GHEA Grapalat"/>
                <w:color w:val="000000"/>
                <w:sz w:val="24"/>
                <w:szCs w:val="24"/>
                <w:shd w:val="clear" w:color="auto" w:fill="FFFFFF"/>
                <w:lang w:val="hy-AM"/>
              </w:rPr>
              <w:t xml:space="preserve"> </w:t>
            </w:r>
            <w:r w:rsidRPr="00C8593C">
              <w:rPr>
                <w:rFonts w:ascii="GHEA Grapalat" w:hAnsi="GHEA Grapalat" w:cs="GHEA Grapalat"/>
                <w:color w:val="000000"/>
                <w:sz w:val="24"/>
                <w:szCs w:val="24"/>
                <w:shd w:val="clear" w:color="auto" w:fill="FFFFFF"/>
                <w:lang w:val="hy-AM"/>
              </w:rPr>
              <w:t>թույլտվության</w:t>
            </w:r>
            <w:r w:rsidRPr="00C8593C">
              <w:rPr>
                <w:rFonts w:ascii="GHEA Grapalat" w:hAnsi="GHEA Grapalat"/>
                <w:color w:val="000000"/>
                <w:sz w:val="24"/>
                <w:szCs w:val="24"/>
                <w:shd w:val="clear" w:color="auto" w:fill="FFFFFF"/>
                <w:lang w:val="hy-AM"/>
              </w:rPr>
              <w:t xml:space="preserve"> </w:t>
            </w:r>
            <w:r w:rsidRPr="00C8593C">
              <w:rPr>
                <w:rFonts w:ascii="GHEA Grapalat" w:hAnsi="GHEA Grapalat" w:cs="GHEA Grapalat"/>
                <w:color w:val="000000"/>
                <w:sz w:val="24"/>
                <w:szCs w:val="24"/>
                <w:shd w:val="clear" w:color="auto" w:fill="FFFFFF"/>
                <w:lang w:val="hy-AM"/>
              </w:rPr>
              <w:t>կամ</w:t>
            </w:r>
            <w:r w:rsidRPr="00C8593C">
              <w:rPr>
                <w:rFonts w:ascii="GHEA Grapalat" w:hAnsi="GHEA Grapalat"/>
                <w:color w:val="000000"/>
                <w:sz w:val="24"/>
                <w:szCs w:val="24"/>
                <w:shd w:val="clear" w:color="auto" w:fill="FFFFFF"/>
                <w:lang w:val="hy-AM"/>
              </w:rPr>
              <w:t xml:space="preserve"> </w:t>
            </w:r>
            <w:r w:rsidRPr="00C8593C">
              <w:rPr>
                <w:rFonts w:ascii="GHEA Grapalat" w:hAnsi="GHEA Grapalat" w:cs="GHEA Grapalat"/>
                <w:color w:val="000000"/>
                <w:sz w:val="24"/>
                <w:szCs w:val="24"/>
                <w:shd w:val="clear" w:color="auto" w:fill="FFFFFF"/>
                <w:lang w:val="hy-AM"/>
              </w:rPr>
              <w:t>թույլտվության</w:t>
            </w:r>
            <w:r w:rsidRPr="00C8593C">
              <w:rPr>
                <w:rFonts w:ascii="GHEA Grapalat" w:hAnsi="GHEA Grapalat"/>
                <w:color w:val="000000"/>
                <w:sz w:val="24"/>
                <w:szCs w:val="24"/>
                <w:shd w:val="clear" w:color="auto" w:fill="FFFFFF"/>
                <w:lang w:val="hy-AM"/>
              </w:rPr>
              <w:t xml:space="preserve"> </w:t>
            </w:r>
            <w:r w:rsidRPr="00C8593C">
              <w:rPr>
                <w:rFonts w:ascii="GHEA Grapalat" w:hAnsi="GHEA Grapalat" w:cs="GHEA Grapalat"/>
                <w:color w:val="000000"/>
                <w:sz w:val="24"/>
                <w:szCs w:val="24"/>
                <w:shd w:val="clear" w:color="auto" w:fill="FFFFFF"/>
                <w:lang w:val="hy-AM"/>
              </w:rPr>
              <w:t>իրավունքը</w:t>
            </w:r>
            <w:r w:rsidRPr="00C8593C">
              <w:rPr>
                <w:rFonts w:ascii="GHEA Grapalat" w:hAnsi="GHEA Grapalat"/>
                <w:color w:val="000000"/>
                <w:sz w:val="24"/>
                <w:szCs w:val="24"/>
                <w:shd w:val="clear" w:color="auto" w:fill="FFFFFF"/>
                <w:lang w:val="hy-AM"/>
              </w:rPr>
              <w:t xml:space="preserve"> հավաստող փաստաթղթի կրկնօրինակի տրման, գործունեության իրականացման թույլտվության գործողության ժամկետի երկարաձգման, գործունեության իրականացման թույլտվության վերաձևակերպման համար պետական տուրք սահմանված լինելու դեպքում համապատասխան ծառայության մատուցում կամ գործողության իրականացում է համարվում լիցենզիան և (կամ) յուրաքանչյուր ներդիրը, լիցենզիայի և (կամ) յուրաքանչյուր ներդիրի</w:t>
            </w:r>
            <w:r w:rsidRPr="00C8593C">
              <w:rPr>
                <w:rFonts w:ascii="Calibri" w:hAnsi="Calibri" w:cs="Calibri"/>
                <w:color w:val="000000"/>
                <w:sz w:val="24"/>
                <w:szCs w:val="24"/>
                <w:shd w:val="clear" w:color="auto" w:fill="FFFFFF"/>
                <w:lang w:val="hy-AM"/>
              </w:rPr>
              <w:t> </w:t>
            </w:r>
            <w:r w:rsidRPr="00C8593C">
              <w:rPr>
                <w:rFonts w:ascii="GHEA Grapalat" w:hAnsi="GHEA Grapalat" w:cs="GHEA Grapalat"/>
                <w:color w:val="000000"/>
                <w:sz w:val="24"/>
                <w:szCs w:val="24"/>
                <w:shd w:val="clear" w:color="auto" w:fill="FFFFFF"/>
                <w:lang w:val="hy-AM"/>
              </w:rPr>
              <w:t>կրկնօրինակը</w:t>
            </w:r>
            <w:r w:rsidRPr="00C8593C">
              <w:rPr>
                <w:rFonts w:ascii="GHEA Grapalat" w:hAnsi="GHEA Grapalat"/>
                <w:color w:val="000000"/>
                <w:sz w:val="24"/>
                <w:szCs w:val="24"/>
                <w:shd w:val="clear" w:color="auto" w:fill="FFFFFF"/>
                <w:lang w:val="hy-AM"/>
              </w:rPr>
              <w:t xml:space="preserve">, </w:t>
            </w:r>
            <w:r w:rsidRPr="00C8593C">
              <w:rPr>
                <w:rFonts w:ascii="GHEA Grapalat" w:hAnsi="GHEA Grapalat" w:cs="GHEA Grapalat"/>
                <w:color w:val="000000"/>
                <w:sz w:val="24"/>
                <w:szCs w:val="24"/>
                <w:shd w:val="clear" w:color="auto" w:fill="FFFFFF"/>
                <w:lang w:val="hy-AM"/>
              </w:rPr>
              <w:t>ժամկետը</w:t>
            </w:r>
            <w:r w:rsidRPr="00C8593C">
              <w:rPr>
                <w:rFonts w:ascii="GHEA Grapalat" w:hAnsi="GHEA Grapalat"/>
                <w:color w:val="000000"/>
                <w:sz w:val="24"/>
                <w:szCs w:val="24"/>
                <w:shd w:val="clear" w:color="auto" w:fill="FFFFFF"/>
                <w:lang w:val="hy-AM"/>
              </w:rPr>
              <w:t xml:space="preserve"> </w:t>
            </w:r>
            <w:r w:rsidRPr="00C8593C">
              <w:rPr>
                <w:rFonts w:ascii="GHEA Grapalat" w:hAnsi="GHEA Grapalat" w:cs="GHEA Grapalat"/>
                <w:color w:val="000000"/>
                <w:sz w:val="24"/>
                <w:szCs w:val="24"/>
                <w:shd w:val="clear" w:color="auto" w:fill="FFFFFF"/>
                <w:lang w:val="hy-AM"/>
              </w:rPr>
              <w:t>երկարաձգված</w:t>
            </w:r>
            <w:r w:rsidRPr="00C8593C">
              <w:rPr>
                <w:rFonts w:ascii="GHEA Grapalat" w:hAnsi="GHEA Grapalat"/>
                <w:color w:val="000000"/>
                <w:sz w:val="24"/>
                <w:szCs w:val="24"/>
                <w:shd w:val="clear" w:color="auto" w:fill="FFFFFF"/>
                <w:lang w:val="hy-AM"/>
              </w:rPr>
              <w:t xml:space="preserve"> </w:t>
            </w:r>
            <w:r w:rsidRPr="00C8593C">
              <w:rPr>
                <w:rFonts w:ascii="GHEA Grapalat" w:hAnsi="GHEA Grapalat" w:cs="GHEA Grapalat"/>
                <w:color w:val="000000"/>
                <w:sz w:val="24"/>
                <w:szCs w:val="24"/>
                <w:shd w:val="clear" w:color="auto" w:fill="FFFFFF"/>
                <w:lang w:val="hy-AM"/>
              </w:rPr>
              <w:t>լիցենզիան</w:t>
            </w:r>
            <w:r w:rsidRPr="00C8593C">
              <w:rPr>
                <w:rFonts w:ascii="GHEA Grapalat" w:hAnsi="GHEA Grapalat"/>
                <w:color w:val="000000"/>
                <w:sz w:val="24"/>
                <w:szCs w:val="24"/>
                <w:shd w:val="clear" w:color="auto" w:fill="FFFFFF"/>
                <w:lang w:val="hy-AM"/>
              </w:rPr>
              <w:t xml:space="preserve"> </w:t>
            </w:r>
            <w:r w:rsidRPr="00C8593C">
              <w:rPr>
                <w:rFonts w:ascii="GHEA Grapalat" w:hAnsi="GHEA Grapalat" w:cs="GHEA Grapalat"/>
                <w:color w:val="000000"/>
                <w:sz w:val="24"/>
                <w:szCs w:val="24"/>
                <w:shd w:val="clear" w:color="auto" w:fill="FFFFFF"/>
                <w:lang w:val="hy-AM"/>
              </w:rPr>
              <w:t>և</w:t>
            </w:r>
            <w:r w:rsidRPr="00C8593C">
              <w:rPr>
                <w:rFonts w:ascii="GHEA Grapalat" w:hAnsi="GHEA Grapalat"/>
                <w:color w:val="000000"/>
                <w:sz w:val="24"/>
                <w:szCs w:val="24"/>
                <w:shd w:val="clear" w:color="auto" w:fill="FFFFFF"/>
                <w:lang w:val="hy-AM"/>
              </w:rPr>
              <w:t xml:space="preserve"> (</w:t>
            </w:r>
            <w:r w:rsidRPr="00C8593C">
              <w:rPr>
                <w:rFonts w:ascii="GHEA Grapalat" w:hAnsi="GHEA Grapalat" w:cs="GHEA Grapalat"/>
                <w:color w:val="000000"/>
                <w:sz w:val="24"/>
                <w:szCs w:val="24"/>
                <w:shd w:val="clear" w:color="auto" w:fill="FFFFFF"/>
                <w:lang w:val="hy-AM"/>
              </w:rPr>
              <w:t>կամ</w:t>
            </w:r>
            <w:r w:rsidRPr="00C8593C">
              <w:rPr>
                <w:rFonts w:ascii="GHEA Grapalat" w:hAnsi="GHEA Grapalat"/>
                <w:color w:val="000000"/>
                <w:sz w:val="24"/>
                <w:szCs w:val="24"/>
                <w:shd w:val="clear" w:color="auto" w:fill="FFFFFF"/>
                <w:lang w:val="hy-AM"/>
              </w:rPr>
              <w:t xml:space="preserve">) </w:t>
            </w:r>
            <w:r w:rsidRPr="00C8593C">
              <w:rPr>
                <w:rFonts w:ascii="GHEA Grapalat" w:hAnsi="GHEA Grapalat" w:cs="GHEA Grapalat"/>
                <w:color w:val="000000"/>
                <w:sz w:val="24"/>
                <w:szCs w:val="24"/>
                <w:shd w:val="clear" w:color="auto" w:fill="FFFFFF"/>
                <w:lang w:val="hy-AM"/>
              </w:rPr>
              <w:t>յուրաքանչյուր</w:t>
            </w:r>
            <w:r w:rsidRPr="00C8593C">
              <w:rPr>
                <w:rFonts w:ascii="GHEA Grapalat" w:hAnsi="GHEA Grapalat"/>
                <w:color w:val="000000"/>
                <w:sz w:val="24"/>
                <w:szCs w:val="24"/>
                <w:shd w:val="clear" w:color="auto" w:fill="FFFFFF"/>
                <w:lang w:val="hy-AM"/>
              </w:rPr>
              <w:t xml:space="preserve"> </w:t>
            </w:r>
            <w:r w:rsidRPr="00C8593C">
              <w:rPr>
                <w:rFonts w:ascii="GHEA Grapalat" w:hAnsi="GHEA Grapalat" w:cs="GHEA Grapalat"/>
                <w:color w:val="000000"/>
                <w:sz w:val="24"/>
                <w:szCs w:val="24"/>
                <w:shd w:val="clear" w:color="auto" w:fill="FFFFFF"/>
                <w:lang w:val="hy-AM"/>
              </w:rPr>
              <w:t>ներդիրը</w:t>
            </w:r>
            <w:r w:rsidRPr="00C8593C">
              <w:rPr>
                <w:rFonts w:ascii="GHEA Grapalat" w:hAnsi="GHEA Grapalat"/>
                <w:color w:val="000000"/>
                <w:sz w:val="24"/>
                <w:szCs w:val="24"/>
                <w:shd w:val="clear" w:color="auto" w:fill="FFFFFF"/>
                <w:lang w:val="hy-AM"/>
              </w:rPr>
              <w:t xml:space="preserve">, </w:t>
            </w:r>
            <w:r w:rsidRPr="00C8593C">
              <w:rPr>
                <w:rFonts w:ascii="GHEA Grapalat" w:hAnsi="GHEA Grapalat" w:cs="GHEA Grapalat"/>
                <w:color w:val="000000"/>
                <w:sz w:val="24"/>
                <w:szCs w:val="24"/>
                <w:shd w:val="clear" w:color="auto" w:fill="FFFFFF"/>
                <w:lang w:val="hy-AM"/>
              </w:rPr>
              <w:t>վերաձևակերպված</w:t>
            </w:r>
            <w:r w:rsidRPr="00C8593C">
              <w:rPr>
                <w:rFonts w:ascii="GHEA Grapalat" w:hAnsi="GHEA Grapalat"/>
                <w:color w:val="000000"/>
                <w:sz w:val="24"/>
                <w:szCs w:val="24"/>
                <w:shd w:val="clear" w:color="auto" w:fill="FFFFFF"/>
                <w:lang w:val="hy-AM"/>
              </w:rPr>
              <w:t xml:space="preserve"> </w:t>
            </w:r>
            <w:r w:rsidRPr="00C8593C">
              <w:rPr>
                <w:rFonts w:ascii="GHEA Grapalat" w:hAnsi="GHEA Grapalat" w:cs="GHEA Grapalat"/>
                <w:color w:val="000000"/>
                <w:sz w:val="24"/>
                <w:szCs w:val="24"/>
                <w:shd w:val="clear" w:color="auto" w:fill="FFFFFF"/>
                <w:lang w:val="hy-AM"/>
              </w:rPr>
              <w:t>լիցենզիան</w:t>
            </w:r>
            <w:r w:rsidRPr="00C8593C">
              <w:rPr>
                <w:rFonts w:ascii="GHEA Grapalat" w:hAnsi="GHEA Grapalat"/>
                <w:color w:val="000000"/>
                <w:sz w:val="24"/>
                <w:szCs w:val="24"/>
                <w:shd w:val="clear" w:color="auto" w:fill="FFFFFF"/>
                <w:lang w:val="hy-AM"/>
              </w:rPr>
              <w:t xml:space="preserve"> </w:t>
            </w:r>
            <w:r w:rsidRPr="00C8593C">
              <w:rPr>
                <w:rFonts w:ascii="GHEA Grapalat" w:hAnsi="GHEA Grapalat" w:cs="GHEA Grapalat"/>
                <w:color w:val="000000"/>
                <w:sz w:val="24"/>
                <w:szCs w:val="24"/>
                <w:shd w:val="clear" w:color="auto" w:fill="FFFFFF"/>
                <w:lang w:val="hy-AM"/>
              </w:rPr>
              <w:t>և</w:t>
            </w:r>
            <w:r w:rsidRPr="00C8593C">
              <w:rPr>
                <w:rFonts w:ascii="GHEA Grapalat" w:hAnsi="GHEA Grapalat"/>
                <w:color w:val="000000"/>
                <w:sz w:val="24"/>
                <w:szCs w:val="24"/>
                <w:shd w:val="clear" w:color="auto" w:fill="FFFFFF"/>
                <w:lang w:val="hy-AM"/>
              </w:rPr>
              <w:t xml:space="preserve"> (</w:t>
            </w:r>
            <w:r w:rsidRPr="00C8593C">
              <w:rPr>
                <w:rFonts w:ascii="GHEA Grapalat" w:hAnsi="GHEA Grapalat" w:cs="GHEA Grapalat"/>
                <w:color w:val="000000"/>
                <w:sz w:val="24"/>
                <w:szCs w:val="24"/>
                <w:shd w:val="clear" w:color="auto" w:fill="FFFFFF"/>
                <w:lang w:val="hy-AM"/>
              </w:rPr>
              <w:t>կամ</w:t>
            </w:r>
            <w:r w:rsidRPr="00C8593C">
              <w:rPr>
                <w:rFonts w:ascii="GHEA Grapalat" w:hAnsi="GHEA Grapalat"/>
                <w:color w:val="000000"/>
                <w:sz w:val="24"/>
                <w:szCs w:val="24"/>
                <w:shd w:val="clear" w:color="auto" w:fill="FFFFFF"/>
                <w:lang w:val="hy-AM"/>
              </w:rPr>
              <w:t xml:space="preserve">) </w:t>
            </w:r>
            <w:r w:rsidRPr="00C8593C">
              <w:rPr>
                <w:rFonts w:ascii="GHEA Grapalat" w:hAnsi="GHEA Grapalat" w:cs="GHEA Grapalat"/>
                <w:color w:val="000000"/>
                <w:sz w:val="24"/>
                <w:szCs w:val="24"/>
                <w:shd w:val="clear" w:color="auto" w:fill="FFFFFF"/>
                <w:lang w:val="hy-AM"/>
              </w:rPr>
              <w:t>յուրաքանչյուր</w:t>
            </w:r>
            <w:r w:rsidRPr="00C8593C">
              <w:rPr>
                <w:rFonts w:ascii="GHEA Grapalat" w:hAnsi="GHEA Grapalat"/>
                <w:color w:val="000000"/>
                <w:sz w:val="24"/>
                <w:szCs w:val="24"/>
                <w:shd w:val="clear" w:color="auto" w:fill="FFFFFF"/>
                <w:lang w:val="hy-AM"/>
              </w:rPr>
              <w:t xml:space="preserve"> </w:t>
            </w:r>
            <w:r w:rsidRPr="00C8593C">
              <w:rPr>
                <w:rFonts w:ascii="GHEA Grapalat" w:hAnsi="GHEA Grapalat" w:cs="GHEA Grapalat"/>
                <w:color w:val="000000"/>
                <w:sz w:val="24"/>
                <w:szCs w:val="24"/>
                <w:shd w:val="clear" w:color="auto" w:fill="FFFFFF"/>
                <w:lang w:val="hy-AM"/>
              </w:rPr>
              <w:t>ներդիրը</w:t>
            </w:r>
            <w:r w:rsidRPr="00C8593C">
              <w:rPr>
                <w:rFonts w:ascii="GHEA Grapalat" w:hAnsi="GHEA Grapalat"/>
                <w:color w:val="000000"/>
                <w:sz w:val="24"/>
                <w:szCs w:val="24"/>
                <w:shd w:val="clear" w:color="auto" w:fill="FFFFFF"/>
                <w:lang w:val="hy-AM"/>
              </w:rPr>
              <w:t xml:space="preserve">, </w:t>
            </w:r>
            <w:r w:rsidRPr="00C8593C">
              <w:rPr>
                <w:rFonts w:ascii="GHEA Grapalat" w:hAnsi="GHEA Grapalat" w:cs="GHEA Grapalat"/>
                <w:color w:val="000000"/>
                <w:sz w:val="24"/>
                <w:szCs w:val="24"/>
                <w:shd w:val="clear" w:color="auto" w:fill="FFFFFF"/>
                <w:lang w:val="hy-AM"/>
              </w:rPr>
              <w:t>այլ</w:t>
            </w:r>
            <w:r w:rsidRPr="00C8593C">
              <w:rPr>
                <w:rFonts w:ascii="GHEA Grapalat" w:hAnsi="GHEA Grapalat"/>
                <w:color w:val="000000"/>
                <w:sz w:val="24"/>
                <w:szCs w:val="24"/>
                <w:shd w:val="clear" w:color="auto" w:fill="FFFFFF"/>
                <w:lang w:val="hy-AM"/>
              </w:rPr>
              <w:t xml:space="preserve"> </w:t>
            </w:r>
            <w:r w:rsidRPr="00C8593C">
              <w:rPr>
                <w:rFonts w:ascii="GHEA Grapalat" w:hAnsi="GHEA Grapalat" w:cs="GHEA Grapalat"/>
                <w:color w:val="000000"/>
                <w:sz w:val="24"/>
                <w:szCs w:val="24"/>
                <w:shd w:val="clear" w:color="auto" w:fill="FFFFFF"/>
                <w:lang w:val="hy-AM"/>
              </w:rPr>
              <w:t>վայր</w:t>
            </w:r>
            <w:r w:rsidRPr="00C8593C">
              <w:rPr>
                <w:rFonts w:ascii="GHEA Grapalat" w:hAnsi="GHEA Grapalat"/>
                <w:color w:val="000000"/>
                <w:sz w:val="24"/>
                <w:szCs w:val="24"/>
                <w:shd w:val="clear" w:color="auto" w:fill="FFFFFF"/>
                <w:lang w:val="hy-AM"/>
              </w:rPr>
              <w:t xml:space="preserve">ում ևս լիցենզավորման ենթակա նույն գործունեությամբ զբաղվելու լիցենզիան և (կամ) յուրաքանչյուր ներդիրը, գործունեության իրականացման թույլտվության իրավունքը հավաստող փաստաթուղթը, գործունեության իրականացման թույլտվության իրավունքը հավաստող փաստաթղթի կրկնօրինակը, ժամկետը երկարաձգված գործունեության </w:t>
            </w:r>
            <w:r w:rsidRPr="00C8593C">
              <w:rPr>
                <w:rFonts w:ascii="GHEA Grapalat" w:hAnsi="GHEA Grapalat"/>
                <w:color w:val="000000"/>
                <w:sz w:val="24"/>
                <w:szCs w:val="24"/>
                <w:shd w:val="clear" w:color="auto" w:fill="FFFFFF"/>
                <w:lang w:val="hy-AM"/>
              </w:rPr>
              <w:lastRenderedPageBreak/>
              <w:t>իրականացման թույլտվության իրավունքը հավաստող փաստաթուղթը, վերաձևակերպված գործունեության իրականացման թույլտվության իրավունքը հավաստող փաստաթուղթը, ինչպես նաև դրանց վերաբերյալ համապատասխան որոշումները հայտատուին պատշաճ ձևով ուղարկելը կամ հանձնելը:</w:t>
            </w:r>
          </w:p>
          <w:p w14:paraId="7FAA4D41" w14:textId="77777777" w:rsidR="00D04FD9" w:rsidRPr="00C8593C" w:rsidRDefault="00D04FD9" w:rsidP="00D04FD9">
            <w:pPr>
              <w:pStyle w:val="NormalWeb"/>
              <w:shd w:val="clear" w:color="auto" w:fill="FFFFFF"/>
              <w:spacing w:line="360" w:lineRule="auto"/>
              <w:ind w:firstLine="375"/>
              <w:jc w:val="both"/>
              <w:rPr>
                <w:rFonts w:ascii="GHEA Grapalat" w:hAnsi="GHEA Grapalat"/>
                <w:color w:val="000000"/>
                <w:lang w:val="hy-AM"/>
              </w:rPr>
            </w:pPr>
            <w:r w:rsidRPr="00C8593C">
              <w:rPr>
                <w:rFonts w:ascii="GHEA Grapalat" w:eastAsia="NSimSun" w:hAnsi="GHEA Grapalat" w:cs="Sylfaen"/>
                <w:lang w:val="hy-AM" w:eastAsia="zh-CN" w:bidi="hi-IN"/>
              </w:rPr>
              <w:t>Օրենքի 34-րդ հոդվածի համաձայն`</w:t>
            </w:r>
            <w:r w:rsidRPr="00C8593C">
              <w:rPr>
                <w:rFonts w:ascii="GHEA Grapalat" w:hAnsi="GHEA Grapalat"/>
                <w:color w:val="000000"/>
                <w:lang w:val="hy-AM"/>
              </w:rPr>
              <w:t xml:space="preserve"> Պետական տուրքը հաշվարկում և գանձում են նույն օրենքով սահմանված ծառայություններ կամ գործողություններ իրականացնող պաշտոնատար անձինք:</w:t>
            </w:r>
          </w:p>
          <w:p w14:paraId="4362A3DC" w14:textId="77777777" w:rsidR="00D04FD9" w:rsidRPr="00C8593C" w:rsidRDefault="00D04FD9" w:rsidP="00D04FD9">
            <w:pPr>
              <w:pStyle w:val="NormalWeb"/>
              <w:shd w:val="clear" w:color="auto" w:fill="FFFFFF"/>
              <w:spacing w:line="360" w:lineRule="auto"/>
              <w:ind w:firstLine="375"/>
              <w:jc w:val="both"/>
              <w:rPr>
                <w:rFonts w:ascii="GHEA Grapalat" w:hAnsi="GHEA Grapalat"/>
                <w:color w:val="000000"/>
                <w:lang w:val="hy-AM"/>
              </w:rPr>
            </w:pPr>
            <w:r w:rsidRPr="00C8593C">
              <w:rPr>
                <w:rFonts w:ascii="GHEA Grapalat" w:hAnsi="GHEA Grapalat"/>
                <w:color w:val="000000"/>
                <w:lang w:val="hy-AM"/>
              </w:rPr>
              <w:t>Պետական տուրքը ճիշտ հաշվարկելու, ժամանակին գանձելու պատասխանատվությունը դրվում է համապատասխան ծառայություններ կամ գործողություններ իրականացնող պաշտոնատար անձանց վրա, իսկ գումարները կանխիկ գանձված (ստացված) լինելու դեպքում` դրանք ժամանակին բյուջե փոխանցելու պատասխանատվությունը դրվում է պետական տուրք գանձող մարմնի պատասխանատու պաշտոնատար անձի վրա, իսկ պետական տուրքի հաշվարկման և գանձման կարգի պահպանման նկատմամբ վերահսկողություն իրականացնող` Հայաստանի Հանրապետության կառավարության լիազորած մարմնի կողմից պետական տուրք գանձող մարմնում ստուգմամբ հայտնաբերելու դեպքում (տարեկան պետական տուրքի գանձման օբյեկտ համարվող ծառայությունների կամ գործողությունների դեպքում` առաջին տարեկան պետական տուրքի մասով)` պետական տուրք գանձող մարմնի վրա:</w:t>
            </w:r>
          </w:p>
          <w:p w14:paraId="3A350278" w14:textId="77777777" w:rsidR="00D04FD9" w:rsidRPr="00C8593C" w:rsidRDefault="00D04FD9" w:rsidP="00D04FD9">
            <w:pPr>
              <w:pStyle w:val="NormalWeb"/>
              <w:shd w:val="clear" w:color="auto" w:fill="FFFFFF"/>
              <w:spacing w:line="360" w:lineRule="auto"/>
              <w:ind w:firstLine="375"/>
              <w:jc w:val="both"/>
              <w:rPr>
                <w:rFonts w:ascii="GHEA Grapalat" w:hAnsi="GHEA Grapalat"/>
                <w:color w:val="000000"/>
                <w:lang w:val="hy-AM"/>
              </w:rPr>
            </w:pPr>
            <w:r w:rsidRPr="00C8593C">
              <w:rPr>
                <w:rFonts w:ascii="GHEA Grapalat" w:hAnsi="GHEA Grapalat"/>
                <w:color w:val="000000"/>
                <w:lang w:val="hy-AM"/>
              </w:rPr>
              <w:lastRenderedPageBreak/>
              <w:t>Նույն օրենքով սահմանված տարեկան հերթական պետական տուրքի վճարումը յուրաքանչյուր առաջիկա տարվա համար կատարվում է մինչև առաջիկա տարին սկսելը` լիազոր մարմնի կողմից տարեկան պետական տուրքի գանձման օբյեկտ հանդիսացող ծառայությունների մատուցման կամ գործողությունների կատարման արդյունքում փաստաթղթերի (իրավունքների, թույլտվությունների, արտոնագրերի, լիցենզիաների, որակավորման վկայականների) վրա նշված փաստաթղթերի (իրավունքների, թույլտվությունների, արտոնագրերի, լիցենզիաների, որակավորման վկայականների) տրման կամ օրենքով սահմանված դեպքերում գործունեության որոշ տեսակներ իրականացնելու վերաբերյալ ծանուցում ներկայացրած անձանց հաշվառման</w:t>
            </w:r>
            <w:r w:rsidRPr="00C8593C">
              <w:rPr>
                <w:rFonts w:ascii="Calibri" w:hAnsi="Calibri" w:cs="Calibri"/>
                <w:color w:val="000000"/>
                <w:lang w:val="hy-AM"/>
              </w:rPr>
              <w:t> </w:t>
            </w:r>
            <w:r w:rsidRPr="00C8593C">
              <w:rPr>
                <w:rFonts w:ascii="GHEA Grapalat" w:hAnsi="GHEA Grapalat" w:cs="GHEA Grapalat"/>
                <w:color w:val="000000"/>
                <w:lang w:val="hy-AM"/>
              </w:rPr>
              <w:t>ամսաթվից</w:t>
            </w:r>
            <w:r w:rsidRPr="00C8593C">
              <w:rPr>
                <w:rFonts w:ascii="GHEA Grapalat" w:hAnsi="GHEA Grapalat"/>
                <w:color w:val="000000"/>
                <w:lang w:val="hy-AM"/>
              </w:rPr>
              <w:t xml:space="preserve"> </w:t>
            </w:r>
            <w:r w:rsidRPr="00C8593C">
              <w:rPr>
                <w:rFonts w:ascii="GHEA Grapalat" w:hAnsi="GHEA Grapalat" w:cs="GHEA Grapalat"/>
                <w:color w:val="000000"/>
                <w:lang w:val="hy-AM"/>
              </w:rPr>
              <w:t>ոչ</w:t>
            </w:r>
            <w:r w:rsidRPr="00C8593C">
              <w:rPr>
                <w:rFonts w:ascii="GHEA Grapalat" w:hAnsi="GHEA Grapalat"/>
                <w:color w:val="000000"/>
                <w:lang w:val="hy-AM"/>
              </w:rPr>
              <w:t xml:space="preserve"> </w:t>
            </w:r>
            <w:r w:rsidRPr="00C8593C">
              <w:rPr>
                <w:rFonts w:ascii="GHEA Grapalat" w:hAnsi="GHEA Grapalat" w:cs="GHEA Grapalat"/>
                <w:color w:val="000000"/>
                <w:lang w:val="hy-AM"/>
              </w:rPr>
              <w:t>ուշ</w:t>
            </w:r>
            <w:r w:rsidRPr="00C8593C">
              <w:rPr>
                <w:rFonts w:ascii="GHEA Grapalat" w:hAnsi="GHEA Grapalat"/>
                <w:color w:val="000000"/>
                <w:lang w:val="hy-AM"/>
              </w:rPr>
              <w:t>:</w:t>
            </w:r>
          </w:p>
          <w:p w14:paraId="1EAC7D61" w14:textId="77777777" w:rsidR="00D04FD9" w:rsidRPr="00C8593C" w:rsidRDefault="00D04FD9" w:rsidP="00D04FD9">
            <w:pPr>
              <w:spacing w:line="360" w:lineRule="auto"/>
              <w:ind w:firstLine="567"/>
              <w:jc w:val="both"/>
              <w:rPr>
                <w:rFonts w:ascii="GHEA Grapalat" w:hAnsi="GHEA Grapalat"/>
                <w:color w:val="000000"/>
                <w:sz w:val="24"/>
                <w:szCs w:val="24"/>
                <w:shd w:val="clear" w:color="auto" w:fill="FFFFFF"/>
                <w:lang w:val="hy-AM"/>
              </w:rPr>
            </w:pPr>
            <w:r w:rsidRPr="00C8593C">
              <w:rPr>
                <w:rFonts w:ascii="GHEA Grapalat" w:eastAsia="NSimSun" w:hAnsi="GHEA Grapalat" w:cs="Sylfaen"/>
                <w:sz w:val="24"/>
                <w:szCs w:val="24"/>
                <w:lang w:val="hy-AM" w:eastAsia="zh-CN" w:bidi="hi-IN"/>
              </w:rPr>
              <w:t>Օրենքի 36.1-ին հոդվածի համաձայն`</w:t>
            </w:r>
            <w:r w:rsidRPr="00C8593C">
              <w:rPr>
                <w:rFonts w:ascii="GHEA Grapalat" w:hAnsi="GHEA Grapalat"/>
                <w:color w:val="000000"/>
                <w:sz w:val="24"/>
                <w:szCs w:val="24"/>
                <w:shd w:val="clear" w:color="auto" w:fill="FFFFFF"/>
                <w:lang w:val="hy-AM"/>
              </w:rPr>
              <w:t xml:space="preserve"> պետական տուրքի պարտավորությունների (տուրք, տույժ), բացառությամբ նույն օրենքի 19 հոդվածի 15.6-րդ ենթակետով, 19.7-րդ, 19.8-րդ և 20.2-րդ հոդվածներով սահմանված պետական տուրքի պարտավորությունների, հաշվառման համար հարկային մարմնում բացվում են անձնական հաշվի քարտեր, որի ձևը և վարման կարգը սահմանում է վերադաս հարկային մարմինը: </w:t>
            </w:r>
          </w:p>
          <w:p w14:paraId="67D2B42B" w14:textId="6C874979" w:rsidR="00D04FD9" w:rsidRPr="00C8593C" w:rsidRDefault="00D04FD9" w:rsidP="00D04FD9">
            <w:pPr>
              <w:spacing w:line="360" w:lineRule="auto"/>
              <w:ind w:firstLine="567"/>
              <w:jc w:val="both"/>
              <w:rPr>
                <w:rFonts w:ascii="GHEA Grapalat" w:eastAsia="NSimSun" w:hAnsi="GHEA Grapalat" w:cs="Sylfaen"/>
                <w:sz w:val="24"/>
                <w:szCs w:val="24"/>
                <w:lang w:val="hy-AM" w:eastAsia="zh-CN" w:bidi="hi-IN"/>
              </w:rPr>
            </w:pPr>
            <w:r w:rsidRPr="00C8593C">
              <w:rPr>
                <w:rFonts w:ascii="GHEA Grapalat" w:hAnsi="GHEA Grapalat"/>
                <w:color w:val="000000"/>
                <w:sz w:val="24"/>
                <w:szCs w:val="24"/>
                <w:shd w:val="clear" w:color="auto" w:fill="FFFFFF"/>
                <w:lang w:val="hy-AM"/>
              </w:rPr>
              <w:t xml:space="preserve">Այս առումով կարևոր է հաշվի առնել նաև, որ եթե նախագծով ներկայացված տուրքը տարեկան է, ապա լիազոր մարմնի կողմից գանձվելու է միայն առաջին պետական տուրքը, իսկ հետագա տարիների համար տուրքը վճարվելու է կազմակերպության կողմից և որի </w:t>
            </w:r>
            <w:r w:rsidRPr="00C8593C">
              <w:rPr>
                <w:rFonts w:ascii="GHEA Grapalat" w:hAnsi="GHEA Grapalat"/>
                <w:color w:val="000000"/>
                <w:sz w:val="24"/>
                <w:szCs w:val="24"/>
                <w:shd w:val="clear" w:color="auto" w:fill="FFFFFF"/>
                <w:lang w:val="hy-AM"/>
              </w:rPr>
              <w:lastRenderedPageBreak/>
              <w:t>հաշվառումը իրականացվելու հարկային մարմնի կողմից անձնական հաշվի քարտերում: Այն պարագայում, երբ պետական տուրքը չի հանդիսանում տարեկան, ապա լիազոր մարմնի կողմից մինչև համապատասխան ծառայության մատուցումը կամ գործողության իրականացումը պետք է գանձվի ամբողջ պետական տուրքը:</w:t>
            </w:r>
          </w:p>
        </w:tc>
        <w:tc>
          <w:tcPr>
            <w:tcW w:w="3541" w:type="dxa"/>
            <w:tcBorders>
              <w:top w:val="single" w:sz="4" w:space="0" w:color="auto"/>
              <w:left w:val="single" w:sz="4" w:space="0" w:color="auto"/>
              <w:bottom w:val="single" w:sz="4" w:space="0" w:color="auto"/>
              <w:right w:val="single" w:sz="4" w:space="0" w:color="auto"/>
            </w:tcBorders>
          </w:tcPr>
          <w:p w14:paraId="1956D6F3" w14:textId="102E2FE8" w:rsidR="00D04FD9" w:rsidRPr="00B264B3" w:rsidRDefault="00D04FD9" w:rsidP="002B1F1E">
            <w:pPr>
              <w:spacing w:after="0" w:line="360" w:lineRule="auto"/>
              <w:jc w:val="center"/>
              <w:rPr>
                <w:rFonts w:ascii="GHEA Grapalat" w:hAnsi="GHEA Grapalat" w:cstheme="minorHAnsi"/>
                <w:sz w:val="24"/>
                <w:szCs w:val="24"/>
                <w:lang w:val="hy-AM"/>
              </w:rPr>
            </w:pPr>
            <w:r>
              <w:rPr>
                <w:rFonts w:ascii="GHEA Grapalat" w:hAnsi="GHEA Grapalat" w:cstheme="minorHAnsi"/>
                <w:sz w:val="24"/>
                <w:szCs w:val="24"/>
                <w:lang w:val="hy-AM"/>
              </w:rPr>
              <w:lastRenderedPageBreak/>
              <w:t>Ընդունվել է։</w:t>
            </w:r>
          </w:p>
        </w:tc>
      </w:tr>
      <w:tr w:rsidR="00D04FD9" w:rsidRPr="00B264B3" w14:paraId="4609B0A8" w14:textId="77777777" w:rsidTr="00437EDF">
        <w:trPr>
          <w:gridBefore w:val="1"/>
          <w:wBefore w:w="108" w:type="dxa"/>
          <w:trHeight w:val="175"/>
        </w:trPr>
        <w:tc>
          <w:tcPr>
            <w:tcW w:w="10319" w:type="dxa"/>
            <w:tcBorders>
              <w:top w:val="single" w:sz="4" w:space="0" w:color="auto"/>
              <w:left w:val="single" w:sz="4" w:space="0" w:color="auto"/>
              <w:bottom w:val="single" w:sz="4" w:space="0" w:color="auto"/>
              <w:right w:val="single" w:sz="4" w:space="0" w:color="auto"/>
            </w:tcBorders>
          </w:tcPr>
          <w:p w14:paraId="1519D8E4" w14:textId="4A3A703A" w:rsidR="00EB1BF3" w:rsidRPr="00C8593C" w:rsidRDefault="00EB1BF3" w:rsidP="00EB1BF3">
            <w:pPr>
              <w:spacing w:line="360" w:lineRule="auto"/>
              <w:ind w:firstLine="567"/>
              <w:jc w:val="both"/>
              <w:rPr>
                <w:rFonts w:ascii="GHEA Grapalat" w:hAnsi="GHEA Grapalat"/>
                <w:bCs/>
                <w:sz w:val="24"/>
                <w:szCs w:val="24"/>
                <w:lang w:val="hy-AM"/>
              </w:rPr>
            </w:pPr>
            <w:r w:rsidRPr="00C8593C">
              <w:rPr>
                <w:rFonts w:ascii="GHEA Grapalat" w:eastAsia="NSimSun" w:hAnsi="GHEA Grapalat" w:cs="Sylfaen"/>
                <w:sz w:val="24"/>
                <w:szCs w:val="24"/>
                <w:lang w:val="hy-AM" w:eastAsia="zh-CN" w:bidi="hi-IN"/>
              </w:rPr>
              <w:lastRenderedPageBreak/>
              <w:t>2</w:t>
            </w:r>
            <w:r w:rsidRPr="00C8593C">
              <w:rPr>
                <w:rFonts w:ascii="MS Mincho" w:eastAsia="MS Mincho" w:hAnsi="MS Mincho" w:cs="MS Mincho" w:hint="eastAsia"/>
                <w:sz w:val="24"/>
                <w:szCs w:val="24"/>
                <w:lang w:val="hy-AM" w:eastAsia="zh-CN" w:bidi="hi-IN"/>
              </w:rPr>
              <w:t>․</w:t>
            </w:r>
            <w:r w:rsidRPr="00C8593C">
              <w:rPr>
                <w:rFonts w:ascii="GHEA Grapalat" w:eastAsia="MS Mincho" w:hAnsi="GHEA Grapalat" w:cs="MS Mincho"/>
                <w:sz w:val="24"/>
                <w:szCs w:val="24"/>
                <w:lang w:val="hy-AM" w:eastAsia="zh-CN" w:bidi="hi-IN"/>
              </w:rPr>
              <w:t xml:space="preserve"> </w:t>
            </w:r>
            <w:r w:rsidRPr="00C8593C">
              <w:rPr>
                <w:rFonts w:ascii="GHEA Grapalat" w:eastAsia="NSimSun" w:hAnsi="GHEA Grapalat" w:cs="Sylfaen"/>
                <w:sz w:val="24"/>
                <w:szCs w:val="24"/>
                <w:lang w:val="hy-AM" w:eastAsia="zh-CN" w:bidi="hi-IN"/>
              </w:rPr>
              <w:t>Ն</w:t>
            </w:r>
            <w:r w:rsidRPr="00C8593C">
              <w:rPr>
                <w:rFonts w:ascii="GHEA Grapalat" w:hAnsi="GHEA Grapalat"/>
                <w:sz w:val="24"/>
                <w:szCs w:val="24"/>
                <w:lang w:val="hy-AM"/>
              </w:rPr>
              <w:t xml:space="preserve">ախագծով նախատեսվում է փոփոխել </w:t>
            </w:r>
            <w:r w:rsidRPr="00C8593C">
              <w:rPr>
                <w:rFonts w:ascii="GHEA Grapalat" w:eastAsia="NSimSun" w:hAnsi="GHEA Grapalat" w:cs="Sylfaen"/>
                <w:sz w:val="24"/>
                <w:szCs w:val="24"/>
                <w:lang w:val="hy-AM" w:eastAsia="zh-CN" w:bidi="hi-IN"/>
              </w:rPr>
              <w:t>«</w:t>
            </w:r>
            <w:r w:rsidRPr="00C8593C">
              <w:rPr>
                <w:rFonts w:ascii="GHEA Grapalat" w:hAnsi="GHEA Grapalat"/>
                <w:sz w:val="24"/>
                <w:szCs w:val="24"/>
                <w:lang w:val="hy-AM"/>
              </w:rPr>
              <w:t>Լիցենզավորման մասին</w:t>
            </w:r>
            <w:r w:rsidRPr="00C8593C">
              <w:rPr>
                <w:rFonts w:ascii="GHEA Grapalat" w:eastAsia="NSimSun" w:hAnsi="GHEA Grapalat" w:cs="Sylfaen"/>
                <w:sz w:val="24"/>
                <w:szCs w:val="24"/>
                <w:lang w:val="hy-AM" w:eastAsia="zh-CN" w:bidi="hi-IN"/>
              </w:rPr>
              <w:t>»</w:t>
            </w:r>
            <w:r w:rsidRPr="00C8593C">
              <w:rPr>
                <w:rFonts w:ascii="GHEA Grapalat" w:hAnsi="GHEA Grapalat"/>
                <w:sz w:val="24"/>
                <w:szCs w:val="24"/>
                <w:lang w:val="hy-AM"/>
              </w:rPr>
              <w:t xml:space="preserve"> ՀՀ օրենքի 43-րդ հոդվածով սահմանված </w:t>
            </w:r>
            <w:r w:rsidRPr="00C8593C">
              <w:rPr>
                <w:rFonts w:ascii="GHEA Grapalat" w:eastAsia="NSimSun" w:hAnsi="GHEA Grapalat" w:cs="Sylfaen"/>
                <w:sz w:val="24"/>
                <w:szCs w:val="24"/>
                <w:lang w:val="hy-AM" w:eastAsia="zh-CN" w:bidi="hi-IN"/>
              </w:rPr>
              <w:t>«</w:t>
            </w:r>
            <w:r w:rsidRPr="00C8593C">
              <w:rPr>
                <w:rFonts w:ascii="GHEA Grapalat" w:hAnsi="GHEA Grapalat"/>
                <w:sz w:val="24"/>
                <w:szCs w:val="24"/>
                <w:lang w:val="hy-AM"/>
              </w:rPr>
              <w:t>արտադրական կանեփի արտադրություն</w:t>
            </w:r>
            <w:r w:rsidRPr="00C8593C">
              <w:rPr>
                <w:rFonts w:ascii="GHEA Grapalat" w:eastAsia="NSimSun" w:hAnsi="GHEA Grapalat" w:cs="Sylfaen"/>
                <w:sz w:val="24"/>
                <w:szCs w:val="24"/>
                <w:lang w:val="hy-AM" w:eastAsia="zh-CN" w:bidi="hi-IN"/>
              </w:rPr>
              <w:t>»</w:t>
            </w:r>
            <w:r w:rsidRPr="00C8593C">
              <w:rPr>
                <w:rFonts w:ascii="GHEA Grapalat" w:hAnsi="GHEA Grapalat"/>
                <w:sz w:val="24"/>
                <w:szCs w:val="24"/>
                <w:lang w:val="hy-AM"/>
              </w:rPr>
              <w:t xml:space="preserve"> և </w:t>
            </w:r>
            <w:r w:rsidRPr="00C8593C">
              <w:rPr>
                <w:rFonts w:ascii="GHEA Grapalat" w:eastAsia="NSimSun" w:hAnsi="GHEA Grapalat" w:cs="Sylfaen"/>
                <w:sz w:val="24"/>
                <w:szCs w:val="24"/>
                <w:lang w:val="hy-AM" w:eastAsia="zh-CN" w:bidi="hi-IN"/>
              </w:rPr>
              <w:t>«</w:t>
            </w:r>
            <w:r w:rsidRPr="00C8593C">
              <w:rPr>
                <w:rFonts w:ascii="GHEA Grapalat" w:hAnsi="GHEA Grapalat"/>
                <w:sz w:val="24"/>
                <w:szCs w:val="24"/>
                <w:lang w:val="hy-AM"/>
              </w:rPr>
              <w:t>արտադրական կանեփի ներմուծում</w:t>
            </w:r>
            <w:r w:rsidRPr="00C8593C">
              <w:rPr>
                <w:rFonts w:ascii="GHEA Grapalat" w:eastAsia="NSimSun" w:hAnsi="GHEA Grapalat" w:cs="Sylfaen"/>
                <w:sz w:val="24"/>
                <w:szCs w:val="24"/>
                <w:lang w:val="hy-AM" w:eastAsia="zh-CN" w:bidi="hi-IN"/>
              </w:rPr>
              <w:t>»</w:t>
            </w:r>
            <w:r w:rsidRPr="00C8593C">
              <w:rPr>
                <w:rFonts w:ascii="GHEA Grapalat" w:hAnsi="GHEA Grapalat"/>
                <w:sz w:val="24"/>
                <w:szCs w:val="24"/>
                <w:lang w:val="hy-AM"/>
              </w:rPr>
              <w:t>, արտահանում կամ մեծածախ առևտուր գործունեության տեսակների համար պետական տուրքի հաշվարկման բազան` այն է</w:t>
            </w:r>
            <w:r w:rsidRPr="00C8593C">
              <w:rPr>
                <w:rFonts w:ascii="GHEA Grapalat" w:hAnsi="GHEA Grapalat" w:cs="Arial"/>
                <w:bCs/>
                <w:sz w:val="24"/>
                <w:szCs w:val="24"/>
                <w:lang w:val="hy-AM"/>
              </w:rPr>
              <w:t xml:space="preserve"> պետական տուրքը սահմանել ըստ մշակության մակերեսի` յուրաքանչյուր </w:t>
            </w:r>
            <w:r w:rsidRPr="00C8593C">
              <w:rPr>
                <w:rFonts w:ascii="GHEA Grapalat" w:eastAsia="Calibri" w:hAnsi="GHEA Grapalat"/>
                <w:sz w:val="24"/>
                <w:szCs w:val="24"/>
                <w:lang w:val="hy-AM"/>
              </w:rPr>
              <w:t xml:space="preserve">5000 քմ մակերեսով տարածքի համար արտադրական կանեփի մշակության, էքստրակցիայի, չորացման, ներմուծման, արտահանման, գիտական հետազոտությունների, ինչպես նաև սածիլների և կտրոնների վաճառքի համար: Հետևաբար՝ </w:t>
            </w:r>
            <w:r w:rsidRPr="00C8593C">
              <w:rPr>
                <w:rFonts w:ascii="GHEA Grapalat" w:hAnsi="GHEA Grapalat"/>
                <w:sz w:val="24"/>
                <w:szCs w:val="24"/>
                <w:lang w:val="hy-AM"/>
              </w:rPr>
              <w:t>պետական տուրքի ճիշտ հաշվառման նպատակով առաջարկվում է նախագծով հստակեցնել   պետական տուրքի գործող և առաջարկվող դրույքաչափերով հաշվառման մեխանիզմը՝ անցումային դրույթ սահմանելու միջոցով: Միաժամանակ, ներկայացված նախագծերի ընդունման հիմնավորման մեջ նշվում է, որ</w:t>
            </w:r>
            <w:r w:rsidRPr="00C8593C">
              <w:rPr>
                <w:rFonts w:ascii="GHEA Grapalat" w:hAnsi="GHEA Grapalat" w:cs="Arial"/>
                <w:bCs/>
                <w:sz w:val="24"/>
                <w:szCs w:val="24"/>
                <w:lang w:val="hy-AM" w:eastAsia="ru-RU"/>
              </w:rPr>
              <w:t xml:space="preserve"> թ</w:t>
            </w:r>
            <w:r w:rsidRPr="00C8593C">
              <w:rPr>
                <w:rFonts w:ascii="GHEA Grapalat" w:hAnsi="GHEA Grapalat"/>
                <w:bCs/>
                <w:sz w:val="24"/>
                <w:szCs w:val="24"/>
                <w:lang w:val="hy-AM"/>
              </w:rPr>
              <w:t xml:space="preserve">վով 11 ընկերություններ ստացել են լիցենզիաներ արտադրական կանեփի մշակության և վերամշակման նպատակներով, սակայն ներկայումս դրանց մեծամասնության լիցենզիաների ժամկետներն ավարտվել են և մի շարք տնտեսվարողներ ունենալով գործող </w:t>
            </w:r>
            <w:r w:rsidRPr="00C8593C">
              <w:rPr>
                <w:rFonts w:ascii="GHEA Grapalat" w:hAnsi="GHEA Grapalat"/>
                <w:bCs/>
                <w:sz w:val="24"/>
                <w:szCs w:val="24"/>
                <w:lang w:val="hy-AM"/>
              </w:rPr>
              <w:lastRenderedPageBreak/>
              <w:t>լիցենզիաներ չեն կարողանում իրականացնել արտադրական գործընթացը: Վերոնշյալի հետ կապված՝ անհրաժեշտ է հստակեցնել, թե գործող լիցենզիաների մասով ինչպես է իրականացվելու տարեկան պետական տուրքի հաշվարկման և վերահաշվարկման գործընթացները։</w:t>
            </w:r>
          </w:p>
          <w:p w14:paraId="3E31A8E3" w14:textId="77777777" w:rsidR="00D04FD9" w:rsidRPr="00C8593C" w:rsidRDefault="00D04FD9" w:rsidP="00D04FD9">
            <w:pPr>
              <w:pStyle w:val="ListParagraph"/>
              <w:tabs>
                <w:tab w:val="left" w:pos="851"/>
              </w:tabs>
              <w:ind w:left="0" w:firstLine="561"/>
              <w:jc w:val="both"/>
              <w:rPr>
                <w:rFonts w:ascii="GHEA Grapalat" w:eastAsiaTheme="minorHAnsi" w:hAnsi="GHEA Grapalat"/>
                <w:bCs/>
                <w:spacing w:val="-6"/>
                <w:sz w:val="24"/>
                <w:szCs w:val="24"/>
                <w:lang w:val="hy-AM"/>
              </w:rPr>
            </w:pPr>
          </w:p>
        </w:tc>
        <w:tc>
          <w:tcPr>
            <w:tcW w:w="3541" w:type="dxa"/>
            <w:tcBorders>
              <w:top w:val="single" w:sz="4" w:space="0" w:color="auto"/>
              <w:left w:val="single" w:sz="4" w:space="0" w:color="auto"/>
              <w:bottom w:val="single" w:sz="4" w:space="0" w:color="auto"/>
              <w:right w:val="single" w:sz="4" w:space="0" w:color="auto"/>
            </w:tcBorders>
          </w:tcPr>
          <w:p w14:paraId="1228E5EF" w14:textId="46CDA936" w:rsidR="00D04FD9" w:rsidRPr="00B264B3" w:rsidRDefault="008F7897" w:rsidP="002B1F1E">
            <w:pPr>
              <w:spacing w:after="0" w:line="360" w:lineRule="auto"/>
              <w:jc w:val="center"/>
              <w:rPr>
                <w:rFonts w:ascii="GHEA Grapalat" w:hAnsi="GHEA Grapalat" w:cstheme="minorHAnsi"/>
                <w:sz w:val="24"/>
                <w:szCs w:val="24"/>
                <w:lang w:val="hy-AM"/>
              </w:rPr>
            </w:pPr>
            <w:r>
              <w:rPr>
                <w:rFonts w:ascii="GHEA Grapalat" w:hAnsi="GHEA Grapalat" w:cstheme="minorHAnsi"/>
                <w:sz w:val="24"/>
                <w:szCs w:val="24"/>
                <w:lang w:val="hy-AM"/>
              </w:rPr>
              <w:lastRenderedPageBreak/>
              <w:t>Ընդունվել է։</w:t>
            </w:r>
          </w:p>
        </w:tc>
      </w:tr>
      <w:tr w:rsidR="00D04FD9" w:rsidRPr="00B264B3" w14:paraId="02558EFC" w14:textId="77777777" w:rsidTr="00437EDF">
        <w:trPr>
          <w:gridBefore w:val="1"/>
          <w:wBefore w:w="108" w:type="dxa"/>
          <w:trHeight w:val="175"/>
        </w:trPr>
        <w:tc>
          <w:tcPr>
            <w:tcW w:w="10319" w:type="dxa"/>
            <w:tcBorders>
              <w:top w:val="single" w:sz="4" w:space="0" w:color="auto"/>
              <w:left w:val="single" w:sz="4" w:space="0" w:color="auto"/>
              <w:bottom w:val="single" w:sz="4" w:space="0" w:color="auto"/>
              <w:right w:val="single" w:sz="4" w:space="0" w:color="auto"/>
            </w:tcBorders>
          </w:tcPr>
          <w:p w14:paraId="1FBDF73F" w14:textId="2C9E7E1A" w:rsidR="00EB1BF3" w:rsidRPr="00C8593C" w:rsidRDefault="00EB1BF3" w:rsidP="00EB1BF3">
            <w:pPr>
              <w:spacing w:line="360" w:lineRule="auto"/>
              <w:ind w:firstLine="567"/>
              <w:jc w:val="both"/>
              <w:rPr>
                <w:rFonts w:ascii="GHEA Grapalat" w:hAnsi="GHEA Grapalat"/>
                <w:sz w:val="24"/>
                <w:szCs w:val="24"/>
                <w:lang w:val="hy-AM"/>
              </w:rPr>
            </w:pPr>
            <w:r w:rsidRPr="00C8593C">
              <w:rPr>
                <w:rFonts w:ascii="GHEA Grapalat" w:hAnsi="GHEA Grapalat"/>
                <w:sz w:val="24"/>
                <w:szCs w:val="24"/>
                <w:lang w:val="hy-AM"/>
              </w:rPr>
              <w:t>3</w:t>
            </w:r>
            <w:r w:rsidRPr="00C8593C">
              <w:rPr>
                <w:rFonts w:ascii="MS Mincho" w:eastAsia="MS Mincho" w:hAnsi="MS Mincho" w:cs="MS Mincho" w:hint="eastAsia"/>
                <w:sz w:val="24"/>
                <w:szCs w:val="24"/>
                <w:lang w:val="hy-AM"/>
              </w:rPr>
              <w:t>․</w:t>
            </w:r>
            <w:r w:rsidRPr="00C8593C">
              <w:rPr>
                <w:rFonts w:ascii="GHEA Grapalat" w:hAnsi="GHEA Grapalat"/>
                <w:sz w:val="24"/>
                <w:szCs w:val="24"/>
                <w:lang w:val="hy-AM"/>
              </w:rPr>
              <w:t>Հայտնում ենք նաև, որ «Պետական տուրքի մասին» ՀՀ օրենքում փոփոխություն կատարելու մասին» ՀՀ օրենքի նախագծով նախատեսվում է արտադրական կանեփի զտման (էքստրակցիայի) և արտադրական կանեփի չորացման համար սահմանել պետական տուրք, սակայն օրենքով նախատեսված չեն դրույթներ՝ արտադրական կանեփի զտման (էքստրակցիայի) և արտադրական կանեփի չորացման հասկացությունների սահմանման առումով, հետևաբար՝ առաջարկվում օրենքում նախատեսել համապատասխան կարգավորումներ։</w:t>
            </w:r>
          </w:p>
          <w:p w14:paraId="07FD819C" w14:textId="77777777" w:rsidR="00D04FD9" w:rsidRPr="00C8593C" w:rsidRDefault="00D04FD9" w:rsidP="00D04FD9">
            <w:pPr>
              <w:pStyle w:val="ListParagraph"/>
              <w:tabs>
                <w:tab w:val="left" w:pos="851"/>
              </w:tabs>
              <w:ind w:left="0" w:firstLine="561"/>
              <w:jc w:val="both"/>
              <w:rPr>
                <w:rFonts w:ascii="GHEA Grapalat" w:eastAsiaTheme="minorHAnsi" w:hAnsi="GHEA Grapalat"/>
                <w:bCs/>
                <w:spacing w:val="-6"/>
                <w:sz w:val="24"/>
                <w:szCs w:val="24"/>
                <w:lang w:val="hy-AM"/>
              </w:rPr>
            </w:pPr>
          </w:p>
        </w:tc>
        <w:tc>
          <w:tcPr>
            <w:tcW w:w="3541" w:type="dxa"/>
            <w:tcBorders>
              <w:top w:val="single" w:sz="4" w:space="0" w:color="auto"/>
              <w:left w:val="single" w:sz="4" w:space="0" w:color="auto"/>
              <w:bottom w:val="single" w:sz="4" w:space="0" w:color="auto"/>
              <w:right w:val="single" w:sz="4" w:space="0" w:color="auto"/>
            </w:tcBorders>
          </w:tcPr>
          <w:p w14:paraId="2362048E" w14:textId="4A793EEA" w:rsidR="00D04FD9" w:rsidRPr="00B264B3" w:rsidRDefault="00EB1BF3" w:rsidP="002B1F1E">
            <w:pPr>
              <w:spacing w:after="0" w:line="360" w:lineRule="auto"/>
              <w:jc w:val="center"/>
              <w:rPr>
                <w:rFonts w:ascii="GHEA Grapalat" w:hAnsi="GHEA Grapalat" w:cstheme="minorHAnsi"/>
                <w:sz w:val="24"/>
                <w:szCs w:val="24"/>
                <w:lang w:val="hy-AM"/>
              </w:rPr>
            </w:pPr>
            <w:r>
              <w:rPr>
                <w:rFonts w:ascii="GHEA Grapalat" w:hAnsi="GHEA Grapalat" w:cstheme="minorHAnsi"/>
                <w:sz w:val="24"/>
                <w:szCs w:val="24"/>
                <w:lang w:val="hy-AM"/>
              </w:rPr>
              <w:t>Ընդունվել է։</w:t>
            </w:r>
          </w:p>
        </w:tc>
      </w:tr>
      <w:tr w:rsidR="00EB1BF3" w:rsidRPr="00B264B3" w14:paraId="75088984" w14:textId="77777777" w:rsidTr="00437EDF">
        <w:trPr>
          <w:gridBefore w:val="1"/>
          <w:wBefore w:w="108" w:type="dxa"/>
          <w:trHeight w:val="175"/>
        </w:trPr>
        <w:tc>
          <w:tcPr>
            <w:tcW w:w="10319" w:type="dxa"/>
            <w:tcBorders>
              <w:top w:val="single" w:sz="4" w:space="0" w:color="auto"/>
              <w:left w:val="single" w:sz="4" w:space="0" w:color="auto"/>
              <w:bottom w:val="single" w:sz="4" w:space="0" w:color="auto"/>
              <w:right w:val="single" w:sz="4" w:space="0" w:color="auto"/>
            </w:tcBorders>
          </w:tcPr>
          <w:p w14:paraId="7C98056A" w14:textId="69A111A8" w:rsidR="00EB1BF3" w:rsidRPr="00C8593C" w:rsidRDefault="00EB1BF3" w:rsidP="00EB1BF3">
            <w:pPr>
              <w:tabs>
                <w:tab w:val="left" w:pos="851"/>
              </w:tabs>
              <w:spacing w:line="360" w:lineRule="auto"/>
              <w:ind w:right="65" w:firstLine="567"/>
              <w:jc w:val="both"/>
              <w:rPr>
                <w:rFonts w:ascii="GHEA Grapalat" w:hAnsi="GHEA Grapalat" w:cs="GHEA Grapalat"/>
                <w:bCs/>
                <w:noProof/>
                <w:sz w:val="24"/>
                <w:szCs w:val="24"/>
                <w:lang w:val="hy-AM"/>
              </w:rPr>
            </w:pPr>
            <w:r w:rsidRPr="00C8593C">
              <w:rPr>
                <w:rFonts w:ascii="GHEA Grapalat" w:hAnsi="GHEA Grapalat"/>
                <w:sz w:val="24"/>
                <w:szCs w:val="24"/>
                <w:lang w:val="hy-AM"/>
              </w:rPr>
              <w:t>4</w:t>
            </w:r>
            <w:r w:rsidRPr="00C8593C">
              <w:rPr>
                <w:rFonts w:ascii="MS Mincho" w:eastAsia="MS Mincho" w:hAnsi="MS Mincho" w:cs="MS Mincho" w:hint="eastAsia"/>
                <w:sz w:val="24"/>
                <w:szCs w:val="24"/>
                <w:lang w:val="hy-AM"/>
              </w:rPr>
              <w:t>․</w:t>
            </w:r>
            <w:r w:rsidRPr="00C8593C">
              <w:rPr>
                <w:rFonts w:ascii="GHEA Grapalat" w:eastAsia="MS Mincho" w:hAnsi="GHEA Grapalat" w:cs="MS Mincho"/>
                <w:sz w:val="24"/>
                <w:szCs w:val="24"/>
                <w:lang w:val="hy-AM"/>
              </w:rPr>
              <w:t xml:space="preserve"> </w:t>
            </w:r>
            <w:r w:rsidRPr="00C8593C">
              <w:rPr>
                <w:rFonts w:ascii="GHEA Grapalat" w:hAnsi="GHEA Grapalat"/>
                <w:sz w:val="24"/>
                <w:szCs w:val="24"/>
                <w:lang w:val="hy-AM"/>
              </w:rPr>
              <w:t>Հարկ ենք համարում նշել նաև, որ Հայաստանի Հանրապետության 2024 թվականի սեպտեմբերի 11-ի ՀՕ-339-Ն օրենքի</w:t>
            </w:r>
            <w:r w:rsidRPr="00C8593C">
              <w:rPr>
                <w:rFonts w:ascii="GHEA Grapalat" w:hAnsi="GHEA Grapalat" w:cs="GHEA Grapalat"/>
                <w:sz w:val="24"/>
                <w:szCs w:val="24"/>
                <w:lang w:val="hy-AM"/>
              </w:rPr>
              <w:t xml:space="preserve"> </w:t>
            </w:r>
            <w:r w:rsidRPr="00C8593C">
              <w:rPr>
                <w:rFonts w:ascii="GHEA Grapalat" w:hAnsi="GHEA Grapalat"/>
                <w:sz w:val="24"/>
                <w:szCs w:val="24"/>
                <w:lang w:val="hy-AM"/>
              </w:rPr>
              <w:t xml:space="preserve">դրույթներին համապատասխան </w:t>
            </w:r>
            <w:r w:rsidRPr="00C8593C">
              <w:rPr>
                <w:rFonts w:ascii="GHEA Grapalat" w:hAnsi="GHEA Grapalat" w:cs="GHEA Grapalat"/>
                <w:bCs/>
                <w:noProof/>
                <w:sz w:val="24"/>
                <w:szCs w:val="24"/>
                <w:lang w:val="hy-AM"/>
              </w:rPr>
              <w:t xml:space="preserve">առաջարկվում է ներդնել «Պետական տուրքի հաշվառման ինքնաշխատ համակարգ», որն ապահովելու է պետական տուրքի տեղեկատվության մեկ միասնական գրանցամատյան, որում տեղեկատվության հավաքագրումն իրականացվելու է առանձին լիազոր մարմինների </w:t>
            </w:r>
            <w:r w:rsidRPr="00C8593C">
              <w:rPr>
                <w:rFonts w:ascii="GHEA Grapalat" w:hAnsi="GHEA Grapalat" w:cs="GHEA Grapalat"/>
                <w:bCs/>
                <w:noProof/>
                <w:sz w:val="24"/>
                <w:szCs w:val="24"/>
                <w:lang w:val="hy-AM"/>
              </w:rPr>
              <w:lastRenderedPageBreak/>
              <w:t>իրավասու աշխատակիցների կողմից տեղեկատվության մուտքագրման միջոցով, որն ինքնաշխատ ներբեռնվելու է հարկային մարմնի տեղեկատվական բազա: Գրանցամատյանից պետական տուրքի պարտավորությունների հաշվառումը պետական տուրքի անձնական հաշվի քարտերում իրականացվելու է ինքնաշխատ` լիազոր մարմինների կողմից մուտքագրված և ներբեռնված տեղեկատվության հաջորդ օրը, ինչը հնարավորինս կբացառի պետական տուրքի անձնական հաշվի քարտերում ոչ ճշգրիտ տեղեկատվության արտացոլումը։</w:t>
            </w:r>
          </w:p>
          <w:p w14:paraId="6F14BCC6" w14:textId="77777777" w:rsidR="00EB1BF3" w:rsidRPr="00C8593C" w:rsidRDefault="00EB1BF3" w:rsidP="00EB1BF3">
            <w:pPr>
              <w:tabs>
                <w:tab w:val="left" w:pos="851"/>
              </w:tabs>
              <w:spacing w:line="360" w:lineRule="auto"/>
              <w:ind w:right="65" w:firstLine="567"/>
              <w:jc w:val="both"/>
              <w:rPr>
                <w:rFonts w:ascii="GHEA Grapalat" w:hAnsi="GHEA Grapalat" w:cs="GHEA Grapalat"/>
                <w:bCs/>
                <w:noProof/>
                <w:sz w:val="24"/>
                <w:szCs w:val="24"/>
                <w:lang w:val="hy-AM"/>
              </w:rPr>
            </w:pPr>
            <w:r w:rsidRPr="00C8593C">
              <w:rPr>
                <w:rFonts w:ascii="GHEA Grapalat" w:hAnsi="GHEA Grapalat" w:cs="GHEA Grapalat"/>
                <w:bCs/>
                <w:noProof/>
                <w:sz w:val="24"/>
                <w:szCs w:val="24"/>
                <w:lang w:val="hy-AM"/>
              </w:rPr>
              <w:t>Հերթական տարեկան (եռամսյակային) պետական տուրքի պարտավորությունները մարվելու են այդ նպատակով բացված պետական տուրքի միասնական հաշվից: Միասնական հաշվից մարված պարտավորությունների գումարներն ուղղվելու են պետական տուրքի համապատասխան գանձապետական հաշիվներ՝ ապահովելով մարված պարտավորությունների առանձնացված հաշվառման հնարավորությունը` ըստ առանձին լիազոր մարմինների և տուրքերի տեսակների, որի վերաբերյալ տեղեկատվությունը հասանելի է լինելու ինչպես պետական տուրք վճարողին, այնպես էլ լիազոր մարմիններին։ Հերթական տարեկան պետական տուրքի պարտավորությունների և մարումների վերաբերյալ տեղեկատվության առկայության դեպքում լիազոր մարմինները պատշաճ կկարողանան իրականացնել կասեցումների գործընթացը:</w:t>
            </w:r>
          </w:p>
          <w:p w14:paraId="099AEF25" w14:textId="77777777" w:rsidR="00EB1BF3" w:rsidRPr="00C8593C" w:rsidRDefault="00EB1BF3" w:rsidP="00EB1BF3">
            <w:pPr>
              <w:spacing w:line="360" w:lineRule="auto"/>
              <w:ind w:firstLine="567"/>
              <w:jc w:val="both"/>
              <w:rPr>
                <w:rFonts w:ascii="GHEA Grapalat" w:hAnsi="GHEA Grapalat" w:cs="Times New Roman"/>
                <w:sz w:val="24"/>
                <w:szCs w:val="24"/>
                <w:lang w:val="hy-AM"/>
              </w:rPr>
            </w:pPr>
            <w:r w:rsidRPr="00C8593C">
              <w:rPr>
                <w:rFonts w:ascii="GHEA Grapalat" w:hAnsi="GHEA Grapalat" w:cs="GHEA Grapalat"/>
                <w:bCs/>
                <w:noProof/>
                <w:sz w:val="24"/>
                <w:szCs w:val="24"/>
                <w:lang w:val="hy-AM"/>
              </w:rPr>
              <w:lastRenderedPageBreak/>
              <w:t xml:space="preserve">Պետական տուրքի վճարումով ծառայություններ կամ գործողություններ իրականացնող մարմինների կողմից պետական տուրք վճարողին լիցենզիաների (թույլտվությունների, իրավունքների, արտոնագրերի, որակավորման վկայականների) տրամադրման (առաջին անգամ), ինչպես նաև լիցենզիայի կրկնօրինակի տրման, լիցենզիայի գործողության ժամկետի երկարաձգման, լիցենզիայի վերաձևակերպման, այլ վայրում ևս լիցենզավորման ենթակա նույն գործունեությամբ զբաղվելու, գործունեության իրականացման թույլտվության կամ թույլտվության իրավունքը հավաստող փաստաթղթի կրկնօրինակի տրման, գործունեության իրականացման թույլտվության գործողության ժամկետի երկարաձգման, գործունեության իրականացման թույլտվության վերաձևակերպման համար պետական տուրքի գծով վճարումները պետական տուրքի միասնական հաշվին չեն կատարվելու և չեն հաշվառվելու պետական տուրքի անձնական հաշվի քարտերում: Ներկայումս նշված վճարները կատարվում են նույն հաշվեհամարներին, որոնք նախատեսված են նաև հերթական տարեկան պետական տուրքի պարտավորությունների մարման համար, և, </w:t>
            </w:r>
            <w:r w:rsidRPr="00C8593C">
              <w:rPr>
                <w:rFonts w:ascii="GHEA Grapalat" w:hAnsi="GHEA Grapalat" w:cs="Tahoma"/>
                <w:bCs/>
                <w:noProof/>
                <w:sz w:val="24"/>
                <w:szCs w:val="24"/>
                <w:lang w:val="hy-AM"/>
              </w:rPr>
              <w:t>«</w:t>
            </w:r>
            <w:r w:rsidRPr="00C8593C">
              <w:rPr>
                <w:rFonts w:ascii="GHEA Grapalat" w:hAnsi="GHEA Grapalat" w:cs="GHEA Grapalat"/>
                <w:bCs/>
                <w:noProof/>
                <w:sz w:val="24"/>
                <w:szCs w:val="24"/>
                <w:lang w:val="hy-AM"/>
              </w:rPr>
              <w:t xml:space="preserve">վճարման նպատակ» դաշտում համապատասխան տեղեկատվության բացակայության արդյունքում երկարաձգման կամ վերաձևակերման համար վճարված գումարների հաշվին կարող են մարվել հերթական տարեկան պետական տուրքի պարտավորությունները: Այս առումով կարևոր է, որ արտադրական կանեփի համար օրենքով սահմանվող դրույքաչափերը ներկայացվեն համարակալված կետերով և ենթակետերով, որը հնարավորություն կնձեռնի պետական տուրքի հաշվառման համար տեղեկատվության </w:t>
            </w:r>
            <w:r w:rsidRPr="00C8593C">
              <w:rPr>
                <w:rFonts w:ascii="GHEA Grapalat" w:hAnsi="GHEA Grapalat" w:cs="GHEA Grapalat"/>
                <w:bCs/>
                <w:noProof/>
                <w:sz w:val="24"/>
                <w:szCs w:val="24"/>
                <w:lang w:val="hy-AM"/>
              </w:rPr>
              <w:lastRenderedPageBreak/>
              <w:t>փոխանակման համար: Ուստի առաջարկվում է ներկայացված նախագիծը քննարկել նաև վերընշված օրենքի դրույթներին համապատասխան:</w:t>
            </w:r>
          </w:p>
          <w:p w14:paraId="5C832C93" w14:textId="77777777" w:rsidR="00EB1BF3" w:rsidRPr="00C8593C" w:rsidRDefault="00EB1BF3" w:rsidP="00EB1BF3">
            <w:pPr>
              <w:spacing w:line="360" w:lineRule="auto"/>
              <w:ind w:firstLine="567"/>
              <w:jc w:val="both"/>
              <w:rPr>
                <w:rFonts w:ascii="GHEA Grapalat" w:hAnsi="GHEA Grapalat"/>
                <w:sz w:val="24"/>
                <w:szCs w:val="24"/>
                <w:lang w:val="hy-AM"/>
              </w:rPr>
            </w:pPr>
          </w:p>
        </w:tc>
        <w:tc>
          <w:tcPr>
            <w:tcW w:w="3541" w:type="dxa"/>
            <w:tcBorders>
              <w:top w:val="single" w:sz="4" w:space="0" w:color="auto"/>
              <w:left w:val="single" w:sz="4" w:space="0" w:color="auto"/>
              <w:bottom w:val="single" w:sz="4" w:space="0" w:color="auto"/>
              <w:right w:val="single" w:sz="4" w:space="0" w:color="auto"/>
            </w:tcBorders>
          </w:tcPr>
          <w:p w14:paraId="2F51ED47" w14:textId="328750DD" w:rsidR="00EB1BF3" w:rsidRDefault="00EB1BF3" w:rsidP="002B1F1E">
            <w:pPr>
              <w:spacing w:after="0" w:line="360" w:lineRule="auto"/>
              <w:jc w:val="center"/>
              <w:rPr>
                <w:rFonts w:ascii="GHEA Grapalat" w:hAnsi="GHEA Grapalat" w:cstheme="minorHAnsi"/>
                <w:sz w:val="24"/>
                <w:szCs w:val="24"/>
                <w:lang w:val="hy-AM"/>
              </w:rPr>
            </w:pPr>
            <w:r>
              <w:rPr>
                <w:rFonts w:ascii="GHEA Grapalat" w:hAnsi="GHEA Grapalat" w:cstheme="minorHAnsi"/>
                <w:sz w:val="24"/>
                <w:szCs w:val="24"/>
                <w:lang w:val="hy-AM"/>
              </w:rPr>
              <w:lastRenderedPageBreak/>
              <w:t>Ընդունվել է ի գիտություն։</w:t>
            </w:r>
          </w:p>
        </w:tc>
      </w:tr>
      <w:tr w:rsidR="00EB1BF3" w:rsidRPr="00B832A7" w14:paraId="22B89ECF" w14:textId="77777777" w:rsidTr="00437EDF">
        <w:trPr>
          <w:gridBefore w:val="1"/>
          <w:wBefore w:w="108" w:type="dxa"/>
          <w:trHeight w:val="175"/>
        </w:trPr>
        <w:tc>
          <w:tcPr>
            <w:tcW w:w="10319" w:type="dxa"/>
            <w:tcBorders>
              <w:top w:val="single" w:sz="4" w:space="0" w:color="auto"/>
              <w:left w:val="single" w:sz="4" w:space="0" w:color="auto"/>
              <w:bottom w:val="single" w:sz="4" w:space="0" w:color="auto"/>
              <w:right w:val="single" w:sz="4" w:space="0" w:color="auto"/>
            </w:tcBorders>
          </w:tcPr>
          <w:p w14:paraId="4A25B6D1" w14:textId="632F44E1" w:rsidR="00EB1BF3" w:rsidRPr="00C8593C" w:rsidRDefault="00EB1BF3" w:rsidP="00086C49">
            <w:pPr>
              <w:spacing w:line="360" w:lineRule="auto"/>
              <w:ind w:right="45" w:firstLine="567"/>
              <w:jc w:val="both"/>
              <w:rPr>
                <w:rFonts w:ascii="GHEA Grapalat" w:hAnsi="GHEA Grapalat"/>
                <w:sz w:val="24"/>
                <w:szCs w:val="24"/>
                <w:lang w:val="hy-AM"/>
              </w:rPr>
            </w:pPr>
            <w:r w:rsidRPr="00C8593C">
              <w:rPr>
                <w:rFonts w:ascii="GHEA Grapalat" w:eastAsia="MS Mincho" w:hAnsi="GHEA Grapalat" w:cs="MS Mincho"/>
                <w:sz w:val="24"/>
                <w:szCs w:val="24"/>
                <w:lang w:val="hy-AM" w:eastAsia="zh-CN" w:bidi="hi-IN"/>
              </w:rPr>
              <w:lastRenderedPageBreak/>
              <w:t>5</w:t>
            </w:r>
            <w:r w:rsidRPr="00C8593C">
              <w:rPr>
                <w:rFonts w:ascii="MS Mincho" w:eastAsia="MS Mincho" w:hAnsi="MS Mincho" w:cs="MS Mincho" w:hint="eastAsia"/>
                <w:sz w:val="24"/>
                <w:szCs w:val="24"/>
                <w:lang w:val="hy-AM" w:eastAsia="zh-CN" w:bidi="hi-IN"/>
              </w:rPr>
              <w:t>․</w:t>
            </w:r>
            <w:r w:rsidRPr="00C8593C">
              <w:rPr>
                <w:rFonts w:ascii="GHEA Grapalat" w:eastAsia="NSimSun" w:hAnsi="GHEA Grapalat" w:cs="Sylfaen"/>
                <w:sz w:val="24"/>
                <w:szCs w:val="24"/>
                <w:lang w:val="hy-AM" w:eastAsia="zh-CN" w:bidi="hi-IN"/>
              </w:rPr>
              <w:t>«Թմրամիջոցների և հոգեմետ (հոգեներգործուն) նյութերի մասին» ՀՀ օրենքում փոփոխություններ և լրացումներ կատարելու մասին» ՀՀ օրենքնի ն</w:t>
            </w:r>
            <w:r w:rsidRPr="00C8593C">
              <w:rPr>
                <w:rFonts w:ascii="GHEA Grapalat" w:hAnsi="GHEA Grapalat"/>
                <w:sz w:val="24"/>
                <w:szCs w:val="24"/>
                <w:lang w:val="hy-AM"/>
              </w:rPr>
              <w:t xml:space="preserve">ախագծի 4-րդ հոդվածով նախատեսվում է, որ </w:t>
            </w:r>
            <w:r w:rsidRPr="00C8593C">
              <w:rPr>
                <w:rFonts w:ascii="GHEA Grapalat" w:eastAsia="NSimSun" w:hAnsi="GHEA Grapalat" w:cs="Sylfaen"/>
                <w:sz w:val="24"/>
                <w:szCs w:val="24"/>
                <w:lang w:val="hy-AM" w:eastAsia="zh-CN" w:bidi="hi-IN"/>
              </w:rPr>
              <w:t>«Թմրամիջոցների և հոգեմետ (հոգեներգործուն) նյութերի մասին» ՀՀ օրենքի</w:t>
            </w:r>
            <w:r w:rsidRPr="00C8593C">
              <w:rPr>
                <w:rFonts w:ascii="GHEA Grapalat" w:hAnsi="GHEA Grapalat"/>
                <w:sz w:val="24"/>
                <w:szCs w:val="24"/>
                <w:lang w:val="hy-AM"/>
              </w:rPr>
              <w:t xml:space="preserve"> 45.3-րդ հոդվածի 2-րդ մասում՝ «արտադրական կանեփի մշակությունը և վերամշակումը» բառերը փոխարինել «արտադրական կանեփի գիտական հետազոտությունները, արտադրական կանեփի բույսի կտրոնների և սածիլների արտադրությունը, արտադրական կանեփի մշակությունը, մշակումը և վերամշակումը։» բառերով, իսկ նույն հոդվածի 3-րդ մասում՝ «կանեփի» բառից հետո լրացնել «գիտական հետազոտությունները, արտադրական կանեփի բույսի կտրոնների և սածիլների արտադրությունը» բառերը ու նույն հոդվածի 4-րդ մասում՝ «ինչպես» բառից հետո լրացնել «արտադրական կանեփի բույսի կտրոնների և սածիլների արտադրությամբ, արտադրական կանեփի» բառերը։ Հարկ է նշել, որ օրենքի 3-րդ հոդվածով սահմանված են հասկացություններում «արտադրական կանեփի բույսի կտրոնների և սածիլների արտադրություն» հասկացությունը սահմանված չէ, հետևաբար՝ արտադրական կանեփի </w:t>
            </w:r>
            <w:r w:rsidRPr="00C8593C">
              <w:rPr>
                <w:rFonts w:ascii="GHEA Grapalat" w:hAnsi="GHEA Grapalat"/>
                <w:sz w:val="24"/>
                <w:szCs w:val="24"/>
                <w:lang w:val="hy-AM"/>
              </w:rPr>
              <w:lastRenderedPageBreak/>
              <w:t>արտադրության բոլոր փուլերի հստակ տարանջատման նպատակով առաջարկվում է սահմանել վերոնշյալ հասկացությունը։</w:t>
            </w:r>
          </w:p>
          <w:p w14:paraId="78E25510" w14:textId="77777777" w:rsidR="00EB1BF3" w:rsidRPr="00C8593C" w:rsidRDefault="00EB1BF3" w:rsidP="00086C49">
            <w:pPr>
              <w:tabs>
                <w:tab w:val="left" w:pos="851"/>
              </w:tabs>
              <w:spacing w:line="360" w:lineRule="auto"/>
              <w:ind w:right="45" w:firstLine="567"/>
              <w:jc w:val="both"/>
              <w:rPr>
                <w:rFonts w:ascii="GHEA Grapalat" w:hAnsi="GHEA Grapalat"/>
                <w:sz w:val="24"/>
                <w:szCs w:val="24"/>
                <w:lang w:val="hy-AM"/>
              </w:rPr>
            </w:pPr>
          </w:p>
        </w:tc>
        <w:tc>
          <w:tcPr>
            <w:tcW w:w="3541" w:type="dxa"/>
            <w:tcBorders>
              <w:top w:val="single" w:sz="4" w:space="0" w:color="auto"/>
              <w:left w:val="single" w:sz="4" w:space="0" w:color="auto"/>
              <w:bottom w:val="single" w:sz="4" w:space="0" w:color="auto"/>
              <w:right w:val="single" w:sz="4" w:space="0" w:color="auto"/>
            </w:tcBorders>
          </w:tcPr>
          <w:p w14:paraId="1DE62F7D" w14:textId="2D263C47" w:rsidR="00EB1BF3" w:rsidRDefault="00086C49" w:rsidP="002B1F1E">
            <w:pPr>
              <w:spacing w:after="0" w:line="360" w:lineRule="auto"/>
              <w:jc w:val="center"/>
              <w:rPr>
                <w:rFonts w:ascii="GHEA Grapalat" w:hAnsi="GHEA Grapalat" w:cstheme="minorHAnsi"/>
                <w:sz w:val="24"/>
                <w:szCs w:val="24"/>
                <w:lang w:val="hy-AM"/>
              </w:rPr>
            </w:pPr>
            <w:r>
              <w:rPr>
                <w:rFonts w:ascii="GHEA Grapalat" w:hAnsi="GHEA Grapalat" w:cstheme="minorHAnsi"/>
                <w:sz w:val="24"/>
                <w:szCs w:val="24"/>
                <w:lang w:val="hy-AM"/>
              </w:rPr>
              <w:lastRenderedPageBreak/>
              <w:t>Ընդունվել է։</w:t>
            </w:r>
          </w:p>
        </w:tc>
      </w:tr>
      <w:tr w:rsidR="00EB1BF3" w:rsidRPr="00C47A57" w14:paraId="6D661237" w14:textId="77777777" w:rsidTr="00437EDF">
        <w:trPr>
          <w:gridBefore w:val="1"/>
          <w:wBefore w:w="108" w:type="dxa"/>
          <w:trHeight w:val="175"/>
        </w:trPr>
        <w:tc>
          <w:tcPr>
            <w:tcW w:w="10319" w:type="dxa"/>
            <w:tcBorders>
              <w:top w:val="single" w:sz="4" w:space="0" w:color="auto"/>
              <w:left w:val="single" w:sz="4" w:space="0" w:color="auto"/>
              <w:bottom w:val="single" w:sz="4" w:space="0" w:color="auto"/>
              <w:right w:val="single" w:sz="4" w:space="0" w:color="auto"/>
            </w:tcBorders>
          </w:tcPr>
          <w:p w14:paraId="29BB1ACE" w14:textId="75CB1B0F" w:rsidR="00EB1BF3" w:rsidRPr="00C8593C" w:rsidRDefault="00C53D07" w:rsidP="00EB1BF3">
            <w:pPr>
              <w:spacing w:line="360" w:lineRule="auto"/>
              <w:ind w:firstLine="567"/>
              <w:jc w:val="both"/>
              <w:rPr>
                <w:rFonts w:ascii="GHEA Grapalat" w:hAnsi="GHEA Grapalat"/>
                <w:sz w:val="24"/>
                <w:szCs w:val="24"/>
                <w:lang w:val="hy-AM"/>
              </w:rPr>
            </w:pPr>
            <w:r>
              <w:rPr>
                <w:rFonts w:ascii="GHEA Grapalat" w:hAnsi="GHEA Grapalat"/>
                <w:sz w:val="24"/>
                <w:szCs w:val="24"/>
                <w:lang w:val="hy-AM"/>
              </w:rPr>
              <w:t>6</w:t>
            </w:r>
            <w:r>
              <w:rPr>
                <w:rFonts w:ascii="MS Mincho" w:eastAsia="MS Mincho" w:hAnsi="MS Mincho" w:cs="MS Mincho"/>
                <w:sz w:val="24"/>
                <w:szCs w:val="24"/>
                <w:lang w:val="hy-AM"/>
              </w:rPr>
              <w:t xml:space="preserve">․ </w:t>
            </w:r>
            <w:r w:rsidR="00EB1BF3" w:rsidRPr="00C8593C">
              <w:rPr>
                <w:rFonts w:ascii="GHEA Grapalat" w:hAnsi="GHEA Grapalat"/>
                <w:sz w:val="24"/>
                <w:szCs w:val="24"/>
                <w:lang w:val="hy-AM"/>
              </w:rPr>
              <w:t>Նախագծի 4-րդ հոդվածով նախատեսվում է, որ օրենքի 45</w:t>
            </w:r>
            <w:r w:rsidR="00EB1BF3" w:rsidRPr="00C8593C">
              <w:rPr>
                <w:rFonts w:ascii="MS Mincho" w:eastAsia="MS Mincho" w:hAnsi="MS Mincho" w:cs="MS Mincho" w:hint="eastAsia"/>
                <w:sz w:val="24"/>
                <w:szCs w:val="24"/>
                <w:lang w:val="hy-AM"/>
              </w:rPr>
              <w:t>․</w:t>
            </w:r>
            <w:r w:rsidR="00EB1BF3" w:rsidRPr="00C8593C">
              <w:rPr>
                <w:rFonts w:ascii="GHEA Grapalat" w:hAnsi="GHEA Grapalat"/>
                <w:sz w:val="24"/>
                <w:szCs w:val="24"/>
                <w:lang w:val="hy-AM"/>
              </w:rPr>
              <w:t>3-րդ հոդվածի 3-րդ մասի համաձայն՝ արտադրական կանեփի գիտական հետազոտությունները, կտրոնների սածիլների և կտրոնների սածիլների արտադրությունը, մշակությունը թույլատրվում է միայն փակ տարածքներում՝ ջերմատներում, տնկարաններում, սածիլանոցներում, որոնց ներկայացվող պահանջները սահմանվում են լիցենզավորման կարգով, սակայն արտադրական կանեփի վերամշակման գործընթացի և արտադրական կանեփի մշակման գործընթացի առնչությամբ սահմանափակումներ նախատեսված չեն, ուստի առաջարկվում է նախագծով սահմանել, որ վերոնշյալ գործընթացները նույնպես իրականացվում են միայն փակ տարածքներում։</w:t>
            </w:r>
          </w:p>
          <w:p w14:paraId="481794FC" w14:textId="77777777" w:rsidR="00EB1BF3" w:rsidRPr="00C8593C" w:rsidRDefault="00EB1BF3" w:rsidP="00EB1BF3">
            <w:pPr>
              <w:spacing w:line="360" w:lineRule="auto"/>
              <w:ind w:right="-263" w:firstLine="567"/>
              <w:jc w:val="both"/>
              <w:rPr>
                <w:rFonts w:ascii="GHEA Grapalat" w:eastAsia="MS Mincho" w:hAnsi="GHEA Grapalat" w:cs="MS Mincho"/>
                <w:sz w:val="24"/>
                <w:szCs w:val="24"/>
                <w:lang w:val="hy-AM" w:eastAsia="zh-CN" w:bidi="hi-IN"/>
              </w:rPr>
            </w:pPr>
          </w:p>
        </w:tc>
        <w:tc>
          <w:tcPr>
            <w:tcW w:w="3541" w:type="dxa"/>
            <w:tcBorders>
              <w:top w:val="single" w:sz="4" w:space="0" w:color="auto"/>
              <w:left w:val="single" w:sz="4" w:space="0" w:color="auto"/>
              <w:bottom w:val="single" w:sz="4" w:space="0" w:color="auto"/>
              <w:right w:val="single" w:sz="4" w:space="0" w:color="auto"/>
            </w:tcBorders>
          </w:tcPr>
          <w:p w14:paraId="60195881" w14:textId="77777777" w:rsidR="00EB1BF3" w:rsidRDefault="00086C49" w:rsidP="002B1F1E">
            <w:pPr>
              <w:spacing w:after="0" w:line="360" w:lineRule="auto"/>
              <w:jc w:val="center"/>
              <w:rPr>
                <w:rFonts w:ascii="GHEA Grapalat" w:hAnsi="GHEA Grapalat" w:cstheme="minorHAnsi"/>
                <w:sz w:val="24"/>
                <w:szCs w:val="24"/>
                <w:lang w:val="hy-AM"/>
              </w:rPr>
            </w:pPr>
            <w:r>
              <w:rPr>
                <w:rFonts w:ascii="GHEA Grapalat" w:hAnsi="GHEA Grapalat" w:cstheme="minorHAnsi"/>
                <w:sz w:val="24"/>
                <w:szCs w:val="24"/>
                <w:lang w:val="hy-AM"/>
              </w:rPr>
              <w:t>Չի ընդունվել։</w:t>
            </w:r>
          </w:p>
          <w:p w14:paraId="4BBB5985" w14:textId="4C8E9420" w:rsidR="00086C49" w:rsidRPr="00822AC3" w:rsidRDefault="00086C49" w:rsidP="002B1F1E">
            <w:pPr>
              <w:spacing w:after="0" w:line="360" w:lineRule="auto"/>
              <w:jc w:val="center"/>
              <w:rPr>
                <w:rFonts w:ascii="GHEA Grapalat" w:hAnsi="GHEA Grapalat" w:cstheme="minorHAnsi"/>
                <w:sz w:val="24"/>
                <w:szCs w:val="24"/>
                <w:lang w:val="hy-AM"/>
              </w:rPr>
            </w:pPr>
            <w:r>
              <w:rPr>
                <w:rFonts w:ascii="GHEA Grapalat" w:hAnsi="GHEA Grapalat" w:cstheme="minorHAnsi"/>
                <w:sz w:val="24"/>
                <w:szCs w:val="24"/>
                <w:lang w:val="hy-AM"/>
              </w:rPr>
              <w:t xml:space="preserve">Վերոնշյալը սահմանված է ՀՀ կառավարության </w:t>
            </w:r>
            <w:r w:rsidR="00822AC3" w:rsidRPr="00822AC3">
              <w:rPr>
                <w:rFonts w:ascii="GHEA Grapalat" w:hAnsi="GHEA Grapalat"/>
                <w:color w:val="191919"/>
                <w:sz w:val="24"/>
                <w:szCs w:val="24"/>
                <w:shd w:val="clear" w:color="auto" w:fill="FFFFFF"/>
                <w:lang w:val="hy-AM"/>
              </w:rPr>
              <w:t>2010 թվականի մարտի 18-ի N 270-Ն</w:t>
            </w:r>
            <w:r w:rsidR="00822AC3">
              <w:rPr>
                <w:rFonts w:ascii="GHEA Grapalat" w:hAnsi="GHEA Grapalat"/>
                <w:color w:val="191919"/>
                <w:sz w:val="24"/>
                <w:szCs w:val="24"/>
                <w:shd w:val="clear" w:color="auto" w:fill="FFFFFF"/>
                <w:lang w:val="hy-AM"/>
              </w:rPr>
              <w:t xml:space="preserve"> որոշմամբ։</w:t>
            </w:r>
          </w:p>
        </w:tc>
      </w:tr>
      <w:tr w:rsidR="00EB1BF3" w:rsidRPr="00E26440" w14:paraId="3A9CD59A" w14:textId="77777777" w:rsidTr="00437EDF">
        <w:trPr>
          <w:gridBefore w:val="1"/>
          <w:wBefore w:w="108" w:type="dxa"/>
          <w:trHeight w:val="175"/>
        </w:trPr>
        <w:tc>
          <w:tcPr>
            <w:tcW w:w="10319" w:type="dxa"/>
            <w:tcBorders>
              <w:top w:val="single" w:sz="4" w:space="0" w:color="auto"/>
              <w:left w:val="single" w:sz="4" w:space="0" w:color="auto"/>
              <w:bottom w:val="single" w:sz="4" w:space="0" w:color="auto"/>
              <w:right w:val="single" w:sz="4" w:space="0" w:color="auto"/>
            </w:tcBorders>
          </w:tcPr>
          <w:p w14:paraId="17275232" w14:textId="36FFD418" w:rsidR="00EB1BF3" w:rsidRPr="00C8593C" w:rsidRDefault="00C53D07" w:rsidP="00EB1BF3">
            <w:pPr>
              <w:spacing w:line="360" w:lineRule="auto"/>
              <w:ind w:firstLine="567"/>
              <w:jc w:val="both"/>
              <w:rPr>
                <w:rFonts w:ascii="GHEA Grapalat" w:hAnsi="GHEA Grapalat"/>
                <w:sz w:val="24"/>
                <w:szCs w:val="24"/>
                <w:lang w:val="hy-AM"/>
              </w:rPr>
            </w:pPr>
            <w:r>
              <w:rPr>
                <w:rFonts w:ascii="GHEA Grapalat" w:hAnsi="GHEA Grapalat"/>
                <w:sz w:val="24"/>
                <w:szCs w:val="24"/>
                <w:lang w:val="hy-AM"/>
              </w:rPr>
              <w:t>7</w:t>
            </w:r>
            <w:r>
              <w:rPr>
                <w:rFonts w:ascii="MS Mincho" w:eastAsia="MS Mincho" w:hAnsi="MS Mincho" w:cs="MS Mincho"/>
                <w:sz w:val="24"/>
                <w:szCs w:val="24"/>
                <w:lang w:val="hy-AM"/>
              </w:rPr>
              <w:t xml:space="preserve">․ </w:t>
            </w:r>
            <w:r w:rsidR="00EB1BF3" w:rsidRPr="00C8593C">
              <w:rPr>
                <w:rFonts w:ascii="GHEA Grapalat" w:hAnsi="GHEA Grapalat"/>
                <w:sz w:val="24"/>
                <w:szCs w:val="24"/>
                <w:lang w:val="hy-AM"/>
              </w:rPr>
              <w:t xml:space="preserve">Նախագծի 6-րդ հոդվածով նախատեսվում է, որ Կառավարությունը քվոտավորում է միայն արտադրական կանեփի արտադրությունը, սակայն ներկայումս քվոտավորման ենթակա է նաև ներմուծումը, արտահանումը կամ մեծածախ առևտուրը, ուստի առաջարկվում է շարունակել քվոտավորել նաև ներմուծում ու արտահանումը, հակառակ </w:t>
            </w:r>
            <w:r w:rsidR="00EB1BF3" w:rsidRPr="00C8593C">
              <w:rPr>
                <w:rFonts w:ascii="GHEA Grapalat" w:hAnsi="GHEA Grapalat"/>
                <w:sz w:val="24"/>
                <w:szCs w:val="24"/>
                <w:lang w:val="hy-AM"/>
              </w:rPr>
              <w:lastRenderedPageBreak/>
              <w:t>պարագայում, առաջարկվում է նախատեսել հսկողական միջոցառումներ՝ արտադրականի կանեփի հումքի ներմուծման և արտադրական կանեփի արտադրանքի արտահանման նկատմամբ, վերջիններիս անօրինական տեղափոխումն կամ ՀՀ տարածքում անօրինական օգտագործումը կանխարգելելու նպատակով։</w:t>
            </w:r>
          </w:p>
          <w:p w14:paraId="4118E866" w14:textId="77777777" w:rsidR="00EB1BF3" w:rsidRPr="00C8593C" w:rsidRDefault="00EB1BF3" w:rsidP="00EB1BF3">
            <w:pPr>
              <w:spacing w:line="360" w:lineRule="auto"/>
              <w:ind w:firstLine="567"/>
              <w:jc w:val="both"/>
              <w:rPr>
                <w:rFonts w:ascii="GHEA Grapalat" w:hAnsi="GHEA Grapalat"/>
                <w:sz w:val="24"/>
                <w:szCs w:val="24"/>
                <w:lang w:val="hy-AM"/>
              </w:rPr>
            </w:pPr>
          </w:p>
        </w:tc>
        <w:tc>
          <w:tcPr>
            <w:tcW w:w="3541" w:type="dxa"/>
            <w:tcBorders>
              <w:top w:val="single" w:sz="4" w:space="0" w:color="auto"/>
              <w:left w:val="single" w:sz="4" w:space="0" w:color="auto"/>
              <w:bottom w:val="single" w:sz="4" w:space="0" w:color="auto"/>
              <w:right w:val="single" w:sz="4" w:space="0" w:color="auto"/>
            </w:tcBorders>
          </w:tcPr>
          <w:p w14:paraId="09C4566C" w14:textId="77777777" w:rsidR="00696D50" w:rsidRDefault="00086C49" w:rsidP="00086C49">
            <w:pPr>
              <w:pStyle w:val="NormalWeb"/>
              <w:shd w:val="clear" w:color="auto" w:fill="FFFFFF"/>
              <w:spacing w:line="360" w:lineRule="auto"/>
              <w:ind w:firstLine="375"/>
              <w:rPr>
                <w:rFonts w:ascii="GHEA Grapalat" w:hAnsi="GHEA Grapalat" w:cstheme="minorHAnsi"/>
                <w:lang w:val="hy-AM"/>
              </w:rPr>
            </w:pPr>
            <w:r w:rsidRPr="00086C49">
              <w:rPr>
                <w:rFonts w:ascii="GHEA Grapalat" w:hAnsi="GHEA Grapalat" w:cstheme="minorHAnsi"/>
                <w:lang w:val="hy-AM"/>
              </w:rPr>
              <w:lastRenderedPageBreak/>
              <w:t>Չի ընդունվել։</w:t>
            </w:r>
          </w:p>
          <w:p w14:paraId="0D74AC1C" w14:textId="7EFEA31C" w:rsidR="00086C49" w:rsidRPr="00086C49" w:rsidRDefault="00086C49" w:rsidP="00086C49">
            <w:pPr>
              <w:pStyle w:val="NormalWeb"/>
              <w:shd w:val="clear" w:color="auto" w:fill="FFFFFF"/>
              <w:spacing w:line="360" w:lineRule="auto"/>
              <w:ind w:firstLine="375"/>
              <w:rPr>
                <w:rFonts w:ascii="GHEA Grapalat" w:hAnsi="GHEA Grapalat"/>
                <w:color w:val="000000"/>
                <w:lang w:val="hy-AM"/>
              </w:rPr>
            </w:pPr>
            <w:r w:rsidRPr="00086C49">
              <w:rPr>
                <w:rFonts w:ascii="GHEA Grapalat" w:hAnsi="GHEA Grapalat" w:cstheme="minorHAnsi"/>
                <w:lang w:val="hy-AM"/>
              </w:rPr>
              <w:t xml:space="preserve"> ՀՀ կառավարության 2021 թվականի հուլիսի 15-ի N 1165-Ն որոշման 14-րդ կետով </w:t>
            </w:r>
            <w:r w:rsidRPr="00086C49">
              <w:rPr>
                <w:rFonts w:ascii="GHEA Grapalat" w:hAnsi="GHEA Grapalat" w:cstheme="minorHAnsi"/>
                <w:lang w:val="hy-AM"/>
              </w:rPr>
              <w:lastRenderedPageBreak/>
              <w:t xml:space="preserve">սահմանված է, որ </w:t>
            </w:r>
            <w:r>
              <w:rPr>
                <w:rFonts w:ascii="GHEA Grapalat" w:hAnsi="GHEA Grapalat"/>
                <w:lang w:val="hy-AM"/>
              </w:rPr>
              <w:t>ա</w:t>
            </w:r>
            <w:r w:rsidRPr="00086C49">
              <w:rPr>
                <w:rFonts w:ascii="GHEA Grapalat" w:hAnsi="GHEA Grapalat"/>
                <w:color w:val="000000"/>
                <w:lang w:val="hy-AM"/>
              </w:rPr>
              <w:t xml:space="preserve">րտադրական կանեփի շրջանառությանն ուղղված գործունեություն իրականացնող անձինք վարում են գրանցամատյան, որտեղ լրացվում է յուրաքանչյուր եռամսյակում ներմուծված, գնված արտադրական կանեփի սերմերի, սածիլների, մայր բույսերի, կտրոնների և արտադրական կանեփի բերքի և դրա վերամշակման արդյունքում ստացված արտադրանքի (վաճառք, արտահանում) ծավալը և բացթողնման յուրաքանչյուր դեպքում` քանակի, գործարքի </w:t>
            </w:r>
            <w:r w:rsidRPr="00086C49">
              <w:rPr>
                <w:rFonts w:ascii="GHEA Grapalat" w:hAnsi="GHEA Grapalat"/>
                <w:color w:val="000000"/>
                <w:lang w:val="hy-AM"/>
              </w:rPr>
              <w:lastRenderedPageBreak/>
              <w:t>ամսաթվի, առաքողի եւ ստացողի վերաբերյալ նշում:</w:t>
            </w:r>
          </w:p>
          <w:p w14:paraId="4FFB676B" w14:textId="77777777" w:rsidR="00086C49" w:rsidRPr="00086C49" w:rsidRDefault="00086C49" w:rsidP="00086C49">
            <w:pPr>
              <w:shd w:val="clear" w:color="auto" w:fill="FFFFFF"/>
              <w:spacing w:after="0" w:line="360" w:lineRule="auto"/>
              <w:ind w:firstLine="375"/>
              <w:rPr>
                <w:rFonts w:ascii="GHEA Grapalat" w:eastAsia="Times New Roman" w:hAnsi="GHEA Grapalat" w:cs="Times New Roman"/>
                <w:color w:val="000000"/>
                <w:sz w:val="24"/>
                <w:szCs w:val="24"/>
                <w:lang w:val="hy-AM"/>
              </w:rPr>
            </w:pPr>
            <w:r w:rsidRPr="00086C49">
              <w:rPr>
                <w:rFonts w:ascii="GHEA Grapalat" w:eastAsia="Times New Roman" w:hAnsi="GHEA Grapalat" w:cs="Times New Roman"/>
                <w:color w:val="000000"/>
                <w:sz w:val="24"/>
                <w:szCs w:val="24"/>
                <w:lang w:val="hy-AM"/>
              </w:rPr>
              <w:t xml:space="preserve">Նշված գրանցամատյանները, ինչպես նաև N 3 hավելվածով սահմանված հաշվետվությունները ներբեռնվում են միասնական էլեկտրոնային հարթակում գրանցված անձնական էջում։ Անձնական էջը վարում է լիցենզավորված անձը, իսկ դրանում առկա տեղեկությունները հասանելի են Հայաստանի Հանրապետության ոստիկանությանը, Հայաստանի Հանրապետության ազգային </w:t>
            </w:r>
            <w:r w:rsidRPr="00086C49">
              <w:rPr>
                <w:rFonts w:ascii="GHEA Grapalat" w:eastAsia="Times New Roman" w:hAnsi="GHEA Grapalat" w:cs="Times New Roman"/>
                <w:color w:val="000000"/>
                <w:sz w:val="24"/>
                <w:szCs w:val="24"/>
                <w:lang w:val="hy-AM"/>
              </w:rPr>
              <w:lastRenderedPageBreak/>
              <w:t>անվտանգության ծառայությանը, լիազոր պետական մարմնին, տվյալ ոլորտում վերահսկողություն իրականացնող տեսչական մարմնին, ինչպես նաև թմրամիջոցների ու հոգեմետ (հոգեներգործուն) նյութերի շրջանառության և ապօրինի շրջանառության կանխարգելման միջգերատեսչական հանձնաժողովում ներառված պետական մարմիններին։</w:t>
            </w:r>
          </w:p>
          <w:p w14:paraId="739873BC" w14:textId="7ABB4504" w:rsidR="00EB1BF3" w:rsidRPr="00086C49" w:rsidRDefault="00EB1BF3" w:rsidP="00086C49">
            <w:pPr>
              <w:spacing w:after="0" w:line="360" w:lineRule="auto"/>
              <w:jc w:val="center"/>
              <w:rPr>
                <w:rFonts w:ascii="GHEA Grapalat" w:hAnsi="GHEA Grapalat" w:cstheme="minorHAnsi"/>
                <w:sz w:val="24"/>
                <w:szCs w:val="24"/>
                <w:lang w:val="hy-AM"/>
              </w:rPr>
            </w:pPr>
          </w:p>
        </w:tc>
      </w:tr>
      <w:tr w:rsidR="00EB1BF3" w:rsidRPr="00C47A57" w14:paraId="10AFE070" w14:textId="77777777" w:rsidTr="00437EDF">
        <w:trPr>
          <w:gridBefore w:val="1"/>
          <w:wBefore w:w="108" w:type="dxa"/>
          <w:trHeight w:val="175"/>
        </w:trPr>
        <w:tc>
          <w:tcPr>
            <w:tcW w:w="10319" w:type="dxa"/>
            <w:tcBorders>
              <w:top w:val="single" w:sz="4" w:space="0" w:color="auto"/>
              <w:left w:val="single" w:sz="4" w:space="0" w:color="auto"/>
              <w:bottom w:val="single" w:sz="4" w:space="0" w:color="auto"/>
              <w:right w:val="single" w:sz="4" w:space="0" w:color="auto"/>
            </w:tcBorders>
          </w:tcPr>
          <w:p w14:paraId="68C53246" w14:textId="072F09F0" w:rsidR="00EB1BF3" w:rsidRPr="00C53D07" w:rsidRDefault="00C53D07" w:rsidP="00EB1BF3">
            <w:pPr>
              <w:spacing w:line="360" w:lineRule="auto"/>
              <w:ind w:firstLine="567"/>
              <w:jc w:val="both"/>
              <w:rPr>
                <w:rFonts w:ascii="GHEA Grapalat" w:hAnsi="GHEA Grapalat"/>
                <w:color w:val="0D0D0D" w:themeColor="text1" w:themeTint="F2"/>
                <w:sz w:val="24"/>
                <w:szCs w:val="24"/>
                <w:lang w:val="hy-AM"/>
              </w:rPr>
            </w:pPr>
            <w:bookmarkStart w:id="9" w:name="_Hlk193209191"/>
            <w:r w:rsidRPr="00C53D07">
              <w:rPr>
                <w:rFonts w:ascii="GHEA Grapalat" w:eastAsia="NSimSun" w:hAnsi="GHEA Grapalat" w:cs="Sylfaen"/>
                <w:sz w:val="24"/>
                <w:szCs w:val="24"/>
                <w:lang w:val="hy-AM" w:eastAsia="zh-CN" w:bidi="hi-IN"/>
              </w:rPr>
              <w:lastRenderedPageBreak/>
              <w:t>8</w:t>
            </w:r>
            <w:r w:rsidRPr="00C53D07">
              <w:rPr>
                <w:rFonts w:ascii="MS Mincho" w:eastAsia="MS Mincho" w:hAnsi="MS Mincho" w:cs="MS Mincho" w:hint="eastAsia"/>
                <w:sz w:val="24"/>
                <w:szCs w:val="24"/>
                <w:lang w:val="hy-AM" w:eastAsia="zh-CN" w:bidi="hi-IN"/>
              </w:rPr>
              <w:t>․</w:t>
            </w:r>
            <w:r w:rsidRPr="00C53D07">
              <w:rPr>
                <w:rFonts w:ascii="GHEA Grapalat" w:eastAsia="MS Mincho" w:hAnsi="GHEA Grapalat" w:cs="MS Mincho"/>
                <w:sz w:val="24"/>
                <w:szCs w:val="24"/>
                <w:lang w:val="hy-AM" w:eastAsia="zh-CN" w:bidi="hi-IN"/>
              </w:rPr>
              <w:t xml:space="preserve"> </w:t>
            </w:r>
            <w:r w:rsidR="00EB1BF3" w:rsidRPr="00C53D07">
              <w:rPr>
                <w:rFonts w:ascii="GHEA Grapalat" w:eastAsia="NSimSun" w:hAnsi="GHEA Grapalat" w:cs="Sylfaen"/>
                <w:sz w:val="24"/>
                <w:szCs w:val="24"/>
                <w:lang w:val="hy-AM" w:eastAsia="zh-CN" w:bidi="hi-IN"/>
              </w:rPr>
              <w:t xml:space="preserve">Նույն օրենքի 45.8-րդ հոդվածի 10-րդ մասով նախատեսված է, որ հարկային մարմինը վերահսկողություն իրականացնող տեսչական մարմնին պետք է տրամադրի արտադրական կանեփի արտադրության և մեծածախ առևտրի վերաբերյալ տեղեկատվություն: Հարկ է նշել, որ հարկային մարմնի տեղեկատվական բազայում </w:t>
            </w:r>
            <w:r w:rsidR="00EB1BF3" w:rsidRPr="00C53D07">
              <w:rPr>
                <w:rFonts w:ascii="GHEA Grapalat" w:eastAsia="NSimSun" w:hAnsi="GHEA Grapalat" w:cs="Sylfaen"/>
                <w:sz w:val="24"/>
                <w:szCs w:val="24"/>
                <w:lang w:val="hy-AM" w:eastAsia="zh-CN" w:bidi="hi-IN"/>
              </w:rPr>
              <w:lastRenderedPageBreak/>
              <w:t>ապրանքների արտադրության ծավալների վերաբերյալ տեղեկատվությունը ձևավորվում է 06.07.2017թ</w:t>
            </w:r>
            <w:r w:rsidR="00EB1BF3" w:rsidRPr="00C53D07">
              <w:rPr>
                <w:rFonts w:ascii="MS Mincho" w:eastAsia="MS Mincho" w:hAnsi="MS Mincho" w:cs="MS Mincho" w:hint="eastAsia"/>
                <w:sz w:val="24"/>
                <w:szCs w:val="24"/>
                <w:lang w:val="hy-AM" w:eastAsia="zh-CN" w:bidi="hi-IN"/>
              </w:rPr>
              <w:t>․</w:t>
            </w:r>
            <w:r w:rsidR="00EB1BF3" w:rsidRPr="00C53D07">
              <w:rPr>
                <w:rFonts w:ascii="GHEA Grapalat" w:eastAsia="NSimSun" w:hAnsi="GHEA Grapalat" w:cs="Sylfaen"/>
                <w:sz w:val="24"/>
                <w:szCs w:val="24"/>
                <w:lang w:val="hy-AM" w:eastAsia="zh-CN" w:bidi="hi-IN"/>
              </w:rPr>
              <w:t xml:space="preserve"> «Առանձին ապրանքների, այդ թվում` օգտակար հանածոների և դրանց արտադրատեսակների արտադրության, շրջանառության ֆիզիկական ծավալների, իրացման փաստացի գների (այդ թվում` միջին) վերաբերյալ հաշվետվությունները հարկային մարմին ներկայացնելու կարգը և այդ ապրանքների ցանկերը սահմանելու մասին» ՀՀ կառավարության N802-Ն որոշմամբ  սահմանված հաշվետվությունների ներկայացման արդյունքում, մինչդեռ՝ արտադրական կանեփի մասով տեղեկատվության ներկայացման պահանջ տվյալ որոշմամբ սահմանված չէ: Միաժամանակ, հարկային մարմնի տեղեկատվական բազայից հնարավոր չէ նաև առանձնացնել արտադրական կանեփի մեծածախ առևտրի վերաբերյալ տվյալները, ուստի առաջարկվում է օրենքի 45.8-րդ հոդվածի 10-րդ մասը վերախմբագրել:</w:t>
            </w:r>
          </w:p>
        </w:tc>
        <w:tc>
          <w:tcPr>
            <w:tcW w:w="3541" w:type="dxa"/>
            <w:tcBorders>
              <w:top w:val="single" w:sz="4" w:space="0" w:color="auto"/>
              <w:left w:val="single" w:sz="4" w:space="0" w:color="auto"/>
              <w:bottom w:val="single" w:sz="4" w:space="0" w:color="auto"/>
              <w:right w:val="single" w:sz="4" w:space="0" w:color="auto"/>
            </w:tcBorders>
          </w:tcPr>
          <w:p w14:paraId="4520038B" w14:textId="77777777" w:rsidR="00160B54" w:rsidRDefault="00C53D07" w:rsidP="002B1F1E">
            <w:pPr>
              <w:spacing w:after="0" w:line="360" w:lineRule="auto"/>
              <w:jc w:val="center"/>
              <w:rPr>
                <w:rFonts w:ascii="GHEA Grapalat" w:hAnsi="GHEA Grapalat" w:cstheme="minorHAnsi"/>
                <w:sz w:val="24"/>
                <w:szCs w:val="24"/>
                <w:lang w:val="hy-AM"/>
              </w:rPr>
            </w:pPr>
            <w:r>
              <w:rPr>
                <w:rFonts w:ascii="GHEA Grapalat" w:hAnsi="GHEA Grapalat" w:cstheme="minorHAnsi"/>
                <w:sz w:val="24"/>
                <w:szCs w:val="24"/>
                <w:lang w:val="hy-AM"/>
              </w:rPr>
              <w:lastRenderedPageBreak/>
              <w:t>Ընդունվել է ի գիտություն։</w:t>
            </w:r>
          </w:p>
          <w:p w14:paraId="70268457" w14:textId="05CCC820" w:rsidR="00C53D07" w:rsidRDefault="00C53D07" w:rsidP="002B1F1E">
            <w:pPr>
              <w:spacing w:after="0" w:line="360" w:lineRule="auto"/>
              <w:jc w:val="center"/>
              <w:rPr>
                <w:rFonts w:ascii="GHEA Grapalat" w:hAnsi="GHEA Grapalat" w:cstheme="minorHAnsi"/>
                <w:sz w:val="24"/>
                <w:szCs w:val="24"/>
                <w:lang w:val="hy-AM"/>
              </w:rPr>
            </w:pPr>
            <w:r>
              <w:rPr>
                <w:rFonts w:ascii="GHEA Grapalat" w:hAnsi="GHEA Grapalat" w:cstheme="minorHAnsi"/>
                <w:sz w:val="24"/>
                <w:szCs w:val="24"/>
                <w:lang w:val="hy-AM"/>
              </w:rPr>
              <w:t xml:space="preserve">Ներկայացված առաջարկը հստակեցվելուց և </w:t>
            </w:r>
            <w:r>
              <w:rPr>
                <w:rFonts w:ascii="GHEA Grapalat" w:hAnsi="GHEA Grapalat" w:cstheme="minorHAnsi"/>
                <w:sz w:val="24"/>
                <w:szCs w:val="24"/>
                <w:lang w:val="hy-AM"/>
              </w:rPr>
              <w:lastRenderedPageBreak/>
              <w:t>քննարկվելուց հետո կարող է ներառվել նախագծում։</w:t>
            </w:r>
          </w:p>
        </w:tc>
      </w:tr>
      <w:tr w:rsidR="003C3C59" w:rsidRPr="00B264B3" w14:paraId="4AA45A5F" w14:textId="77777777" w:rsidTr="00437EDF">
        <w:trPr>
          <w:gridBefore w:val="1"/>
          <w:wBefore w:w="108" w:type="dxa"/>
          <w:trHeight w:val="175"/>
        </w:trPr>
        <w:tc>
          <w:tcPr>
            <w:tcW w:w="10319" w:type="dxa"/>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CE3B0C0" w14:textId="5BA1D35A" w:rsidR="003C3C59" w:rsidRPr="00B264B3" w:rsidRDefault="003C3C59" w:rsidP="0039487D">
            <w:pPr>
              <w:pStyle w:val="ListParagraph"/>
              <w:tabs>
                <w:tab w:val="left" w:pos="0"/>
              </w:tabs>
              <w:spacing w:after="0"/>
              <w:ind w:left="1080" w:right="141"/>
              <w:jc w:val="center"/>
              <w:rPr>
                <w:rFonts w:ascii="GHEA Grapalat" w:hAnsi="GHEA Grapalat" w:cstheme="minorBidi"/>
                <w:sz w:val="24"/>
                <w:szCs w:val="24"/>
                <w:lang w:val="hy-AM"/>
              </w:rPr>
            </w:pPr>
            <w:bookmarkStart w:id="10" w:name="_Hlk199404616"/>
            <w:bookmarkEnd w:id="9"/>
            <w:r>
              <w:rPr>
                <w:rFonts w:ascii="GHEA Grapalat" w:eastAsia="MS Mincho" w:hAnsi="GHEA Grapalat" w:cs="MS Mincho"/>
                <w:sz w:val="24"/>
                <w:szCs w:val="24"/>
                <w:lang w:val="hy-AM"/>
              </w:rPr>
              <w:lastRenderedPageBreak/>
              <w:t>6</w:t>
            </w:r>
            <w:r w:rsidRPr="00B264B3">
              <w:rPr>
                <w:rFonts w:ascii="MS Mincho" w:eastAsia="MS Mincho" w:hAnsi="MS Mincho" w:cs="MS Mincho" w:hint="eastAsia"/>
                <w:sz w:val="24"/>
                <w:szCs w:val="24"/>
                <w:lang w:val="hy-AM"/>
              </w:rPr>
              <w:t>․</w:t>
            </w:r>
            <w:r w:rsidRPr="00B264B3">
              <w:rPr>
                <w:rFonts w:ascii="GHEA Grapalat" w:hAnsi="GHEA Grapalat"/>
                <w:sz w:val="24"/>
                <w:szCs w:val="24"/>
                <w:lang w:val="hy-AM"/>
              </w:rPr>
              <w:t xml:space="preserve">    ՀՀ </w:t>
            </w:r>
            <w:r>
              <w:rPr>
                <w:rFonts w:ascii="GHEA Grapalat" w:hAnsi="GHEA Grapalat"/>
                <w:sz w:val="24"/>
                <w:szCs w:val="24"/>
                <w:lang w:val="hy-AM"/>
              </w:rPr>
              <w:t>արդարադատության նախարարություն</w:t>
            </w:r>
          </w:p>
          <w:p w14:paraId="360091B0" w14:textId="77777777" w:rsidR="003C3C59" w:rsidRPr="00B264B3" w:rsidRDefault="003C3C59" w:rsidP="0039487D">
            <w:pPr>
              <w:tabs>
                <w:tab w:val="left" w:pos="0"/>
              </w:tabs>
              <w:spacing w:after="0" w:line="360" w:lineRule="auto"/>
              <w:ind w:right="141"/>
              <w:jc w:val="both"/>
              <w:rPr>
                <w:rFonts w:ascii="GHEA Grapalat" w:hAnsi="GHEA Grapalat"/>
                <w:sz w:val="24"/>
                <w:szCs w:val="24"/>
                <w:lang w:val="hy-AM"/>
              </w:rPr>
            </w:pPr>
          </w:p>
        </w:tc>
        <w:tc>
          <w:tcPr>
            <w:tcW w:w="354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EE1E1E8" w14:textId="3DB29F73" w:rsidR="003C3C59" w:rsidRPr="003C3C59" w:rsidRDefault="003C3C59" w:rsidP="0039487D">
            <w:pPr>
              <w:pStyle w:val="NormalWeb"/>
              <w:spacing w:line="360" w:lineRule="auto"/>
              <w:jc w:val="both"/>
              <w:rPr>
                <w:rFonts w:ascii="GHEA Grapalat" w:hAnsi="GHEA Grapalat"/>
              </w:rPr>
            </w:pPr>
            <w:r w:rsidRPr="003C3C59">
              <w:rPr>
                <w:rFonts w:ascii="GHEA Grapalat" w:eastAsia="MS Mincho" w:hAnsi="GHEA Grapalat" w:cs="MS Mincho"/>
                <w:color w:val="000000"/>
                <w:lang w:val="hy-AM"/>
              </w:rPr>
              <w:t>14</w:t>
            </w:r>
            <w:r w:rsidRPr="003C3C59">
              <w:rPr>
                <w:rFonts w:ascii="MS Mincho" w:eastAsia="MS Mincho" w:hAnsi="MS Mincho" w:cs="MS Mincho" w:hint="eastAsia"/>
                <w:color w:val="000000"/>
                <w:lang w:val="hy-AM"/>
              </w:rPr>
              <w:t>․</w:t>
            </w:r>
            <w:r w:rsidRPr="003C3C59">
              <w:rPr>
                <w:rFonts w:ascii="GHEA Grapalat" w:eastAsia="MS Mincho" w:hAnsi="GHEA Grapalat" w:cs="MS Mincho"/>
                <w:color w:val="000000"/>
                <w:lang w:val="hy-AM"/>
              </w:rPr>
              <w:t>02</w:t>
            </w:r>
            <w:r w:rsidRPr="003C3C59">
              <w:rPr>
                <w:rFonts w:ascii="MS Mincho" w:eastAsia="MS Mincho" w:hAnsi="MS Mincho" w:cs="MS Mincho" w:hint="eastAsia"/>
                <w:color w:val="000000"/>
                <w:lang w:val="hy-AM"/>
              </w:rPr>
              <w:t>․</w:t>
            </w:r>
            <w:r w:rsidRPr="003C3C59">
              <w:rPr>
                <w:rFonts w:ascii="GHEA Grapalat" w:hAnsi="GHEA Grapalat"/>
                <w:color w:val="000000"/>
              </w:rPr>
              <w:t>2025</w:t>
            </w:r>
            <w:r w:rsidRPr="003C3C59">
              <w:rPr>
                <w:rFonts w:ascii="GHEA Grapalat" w:hAnsi="GHEA Grapalat"/>
                <w:color w:val="000000"/>
                <w:lang w:val="hy-AM"/>
              </w:rPr>
              <w:t>թ</w:t>
            </w:r>
            <w:r w:rsidRPr="003C3C59">
              <w:rPr>
                <w:rFonts w:ascii="MS Mincho" w:eastAsia="MS Mincho" w:hAnsi="MS Mincho" w:cs="MS Mincho" w:hint="eastAsia"/>
                <w:color w:val="000000"/>
                <w:lang w:val="hy-AM"/>
              </w:rPr>
              <w:t>․</w:t>
            </w:r>
          </w:p>
        </w:tc>
      </w:tr>
      <w:tr w:rsidR="003C3C59" w:rsidRPr="008F7897" w14:paraId="2025192E" w14:textId="77777777" w:rsidTr="00437EDF">
        <w:trPr>
          <w:gridBefore w:val="1"/>
          <w:wBefore w:w="108" w:type="dxa"/>
          <w:trHeight w:val="175"/>
        </w:trPr>
        <w:tc>
          <w:tcPr>
            <w:tcW w:w="10319" w:type="dxa"/>
            <w:vMerge/>
            <w:tcBorders>
              <w:top w:val="single" w:sz="4" w:space="0" w:color="auto"/>
              <w:left w:val="single" w:sz="4" w:space="0" w:color="auto"/>
              <w:bottom w:val="single" w:sz="4" w:space="0" w:color="auto"/>
              <w:right w:val="single" w:sz="4" w:space="0" w:color="auto"/>
            </w:tcBorders>
            <w:vAlign w:val="center"/>
            <w:hideMark/>
          </w:tcPr>
          <w:p w14:paraId="1E2BC73B" w14:textId="77777777" w:rsidR="003C3C59" w:rsidRPr="00B264B3" w:rsidRDefault="003C3C59" w:rsidP="0039487D">
            <w:pPr>
              <w:spacing w:after="0" w:line="240" w:lineRule="auto"/>
              <w:rPr>
                <w:rFonts w:ascii="GHEA Grapalat" w:hAnsi="GHEA Grapalat"/>
                <w:sz w:val="24"/>
                <w:szCs w:val="24"/>
                <w:lang w:val="hy-AM"/>
              </w:rPr>
            </w:pPr>
          </w:p>
        </w:tc>
        <w:tc>
          <w:tcPr>
            <w:tcW w:w="354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086D84F" w14:textId="1D215B06" w:rsidR="003C3C59" w:rsidRPr="003C3C59" w:rsidRDefault="003C3C59" w:rsidP="0039487D">
            <w:pPr>
              <w:pStyle w:val="NormalWeb"/>
              <w:spacing w:line="360" w:lineRule="auto"/>
              <w:jc w:val="both"/>
              <w:rPr>
                <w:rFonts w:ascii="GHEA Grapalat" w:hAnsi="GHEA Grapalat"/>
                <w:lang w:val="hy-AM"/>
              </w:rPr>
            </w:pPr>
            <w:r w:rsidRPr="003C3C59">
              <w:rPr>
                <w:rFonts w:ascii="GHEA Grapalat" w:hAnsi="GHEA Grapalat"/>
              </w:rPr>
              <w:t xml:space="preserve">N </w:t>
            </w:r>
            <w:r w:rsidRPr="003C3C59">
              <w:rPr>
                <w:rFonts w:ascii="GHEA Grapalat" w:hAnsi="GHEA Grapalat"/>
                <w:lang w:val="hy-AM"/>
              </w:rPr>
              <w:t>//6149--2025</w:t>
            </w:r>
          </w:p>
        </w:tc>
      </w:tr>
      <w:bookmarkEnd w:id="10"/>
      <w:tr w:rsidR="003C3C59" w:rsidRPr="00515965" w14:paraId="63F40D86" w14:textId="77777777" w:rsidTr="00437EDF">
        <w:trPr>
          <w:gridBefore w:val="1"/>
          <w:wBefore w:w="108" w:type="dxa"/>
          <w:trHeight w:val="175"/>
        </w:trPr>
        <w:tc>
          <w:tcPr>
            <w:tcW w:w="10319" w:type="dxa"/>
            <w:tcBorders>
              <w:top w:val="single" w:sz="4" w:space="0" w:color="auto"/>
              <w:left w:val="single" w:sz="4" w:space="0" w:color="auto"/>
              <w:bottom w:val="single" w:sz="4" w:space="0" w:color="auto"/>
              <w:right w:val="single" w:sz="4" w:space="0" w:color="auto"/>
            </w:tcBorders>
          </w:tcPr>
          <w:p w14:paraId="3F204DA1" w14:textId="77777777" w:rsidR="003C3C59" w:rsidRPr="00E23260" w:rsidRDefault="003C3C59" w:rsidP="003C3C59">
            <w:pPr>
              <w:spacing w:after="0" w:line="360" w:lineRule="auto"/>
              <w:ind w:firstLine="720"/>
              <w:jc w:val="both"/>
              <w:rPr>
                <w:rFonts w:ascii="GHEA Grapalat" w:hAnsi="GHEA Grapalat" w:cs="Sylfaen"/>
                <w:sz w:val="24"/>
                <w:szCs w:val="24"/>
                <w:shd w:val="clear" w:color="auto" w:fill="FFFFFF"/>
                <w:lang w:val="hy-AM"/>
              </w:rPr>
            </w:pPr>
            <w:r>
              <w:rPr>
                <w:rFonts w:ascii="GHEA Grapalat" w:hAnsi="GHEA Grapalat" w:cs="Sylfaen"/>
                <w:sz w:val="24"/>
                <w:szCs w:val="24"/>
                <w:shd w:val="clear" w:color="auto" w:fill="FFFFFF"/>
                <w:lang w:val="hy-AM"/>
              </w:rPr>
              <w:t>1</w:t>
            </w:r>
            <w:r>
              <w:rPr>
                <w:rFonts w:ascii="Cambria Math" w:hAnsi="Cambria Math" w:cs="Cambria Math"/>
                <w:sz w:val="24"/>
                <w:szCs w:val="24"/>
                <w:shd w:val="clear" w:color="auto" w:fill="FFFFFF"/>
                <w:lang w:val="hy-AM"/>
              </w:rPr>
              <w:t>․</w:t>
            </w:r>
            <w:r>
              <w:rPr>
                <w:rFonts w:ascii="GHEA Grapalat" w:hAnsi="GHEA Grapalat" w:cs="Sylfaen"/>
                <w:sz w:val="24"/>
                <w:szCs w:val="24"/>
                <w:shd w:val="clear" w:color="auto" w:fill="FFFFFF"/>
                <w:lang w:val="hy-AM"/>
              </w:rPr>
              <w:t xml:space="preserve"> </w:t>
            </w:r>
            <w:r w:rsidRPr="007A1C9F">
              <w:rPr>
                <w:rFonts w:ascii="GHEA Grapalat" w:hAnsi="GHEA Grapalat" w:cs="Sylfaen"/>
                <w:sz w:val="24"/>
                <w:szCs w:val="24"/>
                <w:lang w:val="hy-AM"/>
              </w:rPr>
              <w:t>««Թմրամիջոցների և հոգեմետ (հոգեներգործուն) նյութերի մասին» օրենքում փոփոխություններ և լրացումներ կատարելու մասին»</w:t>
            </w:r>
            <w:r>
              <w:rPr>
                <w:rFonts w:ascii="GHEA Grapalat" w:hAnsi="GHEA Grapalat" w:cs="Sylfaen"/>
                <w:sz w:val="24"/>
                <w:szCs w:val="24"/>
                <w:lang w:val="hy-AM"/>
              </w:rPr>
              <w:t xml:space="preserve"> օրենքի նախագծի այսուհետ՝ Նախագիծ</w:t>
            </w:r>
            <w:r>
              <w:rPr>
                <w:rFonts w:ascii="GHEA Grapalat" w:hAnsi="GHEA Grapalat" w:cs="Sylfaen"/>
                <w:sz w:val="24"/>
                <w:szCs w:val="24"/>
                <w:shd w:val="clear" w:color="auto" w:fill="FFFFFF"/>
                <w:lang w:val="hy-AM"/>
              </w:rPr>
              <w:t xml:space="preserve"> </w:t>
            </w:r>
            <w:r w:rsidRPr="0063791E">
              <w:rPr>
                <w:rFonts w:ascii="GHEA Grapalat" w:hAnsi="GHEA Grapalat" w:cs="Sylfaen"/>
                <w:bCs/>
                <w:sz w:val="24"/>
                <w:szCs w:val="24"/>
                <w:lang w:val="hy-AM"/>
              </w:rPr>
              <w:t>վերաբերյալ հայտնում ենք հետևյալը՝</w:t>
            </w:r>
          </w:p>
          <w:p w14:paraId="554EEF81" w14:textId="77777777" w:rsidR="003C3C59" w:rsidRDefault="003C3C59" w:rsidP="003C3C59">
            <w:pPr>
              <w:spacing w:after="0" w:line="360" w:lineRule="auto"/>
              <w:ind w:firstLine="547"/>
              <w:jc w:val="both"/>
              <w:rPr>
                <w:rFonts w:ascii="Cambria Math" w:hAnsi="Cambria Math" w:cs="Cambria Math"/>
                <w:bCs/>
                <w:sz w:val="24"/>
                <w:szCs w:val="24"/>
                <w:lang w:val="hy-AM"/>
              </w:rPr>
            </w:pPr>
            <w:r w:rsidRPr="00792B93">
              <w:rPr>
                <w:rFonts w:ascii="GHEA Grapalat" w:hAnsi="GHEA Grapalat" w:cs="Sylfaen"/>
                <w:bCs/>
                <w:sz w:val="24"/>
                <w:szCs w:val="24"/>
                <w:lang w:val="hy-AM"/>
              </w:rPr>
              <w:t xml:space="preserve">1 </w:t>
            </w:r>
            <w:r>
              <w:rPr>
                <w:rFonts w:ascii="GHEA Grapalat" w:hAnsi="GHEA Grapalat" w:cs="Sylfaen"/>
                <w:bCs/>
                <w:sz w:val="24"/>
                <w:szCs w:val="24"/>
                <w:lang w:val="hy-AM"/>
              </w:rPr>
              <w:t xml:space="preserve">Նախագծի 1-ին հոդվածի համաձայն՝ </w:t>
            </w:r>
            <w:r w:rsidRPr="0006673F">
              <w:rPr>
                <w:rFonts w:ascii="GHEA Grapalat" w:hAnsi="GHEA Grapalat" w:cs="Sylfaen"/>
                <w:b/>
                <w:bCs/>
                <w:sz w:val="24"/>
                <w:szCs w:val="24"/>
                <w:lang w:val="hy-AM"/>
              </w:rPr>
              <w:t>արտադրական կանեփի գիտական հետազոտությունը՝</w:t>
            </w:r>
            <w:r w:rsidRPr="00792B93">
              <w:rPr>
                <w:rFonts w:ascii="GHEA Grapalat" w:hAnsi="GHEA Grapalat" w:cs="Sylfaen"/>
                <w:bCs/>
                <w:sz w:val="24"/>
                <w:szCs w:val="24"/>
                <w:lang w:val="hy-AM"/>
              </w:rPr>
              <w:t xml:space="preserve"> գիտական կամ գիտահետազոտական կազմակերպությունների կողմից </w:t>
            </w:r>
            <w:r w:rsidRPr="00792B93">
              <w:rPr>
                <w:rFonts w:ascii="GHEA Grapalat" w:hAnsi="GHEA Grapalat" w:cs="Sylfaen"/>
                <w:bCs/>
                <w:sz w:val="24"/>
                <w:szCs w:val="24"/>
                <w:lang w:val="hy-AM"/>
              </w:rPr>
              <w:lastRenderedPageBreak/>
              <w:t xml:space="preserve">արտադրական կանեփի բույսերի մշակության, մշակման և վերամշակման գործընթացների </w:t>
            </w:r>
            <w:r>
              <w:rPr>
                <w:rFonts w:ascii="GHEA Grapalat" w:hAnsi="GHEA Grapalat" w:cs="Sylfaen"/>
                <w:bCs/>
                <w:sz w:val="24"/>
                <w:szCs w:val="24"/>
                <w:lang w:val="hy-AM"/>
              </w:rPr>
              <w:t>իրականացումն է՝</w:t>
            </w:r>
            <w:r w:rsidRPr="00792B93">
              <w:rPr>
                <w:rFonts w:ascii="GHEA Grapalat" w:hAnsi="GHEA Grapalat" w:cs="Sylfaen"/>
                <w:bCs/>
                <w:sz w:val="24"/>
                <w:szCs w:val="24"/>
                <w:lang w:val="hy-AM"/>
              </w:rPr>
              <w:t xml:space="preserve"> գիտական հետազոտությունների նպատակներով</w:t>
            </w:r>
            <w:r>
              <w:rPr>
                <w:rFonts w:ascii="Cambria Math" w:hAnsi="Cambria Math" w:cs="Cambria Math"/>
                <w:bCs/>
                <w:sz w:val="24"/>
                <w:szCs w:val="24"/>
                <w:lang w:val="hy-AM"/>
              </w:rPr>
              <w:t>։</w:t>
            </w:r>
          </w:p>
          <w:p w14:paraId="277BB6BF" w14:textId="7A4F4D9B" w:rsidR="003C3C59" w:rsidRPr="003C3C59" w:rsidRDefault="003C3C59" w:rsidP="003C3C59">
            <w:pPr>
              <w:spacing w:after="0" w:line="360" w:lineRule="auto"/>
              <w:ind w:firstLine="547"/>
              <w:jc w:val="both"/>
              <w:rPr>
                <w:rFonts w:ascii="GHEA Grapalat" w:hAnsi="GHEA Grapalat" w:cs="Sylfaen"/>
                <w:bCs/>
                <w:sz w:val="24"/>
                <w:szCs w:val="24"/>
                <w:lang w:val="hy-AM"/>
              </w:rPr>
            </w:pPr>
            <w:r>
              <w:rPr>
                <w:rFonts w:ascii="GHEA Grapalat" w:hAnsi="GHEA Grapalat" w:cs="Sylfaen"/>
                <w:bCs/>
                <w:sz w:val="24"/>
                <w:szCs w:val="24"/>
                <w:lang w:val="hy-AM"/>
              </w:rPr>
              <w:t xml:space="preserve">Ղեկավարվելով իրավական որոշակիության սահմանադրական սկզբունքի դրույթներով՝ անհրաժեշտ է </w:t>
            </w:r>
            <w:r w:rsidRPr="00792B93">
              <w:rPr>
                <w:rFonts w:ascii="GHEA Grapalat" w:hAnsi="GHEA Grapalat" w:cs="Sylfaen"/>
                <w:bCs/>
                <w:sz w:val="24"/>
                <w:szCs w:val="24"/>
                <w:lang w:val="hy-AM"/>
              </w:rPr>
              <w:t>Նախագծի իրավակարգավորումների համատեքստում</w:t>
            </w:r>
            <w:r>
              <w:rPr>
                <w:rFonts w:ascii="GHEA Grapalat" w:hAnsi="GHEA Grapalat" w:cs="Sylfaen"/>
                <w:bCs/>
                <w:sz w:val="24"/>
                <w:szCs w:val="24"/>
                <w:lang w:val="hy-AM"/>
              </w:rPr>
              <w:t xml:space="preserve"> հստակեցնել </w:t>
            </w:r>
            <w:r w:rsidRPr="00792B93">
              <w:rPr>
                <w:rFonts w:ascii="GHEA Grapalat" w:hAnsi="GHEA Grapalat" w:cs="Sylfaen"/>
                <w:bCs/>
                <w:sz w:val="24"/>
                <w:szCs w:val="24"/>
                <w:lang w:val="hy-AM"/>
              </w:rPr>
              <w:t>«գիտական հետազոտությունների նպատակներով» եզրույթը</w:t>
            </w:r>
            <w:r>
              <w:rPr>
                <w:rFonts w:ascii="GHEA Grapalat" w:hAnsi="GHEA Grapalat" w:cs="Sylfaen"/>
                <w:bCs/>
                <w:sz w:val="24"/>
                <w:szCs w:val="24"/>
                <w:lang w:val="hy-AM"/>
              </w:rPr>
              <w:t xml:space="preserve">, </w:t>
            </w:r>
            <w:r w:rsidRPr="00792B93">
              <w:rPr>
                <w:rFonts w:ascii="GHEA Grapalat" w:hAnsi="GHEA Grapalat" w:cs="Sylfaen"/>
                <w:bCs/>
                <w:sz w:val="24"/>
                <w:szCs w:val="24"/>
                <w:lang w:val="hy-AM"/>
              </w:rPr>
              <w:t>ինչպես նաև</w:t>
            </w:r>
            <w:r>
              <w:rPr>
                <w:rFonts w:ascii="GHEA Grapalat" w:hAnsi="GHEA Grapalat" w:cs="Sylfaen"/>
                <w:bCs/>
                <w:sz w:val="24"/>
                <w:szCs w:val="24"/>
                <w:lang w:val="hy-AM"/>
              </w:rPr>
              <w:t xml:space="preserve"> սահմանել</w:t>
            </w:r>
            <w:r w:rsidRPr="00792B93">
              <w:rPr>
                <w:rFonts w:ascii="GHEA Grapalat" w:hAnsi="GHEA Grapalat" w:cs="Sylfaen"/>
                <w:bCs/>
                <w:sz w:val="24"/>
                <w:szCs w:val="24"/>
                <w:lang w:val="hy-AM"/>
              </w:rPr>
              <w:t xml:space="preserve"> արտադրական կանեփի գիտական հետազոտության արդյունքների օգտագործման և կիրառման </w:t>
            </w:r>
            <w:r>
              <w:rPr>
                <w:rFonts w:ascii="GHEA Grapalat" w:hAnsi="GHEA Grapalat" w:cs="Sylfaen"/>
                <w:bCs/>
                <w:sz w:val="24"/>
                <w:szCs w:val="24"/>
                <w:lang w:val="hy-AM"/>
              </w:rPr>
              <w:t xml:space="preserve">հստակ </w:t>
            </w:r>
            <w:r w:rsidRPr="00792B93">
              <w:rPr>
                <w:rFonts w:ascii="GHEA Grapalat" w:hAnsi="GHEA Grapalat" w:cs="Sylfaen"/>
                <w:bCs/>
                <w:sz w:val="24"/>
                <w:szCs w:val="24"/>
                <w:lang w:val="hy-AM"/>
              </w:rPr>
              <w:t>ուղղությունները</w:t>
            </w:r>
            <w:r>
              <w:rPr>
                <w:rFonts w:ascii="GHEA Grapalat" w:hAnsi="GHEA Grapalat" w:cs="Sylfaen"/>
                <w:bCs/>
                <w:sz w:val="24"/>
                <w:szCs w:val="24"/>
                <w:lang w:val="hy-AM"/>
              </w:rPr>
              <w:t xml:space="preserve"> և այդ հետազոտություններից հետո արտադրական կանեփի համապատասխան խմբաքանակի տնօրինման կարգը։</w:t>
            </w:r>
          </w:p>
        </w:tc>
        <w:tc>
          <w:tcPr>
            <w:tcW w:w="3541" w:type="dxa"/>
            <w:tcBorders>
              <w:top w:val="single" w:sz="4" w:space="0" w:color="auto"/>
              <w:left w:val="single" w:sz="4" w:space="0" w:color="auto"/>
              <w:bottom w:val="single" w:sz="4" w:space="0" w:color="auto"/>
              <w:right w:val="single" w:sz="4" w:space="0" w:color="auto"/>
            </w:tcBorders>
          </w:tcPr>
          <w:p w14:paraId="3D1B8618" w14:textId="21F4DC9B" w:rsidR="003C3C59" w:rsidRDefault="009C2C6F" w:rsidP="0039487D">
            <w:pPr>
              <w:spacing w:after="0" w:line="360" w:lineRule="auto"/>
              <w:jc w:val="center"/>
              <w:rPr>
                <w:rFonts w:ascii="GHEA Grapalat" w:hAnsi="GHEA Grapalat" w:cstheme="minorHAnsi"/>
                <w:sz w:val="24"/>
                <w:szCs w:val="24"/>
                <w:lang w:val="hy-AM"/>
              </w:rPr>
            </w:pPr>
            <w:r>
              <w:rPr>
                <w:rFonts w:ascii="GHEA Grapalat" w:hAnsi="GHEA Grapalat" w:cstheme="minorHAnsi"/>
                <w:sz w:val="24"/>
                <w:szCs w:val="24"/>
                <w:lang w:val="hy-AM"/>
              </w:rPr>
              <w:lastRenderedPageBreak/>
              <w:t>Ընդունվել է։</w:t>
            </w:r>
          </w:p>
        </w:tc>
      </w:tr>
      <w:tr w:rsidR="003C3C59" w14:paraId="086462F3" w14:textId="77777777" w:rsidTr="00437EDF">
        <w:trPr>
          <w:gridBefore w:val="1"/>
          <w:wBefore w:w="108" w:type="dxa"/>
          <w:trHeight w:val="175"/>
        </w:trPr>
        <w:tc>
          <w:tcPr>
            <w:tcW w:w="10319" w:type="dxa"/>
            <w:tcBorders>
              <w:top w:val="single" w:sz="4" w:space="0" w:color="auto"/>
              <w:left w:val="single" w:sz="4" w:space="0" w:color="auto"/>
              <w:bottom w:val="single" w:sz="4" w:space="0" w:color="auto"/>
              <w:right w:val="single" w:sz="4" w:space="0" w:color="auto"/>
            </w:tcBorders>
          </w:tcPr>
          <w:p w14:paraId="02F46583" w14:textId="77777777" w:rsidR="00797424" w:rsidRPr="00CF2738" w:rsidRDefault="00797424" w:rsidP="00797424">
            <w:pPr>
              <w:spacing w:after="0" w:line="360" w:lineRule="auto"/>
              <w:ind w:firstLine="547"/>
              <w:jc w:val="both"/>
              <w:rPr>
                <w:rFonts w:ascii="GHEA Grapalat" w:hAnsi="GHEA Grapalat" w:cs="Cambria Math"/>
                <w:b/>
                <w:bCs/>
                <w:i/>
                <w:sz w:val="24"/>
                <w:szCs w:val="24"/>
                <w:lang w:val="hy-AM"/>
              </w:rPr>
            </w:pPr>
            <w:r w:rsidRPr="00CF2738">
              <w:rPr>
                <w:rFonts w:ascii="GHEA Grapalat" w:hAnsi="GHEA Grapalat" w:cs="Sylfaen"/>
                <w:b/>
                <w:bCs/>
                <w:sz w:val="24"/>
                <w:szCs w:val="24"/>
                <w:lang w:val="hy-AM"/>
              </w:rPr>
              <w:t xml:space="preserve">2 Նախագծի 1-ին հոդվածի համաձայն՝ </w:t>
            </w:r>
            <w:r w:rsidRPr="00CF2738">
              <w:rPr>
                <w:rFonts w:ascii="GHEA Grapalat" w:hAnsi="GHEA Grapalat" w:cs="Sylfaen"/>
                <w:b/>
                <w:bCs/>
                <w:i/>
                <w:sz w:val="24"/>
                <w:szCs w:val="24"/>
                <w:lang w:val="hy-AM"/>
              </w:rPr>
              <w:t>արտադրական կանեփի մշակման գործընթացը՝ արտադրական կանեփի բույսի չորացում</w:t>
            </w:r>
            <w:r w:rsidRPr="00CF2738">
              <w:rPr>
                <w:rFonts w:ascii="GHEA Grapalat" w:hAnsi="GHEA Grapalat" w:cs="Cambria Math"/>
                <w:b/>
                <w:bCs/>
                <w:i/>
                <w:sz w:val="24"/>
                <w:szCs w:val="24"/>
                <w:lang w:val="hy-AM"/>
              </w:rPr>
              <w:t>ն է։</w:t>
            </w:r>
          </w:p>
          <w:p w14:paraId="74E70DDB" w14:textId="77777777" w:rsidR="00797424" w:rsidRDefault="00797424" w:rsidP="00797424">
            <w:pPr>
              <w:spacing w:after="0" w:line="360" w:lineRule="auto"/>
              <w:ind w:firstLine="547"/>
              <w:jc w:val="both"/>
              <w:rPr>
                <w:rFonts w:ascii="GHEA Grapalat" w:hAnsi="GHEA Grapalat" w:cs="Sylfaen"/>
                <w:sz w:val="24"/>
                <w:szCs w:val="24"/>
                <w:lang w:val="hy-AM"/>
              </w:rPr>
            </w:pPr>
            <w:r w:rsidRPr="007A1C9F">
              <w:rPr>
                <w:rFonts w:ascii="GHEA Grapalat" w:hAnsi="GHEA Grapalat" w:cs="Sylfaen"/>
                <w:sz w:val="24"/>
                <w:szCs w:val="24"/>
                <w:lang w:val="hy-AM"/>
              </w:rPr>
              <w:t>««Թմրամիջոցների և հոգեմետ (հոգեներգործուն) նյութերի մասին</w:t>
            </w:r>
            <w:r>
              <w:rPr>
                <w:rFonts w:ascii="GHEA Grapalat" w:hAnsi="GHEA Grapalat" w:cs="Sylfaen"/>
                <w:sz w:val="24"/>
                <w:szCs w:val="24"/>
                <w:lang w:val="hy-AM"/>
              </w:rPr>
              <w:t>» օրենքի 3-րդ հոդվածում սահմանված է հետևյալը՝</w:t>
            </w:r>
          </w:p>
          <w:p w14:paraId="5F0B7E66" w14:textId="77777777" w:rsidR="00797424" w:rsidRDefault="00797424" w:rsidP="00797424">
            <w:pPr>
              <w:spacing w:after="0" w:line="360" w:lineRule="auto"/>
              <w:ind w:firstLine="547"/>
              <w:jc w:val="both"/>
              <w:rPr>
                <w:rFonts w:ascii="GHEA Grapalat" w:hAnsi="GHEA Grapalat" w:cs="Sylfaen"/>
                <w:sz w:val="24"/>
                <w:szCs w:val="24"/>
                <w:lang w:val="hy-AM"/>
              </w:rPr>
            </w:pPr>
            <w:r>
              <w:rPr>
                <w:rFonts w:ascii="GHEA Grapalat" w:hAnsi="GHEA Grapalat" w:cs="Sylfaen"/>
                <w:sz w:val="24"/>
                <w:szCs w:val="24"/>
                <w:lang w:val="hy-AM"/>
              </w:rPr>
              <w:t>«</w:t>
            </w:r>
            <w:r w:rsidRPr="001B6534">
              <w:rPr>
                <w:rFonts w:ascii="GHEA Grapalat" w:hAnsi="GHEA Grapalat" w:cs="Sylfaen"/>
                <w:b/>
                <w:bCs/>
                <w:sz w:val="24"/>
                <w:szCs w:val="24"/>
                <w:lang w:val="hy-AM"/>
              </w:rPr>
              <w:t>արտադրական կանեփի վերամշակման գործընթաց՝</w:t>
            </w:r>
            <w:r w:rsidRPr="001B6534">
              <w:rPr>
                <w:rFonts w:cs="Calibri"/>
                <w:sz w:val="24"/>
                <w:szCs w:val="24"/>
                <w:lang w:val="hy-AM"/>
              </w:rPr>
              <w:t> </w:t>
            </w:r>
            <w:r w:rsidRPr="001B6534">
              <w:rPr>
                <w:rFonts w:ascii="GHEA Grapalat" w:hAnsi="GHEA Grapalat" w:cs="Sylfaen"/>
                <w:sz w:val="24"/>
                <w:szCs w:val="24"/>
                <w:lang w:val="hy-AM"/>
              </w:rPr>
              <w:t>արտադրական կանեփի բույսերի չորացումը, արտադրական կանեփի բուսախեժի առանձնացումը բույսերից, որոնցից այն ստացվում է, ինչպես նաև այն գործընթացները, որոնց միջոցով ստացվում են յուղ, թուղթ, շինանյութ, թել կամ այլ վերամշակվող նյութեր.</w:t>
            </w:r>
            <w:r>
              <w:rPr>
                <w:rFonts w:ascii="GHEA Grapalat" w:hAnsi="GHEA Grapalat" w:cs="Sylfaen"/>
                <w:sz w:val="24"/>
                <w:szCs w:val="24"/>
                <w:lang w:val="hy-AM"/>
              </w:rPr>
              <w:t xml:space="preserve"> ․․․</w:t>
            </w:r>
          </w:p>
          <w:p w14:paraId="56FCF8ED" w14:textId="77777777" w:rsidR="00797424" w:rsidRDefault="00797424" w:rsidP="00797424">
            <w:pPr>
              <w:spacing w:after="0" w:line="360" w:lineRule="auto"/>
              <w:ind w:firstLine="547"/>
              <w:jc w:val="both"/>
              <w:rPr>
                <w:rFonts w:ascii="GHEA Grapalat" w:hAnsi="GHEA Grapalat" w:cs="Sylfaen"/>
                <w:sz w:val="24"/>
                <w:szCs w:val="24"/>
                <w:lang w:val="hy-AM"/>
              </w:rPr>
            </w:pPr>
            <w:r w:rsidRPr="001B6534">
              <w:rPr>
                <w:rFonts w:ascii="GHEA Grapalat" w:hAnsi="GHEA Grapalat" w:cs="Sylfaen"/>
                <w:b/>
                <w:bCs/>
                <w:sz w:val="24"/>
                <w:szCs w:val="24"/>
                <w:lang w:val="hy-AM"/>
              </w:rPr>
              <w:t>արտադրական կանեփի չորացված զանգված՝</w:t>
            </w:r>
            <w:r w:rsidRPr="001B6534">
              <w:rPr>
                <w:rFonts w:cs="Calibri"/>
                <w:sz w:val="24"/>
                <w:szCs w:val="24"/>
                <w:lang w:val="hy-AM"/>
              </w:rPr>
              <w:t> </w:t>
            </w:r>
            <w:r w:rsidRPr="001B6534">
              <w:rPr>
                <w:rFonts w:ascii="GHEA Grapalat" w:hAnsi="GHEA Grapalat" w:cs="Sylfaen"/>
                <w:sz w:val="24"/>
                <w:szCs w:val="24"/>
                <w:lang w:val="hy-AM"/>
              </w:rPr>
              <w:t>մշակման գործընթացում խոնավության կորստի արդյունքով ստացված զանգված</w:t>
            </w:r>
            <w:r>
              <w:rPr>
                <w:rFonts w:ascii="GHEA Grapalat" w:hAnsi="GHEA Grapalat" w:cs="Sylfaen"/>
                <w:sz w:val="24"/>
                <w:szCs w:val="24"/>
                <w:lang w:val="hy-AM"/>
              </w:rPr>
              <w:t>»։</w:t>
            </w:r>
          </w:p>
          <w:p w14:paraId="41E68F30" w14:textId="77777777" w:rsidR="00797424" w:rsidRDefault="00797424" w:rsidP="00797424">
            <w:pPr>
              <w:spacing w:after="0" w:line="360" w:lineRule="auto"/>
              <w:ind w:firstLine="720"/>
              <w:jc w:val="both"/>
              <w:rPr>
                <w:rFonts w:ascii="GHEA Grapalat" w:hAnsi="GHEA Grapalat" w:cs="Cambria Math"/>
                <w:bCs/>
                <w:sz w:val="24"/>
                <w:szCs w:val="24"/>
                <w:lang w:val="hy-AM"/>
              </w:rPr>
            </w:pPr>
            <w:r>
              <w:rPr>
                <w:rFonts w:ascii="GHEA Grapalat" w:hAnsi="GHEA Grapalat" w:cs="Cambria Math"/>
                <w:bCs/>
                <w:sz w:val="24"/>
                <w:szCs w:val="24"/>
                <w:lang w:val="hy-AM"/>
              </w:rPr>
              <w:lastRenderedPageBreak/>
              <w:t>«</w:t>
            </w:r>
            <w:r w:rsidRPr="00507AB7">
              <w:rPr>
                <w:rFonts w:ascii="GHEA Grapalat" w:hAnsi="GHEA Grapalat" w:cs="Cambria Math"/>
                <w:bCs/>
                <w:sz w:val="24"/>
                <w:szCs w:val="24"/>
                <w:lang w:val="hy-AM"/>
              </w:rPr>
              <w:t>Նորմատիվ իրավական ակտերի մասին» օրենքի 13-րդ հոդվածի 8-րդ մասի համաձայն՝ նորմատիվ իրավական ակտերում բացառվում են իրավական նորմերի անհիմն կրկնությունները և ներքին հակասությունները:</w:t>
            </w:r>
          </w:p>
          <w:p w14:paraId="450FFE47" w14:textId="77777777" w:rsidR="00797424" w:rsidRPr="00CF2738" w:rsidRDefault="00797424" w:rsidP="00797424">
            <w:pPr>
              <w:spacing w:after="0" w:line="360" w:lineRule="auto"/>
              <w:ind w:firstLine="547"/>
              <w:jc w:val="both"/>
              <w:rPr>
                <w:rFonts w:ascii="GHEA Grapalat" w:hAnsi="GHEA Grapalat" w:cs="Sylfaen"/>
                <w:b/>
                <w:bCs/>
                <w:sz w:val="24"/>
                <w:szCs w:val="24"/>
                <w:lang w:val="hy-AM"/>
              </w:rPr>
            </w:pPr>
            <w:r>
              <w:rPr>
                <w:rFonts w:ascii="GHEA Grapalat" w:hAnsi="GHEA Grapalat" w:cs="Cambria Math"/>
                <w:bCs/>
                <w:sz w:val="24"/>
                <w:szCs w:val="24"/>
                <w:lang w:val="hy-AM"/>
              </w:rPr>
              <w:t>Հիմք ընդունելով վերոգրյալ իրավանորմի դրույթները՝ անհրաժեշտ է Նախագծով սահմանվող «</w:t>
            </w:r>
            <w:r w:rsidRPr="001B6534">
              <w:rPr>
                <w:rFonts w:ascii="GHEA Grapalat" w:hAnsi="GHEA Grapalat" w:cs="Cambria Math"/>
                <w:bCs/>
                <w:sz w:val="24"/>
                <w:szCs w:val="24"/>
                <w:lang w:val="hy-AM"/>
              </w:rPr>
              <w:t>արտադրական կանեփի մշակման գործընթա</w:t>
            </w:r>
            <w:r>
              <w:rPr>
                <w:rFonts w:ascii="GHEA Grapalat" w:hAnsi="GHEA Grapalat" w:cs="Cambria Math"/>
                <w:bCs/>
                <w:sz w:val="24"/>
                <w:szCs w:val="24"/>
                <w:lang w:val="hy-AM"/>
              </w:rPr>
              <w:t xml:space="preserve">ց» հասկացության բովանդակությունը համապատասխանեցնել նշված օրենքի վերոնշյալ դրույթների հետ, քանի որ ըստ նշված օրենքի՝ </w:t>
            </w:r>
            <w:r w:rsidRPr="001B6534">
              <w:rPr>
                <w:rFonts w:ascii="GHEA Grapalat" w:hAnsi="GHEA Grapalat" w:cs="Cambria Math"/>
                <w:bCs/>
                <w:sz w:val="24"/>
                <w:szCs w:val="24"/>
                <w:lang w:val="hy-AM"/>
              </w:rPr>
              <w:t>արտադրական կանեփի բույսերի չորացումը</w:t>
            </w:r>
            <w:r>
              <w:rPr>
                <w:rFonts w:ascii="GHEA Grapalat" w:hAnsi="GHEA Grapalat" w:cs="Cambria Math"/>
                <w:bCs/>
                <w:sz w:val="24"/>
                <w:szCs w:val="24"/>
                <w:lang w:val="hy-AM"/>
              </w:rPr>
              <w:t xml:space="preserve"> հանդիսանում է </w:t>
            </w:r>
            <w:r w:rsidRPr="001B6534">
              <w:rPr>
                <w:rFonts w:ascii="GHEA Grapalat" w:hAnsi="GHEA Grapalat" w:cs="Sylfaen"/>
                <w:b/>
                <w:bCs/>
                <w:sz w:val="24"/>
                <w:szCs w:val="24"/>
                <w:lang w:val="hy-AM"/>
              </w:rPr>
              <w:t>արտադրական կանեփի վերամշակման</w:t>
            </w:r>
            <w:r>
              <w:rPr>
                <w:rFonts w:ascii="GHEA Grapalat" w:hAnsi="GHEA Grapalat" w:cs="Sylfaen"/>
                <w:b/>
                <w:bCs/>
                <w:sz w:val="24"/>
                <w:szCs w:val="24"/>
                <w:lang w:val="hy-AM"/>
              </w:rPr>
              <w:t xml:space="preserve"> գործընթաց, այլ ոչ թե մշակման, իսկ ըստ վերը հիշատակված մյուս հասկացության՝ </w:t>
            </w:r>
            <w:r w:rsidRPr="001B6534">
              <w:rPr>
                <w:rFonts w:ascii="GHEA Grapalat" w:hAnsi="GHEA Grapalat" w:cs="Sylfaen"/>
                <w:b/>
                <w:bCs/>
                <w:sz w:val="24"/>
                <w:szCs w:val="24"/>
                <w:lang w:val="hy-AM"/>
              </w:rPr>
              <w:t xml:space="preserve">արտադրական կանեփի չորացված </w:t>
            </w:r>
            <w:r>
              <w:rPr>
                <w:rFonts w:ascii="GHEA Grapalat" w:hAnsi="GHEA Grapalat" w:cs="Sylfaen"/>
                <w:b/>
                <w:bCs/>
                <w:sz w:val="24"/>
                <w:szCs w:val="24"/>
                <w:lang w:val="hy-AM"/>
              </w:rPr>
              <w:t xml:space="preserve">զանգվածը՝ </w:t>
            </w:r>
            <w:r w:rsidRPr="001B6534">
              <w:rPr>
                <w:rFonts w:ascii="GHEA Grapalat" w:hAnsi="GHEA Grapalat" w:cs="Sylfaen"/>
                <w:b/>
                <w:bCs/>
                <w:sz w:val="24"/>
                <w:szCs w:val="24"/>
                <w:lang w:val="hy-AM"/>
              </w:rPr>
              <w:t>մշակման գործընթացում խոնավության կորստի արդյունքով ստացված զանգվածն է։</w:t>
            </w:r>
          </w:p>
          <w:p w14:paraId="43364396" w14:textId="77777777" w:rsidR="003C3C59" w:rsidRPr="00C53D07" w:rsidRDefault="003C3C59" w:rsidP="0039487D">
            <w:pPr>
              <w:spacing w:line="360" w:lineRule="auto"/>
              <w:ind w:firstLine="567"/>
              <w:jc w:val="both"/>
              <w:rPr>
                <w:rFonts w:ascii="GHEA Grapalat" w:hAnsi="GHEA Grapalat"/>
                <w:color w:val="0D0D0D" w:themeColor="text1" w:themeTint="F2"/>
                <w:sz w:val="24"/>
                <w:szCs w:val="24"/>
                <w:lang w:val="hy-AM"/>
              </w:rPr>
            </w:pPr>
          </w:p>
        </w:tc>
        <w:tc>
          <w:tcPr>
            <w:tcW w:w="3541" w:type="dxa"/>
            <w:tcBorders>
              <w:top w:val="single" w:sz="4" w:space="0" w:color="auto"/>
              <w:left w:val="single" w:sz="4" w:space="0" w:color="auto"/>
              <w:bottom w:val="single" w:sz="4" w:space="0" w:color="auto"/>
              <w:right w:val="single" w:sz="4" w:space="0" w:color="auto"/>
            </w:tcBorders>
          </w:tcPr>
          <w:p w14:paraId="65A91500" w14:textId="1F865497" w:rsidR="003C3C59" w:rsidRDefault="009C4C1F" w:rsidP="0039487D">
            <w:pPr>
              <w:spacing w:after="0" w:line="360" w:lineRule="auto"/>
              <w:jc w:val="center"/>
              <w:rPr>
                <w:rFonts w:ascii="GHEA Grapalat" w:hAnsi="GHEA Grapalat" w:cstheme="minorHAnsi"/>
                <w:sz w:val="24"/>
                <w:szCs w:val="24"/>
                <w:lang w:val="hy-AM"/>
              </w:rPr>
            </w:pPr>
            <w:r>
              <w:rPr>
                <w:rFonts w:ascii="GHEA Grapalat" w:hAnsi="GHEA Grapalat" w:cstheme="minorHAnsi"/>
                <w:sz w:val="24"/>
                <w:szCs w:val="24"/>
                <w:lang w:val="hy-AM"/>
              </w:rPr>
              <w:lastRenderedPageBreak/>
              <w:t>Ընդունվել է։</w:t>
            </w:r>
          </w:p>
          <w:p w14:paraId="13CBB17A" w14:textId="61F7EE01" w:rsidR="009C4C1F" w:rsidRDefault="009C4C1F" w:rsidP="0039487D">
            <w:pPr>
              <w:spacing w:after="0" w:line="360" w:lineRule="auto"/>
              <w:jc w:val="center"/>
              <w:rPr>
                <w:rFonts w:ascii="GHEA Grapalat" w:hAnsi="GHEA Grapalat" w:cstheme="minorHAnsi"/>
                <w:sz w:val="24"/>
                <w:szCs w:val="24"/>
                <w:lang w:val="hy-AM"/>
              </w:rPr>
            </w:pPr>
          </w:p>
        </w:tc>
      </w:tr>
      <w:tr w:rsidR="003C3C59" w:rsidRPr="00C47A57" w14:paraId="41BA6036" w14:textId="77777777" w:rsidTr="00437EDF">
        <w:trPr>
          <w:gridBefore w:val="1"/>
          <w:wBefore w:w="108" w:type="dxa"/>
          <w:trHeight w:val="175"/>
        </w:trPr>
        <w:tc>
          <w:tcPr>
            <w:tcW w:w="10319" w:type="dxa"/>
            <w:tcBorders>
              <w:top w:val="single" w:sz="4" w:space="0" w:color="auto"/>
              <w:left w:val="single" w:sz="4" w:space="0" w:color="auto"/>
              <w:bottom w:val="single" w:sz="4" w:space="0" w:color="auto"/>
              <w:right w:val="single" w:sz="4" w:space="0" w:color="auto"/>
            </w:tcBorders>
          </w:tcPr>
          <w:p w14:paraId="682F5E59" w14:textId="00E6ECBE" w:rsidR="003C3C59" w:rsidRPr="009C4C1F" w:rsidRDefault="009C4C1F" w:rsidP="009C4C1F">
            <w:pPr>
              <w:spacing w:after="0" w:line="360" w:lineRule="auto"/>
              <w:ind w:firstLine="547"/>
              <w:jc w:val="both"/>
              <w:rPr>
                <w:rFonts w:ascii="GHEA Grapalat" w:hAnsi="GHEA Grapalat" w:cs="Sylfaen"/>
                <w:bCs/>
                <w:sz w:val="24"/>
                <w:szCs w:val="24"/>
                <w:lang w:val="hy-AM"/>
              </w:rPr>
            </w:pPr>
            <w:r>
              <w:rPr>
                <w:rFonts w:ascii="GHEA Grapalat" w:hAnsi="GHEA Grapalat" w:cs="Sylfaen"/>
                <w:bCs/>
                <w:sz w:val="24"/>
                <w:szCs w:val="24"/>
                <w:lang w:val="hy-AM"/>
              </w:rPr>
              <w:t>2</w:t>
            </w:r>
            <w:r>
              <w:rPr>
                <w:rFonts w:ascii="MS Mincho" w:eastAsia="MS Mincho" w:hAnsi="MS Mincho" w:cs="MS Mincho"/>
                <w:bCs/>
                <w:sz w:val="24"/>
                <w:szCs w:val="24"/>
                <w:lang w:val="hy-AM"/>
              </w:rPr>
              <w:t xml:space="preserve">․ </w:t>
            </w:r>
            <w:r>
              <w:rPr>
                <w:rFonts w:ascii="GHEA Grapalat" w:hAnsi="GHEA Grapalat" w:cs="Sylfaen"/>
                <w:bCs/>
                <w:sz w:val="24"/>
                <w:szCs w:val="24"/>
                <w:lang w:val="hy-AM"/>
              </w:rPr>
              <w:t>Նախագծի 4-րդ հոդվածի 1-ին մասի 2-րդ կետում առաջարկում ենք «արտադրությունը» բառից հետո լրացնել «և» շաղկապը։</w:t>
            </w:r>
          </w:p>
        </w:tc>
        <w:tc>
          <w:tcPr>
            <w:tcW w:w="3541" w:type="dxa"/>
            <w:tcBorders>
              <w:top w:val="single" w:sz="4" w:space="0" w:color="auto"/>
              <w:left w:val="single" w:sz="4" w:space="0" w:color="auto"/>
              <w:bottom w:val="single" w:sz="4" w:space="0" w:color="auto"/>
              <w:right w:val="single" w:sz="4" w:space="0" w:color="auto"/>
            </w:tcBorders>
          </w:tcPr>
          <w:p w14:paraId="660EDBFE" w14:textId="77777777" w:rsidR="003C3C59" w:rsidRDefault="00770F89" w:rsidP="0039487D">
            <w:pPr>
              <w:spacing w:after="0" w:line="360" w:lineRule="auto"/>
              <w:jc w:val="center"/>
              <w:rPr>
                <w:rFonts w:ascii="GHEA Grapalat" w:hAnsi="GHEA Grapalat" w:cstheme="minorHAnsi"/>
                <w:sz w:val="24"/>
                <w:szCs w:val="24"/>
                <w:lang w:val="hy-AM"/>
              </w:rPr>
            </w:pPr>
            <w:r>
              <w:rPr>
                <w:rFonts w:ascii="GHEA Grapalat" w:hAnsi="GHEA Grapalat" w:cstheme="minorHAnsi"/>
                <w:sz w:val="24"/>
                <w:szCs w:val="24"/>
                <w:lang w:val="hy-AM"/>
              </w:rPr>
              <w:t>Ընդունվել է մասամբ։</w:t>
            </w:r>
          </w:p>
          <w:p w14:paraId="7C436D05" w14:textId="62948EE9" w:rsidR="00770F89" w:rsidRDefault="00770F89" w:rsidP="0039487D">
            <w:pPr>
              <w:spacing w:after="0" w:line="360" w:lineRule="auto"/>
              <w:jc w:val="center"/>
              <w:rPr>
                <w:rFonts w:ascii="GHEA Grapalat" w:hAnsi="GHEA Grapalat" w:cstheme="minorHAnsi"/>
                <w:sz w:val="24"/>
                <w:szCs w:val="24"/>
                <w:lang w:val="hy-AM"/>
              </w:rPr>
            </w:pPr>
            <w:r>
              <w:rPr>
                <w:rFonts w:ascii="GHEA Grapalat" w:hAnsi="GHEA Grapalat" w:cs="Sylfaen"/>
                <w:bCs/>
                <w:sz w:val="24"/>
                <w:szCs w:val="24"/>
                <w:lang w:val="hy-AM"/>
              </w:rPr>
              <w:t xml:space="preserve">4-րդ հոդվածի 1-ին մասի 2-րդ կետում </w:t>
            </w:r>
            <w:r>
              <w:rPr>
                <w:rFonts w:ascii="GHEA Grapalat" w:hAnsi="GHEA Grapalat" w:cstheme="minorHAnsi"/>
                <w:sz w:val="24"/>
                <w:szCs w:val="24"/>
                <w:lang w:val="hy-AM"/>
              </w:rPr>
              <w:t xml:space="preserve">«կանեփ» բառի փոխարինվել է «մշակություն» բառով, ուստի  </w:t>
            </w:r>
            <w:r>
              <w:rPr>
                <w:rFonts w:ascii="GHEA Grapalat" w:hAnsi="GHEA Grapalat" w:cs="Sylfaen"/>
                <w:bCs/>
                <w:sz w:val="24"/>
                <w:szCs w:val="24"/>
                <w:lang w:val="hy-AM"/>
              </w:rPr>
              <w:t xml:space="preserve">«և» շաղկապի անհրաժեշտություն առկա </w:t>
            </w:r>
            <w:r w:rsidR="0059057E">
              <w:rPr>
                <w:rFonts w:ascii="GHEA Grapalat" w:hAnsi="GHEA Grapalat" w:cs="Sylfaen"/>
                <w:bCs/>
                <w:sz w:val="24"/>
                <w:szCs w:val="24"/>
                <w:lang w:val="hy-AM"/>
              </w:rPr>
              <w:t>չ</w:t>
            </w:r>
            <w:r>
              <w:rPr>
                <w:rFonts w:ascii="GHEA Grapalat" w:hAnsi="GHEA Grapalat" w:cs="Sylfaen"/>
                <w:bCs/>
                <w:sz w:val="24"/>
                <w:szCs w:val="24"/>
                <w:lang w:val="hy-AM"/>
              </w:rPr>
              <w:t>է։</w:t>
            </w:r>
          </w:p>
        </w:tc>
      </w:tr>
      <w:tr w:rsidR="00770F89" w14:paraId="08030BD5" w14:textId="77777777" w:rsidTr="00437EDF">
        <w:trPr>
          <w:gridBefore w:val="1"/>
          <w:wBefore w:w="108" w:type="dxa"/>
          <w:trHeight w:val="175"/>
        </w:trPr>
        <w:tc>
          <w:tcPr>
            <w:tcW w:w="10319" w:type="dxa"/>
            <w:tcBorders>
              <w:top w:val="single" w:sz="4" w:space="0" w:color="auto"/>
              <w:left w:val="single" w:sz="4" w:space="0" w:color="auto"/>
              <w:bottom w:val="single" w:sz="4" w:space="0" w:color="auto"/>
              <w:right w:val="single" w:sz="4" w:space="0" w:color="auto"/>
            </w:tcBorders>
          </w:tcPr>
          <w:p w14:paraId="381FB503" w14:textId="457D5665" w:rsidR="00770F89" w:rsidRDefault="00770F89" w:rsidP="00770F89">
            <w:pPr>
              <w:spacing w:after="0" w:line="360" w:lineRule="auto"/>
              <w:ind w:firstLine="547"/>
              <w:jc w:val="both"/>
              <w:rPr>
                <w:rFonts w:ascii="GHEA Grapalat" w:hAnsi="GHEA Grapalat" w:cs="Sylfaen"/>
                <w:sz w:val="24"/>
                <w:szCs w:val="24"/>
                <w:lang w:val="hy-AM"/>
              </w:rPr>
            </w:pPr>
            <w:r w:rsidRPr="00792B93">
              <w:rPr>
                <w:rFonts w:ascii="GHEA Grapalat" w:hAnsi="GHEA Grapalat" w:cs="Sylfaen"/>
                <w:bCs/>
                <w:sz w:val="24"/>
                <w:szCs w:val="24"/>
                <w:lang w:val="hy-AM"/>
              </w:rPr>
              <w:lastRenderedPageBreak/>
              <w:t>3</w:t>
            </w:r>
            <w:r>
              <w:rPr>
                <w:rFonts w:ascii="MS Mincho" w:eastAsia="MS Mincho" w:hAnsi="MS Mincho" w:cs="MS Mincho"/>
                <w:bCs/>
                <w:sz w:val="24"/>
                <w:szCs w:val="24"/>
                <w:lang w:val="hy-AM"/>
              </w:rPr>
              <w:t>․</w:t>
            </w:r>
            <w:r>
              <w:rPr>
                <w:rFonts w:ascii="GHEA Grapalat" w:hAnsi="GHEA Grapalat" w:cs="Sylfaen"/>
                <w:bCs/>
                <w:sz w:val="24"/>
                <w:szCs w:val="24"/>
                <w:lang w:val="hy-AM"/>
              </w:rPr>
              <w:t xml:space="preserve"> Նախագծի 5-րդ հոդվածի 1-ին մասի 1-ին կետը անհրաժեշտ է հստակեցնել, քանի որ </w:t>
            </w:r>
            <w:r w:rsidRPr="007A1C9F">
              <w:rPr>
                <w:rFonts w:ascii="GHEA Grapalat" w:hAnsi="GHEA Grapalat" w:cs="Sylfaen"/>
                <w:sz w:val="24"/>
                <w:szCs w:val="24"/>
                <w:lang w:val="hy-AM"/>
              </w:rPr>
              <w:t xml:space="preserve">«Թմրամիջոցների և հոգեմետ (հոգեներգործուն) նյութերի մասին» </w:t>
            </w:r>
            <w:r>
              <w:rPr>
                <w:rFonts w:ascii="GHEA Grapalat" w:hAnsi="GHEA Grapalat" w:cs="Sylfaen"/>
                <w:sz w:val="24"/>
                <w:szCs w:val="24"/>
                <w:lang w:val="hy-AM"/>
              </w:rPr>
              <w:t>օրենքի 45</w:t>
            </w:r>
            <w:r>
              <w:rPr>
                <w:rFonts w:ascii="MS Mincho" w:eastAsia="MS Mincho" w:hAnsi="MS Mincho" w:cs="MS Mincho" w:hint="eastAsia"/>
                <w:sz w:val="24"/>
                <w:szCs w:val="24"/>
                <w:lang w:val="hy-AM"/>
              </w:rPr>
              <w:t>․</w:t>
            </w:r>
            <w:r>
              <w:rPr>
                <w:rFonts w:ascii="GHEA Grapalat" w:hAnsi="GHEA Grapalat" w:cs="Sylfaen"/>
                <w:sz w:val="24"/>
                <w:szCs w:val="24"/>
                <w:lang w:val="hy-AM"/>
              </w:rPr>
              <w:t xml:space="preserve">4-րդ հոդվածի 1-ին մասում առկա է երկու </w:t>
            </w:r>
            <w:r w:rsidRPr="0063791E">
              <w:rPr>
                <w:rFonts w:ascii="GHEA Grapalat" w:hAnsi="GHEA Grapalat" w:cs="Sylfaen"/>
                <w:sz w:val="24"/>
                <w:szCs w:val="24"/>
                <w:lang w:val="hy-AM"/>
              </w:rPr>
              <w:t>«արտադրական կանեփի բույսի» բառեր</w:t>
            </w:r>
            <w:r>
              <w:rPr>
                <w:rFonts w:ascii="GHEA Grapalat" w:hAnsi="GHEA Grapalat" w:cs="Sylfaen"/>
                <w:sz w:val="24"/>
                <w:szCs w:val="24"/>
                <w:lang w:val="hy-AM"/>
              </w:rPr>
              <w:t>, միաժամանակ անհրաժեշտ է համապատասխանաբար կետադրել լրացվող բառերը։</w:t>
            </w:r>
          </w:p>
          <w:p w14:paraId="0374C593" w14:textId="77777777" w:rsidR="00770F89" w:rsidRDefault="00770F89" w:rsidP="009C4C1F">
            <w:pPr>
              <w:spacing w:after="0" w:line="360" w:lineRule="auto"/>
              <w:ind w:firstLine="547"/>
              <w:jc w:val="both"/>
              <w:rPr>
                <w:rFonts w:ascii="GHEA Grapalat" w:hAnsi="GHEA Grapalat" w:cs="Sylfaen"/>
                <w:bCs/>
                <w:sz w:val="24"/>
                <w:szCs w:val="24"/>
                <w:lang w:val="hy-AM"/>
              </w:rPr>
            </w:pPr>
          </w:p>
        </w:tc>
        <w:tc>
          <w:tcPr>
            <w:tcW w:w="3541" w:type="dxa"/>
            <w:tcBorders>
              <w:top w:val="single" w:sz="4" w:space="0" w:color="auto"/>
              <w:left w:val="single" w:sz="4" w:space="0" w:color="auto"/>
              <w:bottom w:val="single" w:sz="4" w:space="0" w:color="auto"/>
              <w:right w:val="single" w:sz="4" w:space="0" w:color="auto"/>
            </w:tcBorders>
          </w:tcPr>
          <w:p w14:paraId="31CC5C70" w14:textId="6596CE24" w:rsidR="00770F89" w:rsidRDefault="004C51C0" w:rsidP="0039487D">
            <w:pPr>
              <w:spacing w:after="0" w:line="360" w:lineRule="auto"/>
              <w:jc w:val="center"/>
              <w:rPr>
                <w:rFonts w:ascii="GHEA Grapalat" w:hAnsi="GHEA Grapalat" w:cstheme="minorHAnsi"/>
                <w:sz w:val="24"/>
                <w:szCs w:val="24"/>
                <w:lang w:val="hy-AM"/>
              </w:rPr>
            </w:pPr>
            <w:r>
              <w:rPr>
                <w:rFonts w:ascii="GHEA Grapalat" w:hAnsi="GHEA Grapalat" w:cstheme="minorHAnsi"/>
                <w:sz w:val="24"/>
                <w:szCs w:val="24"/>
                <w:lang w:val="hy-AM"/>
              </w:rPr>
              <w:t>Ընդունվել է։</w:t>
            </w:r>
          </w:p>
        </w:tc>
      </w:tr>
      <w:tr w:rsidR="004C51C0" w:rsidRPr="004C51C0" w14:paraId="32E0726A" w14:textId="77777777" w:rsidTr="00437EDF">
        <w:trPr>
          <w:gridBefore w:val="1"/>
          <w:wBefore w:w="108" w:type="dxa"/>
          <w:trHeight w:val="175"/>
        </w:trPr>
        <w:tc>
          <w:tcPr>
            <w:tcW w:w="10319" w:type="dxa"/>
            <w:tcBorders>
              <w:top w:val="single" w:sz="4" w:space="0" w:color="auto"/>
              <w:left w:val="single" w:sz="4" w:space="0" w:color="auto"/>
              <w:bottom w:val="single" w:sz="4" w:space="0" w:color="auto"/>
              <w:right w:val="single" w:sz="4" w:space="0" w:color="auto"/>
            </w:tcBorders>
          </w:tcPr>
          <w:p w14:paraId="6720D417" w14:textId="77777777" w:rsidR="004C51C0" w:rsidRDefault="004C51C0" w:rsidP="004C51C0">
            <w:pPr>
              <w:spacing w:after="0" w:line="360" w:lineRule="auto"/>
              <w:ind w:firstLine="547"/>
              <w:jc w:val="both"/>
              <w:rPr>
                <w:rFonts w:ascii="GHEA Grapalat" w:eastAsia="Times New Roman" w:hAnsi="GHEA Grapalat" w:cs="GHEA Grapalat"/>
                <w:sz w:val="24"/>
                <w:szCs w:val="24"/>
                <w:lang w:val="hy-AM"/>
              </w:rPr>
            </w:pPr>
            <w:r w:rsidRPr="00CC3B0C">
              <w:rPr>
                <w:rFonts w:ascii="GHEA Grapalat" w:hAnsi="GHEA Grapalat" w:cs="Sylfaen"/>
                <w:sz w:val="24"/>
                <w:szCs w:val="24"/>
                <w:lang w:val="hy-AM"/>
              </w:rPr>
              <w:t xml:space="preserve">4 </w:t>
            </w:r>
            <w:r>
              <w:rPr>
                <w:rFonts w:ascii="GHEA Grapalat" w:hAnsi="GHEA Grapalat" w:cs="Sylfaen"/>
                <w:sz w:val="24"/>
                <w:szCs w:val="24"/>
                <w:lang w:val="hy-AM"/>
              </w:rPr>
              <w:t>Գտնում ենք, որ Նախագծի 6-րդ հոդվածի 1-ին մասի 2-րդ և 3-րդ կետերով նախատեսվող կարգավորումները ունեն լրացուցիչ հիմնավորման և քննարկման կարիք, մ</w:t>
            </w:r>
            <w:r>
              <w:rPr>
                <w:rFonts w:ascii="GHEA Grapalat" w:eastAsia="Times New Roman" w:hAnsi="GHEA Grapalat" w:cs="GHEA Grapalat"/>
                <w:sz w:val="24"/>
                <w:szCs w:val="24"/>
                <w:lang w:val="hy-AM"/>
              </w:rPr>
              <w:t>ասնավորապես՝</w:t>
            </w:r>
            <w:r>
              <w:rPr>
                <w:rFonts w:ascii="GHEA Grapalat" w:eastAsia="Times New Roman" w:hAnsi="GHEA Grapalat" w:cstheme="minorHAnsi"/>
                <w:sz w:val="24"/>
                <w:szCs w:val="24"/>
                <w:lang w:val="hy-AM"/>
              </w:rPr>
              <w:t xml:space="preserve"> տվյալ դեպքում պարզ չէ, թե ինչ է իրենից ենթադրում քվոտավորման սահմանումը «ըստ արտադրական կանեփի մշակության արտադրական մակերեսի» ձևակերպումը, միաժամանակ պարզ չէ նաև ք</w:t>
            </w:r>
            <w:r w:rsidRPr="00CC3B0C">
              <w:rPr>
                <w:rFonts w:ascii="GHEA Grapalat" w:eastAsia="Times New Roman" w:hAnsi="GHEA Grapalat" w:cstheme="minorHAnsi"/>
                <w:sz w:val="24"/>
                <w:szCs w:val="24"/>
                <w:lang w:val="hy-AM"/>
              </w:rPr>
              <w:t xml:space="preserve">վոտայով նախատեսված քանակական սահմանափակումներից </w:t>
            </w:r>
            <w:r>
              <w:rPr>
                <w:rFonts w:ascii="GHEA Grapalat" w:eastAsia="Times New Roman" w:hAnsi="GHEA Grapalat" w:cs="GHEA Grapalat"/>
                <w:sz w:val="24"/>
                <w:szCs w:val="24"/>
                <w:lang w:val="hy-AM"/>
              </w:rPr>
              <w:t>շեղման</w:t>
            </w:r>
            <w:r>
              <w:rPr>
                <w:rFonts w:ascii="GHEA Grapalat" w:eastAsia="Times New Roman" w:hAnsi="GHEA Grapalat" w:cstheme="minorHAnsi"/>
                <w:sz w:val="24"/>
                <w:szCs w:val="24"/>
                <w:lang w:val="hy-AM"/>
              </w:rPr>
              <w:t xml:space="preserve"> </w:t>
            </w:r>
            <w:r>
              <w:rPr>
                <w:rFonts w:ascii="GHEA Grapalat" w:eastAsia="Times New Roman" w:hAnsi="GHEA Grapalat" w:cs="GHEA Grapalat"/>
                <w:sz w:val="24"/>
                <w:szCs w:val="24"/>
                <w:lang w:val="hy-AM"/>
              </w:rPr>
              <w:t>կամ</w:t>
            </w:r>
            <w:r>
              <w:rPr>
                <w:rFonts w:ascii="GHEA Grapalat" w:eastAsia="Times New Roman" w:hAnsi="GHEA Grapalat" w:cstheme="minorHAnsi"/>
                <w:sz w:val="24"/>
                <w:szCs w:val="24"/>
                <w:lang w:val="hy-AM"/>
              </w:rPr>
              <w:t xml:space="preserve"> </w:t>
            </w:r>
            <w:r>
              <w:rPr>
                <w:rFonts w:ascii="GHEA Grapalat" w:eastAsia="Times New Roman" w:hAnsi="GHEA Grapalat" w:cs="GHEA Grapalat"/>
                <w:sz w:val="24"/>
                <w:szCs w:val="24"/>
                <w:lang w:val="hy-AM"/>
              </w:rPr>
              <w:t>դրանց</w:t>
            </w:r>
            <w:r>
              <w:rPr>
                <w:rFonts w:ascii="GHEA Grapalat" w:eastAsia="Times New Roman" w:hAnsi="GHEA Grapalat" w:cstheme="minorHAnsi"/>
                <w:sz w:val="24"/>
                <w:szCs w:val="24"/>
                <w:lang w:val="hy-AM"/>
              </w:rPr>
              <w:t xml:space="preserve"> </w:t>
            </w:r>
            <w:r>
              <w:rPr>
                <w:rFonts w:ascii="GHEA Grapalat" w:eastAsia="Times New Roman" w:hAnsi="GHEA Grapalat" w:cs="GHEA Grapalat"/>
                <w:sz w:val="24"/>
                <w:szCs w:val="24"/>
                <w:lang w:val="hy-AM"/>
              </w:rPr>
              <w:t>խախտման</w:t>
            </w:r>
            <w:r>
              <w:rPr>
                <w:rFonts w:ascii="GHEA Grapalat" w:eastAsia="Times New Roman" w:hAnsi="GHEA Grapalat" w:cstheme="minorHAnsi"/>
                <w:sz w:val="24"/>
                <w:szCs w:val="24"/>
                <w:lang w:val="hy-AM"/>
              </w:rPr>
              <w:t xml:space="preserve"> </w:t>
            </w:r>
            <w:r>
              <w:rPr>
                <w:rFonts w:ascii="GHEA Grapalat" w:eastAsia="Times New Roman" w:hAnsi="GHEA Grapalat" w:cs="GHEA Grapalat"/>
                <w:sz w:val="24"/>
                <w:szCs w:val="24"/>
                <w:lang w:val="hy-AM"/>
              </w:rPr>
              <w:t>դեպքում</w:t>
            </w:r>
            <w:r>
              <w:rPr>
                <w:rFonts w:ascii="GHEA Grapalat" w:eastAsia="Times New Roman" w:hAnsi="GHEA Grapalat" w:cstheme="minorHAnsi"/>
                <w:sz w:val="24"/>
                <w:szCs w:val="24"/>
                <w:lang w:val="hy-AM"/>
              </w:rPr>
              <w:t xml:space="preserve"> </w:t>
            </w:r>
            <w:r>
              <w:rPr>
                <w:rFonts w:ascii="GHEA Grapalat" w:eastAsia="Times New Roman" w:hAnsi="GHEA Grapalat" w:cs="GHEA Grapalat"/>
                <w:sz w:val="24"/>
                <w:szCs w:val="24"/>
                <w:lang w:val="hy-AM"/>
              </w:rPr>
              <w:t>տնտեսավարող</w:t>
            </w:r>
            <w:r>
              <w:rPr>
                <w:rFonts w:ascii="GHEA Grapalat" w:eastAsia="Times New Roman" w:hAnsi="GHEA Grapalat" w:cstheme="minorHAnsi"/>
                <w:sz w:val="24"/>
                <w:szCs w:val="24"/>
                <w:lang w:val="hy-AM"/>
              </w:rPr>
              <w:t xml:space="preserve"> </w:t>
            </w:r>
            <w:r>
              <w:rPr>
                <w:rFonts w:ascii="GHEA Grapalat" w:eastAsia="Times New Roman" w:hAnsi="GHEA Grapalat" w:cs="GHEA Grapalat"/>
                <w:sz w:val="24"/>
                <w:szCs w:val="24"/>
                <w:lang w:val="hy-AM"/>
              </w:rPr>
              <w:t>սուբյեկտների</w:t>
            </w:r>
            <w:r>
              <w:rPr>
                <w:rFonts w:ascii="GHEA Grapalat" w:eastAsia="Times New Roman" w:hAnsi="GHEA Grapalat" w:cstheme="minorHAnsi"/>
                <w:sz w:val="24"/>
                <w:szCs w:val="24"/>
                <w:lang w:val="hy-AM"/>
              </w:rPr>
              <w:t xml:space="preserve"> </w:t>
            </w:r>
            <w:r>
              <w:rPr>
                <w:rFonts w:ascii="GHEA Grapalat" w:eastAsia="Times New Roman" w:hAnsi="GHEA Grapalat" w:cs="GHEA Grapalat"/>
                <w:sz w:val="24"/>
                <w:szCs w:val="24"/>
                <w:lang w:val="hy-AM"/>
              </w:rPr>
              <w:t>համար</w:t>
            </w:r>
            <w:r>
              <w:rPr>
                <w:rFonts w:ascii="GHEA Grapalat" w:eastAsia="Times New Roman" w:hAnsi="GHEA Grapalat" w:cstheme="minorHAnsi"/>
                <w:sz w:val="24"/>
                <w:szCs w:val="24"/>
                <w:lang w:val="hy-AM"/>
              </w:rPr>
              <w:t xml:space="preserve"> </w:t>
            </w:r>
            <w:r>
              <w:rPr>
                <w:rFonts w:ascii="GHEA Grapalat" w:eastAsia="Times New Roman" w:hAnsi="GHEA Grapalat" w:cs="GHEA Grapalat"/>
                <w:sz w:val="24"/>
                <w:szCs w:val="24"/>
                <w:lang w:val="hy-AM"/>
              </w:rPr>
              <w:t>իրավական</w:t>
            </w:r>
            <w:r>
              <w:rPr>
                <w:rFonts w:ascii="GHEA Grapalat" w:eastAsia="Times New Roman" w:hAnsi="GHEA Grapalat" w:cstheme="minorHAnsi"/>
                <w:sz w:val="24"/>
                <w:szCs w:val="24"/>
                <w:lang w:val="hy-AM"/>
              </w:rPr>
              <w:t xml:space="preserve"> </w:t>
            </w:r>
            <w:r>
              <w:rPr>
                <w:rFonts w:ascii="GHEA Grapalat" w:eastAsia="Times New Roman" w:hAnsi="GHEA Grapalat" w:cs="GHEA Grapalat"/>
                <w:sz w:val="24"/>
                <w:szCs w:val="24"/>
                <w:lang w:val="hy-AM"/>
              </w:rPr>
              <w:t>հետևանքներ</w:t>
            </w:r>
            <w:r>
              <w:rPr>
                <w:rFonts w:ascii="GHEA Grapalat" w:eastAsia="Times New Roman" w:hAnsi="GHEA Grapalat" w:cstheme="minorHAnsi"/>
                <w:sz w:val="24"/>
                <w:szCs w:val="24"/>
                <w:lang w:val="hy-AM"/>
              </w:rPr>
              <w:t xml:space="preserve"> </w:t>
            </w:r>
            <w:r>
              <w:rPr>
                <w:rFonts w:ascii="GHEA Grapalat" w:eastAsia="Times New Roman" w:hAnsi="GHEA Grapalat" w:cs="GHEA Grapalat"/>
                <w:sz w:val="24"/>
                <w:szCs w:val="24"/>
                <w:lang w:val="hy-AM"/>
              </w:rPr>
              <w:t>առաջացնող կարգավորումների հանումը, քանի որ առանց նշված իրավական ակտի պահանջների համար համապատասխան պատասխանատվություն նախատեսող նորմերի, իրավակիրառ պրակտիկայում, նշված նորմերի պահանջների պահպանման գործընթացի ապահովումը խնդրահարույց է։</w:t>
            </w:r>
          </w:p>
          <w:p w14:paraId="12DBBF52" w14:textId="1F6FD511" w:rsidR="004C51C0" w:rsidRPr="004C51C0" w:rsidRDefault="004C51C0" w:rsidP="004C51C0">
            <w:pPr>
              <w:spacing w:after="0" w:line="360" w:lineRule="auto"/>
              <w:ind w:firstLine="547"/>
              <w:jc w:val="both"/>
              <w:rPr>
                <w:rFonts w:ascii="GHEA Grapalat" w:eastAsia="Times New Roman" w:hAnsi="GHEA Grapalat" w:cs="GHEA Grapalat"/>
                <w:sz w:val="24"/>
                <w:szCs w:val="24"/>
                <w:lang w:val="hy-AM"/>
              </w:rPr>
            </w:pPr>
            <w:r>
              <w:rPr>
                <w:rFonts w:ascii="GHEA Grapalat" w:eastAsia="Times New Roman" w:hAnsi="GHEA Grapalat" w:cs="GHEA Grapalat"/>
                <w:sz w:val="24"/>
                <w:szCs w:val="24"/>
                <w:lang w:val="hy-AM"/>
              </w:rPr>
              <w:t>Ուստի անհրաժեշտ է վերանայել և հստակեցնել նախագծի վերոնշյալ կարգավորումները։</w:t>
            </w:r>
          </w:p>
        </w:tc>
        <w:tc>
          <w:tcPr>
            <w:tcW w:w="3541" w:type="dxa"/>
            <w:tcBorders>
              <w:top w:val="single" w:sz="4" w:space="0" w:color="auto"/>
              <w:left w:val="single" w:sz="4" w:space="0" w:color="auto"/>
              <w:bottom w:val="single" w:sz="4" w:space="0" w:color="auto"/>
              <w:right w:val="single" w:sz="4" w:space="0" w:color="auto"/>
            </w:tcBorders>
          </w:tcPr>
          <w:p w14:paraId="134756FA" w14:textId="70FCBE87" w:rsidR="004C51C0" w:rsidRDefault="004C51C0" w:rsidP="0039487D">
            <w:pPr>
              <w:spacing w:after="0" w:line="360" w:lineRule="auto"/>
              <w:jc w:val="center"/>
              <w:rPr>
                <w:rFonts w:ascii="GHEA Grapalat" w:hAnsi="GHEA Grapalat" w:cstheme="minorHAnsi"/>
                <w:sz w:val="24"/>
                <w:szCs w:val="24"/>
                <w:lang w:val="hy-AM"/>
              </w:rPr>
            </w:pPr>
            <w:r>
              <w:rPr>
                <w:rFonts w:ascii="GHEA Grapalat" w:hAnsi="GHEA Grapalat" w:cstheme="minorHAnsi"/>
                <w:sz w:val="24"/>
                <w:szCs w:val="24"/>
                <w:lang w:val="hy-AM"/>
              </w:rPr>
              <w:t>Ընդունվել է։</w:t>
            </w:r>
          </w:p>
        </w:tc>
      </w:tr>
      <w:tr w:rsidR="004C51C0" w:rsidRPr="004C51C0" w14:paraId="459CE7E2" w14:textId="77777777" w:rsidTr="00437EDF">
        <w:trPr>
          <w:gridBefore w:val="1"/>
          <w:wBefore w:w="108" w:type="dxa"/>
          <w:trHeight w:val="175"/>
        </w:trPr>
        <w:tc>
          <w:tcPr>
            <w:tcW w:w="10319" w:type="dxa"/>
            <w:tcBorders>
              <w:top w:val="single" w:sz="4" w:space="0" w:color="auto"/>
              <w:left w:val="single" w:sz="4" w:space="0" w:color="auto"/>
              <w:bottom w:val="single" w:sz="4" w:space="0" w:color="auto"/>
              <w:right w:val="single" w:sz="4" w:space="0" w:color="auto"/>
            </w:tcBorders>
          </w:tcPr>
          <w:p w14:paraId="590C04C8" w14:textId="77777777" w:rsidR="00837EA9" w:rsidRDefault="00837EA9" w:rsidP="00837EA9">
            <w:pPr>
              <w:spacing w:after="0" w:line="360" w:lineRule="auto"/>
              <w:ind w:firstLine="547"/>
              <w:jc w:val="both"/>
              <w:rPr>
                <w:rFonts w:ascii="GHEA Grapalat" w:hAnsi="GHEA Grapalat" w:cs="Sylfaen"/>
                <w:bCs/>
                <w:sz w:val="24"/>
                <w:szCs w:val="24"/>
                <w:lang w:val="hy-AM"/>
              </w:rPr>
            </w:pPr>
            <w:r w:rsidRPr="00CC3B0C">
              <w:rPr>
                <w:rFonts w:ascii="GHEA Grapalat" w:hAnsi="GHEA Grapalat" w:cs="Sylfaen"/>
                <w:bCs/>
                <w:sz w:val="24"/>
                <w:szCs w:val="24"/>
                <w:lang w:val="hy-AM"/>
              </w:rPr>
              <w:t>5</w:t>
            </w:r>
            <w:r>
              <w:rPr>
                <w:rFonts w:ascii="GHEA Grapalat" w:hAnsi="GHEA Grapalat" w:cs="Sylfaen"/>
                <w:bCs/>
                <w:sz w:val="24"/>
                <w:szCs w:val="24"/>
                <w:lang w:val="hy-AM"/>
              </w:rPr>
              <w:t xml:space="preserve"> Նախագծի 7-րդ հոդվածի համաձայն՝ </w:t>
            </w:r>
          </w:p>
          <w:p w14:paraId="3D204659" w14:textId="77777777" w:rsidR="00837EA9" w:rsidRPr="00C433EC" w:rsidRDefault="00837EA9" w:rsidP="00837EA9">
            <w:pPr>
              <w:spacing w:after="0" w:line="360" w:lineRule="auto"/>
              <w:ind w:firstLine="547"/>
              <w:jc w:val="both"/>
              <w:rPr>
                <w:rFonts w:ascii="GHEA Grapalat" w:hAnsi="GHEA Grapalat" w:cs="Sylfaen"/>
                <w:i/>
                <w:sz w:val="24"/>
                <w:szCs w:val="24"/>
                <w:lang w:val="hy-AM"/>
              </w:rPr>
            </w:pPr>
            <w:r w:rsidRPr="00C433EC">
              <w:rPr>
                <w:rFonts w:ascii="GHEA Grapalat" w:hAnsi="GHEA Grapalat" w:cs="Sylfaen"/>
                <w:i/>
                <w:sz w:val="24"/>
                <w:szCs w:val="24"/>
                <w:lang w:val="hy-AM"/>
              </w:rPr>
              <w:lastRenderedPageBreak/>
              <w:t>«1</w:t>
            </w:r>
            <w:r w:rsidRPr="00C433EC">
              <w:rPr>
                <w:rFonts w:ascii="Cambria Math" w:hAnsi="Cambria Math" w:cs="Cambria Math"/>
                <w:i/>
                <w:sz w:val="24"/>
                <w:szCs w:val="24"/>
                <w:lang w:val="hy-AM"/>
              </w:rPr>
              <w:t>․</w:t>
            </w:r>
            <w:r w:rsidRPr="00C433EC">
              <w:rPr>
                <w:rFonts w:ascii="GHEA Grapalat" w:hAnsi="GHEA Grapalat" w:cs="Sylfaen"/>
                <w:i/>
                <w:sz w:val="24"/>
                <w:szCs w:val="24"/>
                <w:lang w:val="hy-AM"/>
              </w:rPr>
              <w:t xml:space="preserve"> Սույն օրենքն ուժի մեջ է մտնում պաշտոնական հրապարակմանը հաջորդող օրվանից։</w:t>
            </w:r>
          </w:p>
          <w:p w14:paraId="1A378812" w14:textId="77777777" w:rsidR="00837EA9" w:rsidRPr="00C433EC" w:rsidRDefault="00837EA9" w:rsidP="00837EA9">
            <w:pPr>
              <w:spacing w:after="0" w:line="360" w:lineRule="auto"/>
              <w:ind w:firstLine="547"/>
              <w:jc w:val="both"/>
              <w:rPr>
                <w:rFonts w:ascii="GHEA Grapalat" w:hAnsi="GHEA Grapalat" w:cs="Sylfaen"/>
                <w:b/>
                <w:i/>
                <w:sz w:val="24"/>
                <w:szCs w:val="24"/>
                <w:lang w:val="hy-AM"/>
              </w:rPr>
            </w:pPr>
            <w:r w:rsidRPr="00C433EC">
              <w:rPr>
                <w:rFonts w:ascii="GHEA Grapalat" w:hAnsi="GHEA Grapalat" w:cs="Sylfaen"/>
                <w:i/>
                <w:sz w:val="24"/>
                <w:szCs w:val="24"/>
                <w:lang w:val="hy-AM"/>
              </w:rPr>
              <w:t xml:space="preserve">2. </w:t>
            </w:r>
            <w:r w:rsidRPr="00C433EC">
              <w:rPr>
                <w:rFonts w:ascii="GHEA Grapalat" w:hAnsi="GHEA Grapalat" w:cs="Sylfaen"/>
                <w:b/>
                <w:i/>
                <w:sz w:val="24"/>
                <w:szCs w:val="24"/>
                <w:lang w:val="hy-AM"/>
              </w:rPr>
              <w:t>Սույն օրենքի ուժի մեջ մտնելուց հետո լիցենզավորված անձինք ենթակա են նորից լիցենզավորման։</w:t>
            </w:r>
          </w:p>
          <w:p w14:paraId="5F6BD5CE" w14:textId="77777777" w:rsidR="00837EA9" w:rsidRDefault="00837EA9" w:rsidP="00837EA9">
            <w:pPr>
              <w:spacing w:after="0" w:line="360" w:lineRule="auto"/>
              <w:ind w:firstLine="547"/>
              <w:jc w:val="both"/>
              <w:rPr>
                <w:rFonts w:ascii="GHEA Grapalat" w:hAnsi="GHEA Grapalat" w:cs="Sylfaen"/>
                <w:i/>
                <w:sz w:val="24"/>
                <w:szCs w:val="24"/>
                <w:lang w:val="hy-AM"/>
              </w:rPr>
            </w:pPr>
            <w:r w:rsidRPr="00C433EC">
              <w:rPr>
                <w:rFonts w:ascii="GHEA Grapalat" w:hAnsi="GHEA Grapalat" w:cs="Sylfaen"/>
                <w:i/>
                <w:sz w:val="24"/>
                <w:szCs w:val="24"/>
                <w:lang w:val="hy-AM"/>
              </w:rPr>
              <w:t>3</w:t>
            </w:r>
            <w:r w:rsidRPr="00C433EC">
              <w:rPr>
                <w:rFonts w:ascii="Cambria Math" w:hAnsi="Cambria Math" w:cs="Cambria Math"/>
                <w:i/>
                <w:sz w:val="24"/>
                <w:szCs w:val="24"/>
                <w:lang w:val="hy-AM"/>
              </w:rPr>
              <w:t>․</w:t>
            </w:r>
            <w:r w:rsidRPr="00C433EC">
              <w:rPr>
                <w:rFonts w:ascii="GHEA Grapalat" w:hAnsi="GHEA Grapalat" w:cs="Sylfaen"/>
                <w:i/>
                <w:sz w:val="24"/>
                <w:szCs w:val="24"/>
                <w:lang w:val="hy-AM"/>
              </w:rPr>
              <w:t xml:space="preserve"> Սույն օրենքով սահմանված ենթաօրենսդրական իրավական ակտերն ընդունվում են սույն օրենքն ուժի մեջ մտնելուց հետո՝ երկամսյա ժամկետում»:</w:t>
            </w:r>
          </w:p>
          <w:p w14:paraId="46F633AD" w14:textId="77777777" w:rsidR="00837EA9" w:rsidRDefault="00837EA9" w:rsidP="00837EA9">
            <w:pPr>
              <w:spacing w:after="0" w:line="360" w:lineRule="auto"/>
              <w:ind w:firstLine="397"/>
              <w:jc w:val="both"/>
              <w:rPr>
                <w:rFonts w:ascii="GHEA Grapalat" w:eastAsia="Times New Roman" w:hAnsi="GHEA Grapalat"/>
                <w:b/>
                <w:bCs/>
                <w:color w:val="000000"/>
                <w:sz w:val="24"/>
                <w:szCs w:val="24"/>
                <w:lang w:val="hy-AM" w:eastAsia="en-GB"/>
              </w:rPr>
            </w:pPr>
            <w:r>
              <w:rPr>
                <w:rFonts w:ascii="GHEA Grapalat" w:hAnsi="GHEA Grapalat" w:cs="Sylfaen"/>
                <w:sz w:val="24"/>
                <w:szCs w:val="24"/>
                <w:lang w:val="hy-AM"/>
              </w:rPr>
              <w:t xml:space="preserve">ՎԵրոնշյալ կարգավորման վերաբերյալ, նախ հարկ ենք համարում նշել, որ </w:t>
            </w:r>
            <w:r>
              <w:rPr>
                <w:rFonts w:ascii="GHEA Grapalat" w:eastAsia="Times New Roman" w:hAnsi="GHEA Grapalat"/>
                <w:color w:val="000000"/>
                <w:sz w:val="24"/>
                <w:szCs w:val="24"/>
                <w:lang w:val="hy-AM" w:eastAsia="en-GB"/>
              </w:rPr>
              <w:t>ղ</w:t>
            </w:r>
            <w:r w:rsidRPr="00614EAD">
              <w:rPr>
                <w:rFonts w:ascii="GHEA Grapalat" w:eastAsia="Times New Roman" w:hAnsi="GHEA Grapalat"/>
                <w:color w:val="000000"/>
                <w:sz w:val="24"/>
                <w:szCs w:val="24"/>
                <w:lang w:val="hy-AM" w:eastAsia="en-GB"/>
              </w:rPr>
              <w:t xml:space="preserve">եկավարվելով </w:t>
            </w:r>
            <w:r w:rsidRPr="00614EAD">
              <w:rPr>
                <w:rFonts w:ascii="GHEA Grapalat" w:eastAsia="Times New Roman" w:hAnsi="GHEA Grapalat"/>
                <w:b/>
                <w:bCs/>
                <w:color w:val="000000"/>
                <w:sz w:val="24"/>
                <w:szCs w:val="24"/>
                <w:lang w:val="hy-AM" w:eastAsia="en-GB"/>
              </w:rPr>
              <w:t>«Նորմատիվ իրավական ակտերի մասին» օրենքի 23-րդ հոդվածի 2-րդ մասի դրույթներով, որոնց համաձայն՝</w:t>
            </w:r>
            <w:r w:rsidRPr="00614EAD">
              <w:rPr>
                <w:rFonts w:ascii="GHEA Grapalat" w:eastAsia="Times New Roman" w:hAnsi="GHEA Grapalat"/>
                <w:bCs/>
                <w:color w:val="000000"/>
                <w:sz w:val="24"/>
                <w:szCs w:val="24"/>
                <w:lang w:val="hy-AM" w:eastAsia="en-GB"/>
              </w:rPr>
              <w:t xml:space="preserve"> </w:t>
            </w:r>
            <w:r w:rsidRPr="00614EAD">
              <w:rPr>
                <w:rFonts w:ascii="GHEA Grapalat" w:eastAsia="Times New Roman" w:hAnsi="GHEA Grapalat"/>
                <w:bCs/>
                <w:i/>
                <w:color w:val="000000"/>
                <w:sz w:val="24"/>
                <w:szCs w:val="24"/>
                <w:lang w:val="hy-AM" w:eastAsia="en-GB"/>
              </w:rPr>
              <w:t xml:space="preserve">նորմատիվ իրավական ակտն ընդունելու իրավասություն ունեցող մարմինը պարտավոր </w:t>
            </w:r>
            <w:r w:rsidRPr="00614EAD">
              <w:rPr>
                <w:rFonts w:ascii="GHEA Grapalat" w:eastAsia="Times New Roman" w:hAnsi="GHEA Grapalat"/>
                <w:b/>
                <w:bCs/>
                <w:i/>
                <w:color w:val="000000"/>
                <w:sz w:val="24"/>
                <w:szCs w:val="24"/>
                <w:lang w:val="hy-AM" w:eastAsia="en-GB"/>
              </w:rPr>
              <w:t>է նախատեսել նորմատիվ</w:t>
            </w:r>
            <w:r w:rsidRPr="00614EAD">
              <w:rPr>
                <w:rFonts w:ascii="GHEA Grapalat" w:eastAsia="Times New Roman" w:hAnsi="GHEA Grapalat"/>
                <w:bCs/>
                <w:i/>
                <w:color w:val="000000"/>
                <w:sz w:val="24"/>
                <w:szCs w:val="24"/>
                <w:lang w:val="hy-AM" w:eastAsia="en-GB"/>
              </w:rPr>
              <w:t xml:space="preserve"> </w:t>
            </w:r>
            <w:r w:rsidRPr="00614EAD">
              <w:rPr>
                <w:rFonts w:ascii="GHEA Grapalat" w:eastAsia="Times New Roman" w:hAnsi="GHEA Grapalat"/>
                <w:b/>
                <w:bCs/>
                <w:i/>
                <w:color w:val="000000"/>
                <w:sz w:val="24"/>
                <w:szCs w:val="24"/>
                <w:lang w:val="hy-AM" w:eastAsia="en-GB"/>
              </w:rPr>
              <w:t>իրավական ակտի ուժի մեջ մտնելու ավելի ուշ ողջամիտ ժամկետ,</w:t>
            </w:r>
            <w:r w:rsidRPr="00614EAD">
              <w:rPr>
                <w:rFonts w:ascii="GHEA Grapalat" w:eastAsia="Times New Roman" w:hAnsi="GHEA Grapalat"/>
                <w:bCs/>
                <w:i/>
                <w:color w:val="000000"/>
                <w:sz w:val="24"/>
                <w:szCs w:val="24"/>
                <w:lang w:val="hy-AM" w:eastAsia="en-GB"/>
              </w:rPr>
              <w:t xml:space="preserve"> բացառությամբ սույն հոդվածի 4-րդ մասով սահմանված նորմատիվ իրավական ակտերի, եթե ակտով սահմանվում են այնպիսի իրավակարգավորումներ, որոնց համար անհրաժեշտ է հիմնավոր ժամանակահատված, որը հնարավորություն կտա հասցեատիրոջը իր վարքագիծը համապատասխանեցնելու սահմանված պահանջներին, կամ սահմանված իրավակարգավորումները վատթարացնում են անձի իրավական վիճակը, </w:t>
            </w:r>
            <w:r w:rsidRPr="00614EAD">
              <w:rPr>
                <w:rFonts w:ascii="GHEA Grapalat" w:eastAsia="Times New Roman" w:hAnsi="GHEA Grapalat"/>
                <w:b/>
                <w:bCs/>
                <w:color w:val="000000"/>
                <w:sz w:val="24"/>
                <w:szCs w:val="24"/>
                <w:lang w:val="hy-AM" w:eastAsia="en-GB"/>
              </w:rPr>
              <w:t xml:space="preserve">անհրաժեշտ է վերանայել </w:t>
            </w:r>
            <w:r>
              <w:rPr>
                <w:rFonts w:ascii="GHEA Grapalat" w:hAnsi="GHEA Grapalat" w:cs="Sylfaen"/>
                <w:b/>
                <w:color w:val="000000"/>
                <w:sz w:val="24"/>
                <w:szCs w:val="24"/>
                <w:shd w:val="clear" w:color="auto" w:fill="FFFFFF"/>
                <w:lang w:val="hy-AM"/>
              </w:rPr>
              <w:t>Ն</w:t>
            </w:r>
            <w:r w:rsidRPr="00614EAD">
              <w:rPr>
                <w:rFonts w:ascii="GHEA Grapalat" w:eastAsia="Times New Roman" w:hAnsi="GHEA Grapalat"/>
                <w:b/>
                <w:bCs/>
                <w:color w:val="000000"/>
                <w:sz w:val="24"/>
                <w:szCs w:val="24"/>
                <w:lang w:val="hy-AM" w:eastAsia="en-GB"/>
              </w:rPr>
              <w:t>ախագծերի ուժի մեջ մտնելու ժամկետը՝ սահմանելով ուժի մեջ մտնելու ավելի ուշ ողջամիտ ժամկետ, ակտի հասցեատերերին  հնարավորություն ընձեռելով իրենց վարքագիծը համապատասխանեցնելու սահմանված պահանջներին:</w:t>
            </w:r>
          </w:p>
          <w:p w14:paraId="26DA66B6" w14:textId="445AE765" w:rsidR="004C51C0" w:rsidRPr="00837EA9" w:rsidRDefault="00837EA9" w:rsidP="00837EA9">
            <w:pPr>
              <w:spacing w:after="0" w:line="360" w:lineRule="auto"/>
              <w:ind w:firstLine="397"/>
              <w:jc w:val="both"/>
              <w:rPr>
                <w:rFonts w:ascii="GHEA Grapalat" w:eastAsia="Times New Roman" w:hAnsi="GHEA Grapalat"/>
                <w:b/>
                <w:bCs/>
                <w:i/>
                <w:color w:val="000000"/>
                <w:sz w:val="24"/>
                <w:szCs w:val="24"/>
                <w:lang w:val="hy-AM" w:eastAsia="en-GB"/>
              </w:rPr>
            </w:pPr>
            <w:r>
              <w:rPr>
                <w:rFonts w:ascii="GHEA Grapalat" w:hAnsi="GHEA Grapalat" w:cs="Sylfaen"/>
                <w:bCs/>
                <w:sz w:val="24"/>
                <w:szCs w:val="24"/>
                <w:lang w:val="hy-AM"/>
              </w:rPr>
              <w:lastRenderedPageBreak/>
              <w:t>Միաժամանակ վերոնշյալի կապակցությամբ հարկ է նկատի ունենալ նաև «Լ</w:t>
            </w:r>
            <w:r w:rsidRPr="00061FA5">
              <w:rPr>
                <w:rFonts w:ascii="GHEA Grapalat" w:hAnsi="GHEA Grapalat" w:cs="Sylfaen"/>
                <w:bCs/>
                <w:sz w:val="24"/>
                <w:szCs w:val="24"/>
                <w:lang w:val="hy-AM"/>
              </w:rPr>
              <w:t>իցենզավորման մասին</w:t>
            </w:r>
            <w:r>
              <w:rPr>
                <w:rFonts w:ascii="GHEA Grapalat" w:hAnsi="GHEA Grapalat" w:cs="Sylfaen"/>
                <w:bCs/>
                <w:sz w:val="24"/>
                <w:szCs w:val="24"/>
                <w:lang w:val="hy-AM"/>
              </w:rPr>
              <w:t xml:space="preserve">» օրենքի 48-րդ հոդվածի 4-րդ մասով նախատեսված կարգավորումը, որի համաձայն՝ </w:t>
            </w:r>
            <w:r w:rsidRPr="00F945B8">
              <w:rPr>
                <w:rFonts w:ascii="GHEA Grapalat" w:hAnsi="GHEA Grapalat" w:cs="Sylfaen"/>
                <w:bCs/>
                <w:i/>
                <w:sz w:val="24"/>
                <w:szCs w:val="24"/>
                <w:lang w:val="hy-AM"/>
              </w:rPr>
              <w:t>լ</w:t>
            </w:r>
            <w:r w:rsidRPr="00F945B8">
              <w:rPr>
                <w:rFonts w:ascii="GHEA Grapalat" w:hAnsi="GHEA Grapalat" w:cs="Sylfaen"/>
                <w:b/>
                <w:bCs/>
                <w:i/>
                <w:sz w:val="24"/>
                <w:szCs w:val="24"/>
                <w:lang w:val="hy-AM"/>
              </w:rPr>
              <w:t>իցենզիայի պայմանների ու պահանջների այնպիսի փոփոխությունը, որը սահմանափակում է լիցենզավորված անձի իրավունքները կամ նրա համար նախատեսում է նոր պարտականություններ, ուժի մեջ է մտնում համապատասխան փոփոխությունը հրապարակելուց ոչ շուտ, քան 6 ամիս հետո:</w:t>
            </w:r>
          </w:p>
        </w:tc>
        <w:tc>
          <w:tcPr>
            <w:tcW w:w="3541" w:type="dxa"/>
            <w:tcBorders>
              <w:top w:val="single" w:sz="4" w:space="0" w:color="auto"/>
              <w:left w:val="single" w:sz="4" w:space="0" w:color="auto"/>
              <w:bottom w:val="single" w:sz="4" w:space="0" w:color="auto"/>
              <w:right w:val="single" w:sz="4" w:space="0" w:color="auto"/>
            </w:tcBorders>
          </w:tcPr>
          <w:p w14:paraId="23A32A5D" w14:textId="1EBCD658" w:rsidR="00AB4564" w:rsidRDefault="00AB4564" w:rsidP="0039487D">
            <w:pPr>
              <w:spacing w:after="0" w:line="360" w:lineRule="auto"/>
              <w:jc w:val="center"/>
              <w:rPr>
                <w:rFonts w:ascii="GHEA Grapalat" w:hAnsi="GHEA Grapalat" w:cstheme="minorHAnsi"/>
                <w:sz w:val="24"/>
                <w:szCs w:val="24"/>
                <w:lang w:val="hy-AM"/>
              </w:rPr>
            </w:pPr>
            <w:r>
              <w:rPr>
                <w:rFonts w:ascii="GHEA Grapalat" w:hAnsi="GHEA Grapalat" w:cstheme="minorHAnsi"/>
                <w:sz w:val="24"/>
                <w:szCs w:val="24"/>
                <w:lang w:val="hy-AM"/>
              </w:rPr>
              <w:lastRenderedPageBreak/>
              <w:t>Ընդունվել է։</w:t>
            </w:r>
          </w:p>
        </w:tc>
      </w:tr>
      <w:tr w:rsidR="00837EA9" w:rsidRPr="00E26440" w14:paraId="03AA0EDF" w14:textId="77777777" w:rsidTr="00437EDF">
        <w:trPr>
          <w:gridBefore w:val="1"/>
          <w:wBefore w:w="108" w:type="dxa"/>
          <w:trHeight w:val="175"/>
        </w:trPr>
        <w:tc>
          <w:tcPr>
            <w:tcW w:w="10319" w:type="dxa"/>
            <w:tcBorders>
              <w:top w:val="single" w:sz="4" w:space="0" w:color="auto"/>
              <w:left w:val="single" w:sz="4" w:space="0" w:color="auto"/>
              <w:bottom w:val="single" w:sz="4" w:space="0" w:color="auto"/>
              <w:right w:val="single" w:sz="4" w:space="0" w:color="auto"/>
            </w:tcBorders>
          </w:tcPr>
          <w:p w14:paraId="3940F1AF" w14:textId="77777777" w:rsidR="00DB723C" w:rsidRDefault="00DB723C" w:rsidP="00DB723C">
            <w:pPr>
              <w:spacing w:after="0" w:line="360" w:lineRule="auto"/>
              <w:ind w:firstLine="547"/>
              <w:jc w:val="both"/>
              <w:rPr>
                <w:rFonts w:ascii="GHEA Grapalat" w:hAnsi="GHEA Grapalat" w:cs="Sylfaen"/>
                <w:b/>
                <w:bCs/>
                <w:i/>
                <w:sz w:val="24"/>
                <w:szCs w:val="24"/>
                <w:lang w:val="hy-AM"/>
              </w:rPr>
            </w:pPr>
            <w:r w:rsidRPr="007A1C9F">
              <w:rPr>
                <w:rFonts w:ascii="GHEA Grapalat" w:hAnsi="GHEA Grapalat" w:cs="Sylfaen"/>
                <w:sz w:val="24"/>
                <w:szCs w:val="24"/>
                <w:lang w:val="hy-AM"/>
              </w:rPr>
              <w:lastRenderedPageBreak/>
              <w:t xml:space="preserve">««Թմրամիջոցների և հոգեմետ (հոգեներգործուն) նյութերի մասին» </w:t>
            </w:r>
            <w:r>
              <w:rPr>
                <w:rFonts w:ascii="GHEA Grapalat" w:hAnsi="GHEA Grapalat" w:cs="Sylfaen"/>
                <w:sz w:val="24"/>
                <w:szCs w:val="24"/>
                <w:lang w:val="hy-AM"/>
              </w:rPr>
              <w:t>օրենքի</w:t>
            </w:r>
            <w:r w:rsidRPr="007A1C9F">
              <w:rPr>
                <w:rFonts w:ascii="GHEA Grapalat" w:hAnsi="GHEA Grapalat" w:cs="Sylfaen"/>
                <w:sz w:val="24"/>
                <w:szCs w:val="24"/>
                <w:lang w:val="hy-AM"/>
              </w:rPr>
              <w:t xml:space="preserve"> </w:t>
            </w:r>
            <w:r>
              <w:rPr>
                <w:rFonts w:ascii="GHEA Grapalat" w:hAnsi="GHEA Grapalat" w:cs="Sylfaen"/>
                <w:bCs/>
                <w:sz w:val="24"/>
                <w:szCs w:val="24"/>
                <w:lang w:val="hy-AM"/>
              </w:rPr>
              <w:t>45</w:t>
            </w:r>
            <w:r>
              <w:rPr>
                <w:rFonts w:ascii="MS Mincho" w:eastAsia="MS Mincho" w:hAnsi="MS Mincho" w:cs="MS Mincho" w:hint="eastAsia"/>
                <w:bCs/>
                <w:sz w:val="24"/>
                <w:szCs w:val="24"/>
                <w:lang w:val="hy-AM"/>
              </w:rPr>
              <w:t>․</w:t>
            </w:r>
            <w:r>
              <w:rPr>
                <w:rFonts w:ascii="GHEA Grapalat" w:hAnsi="GHEA Grapalat" w:cs="Sylfaen"/>
                <w:bCs/>
                <w:sz w:val="24"/>
                <w:szCs w:val="24"/>
                <w:lang w:val="hy-AM"/>
              </w:rPr>
              <w:t xml:space="preserve">6-րդ հոդվածի հոդվածի 2-րդ մասի համաձայն՝ </w:t>
            </w:r>
            <w:r w:rsidRPr="009E464F">
              <w:rPr>
                <w:rFonts w:ascii="GHEA Grapalat" w:hAnsi="GHEA Grapalat" w:cs="Sylfaen"/>
                <w:b/>
                <w:bCs/>
                <w:i/>
                <w:sz w:val="24"/>
                <w:szCs w:val="24"/>
                <w:lang w:val="hy-AM"/>
              </w:rPr>
              <w:t>Արտադրական կանեփի հետ կապված գործունեության լիցենզիաները տրվում են մինչև տասը տարի ժամկետով:</w:t>
            </w:r>
          </w:p>
          <w:p w14:paraId="0B849687" w14:textId="77777777" w:rsidR="00DB723C" w:rsidRPr="009E464F" w:rsidRDefault="00DB723C" w:rsidP="00DB723C">
            <w:pPr>
              <w:spacing w:after="0" w:line="360" w:lineRule="auto"/>
              <w:ind w:firstLine="720"/>
              <w:jc w:val="both"/>
              <w:rPr>
                <w:rFonts w:ascii="GHEA Grapalat" w:hAnsi="GHEA Grapalat" w:cs="Sylfaen"/>
                <w:bCs/>
                <w:sz w:val="24"/>
                <w:szCs w:val="24"/>
                <w:lang w:val="hy-AM"/>
              </w:rPr>
            </w:pPr>
            <w:r w:rsidRPr="009E464F">
              <w:rPr>
                <w:rFonts w:ascii="GHEA Grapalat" w:hAnsi="GHEA Grapalat" w:cs="Sylfaen"/>
                <w:bCs/>
                <w:sz w:val="24"/>
                <w:szCs w:val="24"/>
                <w:lang w:val="hy-AM"/>
              </w:rPr>
              <w:t xml:space="preserve">«Նորմատիվ իրավական ակտերի մասին» օրենքի 28-րդ հոդվածի 1-ին մասի համաձայն </w:t>
            </w:r>
            <w:r w:rsidRPr="009E464F">
              <w:rPr>
                <w:rFonts w:ascii="GHEA Grapalat" w:hAnsi="GHEA Grapalat" w:cs="Sylfaen"/>
                <w:b/>
                <w:bCs/>
                <w:sz w:val="24"/>
                <w:szCs w:val="24"/>
                <w:lang w:val="hy-AM"/>
              </w:rPr>
              <w:t>նորմատիվ իրավական ակտի գործողությունը տարածվում է դրա ուժի մեջ մտնելուց հետո գործող հարաբերությունների վրա, եթե այլ բան նախատեսված չէ Սահմանադրությամբ, օրենքով կամ տվյալ նորմատիվ իրավական ակտով</w:t>
            </w:r>
            <w:r w:rsidRPr="009E464F">
              <w:rPr>
                <w:rFonts w:ascii="GHEA Grapalat" w:hAnsi="GHEA Grapalat" w:cs="Sylfaen"/>
                <w:bCs/>
                <w:sz w:val="24"/>
                <w:szCs w:val="24"/>
                <w:lang w:val="hy-AM"/>
              </w:rPr>
              <w:t>:</w:t>
            </w:r>
          </w:p>
          <w:p w14:paraId="788F653F" w14:textId="77777777" w:rsidR="00DB723C" w:rsidRPr="009E464F" w:rsidRDefault="00DB723C" w:rsidP="00DB723C">
            <w:pPr>
              <w:tabs>
                <w:tab w:val="left" w:pos="990"/>
              </w:tabs>
              <w:spacing w:after="0" w:line="360" w:lineRule="auto"/>
              <w:ind w:firstLine="708"/>
              <w:jc w:val="both"/>
              <w:rPr>
                <w:rFonts w:ascii="GHEA Grapalat" w:hAnsi="GHEA Grapalat" w:cs="Sylfaen"/>
                <w:bCs/>
                <w:sz w:val="24"/>
                <w:szCs w:val="24"/>
                <w:lang w:val="hy-AM"/>
              </w:rPr>
            </w:pPr>
            <w:r w:rsidRPr="009E464F">
              <w:rPr>
                <w:rFonts w:ascii="GHEA Grapalat" w:hAnsi="GHEA Grapalat" w:cs="Sylfaen"/>
                <w:bCs/>
                <w:sz w:val="24"/>
                <w:szCs w:val="24"/>
                <w:lang w:val="hy-AM"/>
              </w:rPr>
              <w:t>Սահմանադրության 73-րդ հոդվածի 1-ին մասը սահմանում է, որ անձի իրավական վիճակը վատթարացնող օրենքները և այլ իրավական ակտերը հետադարձ ուժ չունեն:</w:t>
            </w:r>
          </w:p>
          <w:p w14:paraId="302C2889" w14:textId="77777777" w:rsidR="00DB723C" w:rsidRPr="009E464F" w:rsidRDefault="00DB723C" w:rsidP="00DB723C">
            <w:pPr>
              <w:tabs>
                <w:tab w:val="left" w:pos="990"/>
              </w:tabs>
              <w:spacing w:after="0" w:line="360" w:lineRule="auto"/>
              <w:ind w:firstLine="708"/>
              <w:jc w:val="both"/>
              <w:rPr>
                <w:rFonts w:ascii="GHEA Grapalat" w:hAnsi="GHEA Grapalat" w:cs="Sylfaen"/>
                <w:bCs/>
                <w:sz w:val="24"/>
                <w:szCs w:val="24"/>
                <w:lang w:val="hy-AM"/>
              </w:rPr>
            </w:pPr>
            <w:r w:rsidRPr="009E464F">
              <w:rPr>
                <w:rFonts w:ascii="GHEA Grapalat" w:hAnsi="GHEA Grapalat" w:cs="Sylfaen"/>
                <w:bCs/>
                <w:sz w:val="24"/>
                <w:szCs w:val="24"/>
                <w:lang w:val="hy-AM"/>
              </w:rPr>
              <w:t>Այս նորմերն ըստ էության ամրագրում են իրավական ակտի՝ ժամանակի մեջ գործողության կանոնները («Նորմատիվ իրավական ակտերի մասին» օրենք, հոդված 28): Եթե որևիցե իրավական ակտ սահմանում է նշված կանոնների համեմատ այլ՝ հակասող կարգավորում, ապա դրանք չեն կարող կիրառվել:</w:t>
            </w:r>
          </w:p>
          <w:p w14:paraId="291BD2FB" w14:textId="77777777" w:rsidR="00DB723C" w:rsidRPr="009E464F" w:rsidRDefault="00DB723C" w:rsidP="00DB723C">
            <w:pPr>
              <w:tabs>
                <w:tab w:val="left" w:pos="990"/>
              </w:tabs>
              <w:spacing w:after="0" w:line="360" w:lineRule="auto"/>
              <w:ind w:firstLine="708"/>
              <w:jc w:val="both"/>
              <w:rPr>
                <w:rFonts w:ascii="GHEA Grapalat" w:hAnsi="GHEA Grapalat" w:cs="Sylfaen"/>
                <w:bCs/>
                <w:sz w:val="24"/>
                <w:szCs w:val="24"/>
                <w:lang w:val="hy-AM"/>
              </w:rPr>
            </w:pPr>
            <w:r w:rsidRPr="009E464F">
              <w:rPr>
                <w:rFonts w:ascii="GHEA Grapalat" w:hAnsi="GHEA Grapalat" w:cs="Sylfaen"/>
                <w:bCs/>
                <w:sz w:val="24"/>
                <w:szCs w:val="24"/>
                <w:lang w:val="hy-AM"/>
              </w:rPr>
              <w:lastRenderedPageBreak/>
              <w:t xml:space="preserve">Պետք է նկատի ունենալ, որ այս </w:t>
            </w:r>
            <w:r>
              <w:rPr>
                <w:rFonts w:ascii="GHEA Grapalat" w:hAnsi="GHEA Grapalat" w:cs="Sylfaen"/>
                <w:bCs/>
                <w:sz w:val="24"/>
                <w:szCs w:val="24"/>
                <w:lang w:val="hy-AM"/>
              </w:rPr>
              <w:t>դրույթները</w:t>
            </w:r>
            <w:r w:rsidRPr="009E464F">
              <w:rPr>
                <w:rFonts w:ascii="GHEA Grapalat" w:hAnsi="GHEA Grapalat" w:cs="Sylfaen"/>
                <w:bCs/>
                <w:sz w:val="24"/>
                <w:szCs w:val="24"/>
                <w:lang w:val="hy-AM"/>
              </w:rPr>
              <w:t xml:space="preserve"> վերաբերում են հավասարապես թե՛ իրավակիրառողին, թե՛ օրենսդրին: Իրավակիրառ բոլոր սուբյեկտները պարտավոր են առաջնորդվել այս դրույթում ամրագրված պահանջով՝ յուրաքանչյուր կոնկրետ գործով կիրառման ենթակա նորմի ընտրության գործընթացում, օրենսդրի համար այս սահմանադրական դրույթների պահանջը գործում է այն ժամանակ, երբ օրենսդիրը սահմանում է  այս կամ այն օրենքի ուժի մեջ մտնելու վերաբերյալ նորմ:</w:t>
            </w:r>
          </w:p>
          <w:p w14:paraId="2B79BE67" w14:textId="77777777" w:rsidR="00DB723C" w:rsidRPr="009E464F" w:rsidRDefault="00DB723C" w:rsidP="00DB723C">
            <w:pPr>
              <w:tabs>
                <w:tab w:val="left" w:pos="990"/>
              </w:tabs>
              <w:spacing w:after="0" w:line="360" w:lineRule="auto"/>
              <w:ind w:firstLine="708"/>
              <w:jc w:val="both"/>
              <w:rPr>
                <w:rFonts w:ascii="GHEA Grapalat" w:hAnsi="GHEA Grapalat" w:cs="Sylfaen"/>
                <w:bCs/>
                <w:sz w:val="24"/>
                <w:szCs w:val="24"/>
                <w:lang w:val="hy-AM"/>
              </w:rPr>
            </w:pPr>
            <w:r w:rsidRPr="009E464F">
              <w:rPr>
                <w:rFonts w:ascii="GHEA Grapalat" w:hAnsi="GHEA Grapalat" w:cs="Sylfaen"/>
                <w:bCs/>
                <w:sz w:val="24"/>
                <w:szCs w:val="24"/>
                <w:lang w:val="hy-AM"/>
              </w:rPr>
              <w:t>Պետք է ընդգծել, որ անձի իրավական վիճակը վատթարացնող իրավական ակտերի հետադարձության ուժի մերժման սկզբունքը տարածվում է ոչ միայն պատասխանատվություն սահմանող օրենքների վրա, այլ նաև ընդհանրապես որևէ կերպ անձի իրավական վիճակը վատթարացնող օրենքների վրա:</w:t>
            </w:r>
          </w:p>
          <w:p w14:paraId="788A3960" w14:textId="77777777" w:rsidR="00DB723C" w:rsidRPr="009E464F" w:rsidRDefault="00DB723C" w:rsidP="00DB723C">
            <w:pPr>
              <w:tabs>
                <w:tab w:val="left" w:pos="990"/>
              </w:tabs>
              <w:spacing w:after="0" w:line="360" w:lineRule="auto"/>
              <w:ind w:firstLine="708"/>
              <w:jc w:val="both"/>
              <w:rPr>
                <w:rFonts w:ascii="GHEA Grapalat" w:hAnsi="GHEA Grapalat" w:cs="Sylfaen"/>
                <w:bCs/>
                <w:sz w:val="24"/>
                <w:szCs w:val="24"/>
                <w:lang w:val="hy-AM"/>
              </w:rPr>
            </w:pPr>
            <w:r w:rsidRPr="009E464F">
              <w:rPr>
                <w:rFonts w:ascii="GHEA Grapalat" w:hAnsi="GHEA Grapalat" w:cs="Sylfaen"/>
                <w:bCs/>
                <w:sz w:val="24"/>
                <w:szCs w:val="24"/>
                <w:lang w:val="hy-AM"/>
              </w:rPr>
              <w:t xml:space="preserve">Այս դրույթի յուրահատկությունը պայմանավորող կարևոր հատկանիշներից է նաև այն, որ դրանում ամրագրված արգելքը տարածվում է </w:t>
            </w:r>
            <w:r w:rsidRPr="009E464F">
              <w:rPr>
                <w:rFonts w:ascii="GHEA Grapalat" w:hAnsi="GHEA Grapalat" w:cs="Sylfaen"/>
                <w:b/>
                <w:bCs/>
                <w:sz w:val="24"/>
                <w:szCs w:val="24"/>
                <w:lang w:val="hy-AM"/>
              </w:rPr>
              <w:t>ոչ միայն օրենքների, այլ նաև այլ իրավական ակտերի վրա</w:t>
            </w:r>
            <w:r w:rsidRPr="009E464F">
              <w:rPr>
                <w:rFonts w:ascii="GHEA Grapalat" w:hAnsi="GHEA Grapalat" w:cs="Sylfaen"/>
                <w:bCs/>
                <w:sz w:val="24"/>
                <w:szCs w:val="24"/>
                <w:lang w:val="hy-AM"/>
              </w:rPr>
              <w:t xml:space="preserve">: </w:t>
            </w:r>
          </w:p>
          <w:p w14:paraId="69C80E69" w14:textId="77777777" w:rsidR="00DB723C" w:rsidRPr="009E464F" w:rsidRDefault="00DB723C" w:rsidP="00DB723C">
            <w:pPr>
              <w:tabs>
                <w:tab w:val="left" w:pos="990"/>
              </w:tabs>
              <w:spacing w:after="0" w:line="360" w:lineRule="auto"/>
              <w:ind w:firstLine="708"/>
              <w:jc w:val="both"/>
              <w:rPr>
                <w:rFonts w:ascii="GHEA Grapalat" w:hAnsi="GHEA Grapalat" w:cs="Sylfaen"/>
                <w:bCs/>
                <w:sz w:val="24"/>
                <w:szCs w:val="24"/>
                <w:lang w:val="hy-AM"/>
              </w:rPr>
            </w:pPr>
            <w:r w:rsidRPr="009E464F">
              <w:rPr>
                <w:rFonts w:ascii="GHEA Grapalat" w:hAnsi="GHEA Grapalat" w:cs="Sylfaen"/>
                <w:bCs/>
                <w:sz w:val="24"/>
                <w:szCs w:val="24"/>
                <w:lang w:val="hy-AM"/>
              </w:rPr>
              <w:t>Սահմանադրական դատարանն անդրադարձել է նաև լեգիտիմ ակնկալիքի իրավունքին՝ անձի իրավական վիճակը վատթարացնող օրենքներին հետադարձ ուժ տալու անթույլատրելիության լույսի ներքո:</w:t>
            </w:r>
          </w:p>
          <w:p w14:paraId="3ADDB9C5" w14:textId="77777777" w:rsidR="00DB723C" w:rsidRPr="0006673F" w:rsidRDefault="00DB723C" w:rsidP="00DB723C">
            <w:pPr>
              <w:tabs>
                <w:tab w:val="left" w:pos="990"/>
              </w:tabs>
              <w:spacing w:after="0" w:line="360" w:lineRule="auto"/>
              <w:ind w:firstLine="708"/>
              <w:jc w:val="both"/>
              <w:rPr>
                <w:rFonts w:ascii="GHEA Grapalat" w:hAnsi="GHEA Grapalat" w:cs="Sylfaen"/>
                <w:bCs/>
                <w:sz w:val="24"/>
                <w:szCs w:val="24"/>
                <w:lang w:val="hy-AM"/>
              </w:rPr>
            </w:pPr>
            <w:r w:rsidRPr="0006673F">
              <w:rPr>
                <w:rFonts w:ascii="GHEA Grapalat" w:hAnsi="GHEA Grapalat" w:cs="Sylfaen"/>
                <w:bCs/>
                <w:sz w:val="24"/>
                <w:szCs w:val="24"/>
                <w:lang w:val="hy-AM"/>
              </w:rPr>
              <w:t xml:space="preserve">Այսպես, Սահմանադրական դատարանն իր 2012 թվականի դեկտեմբերի 14-ի ՍԴՈ-1061 որոշման մեջ արձանագրել է. «8. Սահմանադրական դատարանն իր` ՍԴՈ-649, ՍԴՈ-723, ՍԴՈ-758, ՍԴՈ-881, ՍԴՈ-1000 որոշումներում արտահայտած իրավական </w:t>
            </w:r>
            <w:r w:rsidRPr="0006673F">
              <w:rPr>
                <w:rFonts w:ascii="GHEA Grapalat" w:hAnsi="GHEA Grapalat" w:cs="Sylfaen"/>
                <w:bCs/>
                <w:sz w:val="24"/>
                <w:szCs w:val="24"/>
                <w:lang w:val="hy-AM"/>
              </w:rPr>
              <w:lastRenderedPageBreak/>
              <w:t xml:space="preserve">դիրքորոշումներով բազմիցս, … արձանագրել է անձի իրավական վիճակը վատթարացնող օրենքին և այլ իրավական ակտերին հետադարձ ուժ հաղորդելու անթույլատրելիությունը, կարևորելով, որ «... անձի իրավական վիճակը վատթարացնող նորմերի հետադարձ ուժի արգելման սկզբունքը` իրավական անվտանգության սկզբունքի հետ մեկտեղ, կոչված է ապահովելու լեգիտիմ ակնկալիքների հանդեպ հարգանքը», և որ անձի իրավական վիճակը վատթարացնող նորմերի հետադարձ ուժի արգելքը «... հանդիսանում է պետական իշխանության նկատմամբ վստահության և իրավական պետության սկզբունքների կարևոր բաղադրատարրերից մեկը: Այդ սկզբունքը միաժամանակ հանդես է գալիս որպես իրավական որոշակիության սկզբունքի ապահովման կարևոր երաշխիք: Օրենքի հետադարձ ուժի մերժման սկզբունքից բխում է այն արգելքը, համաձայն որի՝ </w:t>
            </w:r>
            <w:r w:rsidRPr="0006673F">
              <w:rPr>
                <w:rFonts w:ascii="GHEA Grapalat" w:hAnsi="GHEA Grapalat" w:cs="Sylfaen"/>
                <w:b/>
                <w:bCs/>
                <w:sz w:val="24"/>
                <w:szCs w:val="24"/>
                <w:lang w:val="hy-AM"/>
              </w:rPr>
              <w:t>անթույլատրելի է այն իրավունքների սահմանափակումը կամ վերացումը, որոնք ամրագրվել են նախկինում գործող նորմերի հիման վրա:</w:t>
            </w:r>
            <w:r w:rsidRPr="0006673F">
              <w:rPr>
                <w:rFonts w:ascii="GHEA Grapalat" w:hAnsi="GHEA Grapalat" w:cs="Sylfaen"/>
                <w:bCs/>
                <w:sz w:val="24"/>
                <w:szCs w:val="24"/>
                <w:lang w:val="hy-AM"/>
              </w:rPr>
              <w:t xml:space="preserve"> Նման պարտավորություն է նաև ստանձնել Հայաստանի Հանրապետությունը մի շարք միջազգային պայմանագրերով»:</w:t>
            </w:r>
          </w:p>
          <w:p w14:paraId="672C9C6C" w14:textId="77777777" w:rsidR="00DB723C" w:rsidRPr="0006673F" w:rsidRDefault="00DB723C" w:rsidP="00DB723C">
            <w:pPr>
              <w:tabs>
                <w:tab w:val="left" w:pos="990"/>
              </w:tabs>
              <w:spacing w:after="0" w:line="360" w:lineRule="auto"/>
              <w:ind w:firstLine="708"/>
              <w:jc w:val="both"/>
              <w:rPr>
                <w:rFonts w:ascii="GHEA Grapalat" w:hAnsi="GHEA Grapalat" w:cs="Sylfaen"/>
                <w:bCs/>
                <w:sz w:val="24"/>
                <w:szCs w:val="24"/>
                <w:lang w:val="hy-AM"/>
              </w:rPr>
            </w:pPr>
            <w:r w:rsidRPr="0006673F">
              <w:rPr>
                <w:rFonts w:ascii="GHEA Grapalat" w:hAnsi="GHEA Grapalat" w:cs="Sylfaen"/>
                <w:bCs/>
                <w:sz w:val="24"/>
                <w:szCs w:val="24"/>
                <w:lang w:val="hy-AM"/>
              </w:rPr>
              <w:t>Ըստ Սահմանադրական դատարանի նշված որոշման մեջ արտահայտված իրավական դիրքորոշման՝ անձի իրավական վիճակը վատթարացնող նորմերի հետադարձ ուժի արգելման սկզբունքը՝ իրավական անվտանգության սկզբունքի հետ մեկտեղ, կոչված է ապահովելու լեգիտիմ ակնկալիքների հանդեպ հարգանքը:</w:t>
            </w:r>
          </w:p>
          <w:p w14:paraId="3579BD9E" w14:textId="77777777" w:rsidR="00DB723C" w:rsidRDefault="00DB723C" w:rsidP="00DB723C">
            <w:pPr>
              <w:tabs>
                <w:tab w:val="left" w:pos="990"/>
              </w:tabs>
              <w:spacing w:after="0" w:line="360" w:lineRule="auto"/>
              <w:ind w:firstLine="708"/>
              <w:jc w:val="both"/>
              <w:rPr>
                <w:rFonts w:ascii="GHEA Grapalat" w:hAnsi="GHEA Grapalat" w:cs="Sylfaen"/>
                <w:bCs/>
                <w:sz w:val="24"/>
                <w:szCs w:val="24"/>
                <w:lang w:val="hy-AM"/>
              </w:rPr>
            </w:pPr>
            <w:r w:rsidRPr="0006673F">
              <w:rPr>
                <w:rFonts w:ascii="GHEA Grapalat" w:hAnsi="GHEA Grapalat" w:cs="Sylfaen"/>
                <w:bCs/>
                <w:sz w:val="24"/>
                <w:szCs w:val="24"/>
                <w:lang w:val="hy-AM"/>
              </w:rPr>
              <w:t xml:space="preserve">Հիմք ընդունելով վերոգրյալը գտնում ենք, որ Նախագծի 7-րդ հոդվածի 2-րդ մասի </w:t>
            </w:r>
            <w:r>
              <w:rPr>
                <w:rFonts w:ascii="GHEA Grapalat" w:hAnsi="GHEA Grapalat" w:cs="Sylfaen"/>
                <w:bCs/>
                <w:sz w:val="24"/>
                <w:szCs w:val="24"/>
                <w:lang w:val="hy-AM"/>
              </w:rPr>
              <w:t>կարգավորումները խնդրահարույց են՝ մինչև Նախագծի ընդունումը ա</w:t>
            </w:r>
            <w:r w:rsidRPr="009E464F">
              <w:rPr>
                <w:rFonts w:ascii="GHEA Grapalat" w:hAnsi="GHEA Grapalat" w:cs="Sylfaen"/>
                <w:bCs/>
                <w:sz w:val="24"/>
                <w:szCs w:val="24"/>
                <w:lang w:val="hy-AM"/>
              </w:rPr>
              <w:t xml:space="preserve">րտադրական կանեփի </w:t>
            </w:r>
            <w:r w:rsidRPr="009E464F">
              <w:rPr>
                <w:rFonts w:ascii="GHEA Grapalat" w:hAnsi="GHEA Grapalat" w:cs="Sylfaen"/>
                <w:bCs/>
                <w:sz w:val="24"/>
                <w:szCs w:val="24"/>
                <w:lang w:val="hy-AM"/>
              </w:rPr>
              <w:lastRenderedPageBreak/>
              <w:t>հետ կապված գործունեության լիցենզիաներ</w:t>
            </w:r>
            <w:r>
              <w:rPr>
                <w:rFonts w:ascii="GHEA Grapalat" w:hAnsi="GHEA Grapalat" w:cs="Sylfaen"/>
                <w:bCs/>
                <w:sz w:val="24"/>
                <w:szCs w:val="24"/>
                <w:lang w:val="hy-AM"/>
              </w:rPr>
              <w:t xml:space="preserve"> ունեցող տնտեսվարող սուբյեկտների լեգիտիմ ակնկալիքների ապահովման տեսանկյունից։</w:t>
            </w:r>
          </w:p>
          <w:p w14:paraId="1A6C1CD5" w14:textId="77777777" w:rsidR="00DB723C" w:rsidRDefault="00DB723C" w:rsidP="00DB723C">
            <w:pPr>
              <w:tabs>
                <w:tab w:val="left" w:pos="990"/>
              </w:tabs>
              <w:spacing w:after="0" w:line="360" w:lineRule="auto"/>
              <w:ind w:firstLine="708"/>
              <w:jc w:val="both"/>
              <w:rPr>
                <w:rFonts w:ascii="GHEA Grapalat" w:hAnsi="GHEA Grapalat" w:cs="Sylfaen"/>
                <w:bCs/>
                <w:sz w:val="24"/>
                <w:szCs w:val="24"/>
                <w:lang w:val="hy-AM"/>
              </w:rPr>
            </w:pPr>
            <w:r>
              <w:rPr>
                <w:rFonts w:ascii="GHEA Grapalat" w:hAnsi="GHEA Grapalat" w:cs="Sylfaen"/>
                <w:bCs/>
                <w:sz w:val="24"/>
                <w:szCs w:val="24"/>
                <w:lang w:val="hy-AM"/>
              </w:rPr>
              <w:t>Միաժամանակ Նախագծով անհրաժեշտ է հստակ սահմանել, թե Նախագծի ուժի մեջ մտնելուց հետո որքան ժամանակահատվածում լիցենզավորված անձինք պետք է նորից դիմեն նոր լիցենզիա ստանալու նպատակով և արդյոք այն անձինք, որոնց լիցենզիան մինչև Նախագծի նշված դրույթի ուժի մեջ մտնելը, գործել է, պետք է կրկին վճարեն համապատասխան պետական տուրքերը, թե՝ ոչ։</w:t>
            </w:r>
          </w:p>
          <w:p w14:paraId="42706CBE" w14:textId="77777777" w:rsidR="00837EA9" w:rsidRDefault="00DB723C" w:rsidP="00AB4564">
            <w:pPr>
              <w:tabs>
                <w:tab w:val="left" w:pos="990"/>
              </w:tabs>
              <w:spacing w:after="0" w:line="360" w:lineRule="auto"/>
              <w:ind w:firstLine="708"/>
              <w:jc w:val="both"/>
              <w:rPr>
                <w:rFonts w:ascii="GHEA Grapalat" w:hAnsi="GHEA Grapalat" w:cs="Sylfaen"/>
                <w:bCs/>
                <w:sz w:val="24"/>
                <w:szCs w:val="24"/>
                <w:lang w:val="hy-AM"/>
              </w:rPr>
            </w:pPr>
            <w:r>
              <w:rPr>
                <w:rFonts w:ascii="GHEA Grapalat" w:hAnsi="GHEA Grapalat" w:cs="Sylfaen"/>
                <w:bCs/>
                <w:sz w:val="24"/>
                <w:szCs w:val="24"/>
                <w:lang w:val="hy-AM"/>
              </w:rPr>
              <w:t>Ուստի անհրաժեշտ է վերանայել Նախագծի նշված կարգավորումը՝ վերը բարձրացված խնդիրների համատեքստում։</w:t>
            </w:r>
          </w:p>
          <w:p w14:paraId="1D2926F8" w14:textId="2090058D" w:rsidR="00AB4564" w:rsidRPr="00CC3B0C" w:rsidRDefault="00AB4564" w:rsidP="00AB4564">
            <w:pPr>
              <w:tabs>
                <w:tab w:val="left" w:pos="990"/>
              </w:tabs>
              <w:spacing w:after="0" w:line="360" w:lineRule="auto"/>
              <w:ind w:firstLine="708"/>
              <w:jc w:val="both"/>
              <w:rPr>
                <w:rFonts w:ascii="GHEA Grapalat" w:hAnsi="GHEA Grapalat" w:cs="Sylfaen"/>
                <w:bCs/>
                <w:sz w:val="24"/>
                <w:szCs w:val="24"/>
                <w:lang w:val="hy-AM"/>
              </w:rPr>
            </w:pPr>
            <w:r>
              <w:rPr>
                <w:rFonts w:ascii="GHEA Grapalat" w:hAnsi="GHEA Grapalat" w:cs="Sylfaen"/>
                <w:bCs/>
                <w:sz w:val="24"/>
                <w:szCs w:val="24"/>
                <w:lang w:val="hy-AM"/>
              </w:rPr>
              <w:t>Միաժամանակ անհրաժեշտ է նաև Նախագծի 7-րդ հոդվածի 3-րդ մասում նշված «ենթաօրենսդրական» բառից հետո լրացնել «նորմատիվ» բառը։</w:t>
            </w:r>
          </w:p>
        </w:tc>
        <w:tc>
          <w:tcPr>
            <w:tcW w:w="3541" w:type="dxa"/>
            <w:tcBorders>
              <w:top w:val="single" w:sz="4" w:space="0" w:color="auto"/>
              <w:left w:val="single" w:sz="4" w:space="0" w:color="auto"/>
              <w:bottom w:val="single" w:sz="4" w:space="0" w:color="auto"/>
              <w:right w:val="single" w:sz="4" w:space="0" w:color="auto"/>
            </w:tcBorders>
          </w:tcPr>
          <w:p w14:paraId="4D77A7BD" w14:textId="77777777" w:rsidR="00AB4564" w:rsidRDefault="00AB4564" w:rsidP="00AB4564">
            <w:pPr>
              <w:spacing w:after="0" w:line="360" w:lineRule="auto"/>
              <w:jc w:val="center"/>
              <w:rPr>
                <w:rFonts w:ascii="GHEA Grapalat" w:hAnsi="GHEA Grapalat" w:cstheme="minorHAnsi"/>
                <w:sz w:val="24"/>
                <w:szCs w:val="24"/>
                <w:lang w:val="hy-AM"/>
              </w:rPr>
            </w:pPr>
            <w:r>
              <w:rPr>
                <w:rFonts w:ascii="GHEA Grapalat" w:hAnsi="GHEA Grapalat" w:cstheme="minorHAnsi"/>
                <w:sz w:val="24"/>
                <w:szCs w:val="24"/>
                <w:lang w:val="hy-AM"/>
              </w:rPr>
              <w:lastRenderedPageBreak/>
              <w:t>Ընդունվել է մասամբ։</w:t>
            </w:r>
          </w:p>
          <w:p w14:paraId="4EC8AD38" w14:textId="2939F453" w:rsidR="00837EA9" w:rsidRDefault="00AB4564" w:rsidP="00AB4564">
            <w:pPr>
              <w:spacing w:after="0" w:line="360" w:lineRule="auto"/>
              <w:jc w:val="center"/>
              <w:rPr>
                <w:rFonts w:ascii="GHEA Grapalat" w:hAnsi="GHEA Grapalat" w:cstheme="minorHAnsi"/>
                <w:sz w:val="24"/>
                <w:szCs w:val="24"/>
                <w:lang w:val="hy-AM"/>
              </w:rPr>
            </w:pPr>
            <w:r>
              <w:rPr>
                <w:rFonts w:ascii="GHEA Grapalat" w:hAnsi="GHEA Grapalat" w:cstheme="minorHAnsi"/>
                <w:sz w:val="24"/>
                <w:szCs w:val="24"/>
                <w:lang w:val="hy-AM"/>
              </w:rPr>
              <w:t>Սույն կարգավորումների անհրաժեշտությունը բազմիցս ներկայացվել է լիցենզավորված անձանց կողմից և թվով 11 լիցենզավորված անձանցից 10-ը արդեն իսկ չունեն լիցենզիաներ</w:t>
            </w:r>
            <w:r w:rsidR="00515965">
              <w:rPr>
                <w:rFonts w:ascii="GHEA Grapalat" w:hAnsi="GHEA Grapalat" w:cstheme="minorHAnsi"/>
                <w:sz w:val="24"/>
                <w:szCs w:val="24"/>
                <w:lang w:val="hy-AM"/>
              </w:rPr>
              <w:t xml:space="preserve">, իսկ միայն 1 լիցենզավորված կազմակերպության հետագա գործունեության համար առկա են խոչընդոտներ՝ </w:t>
            </w:r>
            <w:r w:rsidR="00515965">
              <w:rPr>
                <w:rFonts w:ascii="GHEA Grapalat" w:hAnsi="GHEA Grapalat" w:cstheme="minorHAnsi"/>
                <w:sz w:val="24"/>
                <w:szCs w:val="24"/>
                <w:lang w:val="hy-AM"/>
              </w:rPr>
              <w:lastRenderedPageBreak/>
              <w:t>պայմանավորված գործող կարգավորումներով, մասնավորապես քվոտավոր պահանջներով և պետական տուրքերով</w:t>
            </w:r>
            <w:r>
              <w:rPr>
                <w:rFonts w:ascii="GHEA Grapalat" w:hAnsi="GHEA Grapalat" w:cstheme="minorHAnsi"/>
                <w:sz w:val="24"/>
                <w:szCs w:val="24"/>
                <w:lang w:val="hy-AM"/>
              </w:rPr>
              <w:t>։ Այս առումով սույն կարգավորումը ոչ թե վատթարացնող է, այլ բարենպաստ։</w:t>
            </w:r>
          </w:p>
        </w:tc>
      </w:tr>
      <w:tr w:rsidR="00AB4564" w:rsidRPr="004C51C0" w14:paraId="303B858C" w14:textId="77777777" w:rsidTr="00437EDF">
        <w:trPr>
          <w:gridBefore w:val="1"/>
          <w:wBefore w:w="108" w:type="dxa"/>
          <w:trHeight w:val="175"/>
        </w:trPr>
        <w:tc>
          <w:tcPr>
            <w:tcW w:w="10319" w:type="dxa"/>
            <w:tcBorders>
              <w:top w:val="single" w:sz="4" w:space="0" w:color="auto"/>
              <w:left w:val="single" w:sz="4" w:space="0" w:color="auto"/>
              <w:bottom w:val="single" w:sz="4" w:space="0" w:color="auto"/>
              <w:right w:val="single" w:sz="4" w:space="0" w:color="auto"/>
            </w:tcBorders>
          </w:tcPr>
          <w:p w14:paraId="62288FFB" w14:textId="7B4BD957" w:rsidR="00AB4564" w:rsidRPr="00AB4564" w:rsidRDefault="00AB4564" w:rsidP="00AB4564">
            <w:pPr>
              <w:tabs>
                <w:tab w:val="left" w:pos="990"/>
              </w:tabs>
              <w:spacing w:after="0" w:line="360" w:lineRule="auto"/>
              <w:ind w:firstLine="708"/>
              <w:jc w:val="both"/>
              <w:rPr>
                <w:rFonts w:ascii="GHEA Grapalat" w:hAnsi="GHEA Grapalat" w:cs="Sylfaen"/>
                <w:bCs/>
                <w:sz w:val="24"/>
                <w:szCs w:val="24"/>
                <w:lang w:val="hy-AM"/>
              </w:rPr>
            </w:pPr>
            <w:r>
              <w:rPr>
                <w:rFonts w:ascii="GHEA Grapalat" w:hAnsi="GHEA Grapalat" w:cs="Sylfaen"/>
                <w:bCs/>
                <w:sz w:val="24"/>
                <w:szCs w:val="24"/>
                <w:lang w:val="hy-AM"/>
              </w:rPr>
              <w:lastRenderedPageBreak/>
              <w:t>6 Միաժամանակ Նախագծի 6-րդ հոդվածի 1-ին մասի 3-րդ կետում նշված «հանել» բառը անհրաժեշտ է փոխարինել «</w:t>
            </w:r>
            <w:r w:rsidRPr="00E638F1">
              <w:rPr>
                <w:rFonts w:ascii="GHEA Grapalat" w:hAnsi="GHEA Grapalat"/>
                <w:sz w:val="24"/>
                <w:szCs w:val="24"/>
                <w:lang w:val="hy-AM"/>
              </w:rPr>
              <w:t xml:space="preserve">ուժը կորցրած </w:t>
            </w:r>
            <w:r>
              <w:rPr>
                <w:rFonts w:ascii="GHEA Grapalat" w:hAnsi="GHEA Grapalat"/>
                <w:sz w:val="24"/>
                <w:szCs w:val="24"/>
                <w:lang w:val="hy-AM"/>
              </w:rPr>
              <w:t>ճանաչել</w:t>
            </w:r>
            <w:r>
              <w:rPr>
                <w:rFonts w:ascii="GHEA Grapalat" w:hAnsi="GHEA Grapalat" w:cs="Sylfaen"/>
                <w:bCs/>
                <w:sz w:val="24"/>
                <w:szCs w:val="24"/>
                <w:lang w:val="hy-AM"/>
              </w:rPr>
              <w:t>» բառերով։</w:t>
            </w:r>
          </w:p>
        </w:tc>
        <w:tc>
          <w:tcPr>
            <w:tcW w:w="3541" w:type="dxa"/>
            <w:tcBorders>
              <w:top w:val="single" w:sz="4" w:space="0" w:color="auto"/>
              <w:left w:val="single" w:sz="4" w:space="0" w:color="auto"/>
              <w:bottom w:val="single" w:sz="4" w:space="0" w:color="auto"/>
              <w:right w:val="single" w:sz="4" w:space="0" w:color="auto"/>
            </w:tcBorders>
          </w:tcPr>
          <w:p w14:paraId="492875C9" w14:textId="1C0E962E" w:rsidR="00AB4564" w:rsidRDefault="00AB4564" w:rsidP="00AB4564">
            <w:pPr>
              <w:spacing w:after="0" w:line="360" w:lineRule="auto"/>
              <w:jc w:val="center"/>
              <w:rPr>
                <w:rFonts w:ascii="GHEA Grapalat" w:hAnsi="GHEA Grapalat" w:cstheme="minorHAnsi"/>
                <w:sz w:val="24"/>
                <w:szCs w:val="24"/>
                <w:lang w:val="hy-AM"/>
              </w:rPr>
            </w:pPr>
            <w:r>
              <w:rPr>
                <w:rFonts w:ascii="GHEA Grapalat" w:hAnsi="GHEA Grapalat" w:cstheme="minorHAnsi"/>
                <w:sz w:val="24"/>
                <w:szCs w:val="24"/>
                <w:lang w:val="hy-AM"/>
              </w:rPr>
              <w:t>Ընդունվել է։</w:t>
            </w:r>
          </w:p>
        </w:tc>
      </w:tr>
      <w:tr w:rsidR="00AB4564" w:rsidRPr="004C51C0" w14:paraId="62D9B27D" w14:textId="77777777" w:rsidTr="00437EDF">
        <w:trPr>
          <w:gridBefore w:val="1"/>
          <w:wBefore w:w="108" w:type="dxa"/>
          <w:trHeight w:val="175"/>
        </w:trPr>
        <w:tc>
          <w:tcPr>
            <w:tcW w:w="10319" w:type="dxa"/>
            <w:tcBorders>
              <w:top w:val="single" w:sz="4" w:space="0" w:color="auto"/>
              <w:left w:val="single" w:sz="4" w:space="0" w:color="auto"/>
              <w:bottom w:val="single" w:sz="4" w:space="0" w:color="auto"/>
              <w:right w:val="single" w:sz="4" w:space="0" w:color="auto"/>
            </w:tcBorders>
          </w:tcPr>
          <w:p w14:paraId="741A8F9D" w14:textId="77777777" w:rsidR="00261DA9" w:rsidRDefault="00261DA9" w:rsidP="00261DA9">
            <w:pPr>
              <w:tabs>
                <w:tab w:val="left" w:pos="990"/>
              </w:tabs>
              <w:spacing w:after="0" w:line="360" w:lineRule="auto"/>
              <w:ind w:firstLine="708"/>
              <w:jc w:val="both"/>
              <w:rPr>
                <w:rFonts w:ascii="GHEA Grapalat" w:hAnsi="GHEA Grapalat" w:cs="Sylfaen"/>
                <w:sz w:val="24"/>
                <w:szCs w:val="24"/>
                <w:lang w:val="hy-AM"/>
              </w:rPr>
            </w:pPr>
            <w:r w:rsidRPr="00E23260">
              <w:rPr>
                <w:rFonts w:ascii="GHEA Grapalat" w:hAnsi="GHEA Grapalat" w:cs="Sylfaen"/>
                <w:sz w:val="24"/>
                <w:szCs w:val="24"/>
                <w:lang w:val="hy-AM"/>
              </w:rPr>
              <w:t>2</w:t>
            </w:r>
            <w:r w:rsidRPr="00E23260">
              <w:rPr>
                <w:rFonts w:ascii="MS Mincho" w:eastAsia="MS Mincho" w:hAnsi="MS Mincho" w:cs="MS Mincho" w:hint="eastAsia"/>
                <w:sz w:val="24"/>
                <w:szCs w:val="24"/>
                <w:lang w:val="hy-AM"/>
              </w:rPr>
              <w:t>․</w:t>
            </w:r>
            <w:r>
              <w:rPr>
                <w:rFonts w:ascii="GHEA Grapalat" w:hAnsi="GHEA Grapalat" w:cs="Sylfaen"/>
                <w:b/>
                <w:bCs/>
                <w:sz w:val="24"/>
                <w:szCs w:val="24"/>
                <w:lang w:val="hy-AM"/>
              </w:rPr>
              <w:t xml:space="preserve"> </w:t>
            </w:r>
            <w:r w:rsidRPr="007A1C9F">
              <w:rPr>
                <w:rFonts w:ascii="GHEA Grapalat" w:hAnsi="GHEA Grapalat" w:cs="Sylfaen"/>
                <w:sz w:val="24"/>
                <w:szCs w:val="24"/>
                <w:lang w:val="hy-AM"/>
              </w:rPr>
              <w:t>««Պետական տուրքի մասին</w:t>
            </w:r>
            <w:r>
              <w:rPr>
                <w:rFonts w:ascii="GHEA Grapalat" w:hAnsi="GHEA Grapalat" w:cs="Sylfaen"/>
                <w:sz w:val="24"/>
                <w:szCs w:val="24"/>
                <w:lang w:val="hy-AM"/>
              </w:rPr>
              <w:t xml:space="preserve">» </w:t>
            </w:r>
            <w:r w:rsidRPr="007A1C9F">
              <w:rPr>
                <w:rFonts w:ascii="GHEA Grapalat" w:hAnsi="GHEA Grapalat" w:cs="Sylfaen"/>
                <w:sz w:val="24"/>
                <w:szCs w:val="24"/>
                <w:lang w:val="hy-AM"/>
              </w:rPr>
              <w:t>օրենքում փոփոխություն կատարելու մասին</w:t>
            </w:r>
            <w:r>
              <w:rPr>
                <w:rFonts w:ascii="GHEA Grapalat" w:hAnsi="GHEA Grapalat" w:cs="Sylfaen"/>
                <w:sz w:val="24"/>
                <w:szCs w:val="24"/>
                <w:lang w:val="hy-AM"/>
              </w:rPr>
              <w:t>» օրենքի նախագծի վերաբերյալ հայտնում ենք հետևյալը՝</w:t>
            </w:r>
          </w:p>
          <w:p w14:paraId="3A046DBA" w14:textId="77777777" w:rsidR="00261DA9" w:rsidRDefault="00261DA9" w:rsidP="00261DA9">
            <w:pPr>
              <w:tabs>
                <w:tab w:val="left" w:pos="990"/>
              </w:tabs>
              <w:spacing w:after="0" w:line="360" w:lineRule="auto"/>
              <w:ind w:firstLine="708"/>
              <w:jc w:val="both"/>
              <w:rPr>
                <w:rFonts w:ascii="GHEA Grapalat" w:hAnsi="GHEA Grapalat" w:cs="Sylfaen"/>
                <w:sz w:val="24"/>
                <w:szCs w:val="24"/>
                <w:lang w:val="hy-AM"/>
              </w:rPr>
            </w:pPr>
            <w:r>
              <w:rPr>
                <w:rFonts w:ascii="GHEA Grapalat" w:hAnsi="GHEA Grapalat" w:cs="Sylfaen"/>
                <w:sz w:val="24"/>
                <w:szCs w:val="24"/>
                <w:lang w:val="hy-AM"/>
              </w:rPr>
              <w:t xml:space="preserve">Նշված նախագծի 1-ին հոդվածով </w:t>
            </w:r>
            <w:r w:rsidRPr="007A1C9F">
              <w:rPr>
                <w:rFonts w:ascii="GHEA Grapalat" w:hAnsi="GHEA Grapalat" w:cs="Sylfaen"/>
                <w:sz w:val="24"/>
                <w:szCs w:val="24"/>
                <w:lang w:val="hy-AM"/>
              </w:rPr>
              <w:t>«Պետական տուրքի մասին</w:t>
            </w:r>
            <w:r>
              <w:rPr>
                <w:rFonts w:ascii="GHEA Grapalat" w:hAnsi="GHEA Grapalat" w:cs="Sylfaen"/>
                <w:sz w:val="24"/>
                <w:szCs w:val="24"/>
                <w:lang w:val="hy-AM"/>
              </w:rPr>
              <w:t>» օրենքի 19-րդ հոդվածի նոր խմբագրությամբ շարադրվող 18</w:t>
            </w:r>
            <w:r>
              <w:rPr>
                <w:rFonts w:ascii="MS Mincho" w:eastAsia="MS Mincho" w:hAnsi="MS Mincho" w:cs="MS Mincho" w:hint="eastAsia"/>
                <w:sz w:val="24"/>
                <w:szCs w:val="24"/>
                <w:lang w:val="hy-AM"/>
              </w:rPr>
              <w:t>․</w:t>
            </w:r>
            <w:r>
              <w:rPr>
                <w:rFonts w:ascii="GHEA Grapalat" w:hAnsi="GHEA Grapalat" w:cs="Sylfaen"/>
                <w:sz w:val="24"/>
                <w:szCs w:val="24"/>
                <w:lang w:val="hy-AM"/>
              </w:rPr>
              <w:t>15-րդ ենթակետը և 18</w:t>
            </w:r>
            <w:r>
              <w:rPr>
                <w:rFonts w:ascii="MS Mincho" w:eastAsia="MS Mincho" w:hAnsi="MS Mincho" w:cs="MS Mincho" w:hint="eastAsia"/>
                <w:sz w:val="24"/>
                <w:szCs w:val="24"/>
                <w:lang w:val="hy-AM"/>
              </w:rPr>
              <w:t>․</w:t>
            </w:r>
            <w:r>
              <w:rPr>
                <w:rFonts w:ascii="GHEA Grapalat" w:hAnsi="GHEA Grapalat" w:cs="Sylfaen"/>
                <w:sz w:val="24"/>
                <w:szCs w:val="24"/>
                <w:lang w:val="hy-AM"/>
              </w:rPr>
              <w:t xml:space="preserve">17-րդ ենթակետը անհրաժեշտ է համապատասխանեցնել միմյանց և կիրառել միատեսակ հասկացություն, քանի որ մի դեպքում օգտագործվում է «արտադրական տարածքի քվոտա» ձևակերպումը, իսկ մյուս </w:t>
            </w:r>
            <w:r>
              <w:rPr>
                <w:rFonts w:ascii="GHEA Grapalat" w:hAnsi="GHEA Grapalat" w:cs="Sylfaen"/>
                <w:sz w:val="24"/>
                <w:szCs w:val="24"/>
                <w:lang w:val="hy-AM"/>
              </w:rPr>
              <w:lastRenderedPageBreak/>
              <w:t>դեպքում՝ «կանեփի մշակության մակերես» հասկացությունը, այս առումով հարկ է նկատի ունենալ, որ Նախագծում կիրառվում է «կանեփի  արտադրության մշակության մակերես» հասկացությունը։</w:t>
            </w:r>
          </w:p>
          <w:p w14:paraId="68B7C4F1" w14:textId="77777777" w:rsidR="00AB4564" w:rsidRDefault="00AB4564" w:rsidP="00AB4564">
            <w:pPr>
              <w:tabs>
                <w:tab w:val="left" w:pos="990"/>
              </w:tabs>
              <w:spacing w:after="0" w:line="360" w:lineRule="auto"/>
              <w:ind w:firstLine="708"/>
              <w:jc w:val="both"/>
              <w:rPr>
                <w:rFonts w:ascii="GHEA Grapalat" w:hAnsi="GHEA Grapalat" w:cs="Sylfaen"/>
                <w:bCs/>
                <w:sz w:val="24"/>
                <w:szCs w:val="24"/>
                <w:lang w:val="hy-AM"/>
              </w:rPr>
            </w:pPr>
          </w:p>
        </w:tc>
        <w:tc>
          <w:tcPr>
            <w:tcW w:w="3541" w:type="dxa"/>
            <w:tcBorders>
              <w:top w:val="single" w:sz="4" w:space="0" w:color="auto"/>
              <w:left w:val="single" w:sz="4" w:space="0" w:color="auto"/>
              <w:bottom w:val="single" w:sz="4" w:space="0" w:color="auto"/>
              <w:right w:val="single" w:sz="4" w:space="0" w:color="auto"/>
            </w:tcBorders>
          </w:tcPr>
          <w:p w14:paraId="6D0B3ABF" w14:textId="35909E87" w:rsidR="00AB4564" w:rsidRDefault="00261DA9" w:rsidP="00AB4564">
            <w:pPr>
              <w:spacing w:after="0" w:line="360" w:lineRule="auto"/>
              <w:jc w:val="center"/>
              <w:rPr>
                <w:rFonts w:ascii="GHEA Grapalat" w:hAnsi="GHEA Grapalat" w:cstheme="minorHAnsi"/>
                <w:sz w:val="24"/>
                <w:szCs w:val="24"/>
                <w:lang w:val="hy-AM"/>
              </w:rPr>
            </w:pPr>
            <w:r>
              <w:rPr>
                <w:rFonts w:ascii="GHEA Grapalat" w:hAnsi="GHEA Grapalat" w:cstheme="minorHAnsi"/>
                <w:sz w:val="24"/>
                <w:szCs w:val="24"/>
                <w:lang w:val="hy-AM"/>
              </w:rPr>
              <w:lastRenderedPageBreak/>
              <w:t>Ընդունվել է։</w:t>
            </w:r>
          </w:p>
        </w:tc>
      </w:tr>
      <w:tr w:rsidR="00261DA9" w:rsidRPr="00515965" w14:paraId="7287CDA0" w14:textId="77777777" w:rsidTr="00437EDF">
        <w:trPr>
          <w:gridBefore w:val="1"/>
          <w:wBefore w:w="108" w:type="dxa"/>
          <w:trHeight w:val="175"/>
        </w:trPr>
        <w:tc>
          <w:tcPr>
            <w:tcW w:w="10319" w:type="dxa"/>
            <w:tcBorders>
              <w:top w:val="single" w:sz="4" w:space="0" w:color="auto"/>
              <w:left w:val="single" w:sz="4" w:space="0" w:color="auto"/>
              <w:bottom w:val="single" w:sz="4" w:space="0" w:color="auto"/>
              <w:right w:val="single" w:sz="4" w:space="0" w:color="auto"/>
            </w:tcBorders>
          </w:tcPr>
          <w:p w14:paraId="05131FAE" w14:textId="0BE55426" w:rsidR="00261DA9" w:rsidRPr="00E23260" w:rsidRDefault="00261DA9" w:rsidP="00261DA9">
            <w:pPr>
              <w:tabs>
                <w:tab w:val="left" w:pos="990"/>
              </w:tabs>
              <w:spacing w:after="0" w:line="360" w:lineRule="auto"/>
              <w:ind w:firstLine="708"/>
              <w:jc w:val="both"/>
              <w:rPr>
                <w:rFonts w:ascii="GHEA Grapalat" w:hAnsi="GHEA Grapalat" w:cs="Sylfaen"/>
                <w:sz w:val="24"/>
                <w:szCs w:val="24"/>
                <w:lang w:val="hy-AM"/>
              </w:rPr>
            </w:pPr>
            <w:bookmarkStart w:id="11" w:name="_Hlk199404078"/>
            <w:r>
              <w:rPr>
                <w:rFonts w:ascii="GHEA Grapalat" w:hAnsi="GHEA Grapalat" w:cs="Sylfaen"/>
                <w:sz w:val="24"/>
                <w:szCs w:val="24"/>
                <w:lang w:val="hy-AM"/>
              </w:rPr>
              <w:t xml:space="preserve">Միաժամանակ ղեկավարվելով իրավական որոշակիության սահմանադրական սկզբունքի դրույթներով՝ անհրաժեշտ է սույն նախագծի 1-ին հոդվածով </w:t>
            </w:r>
            <w:r w:rsidRPr="007A1C9F">
              <w:rPr>
                <w:rFonts w:ascii="GHEA Grapalat" w:hAnsi="GHEA Grapalat" w:cs="Sylfaen"/>
                <w:sz w:val="24"/>
                <w:szCs w:val="24"/>
                <w:lang w:val="hy-AM"/>
              </w:rPr>
              <w:t>«Պետական տուրքի մասին</w:t>
            </w:r>
            <w:r>
              <w:rPr>
                <w:rFonts w:ascii="GHEA Grapalat" w:hAnsi="GHEA Grapalat" w:cs="Sylfaen"/>
                <w:sz w:val="24"/>
                <w:szCs w:val="24"/>
                <w:lang w:val="hy-AM"/>
              </w:rPr>
              <w:t>» օրենքի 19-րդ հոդվածի նոր խմբագրությամբ շարադրվող 18</w:t>
            </w:r>
            <w:r>
              <w:rPr>
                <w:rFonts w:ascii="Cambria Math" w:hAnsi="Cambria Math" w:cs="Cambria Math"/>
                <w:sz w:val="24"/>
                <w:szCs w:val="24"/>
                <w:lang w:val="hy-AM"/>
              </w:rPr>
              <w:t>․</w:t>
            </w:r>
            <w:r>
              <w:rPr>
                <w:rFonts w:ascii="GHEA Grapalat" w:hAnsi="GHEA Grapalat" w:cs="Sylfaen"/>
                <w:sz w:val="24"/>
                <w:szCs w:val="24"/>
                <w:lang w:val="hy-AM"/>
              </w:rPr>
              <w:t>17-րդ ենթակետում հստակ բացահայտել և սահմանել ա</w:t>
            </w:r>
            <w:r w:rsidRPr="003000B3">
              <w:rPr>
                <w:rFonts w:ascii="GHEA Grapalat" w:hAnsi="GHEA Grapalat" w:cs="Sylfaen"/>
                <w:sz w:val="24"/>
                <w:szCs w:val="24"/>
                <w:lang w:val="hy-AM"/>
              </w:rPr>
              <w:t>րտադրական կանեփի մշակության մակերեսը յուրաքանչյուր մինչև 5000 քմ մակերեսով ավելանալու դեպքում պետական տուրք</w:t>
            </w:r>
            <w:r>
              <w:rPr>
                <w:rFonts w:ascii="GHEA Grapalat" w:hAnsi="GHEA Grapalat" w:cs="Sylfaen"/>
                <w:sz w:val="24"/>
                <w:szCs w:val="24"/>
                <w:lang w:val="hy-AM"/>
              </w:rPr>
              <w:t>ի հաշվարկման մեխանիզմը։</w:t>
            </w:r>
          </w:p>
        </w:tc>
        <w:tc>
          <w:tcPr>
            <w:tcW w:w="3541" w:type="dxa"/>
            <w:tcBorders>
              <w:top w:val="single" w:sz="4" w:space="0" w:color="auto"/>
              <w:left w:val="single" w:sz="4" w:space="0" w:color="auto"/>
              <w:bottom w:val="single" w:sz="4" w:space="0" w:color="auto"/>
              <w:right w:val="single" w:sz="4" w:space="0" w:color="auto"/>
            </w:tcBorders>
          </w:tcPr>
          <w:p w14:paraId="49B2FC59" w14:textId="259BB8FD" w:rsidR="001D0586" w:rsidRDefault="007023C0" w:rsidP="00AB4564">
            <w:pPr>
              <w:spacing w:after="0" w:line="360" w:lineRule="auto"/>
              <w:jc w:val="center"/>
              <w:rPr>
                <w:rFonts w:ascii="GHEA Grapalat" w:hAnsi="GHEA Grapalat" w:cstheme="minorHAnsi"/>
                <w:sz w:val="24"/>
                <w:szCs w:val="24"/>
                <w:lang w:val="hy-AM"/>
              </w:rPr>
            </w:pPr>
            <w:r>
              <w:rPr>
                <w:rFonts w:ascii="GHEA Grapalat" w:hAnsi="GHEA Grapalat" w:cstheme="minorHAnsi"/>
                <w:sz w:val="24"/>
                <w:szCs w:val="24"/>
                <w:lang w:val="hy-AM"/>
              </w:rPr>
              <w:t>Ընդունվել է։</w:t>
            </w:r>
          </w:p>
        </w:tc>
      </w:tr>
      <w:tr w:rsidR="001A43AA" w:rsidRPr="00515965" w14:paraId="2319F372" w14:textId="77777777" w:rsidTr="00275499">
        <w:trPr>
          <w:gridBefore w:val="1"/>
          <w:wBefore w:w="108" w:type="dxa"/>
          <w:trHeight w:val="175"/>
        </w:trPr>
        <w:tc>
          <w:tcPr>
            <w:tcW w:w="10319" w:type="dxa"/>
            <w:vMerge w:val="restart"/>
            <w:tcBorders>
              <w:top w:val="single" w:sz="4" w:space="0" w:color="auto"/>
              <w:left w:val="single" w:sz="4" w:space="0" w:color="auto"/>
              <w:right w:val="single" w:sz="4" w:space="0" w:color="auto"/>
            </w:tcBorders>
            <w:shd w:val="clear" w:color="auto" w:fill="BFBFBF" w:themeFill="background1" w:themeFillShade="BF"/>
          </w:tcPr>
          <w:p w14:paraId="3714227E" w14:textId="0377D179" w:rsidR="001A43AA" w:rsidRPr="00275499" w:rsidRDefault="001A43AA" w:rsidP="00261DA9">
            <w:pPr>
              <w:tabs>
                <w:tab w:val="left" w:pos="990"/>
              </w:tabs>
              <w:spacing w:after="0" w:line="360" w:lineRule="auto"/>
              <w:ind w:firstLine="708"/>
              <w:jc w:val="both"/>
              <w:rPr>
                <w:rFonts w:ascii="GHEA Grapalat" w:eastAsia="MS Mincho" w:hAnsi="GHEA Grapalat" w:cs="MS Mincho"/>
                <w:sz w:val="24"/>
                <w:szCs w:val="24"/>
                <w:lang w:val="hy-AM"/>
              </w:rPr>
            </w:pPr>
            <w:r w:rsidRPr="00275499">
              <w:rPr>
                <w:rFonts w:ascii="GHEA Grapalat" w:hAnsi="GHEA Grapalat" w:cs="Sylfaen"/>
                <w:sz w:val="24"/>
                <w:szCs w:val="24"/>
                <w:lang w:val="hy-AM"/>
              </w:rPr>
              <w:t>7</w:t>
            </w:r>
            <w:r w:rsidRPr="00275499">
              <w:rPr>
                <w:rFonts w:ascii="MS Mincho" w:eastAsia="MS Mincho" w:hAnsi="MS Mincho" w:cs="MS Mincho" w:hint="eastAsia"/>
                <w:sz w:val="24"/>
                <w:szCs w:val="24"/>
                <w:lang w:val="hy-AM"/>
              </w:rPr>
              <w:t>․</w:t>
            </w:r>
            <w:r w:rsidRPr="00275499">
              <w:rPr>
                <w:rFonts w:ascii="GHEA Grapalat" w:eastAsia="MS Mincho" w:hAnsi="GHEA Grapalat" w:cs="MS Mincho"/>
                <w:sz w:val="24"/>
                <w:szCs w:val="24"/>
                <w:lang w:val="hy-AM"/>
              </w:rPr>
              <w:t xml:space="preserve"> ՀՀ վարչապետի աշխատակազմի տեսչական մարմինների աշխատանքների համակարգման գրասենյակ</w:t>
            </w:r>
          </w:p>
        </w:tc>
        <w:tc>
          <w:tcPr>
            <w:tcW w:w="354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7C06B4" w14:textId="1E50B9B5" w:rsidR="001A43AA" w:rsidRPr="00275499" w:rsidRDefault="00275499" w:rsidP="00AB4564">
            <w:pPr>
              <w:spacing w:after="0" w:line="360" w:lineRule="auto"/>
              <w:jc w:val="center"/>
              <w:rPr>
                <w:rFonts w:ascii="GHEA Grapalat" w:hAnsi="GHEA Grapalat" w:cstheme="minorHAnsi"/>
                <w:sz w:val="24"/>
                <w:szCs w:val="24"/>
              </w:rPr>
            </w:pPr>
            <w:r w:rsidRPr="00275499">
              <w:rPr>
                <w:rFonts w:ascii="GHEA Grapalat" w:hAnsi="GHEA Grapalat" w:cstheme="minorHAnsi"/>
                <w:sz w:val="24"/>
                <w:szCs w:val="24"/>
              </w:rPr>
              <w:t>23.04.2025</w:t>
            </w:r>
          </w:p>
        </w:tc>
      </w:tr>
      <w:tr w:rsidR="001A43AA" w:rsidRPr="00515965" w14:paraId="2C98D3E9" w14:textId="77777777" w:rsidTr="00275499">
        <w:trPr>
          <w:gridBefore w:val="1"/>
          <w:wBefore w:w="108" w:type="dxa"/>
          <w:trHeight w:val="175"/>
        </w:trPr>
        <w:tc>
          <w:tcPr>
            <w:tcW w:w="10319" w:type="dxa"/>
            <w:vMerge/>
            <w:tcBorders>
              <w:left w:val="single" w:sz="4" w:space="0" w:color="auto"/>
              <w:bottom w:val="single" w:sz="4" w:space="0" w:color="auto"/>
              <w:right w:val="single" w:sz="4" w:space="0" w:color="auto"/>
            </w:tcBorders>
          </w:tcPr>
          <w:p w14:paraId="022D27BC" w14:textId="77777777" w:rsidR="001A43AA" w:rsidRDefault="001A43AA" w:rsidP="00261DA9">
            <w:pPr>
              <w:tabs>
                <w:tab w:val="left" w:pos="990"/>
              </w:tabs>
              <w:spacing w:after="0" w:line="360" w:lineRule="auto"/>
              <w:ind w:firstLine="708"/>
              <w:jc w:val="both"/>
              <w:rPr>
                <w:rFonts w:ascii="GHEA Grapalat" w:hAnsi="GHEA Grapalat" w:cs="Sylfaen"/>
                <w:sz w:val="24"/>
                <w:szCs w:val="24"/>
                <w:lang w:val="hy-AM"/>
              </w:rPr>
            </w:pPr>
          </w:p>
        </w:tc>
        <w:tc>
          <w:tcPr>
            <w:tcW w:w="354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59FF03" w14:textId="4C591915" w:rsidR="001A43AA" w:rsidRDefault="00275499" w:rsidP="00AB4564">
            <w:pPr>
              <w:spacing w:after="0" w:line="360" w:lineRule="auto"/>
              <w:jc w:val="center"/>
              <w:rPr>
                <w:rFonts w:ascii="GHEA Grapalat" w:hAnsi="GHEA Grapalat" w:cstheme="minorHAnsi"/>
                <w:sz w:val="24"/>
                <w:szCs w:val="24"/>
                <w:lang w:val="hy-AM"/>
              </w:rPr>
            </w:pPr>
            <w:r w:rsidRPr="00275499">
              <w:rPr>
                <w:rFonts w:ascii="GHEA Grapalat" w:hAnsi="GHEA Grapalat" w:cstheme="minorHAnsi"/>
                <w:sz w:val="24"/>
                <w:szCs w:val="24"/>
                <w:lang w:val="hy-AM"/>
              </w:rPr>
              <w:t>//13196-2025</w:t>
            </w:r>
          </w:p>
        </w:tc>
      </w:tr>
      <w:tr w:rsidR="001A43AA" w:rsidRPr="008A564C" w14:paraId="3CF055D7" w14:textId="77777777" w:rsidTr="00437EDF">
        <w:trPr>
          <w:gridBefore w:val="1"/>
          <w:wBefore w:w="108" w:type="dxa"/>
          <w:trHeight w:val="175"/>
        </w:trPr>
        <w:tc>
          <w:tcPr>
            <w:tcW w:w="10319" w:type="dxa"/>
            <w:tcBorders>
              <w:top w:val="single" w:sz="4" w:space="0" w:color="auto"/>
              <w:left w:val="single" w:sz="4" w:space="0" w:color="auto"/>
              <w:bottom w:val="single" w:sz="4" w:space="0" w:color="auto"/>
              <w:right w:val="single" w:sz="4" w:space="0" w:color="auto"/>
            </w:tcBorders>
          </w:tcPr>
          <w:p w14:paraId="6AD9C17E" w14:textId="77777777" w:rsidR="00275499" w:rsidRDefault="00275499" w:rsidP="00275499">
            <w:pPr>
              <w:pStyle w:val="NormalWeb"/>
              <w:shd w:val="clear" w:color="auto" w:fill="FFFFFF"/>
              <w:tabs>
                <w:tab w:val="left" w:pos="810"/>
              </w:tabs>
              <w:spacing w:line="360" w:lineRule="auto"/>
              <w:ind w:firstLine="720"/>
              <w:jc w:val="both"/>
              <w:rPr>
                <w:rFonts w:ascii="GHEA Grapalat" w:eastAsia="NSimSun" w:hAnsi="GHEA Grapalat" w:cs="Sylfaen"/>
                <w:i/>
                <w:lang w:val="hy-AM" w:eastAsia="zh-CN" w:bidi="hi-IN"/>
              </w:rPr>
            </w:pPr>
            <w:r>
              <w:rPr>
                <w:rFonts w:ascii="GHEA Grapalat" w:hAnsi="GHEA Grapalat"/>
                <w:lang w:val="hy-AM"/>
              </w:rPr>
              <w:t>1</w:t>
            </w:r>
            <w:r>
              <w:rPr>
                <w:rFonts w:ascii="GHEA Grapalat" w:eastAsia="MS Mincho" w:hAnsi="GHEA Grapalat" w:cs="MS Mincho"/>
                <w:lang w:val="hy-AM"/>
              </w:rPr>
              <w:t>.</w:t>
            </w:r>
            <w:r>
              <w:rPr>
                <w:rFonts w:ascii="GHEA Grapalat" w:hAnsi="GHEA Grapalat"/>
                <w:i/>
                <w:color w:val="000000"/>
                <w:shd w:val="clear" w:color="auto" w:fill="FFFFFF"/>
                <w:lang w:val="hy-AM"/>
              </w:rPr>
              <w:t xml:space="preserve"> </w:t>
            </w:r>
            <w:r>
              <w:rPr>
                <w:rFonts w:ascii="GHEA Grapalat" w:eastAsia="NSimSun" w:hAnsi="GHEA Grapalat" w:cs="Sylfaen"/>
                <w:b/>
                <w:i/>
                <w:lang w:val="hy-AM" w:eastAsia="zh-CN" w:bidi="hi-IN"/>
              </w:rPr>
              <w:t>«Թմրամիջոցների և հոգեմետ (հոգեներգործուն) նյութերի մասին» օրենքում փոփոխություններ և լրացումներ կատարելու մասին» օրենքի նախագծի (այսուհետ՝ Նախագիծ) վերաբերյալ</w:t>
            </w:r>
            <w:r>
              <w:rPr>
                <w:rFonts w:ascii="GHEA Grapalat" w:eastAsia="NSimSun" w:hAnsi="GHEA Grapalat" w:cs="Sylfaen"/>
                <w:i/>
                <w:lang w:val="hy-AM" w:eastAsia="zh-CN" w:bidi="hi-IN"/>
              </w:rPr>
              <w:t xml:space="preserve">. </w:t>
            </w:r>
          </w:p>
          <w:p w14:paraId="3EE0FCCE" w14:textId="1D5E85A1" w:rsidR="00275499" w:rsidRDefault="00275499" w:rsidP="00275499">
            <w:pPr>
              <w:pStyle w:val="ListParagraph"/>
              <w:numPr>
                <w:ilvl w:val="1"/>
                <w:numId w:val="5"/>
              </w:numPr>
              <w:shd w:val="clear" w:color="auto" w:fill="FFFFFF"/>
              <w:spacing w:line="360" w:lineRule="auto"/>
              <w:ind w:left="0" w:firstLine="709"/>
              <w:jc w:val="both"/>
              <w:rPr>
                <w:rFonts w:ascii="GHEA Grapalat" w:eastAsia="Calibri" w:hAnsi="GHEA Grapalat" w:cs="Calibri"/>
                <w:strike/>
                <w:sz w:val="24"/>
                <w:szCs w:val="24"/>
                <w:lang w:val="hy-AM"/>
              </w:rPr>
            </w:pPr>
            <w:r>
              <w:rPr>
                <w:rFonts w:ascii="GHEA Grapalat" w:hAnsi="GHEA Grapalat"/>
                <w:sz w:val="24"/>
                <w:szCs w:val="24"/>
                <w:lang w:val="hy-AM"/>
              </w:rPr>
              <w:t xml:space="preserve">Նախագծի 1-ին հոդվածի համաձայն՝ </w:t>
            </w:r>
            <w:r>
              <w:rPr>
                <w:rFonts w:ascii="GHEA Grapalat" w:hAnsi="GHEA Grapalat" w:cs="Calibri"/>
                <w:b/>
                <w:bCs/>
                <w:i/>
                <w:sz w:val="24"/>
                <w:szCs w:val="24"/>
                <w:lang w:val="hy-AM"/>
              </w:rPr>
              <w:t>արտադրական կանեփի գիտական հետազոտություն է հանդիսանում</w:t>
            </w:r>
            <w:r>
              <w:rPr>
                <w:rFonts w:ascii="GHEA Grapalat" w:hAnsi="GHEA Grapalat" w:cs="Calibri"/>
                <w:i/>
                <w:sz w:val="24"/>
                <w:szCs w:val="24"/>
                <w:lang w:val="hy-AM"/>
              </w:rPr>
              <w:t xml:space="preserve"> գիտական կամ գիտահետազոտական կազմակերպությունների կողմից արտադրական կան</w:t>
            </w:r>
            <w:r w:rsidR="00550412">
              <w:rPr>
                <w:rFonts w:ascii="GHEA Grapalat" w:hAnsi="GHEA Grapalat" w:cs="Calibri"/>
                <w:i/>
                <w:sz w:val="24"/>
                <w:szCs w:val="24"/>
                <w:lang w:val="hy-AM"/>
              </w:rPr>
              <w:t>Ը</w:t>
            </w:r>
            <w:r>
              <w:rPr>
                <w:rFonts w:ascii="GHEA Grapalat" w:hAnsi="GHEA Grapalat" w:cs="Calibri"/>
                <w:i/>
                <w:sz w:val="24"/>
                <w:szCs w:val="24"/>
                <w:lang w:val="hy-AM"/>
              </w:rPr>
              <w:t xml:space="preserve">եփի բույսերի մշակության, մշակման և վերամշակման գործընթացների իրականացումը գիտական հետազոտությունների </w:t>
            </w:r>
            <w:r>
              <w:rPr>
                <w:rFonts w:ascii="GHEA Grapalat" w:hAnsi="GHEA Grapalat" w:cs="Calibri"/>
                <w:i/>
                <w:sz w:val="24"/>
                <w:szCs w:val="24"/>
                <w:lang w:val="hy-AM"/>
              </w:rPr>
              <w:lastRenderedPageBreak/>
              <w:t xml:space="preserve">նպատակներով, </w:t>
            </w:r>
            <w:r>
              <w:rPr>
                <w:rFonts w:ascii="GHEA Grapalat" w:hAnsi="GHEA Grapalat" w:cs="Calibri"/>
                <w:sz w:val="24"/>
                <w:szCs w:val="24"/>
                <w:lang w:val="hy-AM"/>
              </w:rPr>
              <w:t xml:space="preserve">սակայն Նախագծի իրավակարգավորումների համատեքստում պարզ չէ </w:t>
            </w:r>
            <w:r>
              <w:rPr>
                <w:rFonts w:ascii="GHEA Grapalat" w:hAnsi="GHEA Grapalat" w:cs="Calibri"/>
                <w:i/>
                <w:sz w:val="24"/>
                <w:szCs w:val="24"/>
                <w:lang w:val="hy-AM"/>
              </w:rPr>
              <w:t>«գիտական հետազոտությունների նպատակներով»</w:t>
            </w:r>
            <w:r>
              <w:rPr>
                <w:rFonts w:ascii="GHEA Grapalat" w:hAnsi="GHEA Grapalat" w:cs="Calibri"/>
                <w:sz w:val="24"/>
                <w:szCs w:val="24"/>
                <w:lang w:val="hy-AM"/>
              </w:rPr>
              <w:t xml:space="preserve"> եզրույթը։ </w:t>
            </w:r>
          </w:p>
          <w:p w14:paraId="3F6CB472" w14:textId="77777777" w:rsidR="001A43AA" w:rsidRDefault="001A43AA" w:rsidP="00261DA9">
            <w:pPr>
              <w:tabs>
                <w:tab w:val="left" w:pos="990"/>
              </w:tabs>
              <w:spacing w:after="0" w:line="360" w:lineRule="auto"/>
              <w:ind w:firstLine="708"/>
              <w:jc w:val="both"/>
              <w:rPr>
                <w:rFonts w:ascii="GHEA Grapalat" w:hAnsi="GHEA Grapalat" w:cs="Sylfaen"/>
                <w:sz w:val="24"/>
                <w:szCs w:val="24"/>
                <w:lang w:val="hy-AM"/>
              </w:rPr>
            </w:pPr>
          </w:p>
        </w:tc>
        <w:tc>
          <w:tcPr>
            <w:tcW w:w="3541" w:type="dxa"/>
            <w:tcBorders>
              <w:top w:val="single" w:sz="4" w:space="0" w:color="auto"/>
              <w:left w:val="single" w:sz="4" w:space="0" w:color="auto"/>
              <w:bottom w:val="single" w:sz="4" w:space="0" w:color="auto"/>
              <w:right w:val="single" w:sz="4" w:space="0" w:color="auto"/>
            </w:tcBorders>
          </w:tcPr>
          <w:p w14:paraId="485340F8" w14:textId="77C4DB0C" w:rsidR="001A43AA" w:rsidRDefault="00550412" w:rsidP="00AB4564">
            <w:pPr>
              <w:spacing w:after="0" w:line="360" w:lineRule="auto"/>
              <w:jc w:val="center"/>
              <w:rPr>
                <w:rFonts w:ascii="GHEA Grapalat" w:hAnsi="GHEA Grapalat" w:cstheme="minorHAnsi"/>
                <w:sz w:val="24"/>
                <w:szCs w:val="24"/>
                <w:lang w:val="hy-AM"/>
              </w:rPr>
            </w:pPr>
            <w:r>
              <w:rPr>
                <w:rFonts w:ascii="GHEA Grapalat" w:hAnsi="GHEA Grapalat" w:cstheme="minorHAnsi"/>
                <w:sz w:val="24"/>
                <w:szCs w:val="24"/>
                <w:lang w:val="hy-AM"/>
              </w:rPr>
              <w:lastRenderedPageBreak/>
              <w:t>Ընդունվել է։</w:t>
            </w:r>
          </w:p>
        </w:tc>
      </w:tr>
      <w:tr w:rsidR="00275499" w:rsidRPr="00C47A57" w14:paraId="0B2EC218" w14:textId="77777777" w:rsidTr="00437EDF">
        <w:trPr>
          <w:gridBefore w:val="1"/>
          <w:wBefore w:w="108" w:type="dxa"/>
          <w:trHeight w:val="175"/>
        </w:trPr>
        <w:tc>
          <w:tcPr>
            <w:tcW w:w="10319" w:type="dxa"/>
            <w:tcBorders>
              <w:top w:val="single" w:sz="4" w:space="0" w:color="auto"/>
              <w:left w:val="single" w:sz="4" w:space="0" w:color="auto"/>
              <w:bottom w:val="single" w:sz="4" w:space="0" w:color="auto"/>
              <w:right w:val="single" w:sz="4" w:space="0" w:color="auto"/>
            </w:tcBorders>
          </w:tcPr>
          <w:p w14:paraId="7EAC1238" w14:textId="759950D3" w:rsidR="00275499" w:rsidRPr="00275499" w:rsidRDefault="00275499" w:rsidP="00275499">
            <w:pPr>
              <w:pStyle w:val="ListParagraph"/>
              <w:numPr>
                <w:ilvl w:val="1"/>
                <w:numId w:val="5"/>
              </w:numPr>
              <w:shd w:val="clear" w:color="auto" w:fill="FFFFFF"/>
              <w:spacing w:line="360" w:lineRule="auto"/>
              <w:ind w:left="0" w:firstLine="709"/>
              <w:jc w:val="both"/>
              <w:rPr>
                <w:rFonts w:ascii="GHEA Grapalat" w:hAnsi="GHEA Grapalat" w:cs="Calibri"/>
                <w:i/>
                <w:sz w:val="24"/>
                <w:szCs w:val="24"/>
                <w:lang w:val="hy-AM"/>
              </w:rPr>
            </w:pPr>
            <w:r>
              <w:rPr>
                <w:rFonts w:ascii="GHEA Grapalat" w:hAnsi="GHEA Grapalat" w:cs="Calibri"/>
                <w:sz w:val="24"/>
                <w:szCs w:val="24"/>
                <w:lang w:val="hy-AM"/>
              </w:rPr>
              <w:t xml:space="preserve">Նախագծի 1-ին հոդվածով արտադրական կանեփի բույսերի չորացումը որպես արտադրական կանեփի վերամշակման գործընթացի փուլ առանձնացվում է և սահմանվում է որպես արտադրական կանեփի մշակում, ինչը կարծում եմ լրացուցիչ քննարկման կարիք ունի, քանի որ պարզ չէ վերջինիս նպատակը։ </w:t>
            </w:r>
            <w:r>
              <w:rPr>
                <w:rFonts w:cs="Calibri"/>
                <w:sz w:val="24"/>
                <w:szCs w:val="24"/>
                <w:lang w:val="hy-AM"/>
              </w:rPr>
              <w:t> </w:t>
            </w:r>
            <w:r>
              <w:rPr>
                <w:rFonts w:ascii="GHEA Grapalat" w:hAnsi="GHEA Grapalat" w:cs="Calibri"/>
                <w:sz w:val="24"/>
                <w:szCs w:val="24"/>
                <w:lang w:val="hy-AM"/>
              </w:rPr>
              <w:t xml:space="preserve"> </w:t>
            </w:r>
          </w:p>
        </w:tc>
        <w:tc>
          <w:tcPr>
            <w:tcW w:w="3541" w:type="dxa"/>
            <w:tcBorders>
              <w:top w:val="single" w:sz="4" w:space="0" w:color="auto"/>
              <w:left w:val="single" w:sz="4" w:space="0" w:color="auto"/>
              <w:bottom w:val="single" w:sz="4" w:space="0" w:color="auto"/>
              <w:right w:val="single" w:sz="4" w:space="0" w:color="auto"/>
            </w:tcBorders>
          </w:tcPr>
          <w:p w14:paraId="53C838ED" w14:textId="77777777" w:rsidR="00275499" w:rsidRDefault="00550412" w:rsidP="00AB4564">
            <w:pPr>
              <w:spacing w:after="0" w:line="360" w:lineRule="auto"/>
              <w:jc w:val="center"/>
              <w:rPr>
                <w:rFonts w:ascii="GHEA Grapalat" w:hAnsi="GHEA Grapalat" w:cstheme="minorHAnsi"/>
                <w:sz w:val="24"/>
                <w:szCs w:val="24"/>
                <w:lang w:val="hy-AM"/>
              </w:rPr>
            </w:pPr>
            <w:r>
              <w:rPr>
                <w:rFonts w:ascii="GHEA Grapalat" w:hAnsi="GHEA Grapalat" w:cstheme="minorHAnsi"/>
                <w:sz w:val="24"/>
                <w:szCs w:val="24"/>
                <w:lang w:val="hy-AM"/>
              </w:rPr>
              <w:t>Չի ընդունվել։</w:t>
            </w:r>
          </w:p>
          <w:p w14:paraId="2A43EED9" w14:textId="4047A76C" w:rsidR="00AE216D" w:rsidRDefault="00AE216D" w:rsidP="00AB4564">
            <w:pPr>
              <w:spacing w:after="0" w:line="360" w:lineRule="auto"/>
              <w:jc w:val="center"/>
              <w:rPr>
                <w:rFonts w:ascii="GHEA Grapalat" w:hAnsi="GHEA Grapalat" w:cstheme="minorHAnsi"/>
                <w:sz w:val="24"/>
                <w:szCs w:val="24"/>
                <w:lang w:val="hy-AM"/>
              </w:rPr>
            </w:pPr>
            <w:r>
              <w:rPr>
                <w:rFonts w:ascii="GHEA Grapalat" w:hAnsi="GHEA Grapalat" w:cstheme="minorHAnsi"/>
                <w:sz w:val="24"/>
                <w:szCs w:val="24"/>
                <w:lang w:val="hy-AM"/>
              </w:rPr>
              <w:t xml:space="preserve">Հաշվի առնելով, որ չորացումը առանց կանաչ զանգվածի վերափոխում չէ մշակումը առանց վերափոխման գործընթացն է </w:t>
            </w:r>
          </w:p>
        </w:tc>
      </w:tr>
      <w:tr w:rsidR="00275499" w:rsidRPr="00C47A57" w14:paraId="421333E7" w14:textId="77777777" w:rsidTr="00437EDF">
        <w:trPr>
          <w:gridBefore w:val="1"/>
          <w:wBefore w:w="108" w:type="dxa"/>
          <w:trHeight w:val="175"/>
        </w:trPr>
        <w:tc>
          <w:tcPr>
            <w:tcW w:w="10319" w:type="dxa"/>
            <w:tcBorders>
              <w:top w:val="single" w:sz="4" w:space="0" w:color="auto"/>
              <w:left w:val="single" w:sz="4" w:space="0" w:color="auto"/>
              <w:bottom w:val="single" w:sz="4" w:space="0" w:color="auto"/>
              <w:right w:val="single" w:sz="4" w:space="0" w:color="auto"/>
            </w:tcBorders>
          </w:tcPr>
          <w:p w14:paraId="0F894245" w14:textId="77777777" w:rsidR="00275499" w:rsidRDefault="00275499" w:rsidP="00275499">
            <w:pPr>
              <w:pStyle w:val="ListParagraph"/>
              <w:numPr>
                <w:ilvl w:val="1"/>
                <w:numId w:val="5"/>
              </w:numPr>
              <w:shd w:val="clear" w:color="auto" w:fill="FFFFFF"/>
              <w:spacing w:line="360" w:lineRule="auto"/>
              <w:ind w:left="0" w:firstLine="709"/>
              <w:jc w:val="both"/>
              <w:rPr>
                <w:rFonts w:ascii="GHEA Grapalat" w:hAnsi="GHEA Grapalat" w:cs="Calibri"/>
                <w:sz w:val="24"/>
                <w:szCs w:val="24"/>
                <w:lang w:val="hy-AM"/>
              </w:rPr>
            </w:pPr>
            <w:r>
              <w:rPr>
                <w:rFonts w:ascii="GHEA Grapalat" w:hAnsi="GHEA Grapalat" w:cs="Calibri"/>
                <w:sz w:val="24"/>
                <w:szCs w:val="24"/>
                <w:lang w:val="hy-AM"/>
              </w:rPr>
              <w:t xml:space="preserve">Հաջորդիվ, Նախագծի 1-ին հոդվածով սահմանվում է </w:t>
            </w:r>
            <w:r>
              <w:rPr>
                <w:rFonts w:ascii="GHEA Grapalat" w:hAnsi="GHEA Grapalat" w:cs="Calibri"/>
                <w:b/>
                <w:sz w:val="24"/>
                <w:szCs w:val="24"/>
                <w:lang w:val="hy-AM"/>
              </w:rPr>
              <w:t>արտադրական կանեփի բույսի կտրոնների և սածիլների արտադրության</w:t>
            </w:r>
            <w:r>
              <w:rPr>
                <w:rFonts w:ascii="GHEA Grapalat" w:hAnsi="GHEA Grapalat" w:cs="Calibri"/>
                <w:sz w:val="24"/>
                <w:szCs w:val="24"/>
                <w:lang w:val="hy-AM"/>
              </w:rPr>
              <w:t xml:space="preserve"> հասկացությունը, սակայն, նշված գործունեության իրականացման համար որևէ թույլտվական ընթացակարգ չի նախատեսվում, ինչը, կարծում եմ, խնդրահարույց է, քանի որ գործող օրենսդրության համաձայն </w:t>
            </w:r>
            <w:r>
              <w:rPr>
                <w:rFonts w:ascii="GHEA Grapalat" w:hAnsi="GHEA Grapalat" w:cs="Calibri"/>
                <w:b/>
                <w:sz w:val="24"/>
                <w:szCs w:val="24"/>
                <w:lang w:val="hy-AM"/>
              </w:rPr>
              <w:t>արտադրական կանեփի</w:t>
            </w:r>
            <w:r>
              <w:rPr>
                <w:rFonts w:ascii="GHEA Grapalat" w:hAnsi="GHEA Grapalat" w:cs="Calibri"/>
                <w:sz w:val="24"/>
                <w:szCs w:val="24"/>
                <w:lang w:val="hy-AM"/>
              </w:rPr>
              <w:t xml:space="preserve"> արտադրությունը, ներմուծումը, արտահանումը ու մեծածախ առևտուրը հանդիսանում են լիցենզավորման ենթակա գործունեության տեսակներ։ Այնուամենայնիվ, անհրաժեշտ է հստակեցնել Նախագծի 4-րդ հոդվածով լրացվող «արտադրական կանեփի բույսի կտրոնների և սածիլների արտադրություն» և 5-րդ հոդվածով լրացվող՝  </w:t>
            </w:r>
            <w:r>
              <w:rPr>
                <w:rFonts w:ascii="GHEA Grapalat" w:eastAsia="Times New Roman" w:hAnsi="GHEA Grapalat" w:cs="Arial"/>
                <w:sz w:val="24"/>
                <w:szCs w:val="24"/>
                <w:lang w:val="hy-AM"/>
              </w:rPr>
              <w:t xml:space="preserve">«կամ այլ կաննաբինոիդներ» </w:t>
            </w:r>
            <w:r>
              <w:rPr>
                <w:rFonts w:ascii="GHEA Grapalat" w:hAnsi="GHEA Grapalat" w:cs="Calibri"/>
                <w:sz w:val="24"/>
                <w:szCs w:val="24"/>
                <w:lang w:val="hy-AM"/>
              </w:rPr>
              <w:t xml:space="preserve">իրավադրույթները: </w:t>
            </w:r>
          </w:p>
          <w:p w14:paraId="30CC9FDB" w14:textId="0D563860" w:rsidR="00275499" w:rsidRPr="00BD1263" w:rsidRDefault="00BD1263" w:rsidP="00275499">
            <w:pPr>
              <w:pStyle w:val="ListParagraph"/>
              <w:numPr>
                <w:ilvl w:val="1"/>
                <w:numId w:val="5"/>
              </w:numPr>
              <w:shd w:val="clear" w:color="auto" w:fill="FFFFFF"/>
              <w:spacing w:line="360" w:lineRule="auto"/>
              <w:ind w:left="0" w:firstLine="709"/>
              <w:jc w:val="both"/>
              <w:rPr>
                <w:rFonts w:ascii="GHEA Grapalat" w:hAnsi="GHEA Grapalat" w:cs="Calibri"/>
                <w:i/>
                <w:sz w:val="24"/>
                <w:szCs w:val="24"/>
                <w:lang w:val="hy-AM"/>
              </w:rPr>
            </w:pPr>
            <w:r>
              <w:rPr>
                <w:rFonts w:ascii="GHEA Grapalat" w:hAnsi="GHEA Grapalat" w:cs="Calibri"/>
                <w:sz w:val="24"/>
                <w:szCs w:val="24"/>
                <w:lang w:val="hy-AM"/>
              </w:rPr>
              <w:lastRenderedPageBreak/>
              <w:t xml:space="preserve">Նախագծի 4-րդ հոդվածի 4-րդ մասով լրացվող 6-րդ մասը, որի համաձայն՝ </w:t>
            </w:r>
            <w:r>
              <w:rPr>
                <w:rFonts w:ascii="GHEA Grapalat" w:eastAsia="Times New Roman" w:hAnsi="GHEA Grapalat" w:cs="GHEA Grapalat"/>
                <w:sz w:val="24"/>
                <w:szCs w:val="24"/>
                <w:lang w:val="hy-AM"/>
              </w:rPr>
              <w:t xml:space="preserve">արտադրական կանեփի գիտական հետազոտությունները </w:t>
            </w:r>
            <w:bookmarkStart w:id="12" w:name="_Hlk181718311"/>
            <w:r>
              <w:rPr>
                <w:rFonts w:ascii="GHEA Grapalat" w:eastAsia="Times New Roman" w:hAnsi="GHEA Grapalat" w:cs="GHEA Grapalat"/>
                <w:sz w:val="24"/>
                <w:szCs w:val="24"/>
                <w:lang w:val="hy-AM"/>
              </w:rPr>
              <w:t xml:space="preserve">կարող են իրականացվել </w:t>
            </w:r>
            <w:r>
              <w:rPr>
                <w:rFonts w:ascii="GHEA Grapalat" w:eastAsia="Times New Roman" w:hAnsi="GHEA Grapalat" w:cs="Arial"/>
                <w:sz w:val="24"/>
                <w:szCs w:val="24"/>
                <w:lang w:val="hy-AM"/>
              </w:rPr>
              <w:t>միայն արտադրական կանեփի արտադրությամբ զբաղվող իրավաբանական անձանց,  գիտական կամ գիտահետազոտական կազմակերպությունների կողմից</w:t>
            </w:r>
            <w:bookmarkEnd w:id="12"/>
            <w:r>
              <w:rPr>
                <w:rFonts w:ascii="GHEA Grapalat" w:eastAsia="Times New Roman" w:hAnsi="GHEA Grapalat"/>
                <w:i/>
                <w:color w:val="000000"/>
                <w:sz w:val="24"/>
                <w:szCs w:val="24"/>
                <w:lang w:val="hy-AM"/>
              </w:rPr>
              <w:t>,</w:t>
            </w:r>
            <w:r>
              <w:rPr>
                <w:rFonts w:ascii="GHEA Grapalat" w:eastAsia="Times New Roman" w:hAnsi="GHEA Grapalat"/>
                <w:color w:val="000000"/>
                <w:sz w:val="24"/>
                <w:szCs w:val="24"/>
                <w:lang w:val="hy-AM"/>
              </w:rPr>
              <w:t xml:space="preserve"> հստակեցման կարիք ունի, հաշվի առնելով այն հանգամանքը, որ Նախագծով տրվող «արտադրական կանեփի գիտական հետազոտություն» հասկացության շրջանակում նշվում են միայն գիտական կամ գիտահետազոտական կազմակերպությունները: Այս համատեքստում առաջարկում եմ Նախագծով հստակեցնել նաև այն, թե արդյո՞ք արտադրական կանեփի գիտական հետազոտությունը կարող է իրականացնել բացառապես արտադրություն իրականացնող սուբյեկտը, որը պետք է լինի գիտական կազմակերպությունը, թե՞ նաև՝ նման գործունեություն չիրականացնող գիտական կազմակերպությունը։</w:t>
            </w:r>
          </w:p>
        </w:tc>
        <w:tc>
          <w:tcPr>
            <w:tcW w:w="3541" w:type="dxa"/>
            <w:tcBorders>
              <w:top w:val="single" w:sz="4" w:space="0" w:color="auto"/>
              <w:left w:val="single" w:sz="4" w:space="0" w:color="auto"/>
              <w:bottom w:val="single" w:sz="4" w:space="0" w:color="auto"/>
              <w:right w:val="single" w:sz="4" w:space="0" w:color="auto"/>
            </w:tcBorders>
          </w:tcPr>
          <w:p w14:paraId="6242726A" w14:textId="77777777" w:rsidR="00275499" w:rsidRDefault="00AE216D" w:rsidP="00AB4564">
            <w:pPr>
              <w:spacing w:after="0" w:line="360" w:lineRule="auto"/>
              <w:jc w:val="center"/>
              <w:rPr>
                <w:rFonts w:ascii="GHEA Grapalat" w:hAnsi="GHEA Grapalat" w:cstheme="minorHAnsi"/>
                <w:sz w:val="24"/>
                <w:szCs w:val="24"/>
                <w:lang w:val="hy-AM"/>
              </w:rPr>
            </w:pPr>
            <w:r>
              <w:rPr>
                <w:rFonts w:ascii="GHEA Grapalat" w:hAnsi="GHEA Grapalat" w:cstheme="minorHAnsi"/>
                <w:sz w:val="24"/>
                <w:szCs w:val="24"/>
                <w:lang w:val="hy-AM"/>
              </w:rPr>
              <w:lastRenderedPageBreak/>
              <w:t>Չի ընդունվել։</w:t>
            </w:r>
          </w:p>
          <w:p w14:paraId="351D5A05" w14:textId="4981AF95" w:rsidR="00AE216D" w:rsidRPr="00AE216D" w:rsidRDefault="00AE216D" w:rsidP="00AB4564">
            <w:pPr>
              <w:spacing w:after="0" w:line="360" w:lineRule="auto"/>
              <w:jc w:val="center"/>
              <w:rPr>
                <w:rFonts w:ascii="Times New Roman" w:hAnsi="Times New Roman" w:cs="Times New Roman"/>
                <w:sz w:val="24"/>
                <w:szCs w:val="24"/>
                <w:lang w:val="hy-AM"/>
              </w:rPr>
            </w:pPr>
            <w:r>
              <w:rPr>
                <w:rFonts w:ascii="GHEA Grapalat" w:hAnsi="GHEA Grapalat" w:cstheme="minorHAnsi"/>
                <w:sz w:val="24"/>
                <w:szCs w:val="24"/>
                <w:lang w:val="hy-AM"/>
              </w:rPr>
              <w:t>Նախագծով օրենքի 45</w:t>
            </w:r>
            <w:r>
              <w:rPr>
                <w:rFonts w:ascii="Times New Roman" w:hAnsi="Times New Roman" w:cs="Times New Roman"/>
                <w:sz w:val="24"/>
                <w:szCs w:val="24"/>
                <w:lang w:val="hy-AM"/>
              </w:rPr>
              <w:t xml:space="preserve">․3-րդ հոդվածում կատարվող լրացումով </w:t>
            </w:r>
            <w:r w:rsidR="003330A9">
              <w:rPr>
                <w:rFonts w:ascii="Times New Roman" w:hAnsi="Times New Roman" w:cs="Times New Roman"/>
                <w:sz w:val="24"/>
                <w:szCs w:val="24"/>
                <w:lang w:val="hy-AM"/>
              </w:rPr>
              <w:t xml:space="preserve">սահմանված է, որ արտադրոկան կանեփի արդրության լիցենզիայով թույլատրվող գործունեության ձևերն են </w:t>
            </w:r>
            <w:r w:rsidR="003330A9" w:rsidRPr="000C25B3">
              <w:rPr>
                <w:rFonts w:ascii="GHEA Grapalat" w:eastAsia="Times New Roman" w:hAnsi="GHEA Grapalat" w:cs="Arial"/>
                <w:sz w:val="24"/>
                <w:szCs w:val="24"/>
                <w:lang w:val="hy-AM"/>
              </w:rPr>
              <w:t xml:space="preserve">արտադրական կանեփի </w:t>
            </w:r>
            <w:r w:rsidR="003330A9">
              <w:rPr>
                <w:rFonts w:ascii="GHEA Grapalat" w:eastAsia="Times New Roman" w:hAnsi="GHEA Grapalat" w:cs="Arial"/>
                <w:sz w:val="24"/>
                <w:szCs w:val="24"/>
                <w:lang w:val="hy-AM"/>
              </w:rPr>
              <w:t xml:space="preserve">բույսի </w:t>
            </w:r>
            <w:r w:rsidR="003330A9" w:rsidRPr="000C25B3">
              <w:rPr>
                <w:rFonts w:ascii="GHEA Grapalat" w:eastAsia="Times New Roman" w:hAnsi="GHEA Grapalat" w:cs="Arial"/>
                <w:sz w:val="24"/>
                <w:szCs w:val="24"/>
                <w:lang w:val="hy-AM"/>
              </w:rPr>
              <w:t>կտրոնների</w:t>
            </w:r>
            <w:r w:rsidR="003330A9">
              <w:rPr>
                <w:rFonts w:ascii="GHEA Grapalat" w:eastAsia="Times New Roman" w:hAnsi="GHEA Grapalat" w:cs="Arial"/>
                <w:sz w:val="24"/>
                <w:szCs w:val="24"/>
                <w:lang w:val="hy-AM"/>
              </w:rPr>
              <w:t xml:space="preserve"> և</w:t>
            </w:r>
            <w:r w:rsidR="003330A9" w:rsidRPr="000C25B3">
              <w:rPr>
                <w:rFonts w:ascii="GHEA Grapalat" w:eastAsia="Times New Roman" w:hAnsi="GHEA Grapalat" w:cs="Arial"/>
                <w:sz w:val="24"/>
                <w:szCs w:val="24"/>
                <w:lang w:val="hy-AM"/>
              </w:rPr>
              <w:t xml:space="preserve"> սածիլների </w:t>
            </w:r>
            <w:r w:rsidR="003330A9">
              <w:rPr>
                <w:rFonts w:ascii="GHEA Grapalat" w:eastAsia="Times New Roman" w:hAnsi="GHEA Grapalat" w:cs="Arial"/>
                <w:sz w:val="24"/>
                <w:szCs w:val="24"/>
                <w:lang w:val="hy-AM"/>
              </w:rPr>
              <w:t>արտադրությունը</w:t>
            </w:r>
            <w:r w:rsidR="003330A9" w:rsidRPr="000C25B3">
              <w:rPr>
                <w:rFonts w:ascii="GHEA Grapalat" w:eastAsia="Times New Roman" w:hAnsi="GHEA Grapalat" w:cs="Arial"/>
                <w:sz w:val="24"/>
                <w:szCs w:val="24"/>
                <w:lang w:val="hy-AM"/>
              </w:rPr>
              <w:t xml:space="preserve">, </w:t>
            </w:r>
            <w:r w:rsidR="003330A9" w:rsidRPr="000C25B3">
              <w:rPr>
                <w:rFonts w:ascii="GHEA Grapalat" w:eastAsia="Times New Roman" w:hAnsi="GHEA Grapalat" w:cs="Arial"/>
                <w:sz w:val="24"/>
                <w:szCs w:val="24"/>
                <w:lang w:val="hy-AM"/>
              </w:rPr>
              <w:lastRenderedPageBreak/>
              <w:t>արտադրական կանեփի մշակությունը, մշակումը և վերամշակումը</w:t>
            </w:r>
            <w:r w:rsidR="003330A9">
              <w:rPr>
                <w:rFonts w:ascii="GHEA Grapalat" w:eastAsia="Times New Roman" w:hAnsi="GHEA Grapalat" w:cs="Arial"/>
                <w:sz w:val="24"/>
                <w:szCs w:val="24"/>
                <w:lang w:val="hy-AM"/>
              </w:rPr>
              <w:t>։</w:t>
            </w:r>
          </w:p>
        </w:tc>
      </w:tr>
      <w:tr w:rsidR="00BD1263" w:rsidRPr="00E26440" w14:paraId="2F8F0A1A" w14:textId="77777777" w:rsidTr="00437EDF">
        <w:trPr>
          <w:gridBefore w:val="1"/>
          <w:wBefore w:w="108" w:type="dxa"/>
          <w:trHeight w:val="175"/>
        </w:trPr>
        <w:tc>
          <w:tcPr>
            <w:tcW w:w="10319" w:type="dxa"/>
            <w:tcBorders>
              <w:top w:val="single" w:sz="4" w:space="0" w:color="auto"/>
              <w:left w:val="single" w:sz="4" w:space="0" w:color="auto"/>
              <w:bottom w:val="single" w:sz="4" w:space="0" w:color="auto"/>
              <w:right w:val="single" w:sz="4" w:space="0" w:color="auto"/>
            </w:tcBorders>
          </w:tcPr>
          <w:p w14:paraId="1608F9A3" w14:textId="6A7ECFE1" w:rsidR="00BD1263" w:rsidRPr="00BD1263" w:rsidRDefault="00BD1263" w:rsidP="00BD1263">
            <w:pPr>
              <w:pStyle w:val="ListParagraph"/>
              <w:numPr>
                <w:ilvl w:val="1"/>
                <w:numId w:val="5"/>
              </w:numPr>
              <w:shd w:val="clear" w:color="auto" w:fill="FFFFFF"/>
              <w:spacing w:line="360" w:lineRule="auto"/>
              <w:ind w:left="0" w:firstLine="709"/>
              <w:jc w:val="both"/>
              <w:rPr>
                <w:rFonts w:ascii="GHEA Grapalat" w:hAnsi="GHEA Grapalat" w:cs="Calibri"/>
                <w:i/>
                <w:sz w:val="24"/>
                <w:szCs w:val="24"/>
                <w:lang w:val="hy-AM"/>
              </w:rPr>
            </w:pPr>
            <w:r>
              <w:rPr>
                <w:rFonts w:ascii="GHEA Grapalat" w:eastAsia="Times New Roman" w:hAnsi="GHEA Grapalat"/>
                <w:color w:val="000000"/>
                <w:sz w:val="24"/>
                <w:szCs w:val="24"/>
                <w:lang w:val="hy-AM"/>
              </w:rPr>
              <w:lastRenderedPageBreak/>
              <w:t xml:space="preserve">Բացի այդ, առաջարկում եմ սահմանել Նախագծի 5-րդ հոդվածի 2-րդ մասում մեջբերված արտադրական կանեփում կաննաբինոիդների թույլատրելի և/կամ անհրաժեշտ տոկոսային պարունակությունը:  </w:t>
            </w:r>
          </w:p>
        </w:tc>
        <w:tc>
          <w:tcPr>
            <w:tcW w:w="3541" w:type="dxa"/>
            <w:tcBorders>
              <w:top w:val="single" w:sz="4" w:space="0" w:color="auto"/>
              <w:left w:val="single" w:sz="4" w:space="0" w:color="auto"/>
              <w:bottom w:val="single" w:sz="4" w:space="0" w:color="auto"/>
              <w:right w:val="single" w:sz="4" w:space="0" w:color="auto"/>
            </w:tcBorders>
          </w:tcPr>
          <w:p w14:paraId="2ABB4185" w14:textId="77777777" w:rsidR="00BD1263" w:rsidRDefault="003330A9" w:rsidP="00AB4564">
            <w:pPr>
              <w:spacing w:after="0" w:line="360" w:lineRule="auto"/>
              <w:jc w:val="center"/>
              <w:rPr>
                <w:rFonts w:ascii="GHEA Grapalat" w:hAnsi="GHEA Grapalat" w:cstheme="minorHAnsi"/>
                <w:sz w:val="24"/>
                <w:szCs w:val="24"/>
                <w:lang w:val="hy-AM"/>
              </w:rPr>
            </w:pPr>
            <w:r>
              <w:rPr>
                <w:rFonts w:ascii="GHEA Grapalat" w:hAnsi="GHEA Grapalat" w:cstheme="minorHAnsi"/>
                <w:sz w:val="24"/>
                <w:szCs w:val="24"/>
                <w:lang w:val="hy-AM"/>
              </w:rPr>
              <w:t>Չի ընդունվել։</w:t>
            </w:r>
          </w:p>
          <w:p w14:paraId="715D9E4E" w14:textId="4DE12309" w:rsidR="003330A9" w:rsidRDefault="00CC2F7B" w:rsidP="00AB4564">
            <w:pPr>
              <w:spacing w:after="0" w:line="360" w:lineRule="auto"/>
              <w:jc w:val="center"/>
              <w:rPr>
                <w:rFonts w:ascii="GHEA Grapalat" w:hAnsi="GHEA Grapalat" w:cstheme="minorHAnsi"/>
                <w:sz w:val="24"/>
                <w:szCs w:val="24"/>
                <w:lang w:val="hy-AM"/>
              </w:rPr>
            </w:pPr>
            <w:r>
              <w:rPr>
                <w:rFonts w:ascii="GHEA Grapalat" w:hAnsi="GHEA Grapalat" w:cstheme="minorHAnsi"/>
                <w:sz w:val="24"/>
                <w:szCs w:val="24"/>
                <w:lang w:val="hy-AM"/>
              </w:rPr>
              <w:t>Տ</w:t>
            </w:r>
            <w:r w:rsidR="003330A9">
              <w:rPr>
                <w:rFonts w:ascii="GHEA Grapalat" w:hAnsi="GHEA Grapalat" w:cstheme="minorHAnsi"/>
                <w:sz w:val="24"/>
                <w:szCs w:val="24"/>
                <w:lang w:val="hy-AM"/>
              </w:rPr>
              <w:t xml:space="preserve">ետրահիդրոկաննաբինոլի պարունակության սահմանափակումը արդեն իսկ սահմանափակում է կաննաբիդիոլի կամ մյուս կաննաբինոիդների </w:t>
            </w:r>
            <w:r w:rsidR="003330A9">
              <w:rPr>
                <w:rFonts w:ascii="GHEA Grapalat" w:hAnsi="GHEA Grapalat" w:cstheme="minorHAnsi"/>
                <w:sz w:val="24"/>
                <w:szCs w:val="24"/>
                <w:lang w:val="hy-AM"/>
              </w:rPr>
              <w:lastRenderedPageBreak/>
              <w:t>պարունակությունը։</w:t>
            </w:r>
            <w:r>
              <w:rPr>
                <w:rFonts w:ascii="GHEA Grapalat" w:hAnsi="GHEA Grapalat" w:cstheme="minorHAnsi"/>
                <w:sz w:val="24"/>
                <w:szCs w:val="24"/>
                <w:lang w:val="hy-AM"/>
              </w:rPr>
              <w:t xml:space="preserve"> Հարկ է նշել, որ միջազգային օրենսդրությամբ որևէ սահմանափակում կաննաբիդիոլի քանակի մասով նախատեսված չէ։</w:t>
            </w:r>
          </w:p>
        </w:tc>
      </w:tr>
      <w:bookmarkEnd w:id="11"/>
      <w:tr w:rsidR="00CE6EE6" w:rsidRPr="00E26440" w14:paraId="28F5CF29" w14:textId="77777777" w:rsidTr="00437EDF">
        <w:trPr>
          <w:gridBefore w:val="1"/>
          <w:wBefore w:w="108" w:type="dxa"/>
          <w:trHeight w:val="175"/>
        </w:trPr>
        <w:tc>
          <w:tcPr>
            <w:tcW w:w="10319" w:type="dxa"/>
            <w:tcBorders>
              <w:top w:val="single" w:sz="4" w:space="0" w:color="auto"/>
              <w:left w:val="single" w:sz="4" w:space="0" w:color="auto"/>
              <w:bottom w:val="single" w:sz="4" w:space="0" w:color="auto"/>
              <w:right w:val="single" w:sz="4" w:space="0" w:color="auto"/>
            </w:tcBorders>
          </w:tcPr>
          <w:p w14:paraId="2F30311D" w14:textId="35527291" w:rsidR="00CE6EE6" w:rsidRPr="00BD1263" w:rsidRDefault="00CE6EE6" w:rsidP="00CE6EE6">
            <w:pPr>
              <w:pStyle w:val="ListParagraph"/>
              <w:numPr>
                <w:ilvl w:val="1"/>
                <w:numId w:val="5"/>
              </w:numPr>
              <w:shd w:val="clear" w:color="auto" w:fill="FFFFFF"/>
              <w:spacing w:line="360" w:lineRule="auto"/>
              <w:ind w:left="0" w:firstLine="709"/>
              <w:jc w:val="both"/>
              <w:rPr>
                <w:rFonts w:ascii="GHEA Grapalat" w:hAnsi="GHEA Grapalat" w:cs="Calibri"/>
                <w:sz w:val="24"/>
                <w:szCs w:val="24"/>
                <w:lang w:val="hy-AM"/>
              </w:rPr>
            </w:pPr>
            <w:r>
              <w:rPr>
                <w:rFonts w:ascii="GHEA Grapalat" w:eastAsia="Times New Roman" w:hAnsi="GHEA Grapalat"/>
                <w:color w:val="000000"/>
                <w:sz w:val="24"/>
                <w:szCs w:val="24"/>
                <w:lang w:val="hy-AM"/>
              </w:rPr>
              <w:lastRenderedPageBreak/>
              <w:t xml:space="preserve">Նախագծի 5-րդ հոդվածի 3-րդ մասով սահմանվում է, որ </w:t>
            </w:r>
            <w:r>
              <w:rPr>
                <w:rFonts w:ascii="GHEA Grapalat" w:eastAsia="Times New Roman" w:hAnsi="GHEA Grapalat" w:cs="Cambria Math"/>
                <w:i/>
                <w:sz w:val="24"/>
                <w:szCs w:val="24"/>
                <w:lang w:val="hy-AM"/>
              </w:rPr>
              <w:t>Լիազոր մարմնի կողմից լ</w:t>
            </w:r>
            <w:r>
              <w:rPr>
                <w:rFonts w:ascii="GHEA Grapalat" w:hAnsi="GHEA Grapalat"/>
                <w:i/>
                <w:sz w:val="24"/>
                <w:szCs w:val="24"/>
                <w:lang w:val="hy-AM"/>
              </w:rPr>
              <w:t xml:space="preserve">աբորատոր փորձաքննությունների արդյունքների հիման վրա հրապարակվում է Հայաստանի Հանրապետությունում արտադրական կանեփի թույլատրելի սորտերի ցանկը։ </w:t>
            </w:r>
            <w:r>
              <w:rPr>
                <w:rFonts w:ascii="GHEA Grapalat" w:hAnsi="GHEA Grapalat"/>
                <w:sz w:val="24"/>
                <w:szCs w:val="24"/>
                <w:lang w:val="hy-AM"/>
              </w:rPr>
              <w:t xml:space="preserve">Դրույթում հստակեցման կարիք ունի այն, թե արտադրական կանեփնի սորտի որ հատվածն է  ենթակա լաբորատոր փորձաքննության (օրինակ՝ արտադրական կանեփը, արտադրական կանեփի բույսը, արտադրական կանեփի բույսի կտրոնները և սածիլը, արտադրական կանեփի բույսի կտրոնը): Բացի այդ, անհրաժեշտ է հստակեցնել արտադրական կանեփի թույլատրելի ցանկի հրապարակման պարբերականությունը: Միաժամանակ, անհրաժեշտ է նախատեսել իրավակարգավորում այն դեպքերի համար, երբ արտադրական կանեփի թույլատրելի ցանկը փոխվել է, սակայն իրավաբանական անձանց կողմից արդեն իսկ ներմուծվել են նախկին/տվյալ պահին չգործող ցանկում ընդգրկված արտադրական կանեփի սորտերը: </w:t>
            </w:r>
          </w:p>
        </w:tc>
        <w:tc>
          <w:tcPr>
            <w:tcW w:w="3541" w:type="dxa"/>
            <w:tcBorders>
              <w:top w:val="single" w:sz="4" w:space="0" w:color="auto"/>
              <w:left w:val="single" w:sz="4" w:space="0" w:color="auto"/>
              <w:bottom w:val="single" w:sz="4" w:space="0" w:color="auto"/>
              <w:right w:val="single" w:sz="4" w:space="0" w:color="auto"/>
            </w:tcBorders>
          </w:tcPr>
          <w:p w14:paraId="6B124928" w14:textId="55CB5DB4" w:rsidR="00CE6EE6" w:rsidRPr="00B264B3" w:rsidRDefault="00CC2F7B" w:rsidP="00CE6EE6">
            <w:pPr>
              <w:spacing w:after="0" w:line="360" w:lineRule="auto"/>
              <w:jc w:val="center"/>
              <w:rPr>
                <w:rFonts w:ascii="GHEA Grapalat" w:hAnsi="GHEA Grapalat"/>
                <w:sz w:val="24"/>
                <w:szCs w:val="24"/>
                <w:lang w:val="hy-AM"/>
              </w:rPr>
            </w:pPr>
            <w:r>
              <w:rPr>
                <w:rFonts w:ascii="GHEA Grapalat" w:hAnsi="GHEA Grapalat"/>
                <w:sz w:val="24"/>
                <w:szCs w:val="24"/>
                <w:lang w:val="hy-AM"/>
              </w:rPr>
              <w:t>Ընդունվել է մասամբ</w:t>
            </w:r>
            <w:r w:rsidR="00CE6EE6" w:rsidRPr="00B264B3">
              <w:rPr>
                <w:rFonts w:ascii="GHEA Grapalat" w:hAnsi="GHEA Grapalat"/>
                <w:sz w:val="24"/>
                <w:szCs w:val="24"/>
                <w:lang w:val="hy-AM"/>
              </w:rPr>
              <w:t>։</w:t>
            </w:r>
          </w:p>
          <w:p w14:paraId="66D8DF27" w14:textId="2B692598" w:rsidR="00CE6EE6" w:rsidRPr="00CE6EE6" w:rsidRDefault="00CE6EE6" w:rsidP="00CE6EE6">
            <w:pPr>
              <w:spacing w:after="0" w:line="360" w:lineRule="auto"/>
              <w:jc w:val="center"/>
              <w:rPr>
                <w:rFonts w:ascii="GHEA Grapalat" w:hAnsi="GHEA Grapalat" w:cstheme="minorHAnsi"/>
                <w:sz w:val="24"/>
                <w:szCs w:val="24"/>
                <w:lang w:val="hy-AM"/>
              </w:rPr>
            </w:pPr>
            <w:r w:rsidRPr="00B264B3">
              <w:rPr>
                <w:rFonts w:ascii="GHEA Grapalat" w:hAnsi="GHEA Grapalat"/>
                <w:sz w:val="24"/>
                <w:szCs w:val="24"/>
                <w:lang w:val="hy-AM"/>
              </w:rPr>
              <w:t>Հ</w:t>
            </w:r>
            <w:r>
              <w:rPr>
                <w:rFonts w:ascii="GHEA Grapalat" w:hAnsi="GHEA Grapalat"/>
                <w:sz w:val="24"/>
                <w:szCs w:val="24"/>
                <w:lang w:val="hy-AM"/>
              </w:rPr>
              <w:t xml:space="preserve">այաստանի </w:t>
            </w:r>
            <w:r w:rsidRPr="00B264B3">
              <w:rPr>
                <w:rFonts w:ascii="GHEA Grapalat" w:hAnsi="GHEA Grapalat"/>
                <w:sz w:val="24"/>
                <w:szCs w:val="24"/>
                <w:lang w:val="hy-AM"/>
              </w:rPr>
              <w:t>Հ</w:t>
            </w:r>
            <w:r>
              <w:rPr>
                <w:rFonts w:ascii="GHEA Grapalat" w:hAnsi="GHEA Grapalat"/>
                <w:sz w:val="24"/>
                <w:szCs w:val="24"/>
                <w:lang w:val="hy-AM"/>
              </w:rPr>
              <w:t>անրապետության</w:t>
            </w:r>
            <w:r w:rsidRPr="00B264B3">
              <w:rPr>
                <w:rFonts w:ascii="GHEA Grapalat" w:hAnsi="GHEA Grapalat"/>
                <w:sz w:val="24"/>
                <w:szCs w:val="24"/>
                <w:lang w:val="hy-AM"/>
              </w:rPr>
              <w:t xml:space="preserve"> առողջապահության նախարարի </w:t>
            </w:r>
            <w:r>
              <w:rPr>
                <w:rFonts w:ascii="GHEA Grapalat" w:hAnsi="GHEA Grapalat"/>
                <w:sz w:val="24"/>
                <w:szCs w:val="24"/>
                <w:lang w:val="hy-AM"/>
              </w:rPr>
              <w:t xml:space="preserve">2024 թվականի փետրվարի 9-ի N 711-Լ </w:t>
            </w:r>
            <w:r w:rsidRPr="00B264B3">
              <w:rPr>
                <w:rFonts w:ascii="GHEA Grapalat" w:hAnsi="GHEA Grapalat"/>
                <w:sz w:val="24"/>
                <w:szCs w:val="24"/>
                <w:lang w:val="hy-AM"/>
              </w:rPr>
              <w:t>և Հ</w:t>
            </w:r>
            <w:r>
              <w:rPr>
                <w:rFonts w:ascii="GHEA Grapalat" w:hAnsi="GHEA Grapalat"/>
                <w:sz w:val="24"/>
                <w:szCs w:val="24"/>
                <w:lang w:val="hy-AM"/>
              </w:rPr>
              <w:t xml:space="preserve">այաստանի </w:t>
            </w:r>
            <w:r w:rsidRPr="00B264B3">
              <w:rPr>
                <w:rFonts w:ascii="GHEA Grapalat" w:hAnsi="GHEA Grapalat"/>
                <w:sz w:val="24"/>
                <w:szCs w:val="24"/>
                <w:lang w:val="hy-AM"/>
              </w:rPr>
              <w:t>Հ</w:t>
            </w:r>
            <w:r>
              <w:rPr>
                <w:rFonts w:ascii="GHEA Grapalat" w:hAnsi="GHEA Grapalat"/>
                <w:sz w:val="24"/>
                <w:szCs w:val="24"/>
                <w:lang w:val="hy-AM"/>
              </w:rPr>
              <w:t>անրապետության</w:t>
            </w:r>
            <w:r w:rsidRPr="00B264B3">
              <w:rPr>
                <w:rFonts w:ascii="GHEA Grapalat" w:hAnsi="GHEA Grapalat"/>
                <w:sz w:val="24"/>
                <w:szCs w:val="24"/>
                <w:lang w:val="hy-AM"/>
              </w:rPr>
              <w:t xml:space="preserve"> էկոնոմիկայի նախարարի</w:t>
            </w:r>
            <w:r>
              <w:rPr>
                <w:rFonts w:ascii="GHEA Grapalat" w:hAnsi="GHEA Grapalat"/>
                <w:sz w:val="24"/>
                <w:szCs w:val="24"/>
                <w:lang w:val="hy-AM"/>
              </w:rPr>
              <w:t xml:space="preserve"> 2024 թվականի փետրվարի 22-ի N 577-Լ </w:t>
            </w:r>
            <w:r w:rsidRPr="00B264B3">
              <w:rPr>
                <w:rFonts w:ascii="GHEA Grapalat" w:hAnsi="GHEA Grapalat" w:cs="Sylfaen"/>
                <w:sz w:val="24"/>
                <w:szCs w:val="24"/>
                <w:lang w:val="hy-AM"/>
              </w:rPr>
              <w:t xml:space="preserve">«Արտադրական կանեփի հետ կապված գործունեության </w:t>
            </w:r>
            <w:r w:rsidRPr="00B264B3">
              <w:rPr>
                <w:rFonts w:ascii="GHEA Grapalat" w:hAnsi="GHEA Grapalat" w:cs="Sylfaen"/>
                <w:sz w:val="24"/>
                <w:szCs w:val="24"/>
                <w:lang w:val="hy-AM"/>
              </w:rPr>
              <w:lastRenderedPageBreak/>
              <w:t xml:space="preserve">իրականացման լիցենզիա ստացած անձանց մոտ գտնվող արտադրական կանեփի բույսերի նմուշառման կարգը և բուսախեժի լաբորատոր հետազոտությունների (փորձաքննությունների) իրականացման միասնական տեխնիկական պայմաններն ու չափորոշիչները հաստատելու մասին» </w:t>
            </w:r>
            <w:r>
              <w:rPr>
                <w:rFonts w:ascii="GHEA Grapalat" w:hAnsi="GHEA Grapalat"/>
                <w:sz w:val="24"/>
                <w:szCs w:val="24"/>
                <w:lang w:val="hy-AM"/>
              </w:rPr>
              <w:t xml:space="preserve">համատեղ </w:t>
            </w:r>
            <w:r w:rsidRPr="00B264B3">
              <w:rPr>
                <w:rFonts w:ascii="GHEA Grapalat" w:hAnsi="GHEA Grapalat" w:cs="Sylfaen"/>
                <w:sz w:val="24"/>
                <w:szCs w:val="24"/>
                <w:lang w:val="hy-AM"/>
              </w:rPr>
              <w:t>հրաման</w:t>
            </w:r>
            <w:r>
              <w:rPr>
                <w:rFonts w:ascii="GHEA Grapalat" w:hAnsi="GHEA Grapalat" w:cs="Sylfaen"/>
                <w:sz w:val="24"/>
                <w:szCs w:val="24"/>
                <w:lang w:val="hy-AM"/>
              </w:rPr>
              <w:t>ով սահմանված է նմուշառման ժամկետները, նմուշառվող օրգանները և այլ կարգավորումներ։</w:t>
            </w:r>
            <w:r w:rsidR="00CC2F7B">
              <w:rPr>
                <w:rFonts w:ascii="GHEA Grapalat" w:hAnsi="GHEA Grapalat" w:cs="Sylfaen"/>
                <w:sz w:val="24"/>
                <w:szCs w:val="24"/>
                <w:lang w:val="hy-AM"/>
              </w:rPr>
              <w:t xml:space="preserve"> Արտադրական կանեփի սորտերը ցանկում ներառվում </w:t>
            </w:r>
            <w:r w:rsidR="00CC2F7B">
              <w:rPr>
                <w:rFonts w:ascii="GHEA Grapalat" w:hAnsi="GHEA Grapalat" w:cs="Sylfaen"/>
                <w:sz w:val="24"/>
                <w:szCs w:val="24"/>
                <w:lang w:val="hy-AM"/>
              </w:rPr>
              <w:lastRenderedPageBreak/>
              <w:t>են հաշվի առնելով նմուշառման արդյունքները։</w:t>
            </w:r>
            <w:r w:rsidR="00BD43D2">
              <w:rPr>
                <w:rFonts w:ascii="GHEA Grapalat" w:hAnsi="GHEA Grapalat" w:cs="Sylfaen"/>
                <w:sz w:val="24"/>
                <w:szCs w:val="24"/>
                <w:lang w:val="hy-AM"/>
              </w:rPr>
              <w:t xml:space="preserve"> </w:t>
            </w:r>
          </w:p>
        </w:tc>
      </w:tr>
      <w:tr w:rsidR="00CE6EE6" w:rsidRPr="00BD43D2" w14:paraId="6F699973" w14:textId="77777777" w:rsidTr="00437EDF">
        <w:trPr>
          <w:gridBefore w:val="1"/>
          <w:wBefore w:w="108" w:type="dxa"/>
          <w:trHeight w:val="175"/>
        </w:trPr>
        <w:tc>
          <w:tcPr>
            <w:tcW w:w="10319" w:type="dxa"/>
            <w:tcBorders>
              <w:top w:val="single" w:sz="4" w:space="0" w:color="auto"/>
              <w:left w:val="single" w:sz="4" w:space="0" w:color="auto"/>
              <w:bottom w:val="single" w:sz="4" w:space="0" w:color="auto"/>
              <w:right w:val="single" w:sz="4" w:space="0" w:color="auto"/>
            </w:tcBorders>
          </w:tcPr>
          <w:p w14:paraId="2C13EAD2" w14:textId="6FD6BF35" w:rsidR="00CE6EE6" w:rsidRPr="00BD1263" w:rsidRDefault="00CE6EE6" w:rsidP="00CE6EE6">
            <w:pPr>
              <w:pStyle w:val="ListParagraph"/>
              <w:numPr>
                <w:ilvl w:val="1"/>
                <w:numId w:val="5"/>
              </w:numPr>
              <w:shd w:val="clear" w:color="auto" w:fill="FFFFFF"/>
              <w:spacing w:line="360" w:lineRule="auto"/>
              <w:ind w:left="0" w:firstLine="709"/>
              <w:jc w:val="both"/>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lastRenderedPageBreak/>
              <w:t xml:space="preserve">Նախագծի 6-րդ հոդվածի 2-րդ մասի համաձայն՝ </w:t>
            </w:r>
            <w:r>
              <w:rPr>
                <w:rFonts w:ascii="GHEA Grapalat" w:eastAsia="Times New Roman" w:hAnsi="GHEA Grapalat"/>
                <w:i/>
                <w:color w:val="000000"/>
                <w:sz w:val="24"/>
                <w:szCs w:val="24"/>
                <w:lang w:val="hy-AM"/>
              </w:rPr>
              <w:t>քվոտավորումը սահմանվում է ըստ արտադրական կանեփի մշակության արտադրական մակերեսի</w:t>
            </w:r>
            <w:r>
              <w:rPr>
                <w:rFonts w:ascii="GHEA Grapalat" w:eastAsia="Times New Roman" w:hAnsi="GHEA Grapalat"/>
                <w:color w:val="000000"/>
                <w:sz w:val="24"/>
                <w:szCs w:val="24"/>
                <w:lang w:val="hy-AM"/>
              </w:rPr>
              <w:t xml:space="preserve">, որը հստակեցման կարիք ունի, քանի որ պարզ չէ «մշակության արտադրական մակերեսի» իրավադրույթը: Բացի այդ, հարկ է նշել, որ </w:t>
            </w:r>
            <w:r>
              <w:rPr>
                <w:rFonts w:ascii="GHEA Grapalat" w:hAnsi="GHEA Grapalat"/>
                <w:color w:val="000000"/>
                <w:sz w:val="24"/>
                <w:szCs w:val="24"/>
                <w:shd w:val="clear" w:color="auto" w:fill="FFFFFF"/>
                <w:lang w:val="hy-AM"/>
              </w:rPr>
              <w:t xml:space="preserve">արտադրական կանեփի մշակությունը </w:t>
            </w:r>
            <w:r>
              <w:rPr>
                <w:rFonts w:ascii="GHEA Grapalat" w:eastAsia="Times New Roman" w:hAnsi="GHEA Grapalat"/>
                <w:color w:val="000000"/>
                <w:sz w:val="24"/>
                <w:szCs w:val="24"/>
                <w:lang w:val="hy-AM"/>
              </w:rPr>
              <w:t xml:space="preserve">թույլատրվում է իրականացնել ջերմատներում, տնկարաններում, սածիլանոցներում, ուստի անհրաժեշտ է հստակեցնել վերոգրյալ տարածքների քվոտավորման պահանջը՝ քվոտավորումը իրականացվում է յուրաքանչյուր տարածքի մասով առաձին, թե բոլորը միասին: </w:t>
            </w:r>
          </w:p>
        </w:tc>
        <w:tc>
          <w:tcPr>
            <w:tcW w:w="3541" w:type="dxa"/>
            <w:tcBorders>
              <w:top w:val="single" w:sz="4" w:space="0" w:color="auto"/>
              <w:left w:val="single" w:sz="4" w:space="0" w:color="auto"/>
              <w:bottom w:val="single" w:sz="4" w:space="0" w:color="auto"/>
              <w:right w:val="single" w:sz="4" w:space="0" w:color="auto"/>
            </w:tcBorders>
          </w:tcPr>
          <w:p w14:paraId="13243749" w14:textId="4FDCA8AE" w:rsidR="00CE6EE6" w:rsidRDefault="00F11F52" w:rsidP="00CE6EE6">
            <w:pPr>
              <w:spacing w:after="0" w:line="360" w:lineRule="auto"/>
              <w:jc w:val="center"/>
              <w:rPr>
                <w:rFonts w:ascii="GHEA Grapalat" w:hAnsi="GHEA Grapalat" w:cstheme="minorHAnsi"/>
                <w:sz w:val="24"/>
                <w:szCs w:val="24"/>
                <w:lang w:val="hy-AM"/>
              </w:rPr>
            </w:pPr>
            <w:r>
              <w:rPr>
                <w:rFonts w:ascii="GHEA Grapalat" w:hAnsi="GHEA Grapalat" w:cstheme="minorHAnsi"/>
                <w:sz w:val="24"/>
                <w:szCs w:val="24"/>
                <w:lang w:val="hy-AM"/>
              </w:rPr>
              <w:t>Ընդունվել է։</w:t>
            </w:r>
          </w:p>
        </w:tc>
      </w:tr>
      <w:tr w:rsidR="00CE6EE6" w:rsidRPr="00CC2F7B" w14:paraId="66243CED" w14:textId="77777777" w:rsidTr="00437EDF">
        <w:trPr>
          <w:gridBefore w:val="1"/>
          <w:wBefore w:w="108" w:type="dxa"/>
          <w:trHeight w:val="175"/>
        </w:trPr>
        <w:tc>
          <w:tcPr>
            <w:tcW w:w="10319" w:type="dxa"/>
            <w:tcBorders>
              <w:top w:val="single" w:sz="4" w:space="0" w:color="auto"/>
              <w:left w:val="single" w:sz="4" w:space="0" w:color="auto"/>
              <w:bottom w:val="single" w:sz="4" w:space="0" w:color="auto"/>
              <w:right w:val="single" w:sz="4" w:space="0" w:color="auto"/>
            </w:tcBorders>
          </w:tcPr>
          <w:p w14:paraId="7FFD4BA3" w14:textId="2EB722F2" w:rsidR="00CE6EE6" w:rsidRPr="00BD1263" w:rsidRDefault="00CE6EE6" w:rsidP="00CE6EE6">
            <w:pPr>
              <w:pStyle w:val="ListParagraph"/>
              <w:numPr>
                <w:ilvl w:val="0"/>
                <w:numId w:val="5"/>
              </w:numPr>
              <w:shd w:val="clear" w:color="auto" w:fill="FFFFFF"/>
              <w:spacing w:line="360" w:lineRule="auto"/>
              <w:jc w:val="both"/>
              <w:rPr>
                <w:rFonts w:ascii="GHEA Grapalat" w:eastAsia="Times New Roman" w:hAnsi="GHEA Grapalat"/>
                <w:color w:val="000000"/>
                <w:sz w:val="24"/>
                <w:szCs w:val="24"/>
                <w:lang w:val="hy-AM"/>
              </w:rPr>
            </w:pPr>
            <w:r w:rsidRPr="00BD1263">
              <w:rPr>
                <w:rFonts w:ascii="GHEA Grapalat" w:eastAsia="Times New Roman" w:hAnsi="GHEA Grapalat"/>
                <w:color w:val="000000"/>
                <w:sz w:val="24"/>
                <w:szCs w:val="24"/>
                <w:lang w:val="hy-AM"/>
              </w:rPr>
              <w:t>«Պետական տուրքի մասին» օրենքում փոփոխություն կատարելու մասին» օրենքի նախագծի (այսուհետ՝ Նախագիծ) վերաբերյալ հայտնում եմ հետևյալը.</w:t>
            </w:r>
          </w:p>
          <w:p w14:paraId="334BA2C1" w14:textId="77777777" w:rsidR="00CE6EE6" w:rsidRDefault="00CE6EE6" w:rsidP="00CE6EE6">
            <w:pPr>
              <w:pStyle w:val="ListParagraph"/>
              <w:numPr>
                <w:ilvl w:val="1"/>
                <w:numId w:val="5"/>
              </w:numPr>
              <w:shd w:val="clear" w:color="auto" w:fill="FFFFFF"/>
              <w:tabs>
                <w:tab w:val="left" w:pos="810"/>
              </w:tabs>
              <w:spacing w:after="160" w:line="360" w:lineRule="auto"/>
              <w:ind w:left="0" w:right="54" w:firstLine="720"/>
              <w:jc w:val="both"/>
              <w:rPr>
                <w:rFonts w:ascii="GHEA Grapalat" w:eastAsia="Calibri" w:hAnsi="GHEA Grapalat" w:cs="Sylfaen"/>
                <w:color w:val="000000"/>
                <w:sz w:val="24"/>
                <w:szCs w:val="24"/>
                <w:lang w:val="hy-AM"/>
              </w:rPr>
            </w:pPr>
            <w:r>
              <w:rPr>
                <w:rFonts w:ascii="GHEA Grapalat" w:eastAsia="NSimSun" w:hAnsi="GHEA Grapalat" w:cs="Sylfaen"/>
                <w:sz w:val="24"/>
                <w:szCs w:val="24"/>
                <w:lang w:val="hy-AM" w:eastAsia="zh-CN" w:bidi="hi-IN"/>
              </w:rPr>
              <w:t xml:space="preserve">Հստակեցման կարիք ունի </w:t>
            </w:r>
            <w:r>
              <w:rPr>
                <w:rFonts w:ascii="GHEA Grapalat" w:hAnsi="GHEA Grapalat"/>
                <w:sz w:val="24"/>
                <w:szCs w:val="24"/>
                <w:lang w:val="hy-AM"/>
              </w:rPr>
              <w:t xml:space="preserve">արտադրական կանեփի զտման (էքստրակցիայի) իրավադրույթը, քանի որ </w:t>
            </w:r>
            <w:r>
              <w:rPr>
                <w:rFonts w:ascii="GHEA Grapalat" w:eastAsia="NSimSun" w:hAnsi="GHEA Grapalat" w:cs="Sylfaen"/>
                <w:sz w:val="24"/>
                <w:szCs w:val="24"/>
                <w:lang w:val="hy-AM" w:eastAsia="zh-CN" w:bidi="hi-IN"/>
              </w:rPr>
              <w:t>«Թմրամիջոցների և հոգեմետ (հոգեներգործուն) նյութերի մասին» օրենքով տվյալ գործողության վերաբերյալ իրավակարգավորում նախատեսված չէ:</w:t>
            </w:r>
          </w:p>
          <w:p w14:paraId="43556ACA" w14:textId="77777777" w:rsidR="00CE6EE6" w:rsidRPr="00BD1263" w:rsidRDefault="00CE6EE6" w:rsidP="00CE6EE6">
            <w:pPr>
              <w:shd w:val="clear" w:color="auto" w:fill="FFFFFF"/>
              <w:spacing w:line="360" w:lineRule="auto"/>
              <w:jc w:val="both"/>
              <w:rPr>
                <w:rFonts w:ascii="GHEA Grapalat" w:eastAsia="Times New Roman" w:hAnsi="GHEA Grapalat"/>
                <w:color w:val="000000"/>
                <w:sz w:val="24"/>
                <w:szCs w:val="24"/>
                <w:lang w:val="hy-AM"/>
              </w:rPr>
            </w:pPr>
          </w:p>
        </w:tc>
        <w:tc>
          <w:tcPr>
            <w:tcW w:w="3541" w:type="dxa"/>
            <w:tcBorders>
              <w:top w:val="single" w:sz="4" w:space="0" w:color="auto"/>
              <w:left w:val="single" w:sz="4" w:space="0" w:color="auto"/>
              <w:bottom w:val="single" w:sz="4" w:space="0" w:color="auto"/>
              <w:right w:val="single" w:sz="4" w:space="0" w:color="auto"/>
            </w:tcBorders>
          </w:tcPr>
          <w:p w14:paraId="3EEEB1B5" w14:textId="1C2F1B3D" w:rsidR="00CE6EE6" w:rsidRDefault="00557190" w:rsidP="00CE6EE6">
            <w:pPr>
              <w:spacing w:after="0" w:line="360" w:lineRule="auto"/>
              <w:jc w:val="center"/>
              <w:rPr>
                <w:rFonts w:ascii="GHEA Grapalat" w:hAnsi="GHEA Grapalat" w:cstheme="minorHAnsi"/>
                <w:sz w:val="24"/>
                <w:szCs w:val="24"/>
                <w:lang w:val="hy-AM"/>
              </w:rPr>
            </w:pPr>
            <w:r>
              <w:rPr>
                <w:rFonts w:ascii="GHEA Grapalat" w:hAnsi="GHEA Grapalat" w:cstheme="minorHAnsi"/>
                <w:sz w:val="24"/>
                <w:szCs w:val="24"/>
                <w:lang w:val="hy-AM"/>
              </w:rPr>
              <w:t>Ընդունվել է։</w:t>
            </w:r>
          </w:p>
        </w:tc>
      </w:tr>
      <w:tr w:rsidR="00CE6EE6" w:rsidRPr="00515965" w14:paraId="72448237" w14:textId="77777777" w:rsidTr="001A43AA">
        <w:trPr>
          <w:gridBefore w:val="1"/>
          <w:wBefore w:w="108" w:type="dxa"/>
          <w:trHeight w:val="175"/>
        </w:trPr>
        <w:tc>
          <w:tcPr>
            <w:tcW w:w="10319" w:type="dxa"/>
            <w:vMerge w:val="restart"/>
            <w:tcBorders>
              <w:top w:val="single" w:sz="4" w:space="0" w:color="auto"/>
              <w:left w:val="single" w:sz="4" w:space="0" w:color="auto"/>
              <w:right w:val="single" w:sz="4" w:space="0" w:color="auto"/>
            </w:tcBorders>
            <w:shd w:val="clear" w:color="auto" w:fill="BFBFBF" w:themeFill="background1" w:themeFillShade="BF"/>
          </w:tcPr>
          <w:p w14:paraId="144049BF" w14:textId="3C539373" w:rsidR="00CE6EE6" w:rsidRPr="001A43AA" w:rsidRDefault="00CE6EE6" w:rsidP="00CE6EE6">
            <w:pPr>
              <w:tabs>
                <w:tab w:val="left" w:pos="990"/>
              </w:tabs>
              <w:spacing w:after="0" w:line="360" w:lineRule="auto"/>
              <w:ind w:firstLine="708"/>
              <w:jc w:val="both"/>
              <w:rPr>
                <w:rFonts w:ascii="GHEA Grapalat" w:eastAsia="MS Mincho" w:hAnsi="GHEA Grapalat" w:cs="MS Mincho"/>
                <w:sz w:val="24"/>
                <w:szCs w:val="24"/>
                <w:lang w:val="hy-AM"/>
              </w:rPr>
            </w:pPr>
            <w:r w:rsidRPr="001A43AA">
              <w:rPr>
                <w:rFonts w:ascii="GHEA Grapalat" w:hAnsi="GHEA Grapalat" w:cs="Sylfaen"/>
                <w:sz w:val="24"/>
                <w:szCs w:val="24"/>
                <w:lang w:val="hy-AM"/>
              </w:rPr>
              <w:t>7</w:t>
            </w:r>
            <w:r w:rsidRPr="001A43AA">
              <w:rPr>
                <w:rFonts w:ascii="MS Mincho" w:eastAsia="MS Mincho" w:hAnsi="MS Mincho" w:cs="MS Mincho" w:hint="eastAsia"/>
                <w:sz w:val="24"/>
                <w:szCs w:val="24"/>
                <w:lang w:val="hy-AM"/>
              </w:rPr>
              <w:t>․</w:t>
            </w:r>
            <w:r w:rsidRPr="001A43AA">
              <w:rPr>
                <w:rFonts w:ascii="GHEA Grapalat" w:eastAsia="MS Mincho" w:hAnsi="GHEA Grapalat" w:cs="MS Mincho"/>
                <w:sz w:val="24"/>
                <w:szCs w:val="24"/>
                <w:lang w:val="hy-AM"/>
              </w:rPr>
              <w:t xml:space="preserve"> ՀՀ Ազգային անվտանգության ծառայություն</w:t>
            </w:r>
          </w:p>
        </w:tc>
        <w:tc>
          <w:tcPr>
            <w:tcW w:w="354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59EF78" w14:textId="4DA30482" w:rsidR="00CE6EE6" w:rsidRPr="001A43AA" w:rsidRDefault="00CE6EE6" w:rsidP="00CE6EE6">
            <w:pPr>
              <w:spacing w:after="0" w:line="360" w:lineRule="auto"/>
              <w:jc w:val="center"/>
              <w:rPr>
                <w:rFonts w:ascii="GHEA Grapalat" w:eastAsia="MS Mincho" w:hAnsi="GHEA Grapalat" w:cs="MS Mincho"/>
                <w:sz w:val="24"/>
                <w:szCs w:val="24"/>
                <w:lang w:val="hy-AM"/>
              </w:rPr>
            </w:pPr>
            <w:r w:rsidRPr="001A43AA">
              <w:rPr>
                <w:rFonts w:ascii="GHEA Grapalat" w:hAnsi="GHEA Grapalat" w:cstheme="minorHAnsi"/>
                <w:sz w:val="24"/>
                <w:szCs w:val="24"/>
                <w:lang w:val="hy-AM"/>
              </w:rPr>
              <w:t>25</w:t>
            </w:r>
            <w:r w:rsidRPr="001A43AA">
              <w:rPr>
                <w:rFonts w:ascii="MS Mincho" w:eastAsia="MS Mincho" w:hAnsi="MS Mincho" w:cs="MS Mincho" w:hint="eastAsia"/>
                <w:sz w:val="24"/>
                <w:szCs w:val="24"/>
                <w:lang w:val="hy-AM"/>
              </w:rPr>
              <w:t>․</w:t>
            </w:r>
            <w:r w:rsidRPr="001A43AA">
              <w:rPr>
                <w:rFonts w:ascii="GHEA Grapalat" w:eastAsia="MS Mincho" w:hAnsi="GHEA Grapalat" w:cs="MS Mincho"/>
                <w:sz w:val="24"/>
                <w:szCs w:val="24"/>
                <w:lang w:val="hy-AM"/>
              </w:rPr>
              <w:t>04</w:t>
            </w:r>
            <w:r w:rsidRPr="001A43AA">
              <w:rPr>
                <w:rFonts w:ascii="MS Mincho" w:eastAsia="MS Mincho" w:hAnsi="MS Mincho" w:cs="MS Mincho" w:hint="eastAsia"/>
                <w:sz w:val="24"/>
                <w:szCs w:val="24"/>
                <w:lang w:val="hy-AM"/>
              </w:rPr>
              <w:t>․</w:t>
            </w:r>
            <w:r w:rsidRPr="001A43AA">
              <w:rPr>
                <w:rFonts w:ascii="GHEA Grapalat" w:eastAsia="MS Mincho" w:hAnsi="GHEA Grapalat" w:cs="MS Mincho"/>
                <w:sz w:val="24"/>
                <w:szCs w:val="24"/>
                <w:lang w:val="hy-AM"/>
              </w:rPr>
              <w:t>2025</w:t>
            </w:r>
          </w:p>
        </w:tc>
      </w:tr>
      <w:tr w:rsidR="00CE6EE6" w:rsidRPr="00515965" w14:paraId="02B9DAE2" w14:textId="77777777" w:rsidTr="001A43AA">
        <w:trPr>
          <w:gridBefore w:val="1"/>
          <w:wBefore w:w="108" w:type="dxa"/>
          <w:trHeight w:val="175"/>
        </w:trPr>
        <w:tc>
          <w:tcPr>
            <w:tcW w:w="10319" w:type="dxa"/>
            <w:vMerge/>
            <w:tcBorders>
              <w:left w:val="single" w:sz="4" w:space="0" w:color="auto"/>
              <w:bottom w:val="single" w:sz="4" w:space="0" w:color="auto"/>
              <w:right w:val="single" w:sz="4" w:space="0" w:color="auto"/>
            </w:tcBorders>
            <w:shd w:val="clear" w:color="auto" w:fill="BFBFBF" w:themeFill="background1" w:themeFillShade="BF"/>
          </w:tcPr>
          <w:p w14:paraId="122C00C6" w14:textId="77777777" w:rsidR="00CE6EE6" w:rsidRPr="001A43AA" w:rsidRDefault="00CE6EE6" w:rsidP="00CE6EE6">
            <w:pPr>
              <w:tabs>
                <w:tab w:val="left" w:pos="990"/>
              </w:tabs>
              <w:spacing w:after="0" w:line="360" w:lineRule="auto"/>
              <w:ind w:firstLine="708"/>
              <w:jc w:val="both"/>
              <w:rPr>
                <w:rFonts w:ascii="GHEA Grapalat" w:hAnsi="GHEA Grapalat" w:cs="Sylfaen"/>
                <w:sz w:val="24"/>
                <w:szCs w:val="24"/>
                <w:lang w:val="hy-AM"/>
              </w:rPr>
            </w:pPr>
          </w:p>
        </w:tc>
        <w:tc>
          <w:tcPr>
            <w:tcW w:w="354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2655E4" w14:textId="0BD814AE" w:rsidR="00CE6EE6" w:rsidRPr="001A43AA" w:rsidRDefault="00CE6EE6" w:rsidP="00CE6EE6">
            <w:pPr>
              <w:spacing w:after="0" w:line="360" w:lineRule="auto"/>
              <w:jc w:val="center"/>
              <w:rPr>
                <w:rFonts w:ascii="GHEA Grapalat" w:hAnsi="GHEA Grapalat" w:cstheme="minorHAnsi"/>
                <w:sz w:val="24"/>
                <w:szCs w:val="24"/>
                <w:lang w:val="hy-AM"/>
              </w:rPr>
            </w:pPr>
            <w:r w:rsidRPr="001A43AA">
              <w:rPr>
                <w:rFonts w:ascii="GHEA Grapalat" w:hAnsi="GHEA Grapalat" w:cstheme="minorHAnsi"/>
                <w:sz w:val="24"/>
                <w:szCs w:val="24"/>
                <w:lang w:val="hy-AM"/>
              </w:rPr>
              <w:t>11/524</w:t>
            </w:r>
          </w:p>
        </w:tc>
      </w:tr>
      <w:tr w:rsidR="00CE6EE6" w:rsidRPr="00515965" w14:paraId="073E17EC" w14:textId="77777777" w:rsidTr="00437EDF">
        <w:trPr>
          <w:gridBefore w:val="1"/>
          <w:wBefore w:w="108" w:type="dxa"/>
          <w:trHeight w:val="175"/>
        </w:trPr>
        <w:tc>
          <w:tcPr>
            <w:tcW w:w="10319" w:type="dxa"/>
            <w:tcBorders>
              <w:top w:val="single" w:sz="4" w:space="0" w:color="auto"/>
              <w:left w:val="single" w:sz="4" w:space="0" w:color="auto"/>
              <w:bottom w:val="single" w:sz="4" w:space="0" w:color="auto"/>
              <w:right w:val="single" w:sz="4" w:space="0" w:color="auto"/>
            </w:tcBorders>
          </w:tcPr>
          <w:p w14:paraId="5A6753C8" w14:textId="773F5456" w:rsidR="00CE6EE6" w:rsidRPr="001A43AA" w:rsidRDefault="00CE6EE6" w:rsidP="00CE6EE6">
            <w:pPr>
              <w:tabs>
                <w:tab w:val="left" w:pos="990"/>
              </w:tabs>
              <w:spacing w:after="0" w:line="360" w:lineRule="auto"/>
              <w:ind w:firstLine="708"/>
              <w:jc w:val="both"/>
              <w:rPr>
                <w:rFonts w:ascii="GHEA Grapalat" w:hAnsi="GHEA Grapalat" w:cs="Sylfaen"/>
                <w:sz w:val="24"/>
                <w:szCs w:val="24"/>
                <w:lang w:val="hy-AM"/>
              </w:rPr>
            </w:pPr>
            <w:r w:rsidRPr="001A43AA">
              <w:rPr>
                <w:rFonts w:ascii="GHEA Grapalat" w:eastAsia="Times New Roman" w:hAnsi="GHEA Grapalat"/>
                <w:sz w:val="24"/>
                <w:szCs w:val="24"/>
                <w:lang w:val="hy-AM"/>
              </w:rPr>
              <w:lastRenderedPageBreak/>
              <w:t>«Թմրամիջոցների և հոգեմետ (հոգեներգործուն) նյութերի մասին» օրենքում փոփոխություններ և լրացումներ կատարելու մասին», «Պետական տուրքի մասին» օրենքում փոփոխություն կատարելու մասին» և «Լիցենզավորման մասին» օրենքում լրացումներ կատարելու մասին» օրենքների նախագծերի վերաբերյալ առաջարկություններ չկան։</w:t>
            </w:r>
          </w:p>
        </w:tc>
        <w:tc>
          <w:tcPr>
            <w:tcW w:w="3541" w:type="dxa"/>
            <w:tcBorders>
              <w:top w:val="single" w:sz="4" w:space="0" w:color="auto"/>
              <w:left w:val="single" w:sz="4" w:space="0" w:color="auto"/>
              <w:bottom w:val="single" w:sz="4" w:space="0" w:color="auto"/>
              <w:right w:val="single" w:sz="4" w:space="0" w:color="auto"/>
            </w:tcBorders>
          </w:tcPr>
          <w:p w14:paraId="490606C2" w14:textId="3B4AC471" w:rsidR="00CE6EE6" w:rsidRPr="001A43AA" w:rsidRDefault="00F11F52" w:rsidP="00CE6EE6">
            <w:pPr>
              <w:spacing w:after="0" w:line="360" w:lineRule="auto"/>
              <w:jc w:val="center"/>
              <w:rPr>
                <w:rFonts w:ascii="GHEA Grapalat" w:hAnsi="GHEA Grapalat" w:cstheme="minorHAnsi"/>
                <w:sz w:val="24"/>
                <w:szCs w:val="24"/>
                <w:lang w:val="hy-AM"/>
              </w:rPr>
            </w:pPr>
            <w:r>
              <w:rPr>
                <w:rFonts w:ascii="GHEA Grapalat" w:hAnsi="GHEA Grapalat" w:cstheme="minorHAnsi"/>
                <w:sz w:val="24"/>
                <w:szCs w:val="24"/>
                <w:lang w:val="hy-AM"/>
              </w:rPr>
              <w:t>Ընդունվել է։</w:t>
            </w:r>
          </w:p>
        </w:tc>
      </w:tr>
      <w:tr w:rsidR="00CE6EE6" w:rsidRPr="00515965" w14:paraId="060D81BC" w14:textId="77777777" w:rsidTr="001A43AA">
        <w:trPr>
          <w:gridBefore w:val="1"/>
          <w:wBefore w:w="108" w:type="dxa"/>
          <w:trHeight w:val="175"/>
        </w:trPr>
        <w:tc>
          <w:tcPr>
            <w:tcW w:w="10319" w:type="dxa"/>
            <w:vMerge w:val="restart"/>
            <w:tcBorders>
              <w:top w:val="single" w:sz="4" w:space="0" w:color="auto"/>
              <w:left w:val="single" w:sz="4" w:space="0" w:color="auto"/>
              <w:right w:val="single" w:sz="4" w:space="0" w:color="auto"/>
            </w:tcBorders>
            <w:shd w:val="clear" w:color="auto" w:fill="BFBFBF" w:themeFill="background1" w:themeFillShade="BF"/>
          </w:tcPr>
          <w:p w14:paraId="0FB7BC57" w14:textId="3538E8CD" w:rsidR="00CE6EE6" w:rsidRPr="001A43AA" w:rsidRDefault="00CE6EE6" w:rsidP="00CE6EE6">
            <w:pPr>
              <w:tabs>
                <w:tab w:val="left" w:pos="990"/>
              </w:tabs>
              <w:spacing w:after="0" w:line="360" w:lineRule="auto"/>
              <w:ind w:firstLine="708"/>
              <w:jc w:val="both"/>
              <w:rPr>
                <w:rFonts w:ascii="GHEA Grapalat" w:hAnsi="GHEA Grapalat" w:cs="Sylfaen"/>
                <w:sz w:val="24"/>
                <w:szCs w:val="24"/>
                <w:lang w:val="hy-AM"/>
              </w:rPr>
            </w:pPr>
            <w:r w:rsidRPr="001A43AA">
              <w:rPr>
                <w:rFonts w:ascii="GHEA Grapalat" w:eastAsia="MS Mincho" w:hAnsi="GHEA Grapalat" w:cs="MS Mincho"/>
                <w:sz w:val="24"/>
                <w:szCs w:val="24"/>
                <w:lang w:val="hy-AM"/>
              </w:rPr>
              <w:t>8</w:t>
            </w:r>
            <w:r w:rsidRPr="001A43AA">
              <w:rPr>
                <w:rFonts w:ascii="MS Mincho" w:eastAsia="MS Mincho" w:hAnsi="MS Mincho" w:cs="MS Mincho" w:hint="eastAsia"/>
                <w:sz w:val="24"/>
                <w:szCs w:val="24"/>
                <w:lang w:val="hy-AM"/>
              </w:rPr>
              <w:t>․</w:t>
            </w:r>
            <w:r w:rsidRPr="001A43AA">
              <w:rPr>
                <w:rFonts w:ascii="GHEA Grapalat" w:eastAsia="MS Mincho" w:hAnsi="GHEA Grapalat" w:cs="MS Mincho"/>
                <w:sz w:val="24"/>
                <w:szCs w:val="24"/>
                <w:lang w:val="hy-AM"/>
              </w:rPr>
              <w:t xml:space="preserve"> </w:t>
            </w:r>
            <w:r w:rsidRPr="001A43AA">
              <w:rPr>
                <w:rFonts w:ascii="GHEA Grapalat" w:hAnsi="GHEA Grapalat" w:cs="Sylfaen"/>
                <w:sz w:val="24"/>
                <w:szCs w:val="24"/>
                <w:lang w:val="hy-AM"/>
              </w:rPr>
              <w:t>ՀՀ ներքին գործերի նախարարություն</w:t>
            </w:r>
          </w:p>
        </w:tc>
        <w:tc>
          <w:tcPr>
            <w:tcW w:w="354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6C105F0" w14:textId="165E2FFC" w:rsidR="00CE6EE6" w:rsidRPr="001A43AA" w:rsidRDefault="00CE6EE6" w:rsidP="00CE6EE6">
            <w:pPr>
              <w:spacing w:after="0" w:line="360" w:lineRule="auto"/>
              <w:jc w:val="center"/>
              <w:rPr>
                <w:rFonts w:ascii="GHEA Grapalat" w:eastAsia="MS Mincho" w:hAnsi="GHEA Grapalat" w:cs="MS Mincho"/>
                <w:sz w:val="24"/>
                <w:szCs w:val="24"/>
                <w:lang w:val="hy-AM"/>
              </w:rPr>
            </w:pPr>
            <w:r w:rsidRPr="001A43AA">
              <w:rPr>
                <w:rFonts w:ascii="GHEA Grapalat" w:hAnsi="GHEA Grapalat" w:cstheme="minorHAnsi"/>
                <w:sz w:val="24"/>
                <w:szCs w:val="24"/>
                <w:lang w:val="hy-AM"/>
              </w:rPr>
              <w:t>29</w:t>
            </w:r>
            <w:r w:rsidRPr="001A43AA">
              <w:rPr>
                <w:rFonts w:ascii="MS Mincho" w:eastAsia="MS Mincho" w:hAnsi="MS Mincho" w:cs="MS Mincho" w:hint="eastAsia"/>
                <w:sz w:val="24"/>
                <w:szCs w:val="24"/>
                <w:lang w:val="hy-AM"/>
              </w:rPr>
              <w:t>․</w:t>
            </w:r>
            <w:r w:rsidRPr="001A43AA">
              <w:rPr>
                <w:rFonts w:ascii="GHEA Grapalat" w:eastAsia="MS Mincho" w:hAnsi="GHEA Grapalat" w:cs="MS Mincho"/>
                <w:sz w:val="24"/>
                <w:szCs w:val="24"/>
                <w:lang w:val="hy-AM"/>
              </w:rPr>
              <w:t>04</w:t>
            </w:r>
            <w:r w:rsidRPr="001A43AA">
              <w:rPr>
                <w:rFonts w:ascii="MS Mincho" w:eastAsia="MS Mincho" w:hAnsi="MS Mincho" w:cs="MS Mincho" w:hint="eastAsia"/>
                <w:sz w:val="24"/>
                <w:szCs w:val="24"/>
                <w:lang w:val="hy-AM"/>
              </w:rPr>
              <w:t>․</w:t>
            </w:r>
            <w:r w:rsidRPr="001A43AA">
              <w:rPr>
                <w:rFonts w:ascii="GHEA Grapalat" w:eastAsia="MS Mincho" w:hAnsi="GHEA Grapalat" w:cs="MS Mincho"/>
                <w:sz w:val="24"/>
                <w:szCs w:val="24"/>
                <w:lang w:val="hy-AM"/>
              </w:rPr>
              <w:t>2025</w:t>
            </w:r>
          </w:p>
        </w:tc>
      </w:tr>
      <w:tr w:rsidR="00CE6EE6" w:rsidRPr="00515965" w14:paraId="7E8F74CE" w14:textId="77777777" w:rsidTr="001A43AA">
        <w:trPr>
          <w:gridBefore w:val="1"/>
          <w:wBefore w:w="108" w:type="dxa"/>
          <w:trHeight w:val="175"/>
        </w:trPr>
        <w:tc>
          <w:tcPr>
            <w:tcW w:w="10319" w:type="dxa"/>
            <w:vMerge/>
            <w:tcBorders>
              <w:left w:val="single" w:sz="4" w:space="0" w:color="auto"/>
              <w:bottom w:val="single" w:sz="4" w:space="0" w:color="auto"/>
              <w:right w:val="single" w:sz="4" w:space="0" w:color="auto"/>
            </w:tcBorders>
            <w:shd w:val="clear" w:color="auto" w:fill="BFBFBF" w:themeFill="background1" w:themeFillShade="BF"/>
          </w:tcPr>
          <w:p w14:paraId="6D50D658" w14:textId="77777777" w:rsidR="00CE6EE6" w:rsidRDefault="00CE6EE6" w:rsidP="00CE6EE6">
            <w:pPr>
              <w:tabs>
                <w:tab w:val="left" w:pos="990"/>
              </w:tabs>
              <w:spacing w:after="0" w:line="360" w:lineRule="auto"/>
              <w:ind w:firstLine="708"/>
              <w:jc w:val="both"/>
              <w:rPr>
                <w:rFonts w:ascii="GHEA Grapalat" w:hAnsi="GHEA Grapalat" w:cs="Sylfaen"/>
                <w:sz w:val="24"/>
                <w:szCs w:val="24"/>
                <w:lang w:val="hy-AM"/>
              </w:rPr>
            </w:pPr>
          </w:p>
        </w:tc>
        <w:tc>
          <w:tcPr>
            <w:tcW w:w="354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13BCF60" w14:textId="153B77A3" w:rsidR="00CE6EE6" w:rsidRDefault="00CE6EE6" w:rsidP="00CE6EE6">
            <w:pPr>
              <w:spacing w:after="0" w:line="360" w:lineRule="auto"/>
              <w:jc w:val="center"/>
              <w:rPr>
                <w:rFonts w:ascii="GHEA Grapalat" w:hAnsi="GHEA Grapalat" w:cstheme="minorHAnsi"/>
                <w:sz w:val="24"/>
                <w:szCs w:val="24"/>
                <w:lang w:val="hy-AM"/>
              </w:rPr>
            </w:pPr>
            <w:r w:rsidRPr="001A43AA">
              <w:rPr>
                <w:rFonts w:ascii="GHEA Grapalat" w:hAnsi="GHEA Grapalat" w:cstheme="minorHAnsi"/>
                <w:sz w:val="24"/>
                <w:szCs w:val="24"/>
                <w:lang w:val="hy-AM"/>
              </w:rPr>
              <w:t>43/6/110871-25</w:t>
            </w:r>
          </w:p>
        </w:tc>
      </w:tr>
      <w:tr w:rsidR="00CE6EE6" w:rsidRPr="00515965" w14:paraId="05552B78" w14:textId="77777777" w:rsidTr="00437EDF">
        <w:trPr>
          <w:gridBefore w:val="1"/>
          <w:wBefore w:w="108" w:type="dxa"/>
          <w:trHeight w:val="175"/>
        </w:trPr>
        <w:tc>
          <w:tcPr>
            <w:tcW w:w="10319" w:type="dxa"/>
            <w:tcBorders>
              <w:top w:val="single" w:sz="4" w:space="0" w:color="auto"/>
              <w:left w:val="single" w:sz="4" w:space="0" w:color="auto"/>
              <w:bottom w:val="single" w:sz="4" w:space="0" w:color="auto"/>
              <w:right w:val="single" w:sz="4" w:space="0" w:color="auto"/>
            </w:tcBorders>
          </w:tcPr>
          <w:p w14:paraId="117D65EC" w14:textId="77777777" w:rsidR="00CE6EE6" w:rsidRPr="001A43AA" w:rsidRDefault="00CE6EE6" w:rsidP="00CE6EE6">
            <w:pPr>
              <w:tabs>
                <w:tab w:val="left" w:pos="739"/>
              </w:tabs>
              <w:spacing w:line="360" w:lineRule="auto"/>
              <w:ind w:left="-15" w:right="141" w:firstLine="786"/>
              <w:contextualSpacing/>
              <w:jc w:val="both"/>
              <w:rPr>
                <w:rFonts w:ascii="GHEA Grapalat" w:eastAsia="Times New Roman" w:hAnsi="GHEA Grapalat"/>
                <w:sz w:val="24"/>
                <w:szCs w:val="24"/>
                <w:lang w:val="hy-AM"/>
              </w:rPr>
            </w:pPr>
            <w:r w:rsidRPr="001A43AA">
              <w:rPr>
                <w:rFonts w:ascii="GHEA Grapalat" w:eastAsia="Times New Roman" w:hAnsi="GHEA Grapalat"/>
                <w:sz w:val="24"/>
                <w:szCs w:val="24"/>
                <w:lang w:val="hy-AM"/>
              </w:rPr>
              <w:t>Ի պատասխան Ձեր` 18.04.2025թ. թիվ 01/8622-2025 գրության՝ ՀՀ ներքին գործերի նախարարությունում ուսումնասիրվել են «Թմրամիջոցների և հոգեմետ (հոգեներգործուն) նյութերի մասին» օրենքում փոփոխություններ և լրացումներ կատարելու մասին», «Պետական տուրքի մասին» օրենքում փոփոխություն կատարելու մասին» և «Լիցենզավորման մասին» օրենքում լրացումներ կատարելու մասին» օրենքների նախագծերը, որոնց վերաբերյալ առաջարկություններ և առարկություններ չկան։</w:t>
            </w:r>
          </w:p>
          <w:p w14:paraId="12BBD492" w14:textId="77777777" w:rsidR="00CE6EE6" w:rsidRDefault="00CE6EE6" w:rsidP="00CE6EE6">
            <w:pPr>
              <w:tabs>
                <w:tab w:val="left" w:pos="739"/>
              </w:tabs>
              <w:spacing w:line="360" w:lineRule="auto"/>
              <w:ind w:left="-360" w:right="141" w:firstLine="786"/>
              <w:contextualSpacing/>
              <w:jc w:val="both"/>
              <w:rPr>
                <w:rFonts w:ascii="GHEA Grapalat" w:eastAsia="Times New Roman" w:hAnsi="GHEA Grapalat"/>
                <w:lang w:val="hy-AM"/>
              </w:rPr>
            </w:pPr>
          </w:p>
          <w:p w14:paraId="66616FB4" w14:textId="77777777" w:rsidR="00CE6EE6" w:rsidRDefault="00CE6EE6" w:rsidP="00CE6EE6">
            <w:pPr>
              <w:tabs>
                <w:tab w:val="left" w:pos="990"/>
              </w:tabs>
              <w:spacing w:after="0" w:line="360" w:lineRule="auto"/>
              <w:ind w:firstLine="708"/>
              <w:jc w:val="both"/>
              <w:rPr>
                <w:rFonts w:ascii="GHEA Grapalat" w:hAnsi="GHEA Grapalat" w:cs="Sylfaen"/>
                <w:sz w:val="24"/>
                <w:szCs w:val="24"/>
                <w:lang w:val="hy-AM"/>
              </w:rPr>
            </w:pPr>
          </w:p>
        </w:tc>
        <w:tc>
          <w:tcPr>
            <w:tcW w:w="3541" w:type="dxa"/>
            <w:tcBorders>
              <w:top w:val="single" w:sz="4" w:space="0" w:color="auto"/>
              <w:left w:val="single" w:sz="4" w:space="0" w:color="auto"/>
              <w:bottom w:val="single" w:sz="4" w:space="0" w:color="auto"/>
              <w:right w:val="single" w:sz="4" w:space="0" w:color="auto"/>
            </w:tcBorders>
          </w:tcPr>
          <w:p w14:paraId="43072CF9" w14:textId="642E2ED9" w:rsidR="00CE6EE6" w:rsidRPr="00557190" w:rsidRDefault="00F11F52" w:rsidP="00CE6EE6">
            <w:pPr>
              <w:spacing w:after="0" w:line="360" w:lineRule="auto"/>
              <w:jc w:val="center"/>
              <w:rPr>
                <w:rFonts w:ascii="GHEA Grapalat" w:hAnsi="GHEA Grapalat" w:cstheme="minorHAnsi"/>
                <w:sz w:val="24"/>
                <w:szCs w:val="24"/>
                <w:lang w:val="hy-AM"/>
              </w:rPr>
            </w:pPr>
            <w:r w:rsidRPr="00557190">
              <w:rPr>
                <w:rFonts w:ascii="GHEA Grapalat" w:hAnsi="GHEA Grapalat" w:cstheme="minorHAnsi"/>
                <w:sz w:val="24"/>
                <w:szCs w:val="24"/>
                <w:lang w:val="hy-AM"/>
              </w:rPr>
              <w:t>Ընդունվել է։</w:t>
            </w:r>
          </w:p>
        </w:tc>
      </w:tr>
      <w:tr w:rsidR="00CE6EE6" w:rsidRPr="00515965" w14:paraId="5139C386" w14:textId="77777777" w:rsidTr="00C94485">
        <w:trPr>
          <w:gridBefore w:val="1"/>
          <w:wBefore w:w="108" w:type="dxa"/>
          <w:trHeight w:val="175"/>
        </w:trPr>
        <w:tc>
          <w:tcPr>
            <w:tcW w:w="10319" w:type="dxa"/>
            <w:vMerge w:val="restart"/>
            <w:tcBorders>
              <w:top w:val="single" w:sz="4" w:space="0" w:color="auto"/>
              <w:left w:val="single" w:sz="4" w:space="0" w:color="auto"/>
              <w:right w:val="single" w:sz="4" w:space="0" w:color="auto"/>
            </w:tcBorders>
            <w:shd w:val="clear" w:color="auto" w:fill="BFBFBF" w:themeFill="background1" w:themeFillShade="BF"/>
          </w:tcPr>
          <w:p w14:paraId="445AF08A" w14:textId="7500D9A4" w:rsidR="00CE6EE6" w:rsidRPr="00C94485" w:rsidRDefault="00CE6EE6" w:rsidP="00CE6EE6">
            <w:pPr>
              <w:tabs>
                <w:tab w:val="left" w:pos="990"/>
              </w:tabs>
              <w:spacing w:after="0" w:line="360" w:lineRule="auto"/>
              <w:ind w:firstLine="708"/>
              <w:jc w:val="both"/>
              <w:rPr>
                <w:rFonts w:ascii="GHEA Grapalat" w:eastAsia="MS Mincho" w:hAnsi="GHEA Grapalat" w:cs="MS Mincho"/>
                <w:sz w:val="24"/>
                <w:szCs w:val="24"/>
                <w:lang w:val="hy-AM"/>
              </w:rPr>
            </w:pPr>
            <w:r w:rsidRPr="001A43AA">
              <w:rPr>
                <w:rFonts w:ascii="GHEA Grapalat" w:eastAsia="MS Mincho" w:hAnsi="GHEA Grapalat" w:cs="MS Mincho"/>
                <w:sz w:val="24"/>
                <w:szCs w:val="24"/>
                <w:lang w:val="hy-AM"/>
              </w:rPr>
              <w:t>9</w:t>
            </w:r>
            <w:r w:rsidRPr="001A43AA">
              <w:rPr>
                <w:rFonts w:ascii="MS Mincho" w:eastAsia="MS Mincho" w:hAnsi="MS Mincho" w:cs="MS Mincho" w:hint="eastAsia"/>
                <w:sz w:val="24"/>
                <w:szCs w:val="24"/>
                <w:lang w:val="hy-AM"/>
              </w:rPr>
              <w:t>․</w:t>
            </w:r>
            <w:r w:rsidRPr="00C94485">
              <w:rPr>
                <w:rFonts w:ascii="GHEA Grapalat" w:eastAsia="MS Mincho" w:hAnsi="GHEA Grapalat" w:cs="MS Mincho"/>
                <w:sz w:val="24"/>
                <w:szCs w:val="24"/>
                <w:lang w:val="hy-AM"/>
              </w:rPr>
              <w:t xml:space="preserve"> ՀՀ առողջապահության նախարարություն</w:t>
            </w:r>
          </w:p>
        </w:tc>
        <w:tc>
          <w:tcPr>
            <w:tcW w:w="354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FCAC6CE" w14:textId="12F2BD1A" w:rsidR="00CE6EE6" w:rsidRPr="00557190" w:rsidRDefault="00557190" w:rsidP="00CE6EE6">
            <w:pPr>
              <w:spacing w:after="0" w:line="360" w:lineRule="auto"/>
              <w:jc w:val="center"/>
              <w:rPr>
                <w:rFonts w:ascii="GHEA Grapalat" w:eastAsia="MS Mincho" w:hAnsi="GHEA Grapalat" w:cs="MS Mincho"/>
                <w:sz w:val="24"/>
                <w:szCs w:val="24"/>
                <w:lang w:val="hy-AM"/>
              </w:rPr>
            </w:pPr>
            <w:r w:rsidRPr="00557190">
              <w:rPr>
                <w:rFonts w:ascii="GHEA Grapalat" w:hAnsi="GHEA Grapalat" w:cstheme="minorHAnsi"/>
                <w:sz w:val="24"/>
                <w:szCs w:val="24"/>
                <w:lang w:val="hy-AM"/>
              </w:rPr>
              <w:t>30</w:t>
            </w:r>
            <w:r w:rsidRPr="00557190">
              <w:rPr>
                <w:rFonts w:ascii="MS Mincho" w:eastAsia="MS Mincho" w:hAnsi="MS Mincho" w:cs="MS Mincho" w:hint="eastAsia"/>
                <w:sz w:val="24"/>
                <w:szCs w:val="24"/>
                <w:lang w:val="hy-AM"/>
              </w:rPr>
              <w:t>․</w:t>
            </w:r>
            <w:r w:rsidRPr="00557190">
              <w:rPr>
                <w:rFonts w:ascii="GHEA Grapalat" w:eastAsia="MS Mincho" w:hAnsi="GHEA Grapalat" w:cs="MS Mincho"/>
                <w:sz w:val="24"/>
                <w:szCs w:val="24"/>
                <w:lang w:val="hy-AM"/>
              </w:rPr>
              <w:t>04</w:t>
            </w:r>
            <w:r w:rsidRPr="00557190">
              <w:rPr>
                <w:rFonts w:ascii="MS Mincho" w:eastAsia="MS Mincho" w:hAnsi="MS Mincho" w:cs="MS Mincho" w:hint="eastAsia"/>
                <w:sz w:val="24"/>
                <w:szCs w:val="24"/>
                <w:lang w:val="hy-AM"/>
              </w:rPr>
              <w:t>․</w:t>
            </w:r>
            <w:r w:rsidRPr="00557190">
              <w:rPr>
                <w:rFonts w:ascii="GHEA Grapalat" w:eastAsia="MS Mincho" w:hAnsi="GHEA Grapalat" w:cs="MS Mincho"/>
                <w:sz w:val="24"/>
                <w:szCs w:val="24"/>
                <w:lang w:val="hy-AM"/>
              </w:rPr>
              <w:t>2025</w:t>
            </w:r>
          </w:p>
        </w:tc>
      </w:tr>
      <w:tr w:rsidR="00CE6EE6" w:rsidRPr="00515965" w14:paraId="280F0FE9" w14:textId="77777777" w:rsidTr="00C94485">
        <w:trPr>
          <w:gridBefore w:val="1"/>
          <w:wBefore w:w="108" w:type="dxa"/>
          <w:trHeight w:val="175"/>
        </w:trPr>
        <w:tc>
          <w:tcPr>
            <w:tcW w:w="10319" w:type="dxa"/>
            <w:vMerge/>
            <w:tcBorders>
              <w:left w:val="single" w:sz="4" w:space="0" w:color="auto"/>
              <w:bottom w:val="single" w:sz="4" w:space="0" w:color="auto"/>
              <w:right w:val="single" w:sz="4" w:space="0" w:color="auto"/>
            </w:tcBorders>
            <w:shd w:val="clear" w:color="auto" w:fill="BFBFBF" w:themeFill="background1" w:themeFillShade="BF"/>
          </w:tcPr>
          <w:p w14:paraId="7A5FC587" w14:textId="77777777" w:rsidR="00CE6EE6" w:rsidRDefault="00CE6EE6" w:rsidP="00CE6EE6">
            <w:pPr>
              <w:tabs>
                <w:tab w:val="left" w:pos="990"/>
              </w:tabs>
              <w:spacing w:after="0" w:line="360" w:lineRule="auto"/>
              <w:ind w:firstLine="708"/>
              <w:jc w:val="both"/>
              <w:rPr>
                <w:rFonts w:ascii="GHEA Grapalat" w:hAnsi="GHEA Grapalat" w:cs="Sylfaen"/>
                <w:sz w:val="24"/>
                <w:szCs w:val="24"/>
                <w:lang w:val="hy-AM"/>
              </w:rPr>
            </w:pPr>
          </w:p>
        </w:tc>
        <w:tc>
          <w:tcPr>
            <w:tcW w:w="354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29C248" w14:textId="4FD0F1E2" w:rsidR="00CE6EE6" w:rsidRDefault="00557190" w:rsidP="00CE6EE6">
            <w:pPr>
              <w:spacing w:after="0" w:line="360" w:lineRule="auto"/>
              <w:jc w:val="center"/>
              <w:rPr>
                <w:rFonts w:ascii="GHEA Grapalat" w:hAnsi="GHEA Grapalat" w:cstheme="minorHAnsi"/>
                <w:sz w:val="24"/>
                <w:szCs w:val="24"/>
                <w:lang w:val="hy-AM"/>
              </w:rPr>
            </w:pPr>
            <w:r w:rsidRPr="00557190">
              <w:rPr>
                <w:rFonts w:ascii="GHEA Grapalat" w:hAnsi="GHEA Grapalat" w:cstheme="minorHAnsi"/>
                <w:sz w:val="24"/>
                <w:szCs w:val="24"/>
                <w:lang w:val="hy-AM"/>
              </w:rPr>
              <w:t>ԱԱ/22.1/14092-2025</w:t>
            </w:r>
          </w:p>
        </w:tc>
      </w:tr>
      <w:tr w:rsidR="00CE6EE6" w:rsidRPr="00C47A57" w14:paraId="049ADBAC" w14:textId="77777777" w:rsidTr="00437EDF">
        <w:trPr>
          <w:gridBefore w:val="1"/>
          <w:wBefore w:w="108" w:type="dxa"/>
          <w:trHeight w:val="175"/>
        </w:trPr>
        <w:tc>
          <w:tcPr>
            <w:tcW w:w="10319" w:type="dxa"/>
            <w:tcBorders>
              <w:top w:val="single" w:sz="4" w:space="0" w:color="auto"/>
              <w:left w:val="single" w:sz="4" w:space="0" w:color="auto"/>
              <w:bottom w:val="single" w:sz="4" w:space="0" w:color="auto"/>
              <w:right w:val="single" w:sz="4" w:space="0" w:color="auto"/>
            </w:tcBorders>
          </w:tcPr>
          <w:p w14:paraId="5687EF7C" w14:textId="77777777" w:rsidR="00CE6EE6" w:rsidRPr="005E40E9" w:rsidRDefault="00CE6EE6" w:rsidP="00CE6EE6">
            <w:pPr>
              <w:tabs>
                <w:tab w:val="left" w:pos="567"/>
              </w:tabs>
              <w:spacing w:after="0" w:line="360" w:lineRule="auto"/>
              <w:jc w:val="both"/>
              <w:rPr>
                <w:rFonts w:ascii="GHEA Grapalat" w:hAnsi="GHEA Grapalat" w:cs="Sylfaen"/>
                <w:sz w:val="24"/>
                <w:szCs w:val="24"/>
                <w:lang w:val="hy-AM"/>
              </w:rPr>
            </w:pPr>
            <w:r w:rsidRPr="005E40E9">
              <w:rPr>
                <w:rFonts w:ascii="GHEA Grapalat" w:hAnsi="GHEA Grapalat" w:cs="Sylfaen"/>
                <w:sz w:val="24"/>
                <w:szCs w:val="24"/>
                <w:lang w:val="hy-AM"/>
              </w:rPr>
              <w:t>««Թմրամիջոցների և հոգեմետ (հոգեներգործուն) նյութերի մասին» ՀՀ օրենքում փոփոխություններ և լրացումներ կատարելու մասին», ««Պետական տուրքի մասին» ՀՀ օրենքում փոփոխություն կատարելու մասին» և «</w:t>
            </w:r>
            <w:r w:rsidRPr="005E40E9">
              <w:rPr>
                <w:rFonts w:ascii="GHEA Grapalat" w:hAnsi="GHEA Grapalat"/>
                <w:sz w:val="24"/>
                <w:szCs w:val="24"/>
                <w:lang w:val="hy-AM"/>
              </w:rPr>
              <w:t xml:space="preserve">«Լիցենզավորման մասին» օրենքում </w:t>
            </w:r>
            <w:r w:rsidRPr="005E40E9">
              <w:rPr>
                <w:rFonts w:ascii="GHEA Grapalat" w:hAnsi="GHEA Grapalat"/>
                <w:sz w:val="24"/>
                <w:szCs w:val="24"/>
                <w:lang w:val="hy-AM"/>
              </w:rPr>
              <w:lastRenderedPageBreak/>
              <w:t xml:space="preserve">լրացումներ կատարելու մասին» </w:t>
            </w:r>
            <w:r w:rsidRPr="005E40E9">
              <w:rPr>
                <w:rFonts w:ascii="GHEA Grapalat" w:hAnsi="GHEA Grapalat" w:cs="Sylfaen"/>
                <w:sz w:val="24"/>
                <w:szCs w:val="24"/>
                <w:lang w:val="hy-AM"/>
              </w:rPr>
              <w:t xml:space="preserve">Հայաստանի Հանրապետության օրենքների նախագծերի </w:t>
            </w:r>
            <w:r w:rsidRPr="005E40E9">
              <w:rPr>
                <w:rFonts w:ascii="GHEA Grapalat" w:eastAsiaTheme="minorEastAsia" w:hAnsi="GHEA Grapalat"/>
                <w:color w:val="000000"/>
                <w:sz w:val="24"/>
                <w:szCs w:val="24"/>
                <w:shd w:val="clear" w:color="auto" w:fill="FFFFFF"/>
                <w:lang w:val="hy-AM" w:eastAsia="ru-RU"/>
              </w:rPr>
              <w:t xml:space="preserve"> </w:t>
            </w:r>
            <w:r w:rsidRPr="005E40E9">
              <w:rPr>
                <w:rFonts w:ascii="GHEA Grapalat" w:hAnsi="GHEA Grapalat" w:cs="Sylfaen"/>
                <w:sz w:val="24"/>
                <w:szCs w:val="24"/>
                <w:lang w:val="hy-AM"/>
              </w:rPr>
              <w:t>(այսուհետ՝ Նախագծեր) լրամշակված փաթեթի վերաբերյալ հայտնում եմ հետևյալը,</w:t>
            </w:r>
          </w:p>
          <w:p w14:paraId="37FB5E0F" w14:textId="77777777" w:rsidR="00CE6EE6" w:rsidRPr="005808B1" w:rsidRDefault="00CE6EE6" w:rsidP="00CE6EE6">
            <w:pPr>
              <w:tabs>
                <w:tab w:val="left" w:pos="567"/>
              </w:tabs>
              <w:spacing w:after="0" w:line="360" w:lineRule="auto"/>
              <w:jc w:val="both"/>
              <w:rPr>
                <w:rFonts w:ascii="GHEA Grapalat" w:eastAsia="Times New Roman" w:hAnsi="GHEA Grapalat"/>
                <w:color w:val="191919"/>
                <w:sz w:val="24"/>
                <w:szCs w:val="24"/>
                <w:shd w:val="clear" w:color="auto" w:fill="FFFFFF"/>
                <w:lang w:val="hy-AM"/>
              </w:rPr>
            </w:pPr>
            <w:r w:rsidRPr="005E40E9">
              <w:rPr>
                <w:rFonts w:ascii="GHEA Grapalat" w:eastAsia="Times New Roman" w:hAnsi="GHEA Grapalat"/>
                <w:color w:val="191919"/>
                <w:sz w:val="24"/>
                <w:szCs w:val="24"/>
                <w:shd w:val="clear" w:color="auto" w:fill="FFFFFF"/>
                <w:lang w:val="hy-AM"/>
              </w:rPr>
              <w:t xml:space="preserve">      </w:t>
            </w:r>
            <w:r w:rsidRPr="005808B1">
              <w:rPr>
                <w:rFonts w:ascii="GHEA Grapalat" w:eastAsia="Times New Roman" w:hAnsi="GHEA Grapalat"/>
                <w:color w:val="191919"/>
                <w:sz w:val="24"/>
                <w:szCs w:val="24"/>
                <w:shd w:val="clear" w:color="auto" w:fill="FFFFFF"/>
                <w:lang w:val="hy-AM"/>
              </w:rPr>
              <w:t>««</w:t>
            </w:r>
            <w:r w:rsidRPr="005E40E9">
              <w:rPr>
                <w:rFonts w:ascii="GHEA Grapalat" w:eastAsia="Times New Roman" w:hAnsi="GHEA Grapalat"/>
                <w:color w:val="191919"/>
                <w:sz w:val="24"/>
                <w:szCs w:val="24"/>
                <w:shd w:val="clear" w:color="auto" w:fill="FFFFFF"/>
                <w:lang w:val="hy-AM"/>
              </w:rPr>
              <w:t>Թմրամիջոցների և հոգեմետ (հոգեներգործուն) նյութերի մասին» օրենքում փոփոխություններ և լրացումներ կատարելու մասին</w:t>
            </w:r>
            <w:r w:rsidRPr="005808B1">
              <w:rPr>
                <w:rFonts w:ascii="GHEA Grapalat" w:eastAsia="Times New Roman" w:hAnsi="GHEA Grapalat"/>
                <w:color w:val="191919"/>
                <w:sz w:val="24"/>
                <w:szCs w:val="24"/>
                <w:shd w:val="clear" w:color="auto" w:fill="FFFFFF"/>
                <w:lang w:val="hy-AM"/>
              </w:rPr>
              <w:t>» օրենքի նախագծի 7-րդ հոդվածի 2-րդ և 3-րդ մասերով սահմա</w:t>
            </w:r>
            <w:r w:rsidRPr="005E40E9">
              <w:rPr>
                <w:rFonts w:ascii="GHEA Grapalat" w:eastAsia="Times New Roman" w:hAnsi="GHEA Grapalat"/>
                <w:color w:val="191919"/>
                <w:sz w:val="24"/>
                <w:szCs w:val="24"/>
                <w:shd w:val="clear" w:color="auto" w:fill="FFFFFF"/>
                <w:lang w:val="hy-AM"/>
              </w:rPr>
              <w:t>նաված դրույթները անհասկանալի են, մասնավորապես`</w:t>
            </w:r>
          </w:p>
          <w:p w14:paraId="41544283" w14:textId="77777777" w:rsidR="00CE6EE6" w:rsidRPr="005808B1" w:rsidRDefault="00CE6EE6" w:rsidP="00CE6EE6">
            <w:pPr>
              <w:tabs>
                <w:tab w:val="left" w:pos="567"/>
              </w:tabs>
              <w:spacing w:after="0" w:line="360" w:lineRule="auto"/>
              <w:jc w:val="both"/>
              <w:rPr>
                <w:rFonts w:ascii="GHEA Grapalat" w:eastAsia="Times New Roman" w:hAnsi="GHEA Grapalat"/>
                <w:color w:val="191919"/>
                <w:sz w:val="24"/>
                <w:szCs w:val="24"/>
                <w:shd w:val="clear" w:color="auto" w:fill="FFFFFF"/>
                <w:lang w:val="hy-AM"/>
              </w:rPr>
            </w:pPr>
            <w:r w:rsidRPr="005E40E9">
              <w:rPr>
                <w:rFonts w:ascii="GHEA Grapalat" w:eastAsia="Times New Roman" w:hAnsi="GHEA Grapalat"/>
                <w:color w:val="191919"/>
                <w:sz w:val="24"/>
                <w:szCs w:val="24"/>
                <w:shd w:val="clear" w:color="auto" w:fill="FFFFFF"/>
                <w:lang w:val="hy-AM"/>
              </w:rPr>
              <w:t xml:space="preserve">      «</w:t>
            </w:r>
            <w:r w:rsidRPr="005808B1">
              <w:rPr>
                <w:rFonts w:ascii="GHEA Grapalat" w:eastAsia="Times New Roman" w:hAnsi="GHEA Grapalat"/>
                <w:color w:val="191919"/>
                <w:sz w:val="24"/>
                <w:szCs w:val="24"/>
                <w:shd w:val="clear" w:color="auto" w:fill="FFFFFF"/>
                <w:lang w:val="hy-AM"/>
              </w:rPr>
              <w:t>2. Սույն օրենքի ուժի մեջ մտնելուց հետո լիցենզավորված անձիք երկամսյա ժամկետում ենթակա են նորից լիցենզավորման։</w:t>
            </w:r>
          </w:p>
          <w:p w14:paraId="588865FE" w14:textId="77777777" w:rsidR="00CE6EE6" w:rsidRPr="005808B1" w:rsidRDefault="00CE6EE6" w:rsidP="00CE6EE6">
            <w:pPr>
              <w:spacing w:after="0" w:line="360" w:lineRule="auto"/>
              <w:jc w:val="both"/>
              <w:rPr>
                <w:rFonts w:ascii="GHEA Grapalat" w:eastAsia="Times New Roman" w:hAnsi="GHEA Grapalat"/>
                <w:color w:val="191919"/>
                <w:sz w:val="24"/>
                <w:szCs w:val="24"/>
                <w:shd w:val="clear" w:color="auto" w:fill="FFFFFF"/>
                <w:lang w:val="hy-AM"/>
              </w:rPr>
            </w:pPr>
            <w:r w:rsidRPr="005E40E9">
              <w:rPr>
                <w:rFonts w:ascii="GHEA Grapalat" w:eastAsia="Times New Roman" w:hAnsi="GHEA Grapalat"/>
                <w:color w:val="191919"/>
                <w:sz w:val="24"/>
                <w:szCs w:val="24"/>
                <w:shd w:val="clear" w:color="auto" w:fill="FFFFFF"/>
                <w:lang w:val="hy-AM"/>
              </w:rPr>
              <w:t xml:space="preserve">     </w:t>
            </w:r>
            <w:r w:rsidRPr="005808B1">
              <w:rPr>
                <w:rFonts w:ascii="GHEA Grapalat" w:eastAsia="Times New Roman" w:hAnsi="GHEA Grapalat"/>
                <w:color w:val="191919"/>
                <w:sz w:val="24"/>
                <w:szCs w:val="24"/>
                <w:shd w:val="clear" w:color="auto" w:fill="FFFFFF"/>
                <w:lang w:val="hy-AM"/>
              </w:rPr>
              <w:t>3</w:t>
            </w:r>
            <w:r w:rsidRPr="005808B1">
              <w:rPr>
                <w:rFonts w:ascii="Cambria Math" w:eastAsia="Times New Roman" w:hAnsi="Cambria Math" w:cs="Cambria Math"/>
                <w:color w:val="191919"/>
                <w:sz w:val="24"/>
                <w:szCs w:val="24"/>
                <w:shd w:val="clear" w:color="auto" w:fill="FFFFFF"/>
                <w:lang w:val="hy-AM"/>
              </w:rPr>
              <w:t>․</w:t>
            </w:r>
            <w:r w:rsidRPr="005808B1">
              <w:rPr>
                <w:rFonts w:ascii="GHEA Grapalat" w:eastAsia="Times New Roman" w:hAnsi="GHEA Grapalat"/>
                <w:color w:val="191919"/>
                <w:sz w:val="24"/>
                <w:szCs w:val="24"/>
                <w:shd w:val="clear" w:color="auto" w:fill="FFFFFF"/>
                <w:lang w:val="hy-AM"/>
              </w:rPr>
              <w:t xml:space="preserve"> </w:t>
            </w:r>
            <w:bookmarkStart w:id="13" w:name="_Hlk200377484"/>
            <w:r w:rsidRPr="005808B1">
              <w:rPr>
                <w:rFonts w:ascii="GHEA Grapalat" w:eastAsia="Times New Roman" w:hAnsi="GHEA Grapalat" w:cs="Verdana"/>
                <w:color w:val="191919"/>
                <w:sz w:val="24"/>
                <w:szCs w:val="24"/>
                <w:shd w:val="clear" w:color="auto" w:fill="FFFFFF"/>
                <w:lang w:val="hy-AM"/>
              </w:rPr>
              <w:t>Սույն</w:t>
            </w:r>
            <w:r w:rsidRPr="005808B1">
              <w:rPr>
                <w:rFonts w:ascii="GHEA Grapalat" w:eastAsia="Times New Roman" w:hAnsi="GHEA Grapalat"/>
                <w:color w:val="191919"/>
                <w:sz w:val="24"/>
                <w:szCs w:val="24"/>
                <w:shd w:val="clear" w:color="auto" w:fill="FFFFFF"/>
                <w:lang w:val="hy-AM"/>
              </w:rPr>
              <w:t xml:space="preserve"> </w:t>
            </w:r>
            <w:r w:rsidRPr="005808B1">
              <w:rPr>
                <w:rFonts w:ascii="GHEA Grapalat" w:eastAsia="Times New Roman" w:hAnsi="GHEA Grapalat" w:cs="Verdana"/>
                <w:color w:val="191919"/>
                <w:sz w:val="24"/>
                <w:szCs w:val="24"/>
                <w:shd w:val="clear" w:color="auto" w:fill="FFFFFF"/>
                <w:lang w:val="hy-AM"/>
              </w:rPr>
              <w:t>օրենքի</w:t>
            </w:r>
            <w:r w:rsidRPr="005808B1">
              <w:rPr>
                <w:rFonts w:ascii="GHEA Grapalat" w:eastAsia="Times New Roman" w:hAnsi="GHEA Grapalat"/>
                <w:color w:val="191919"/>
                <w:sz w:val="24"/>
                <w:szCs w:val="24"/>
                <w:shd w:val="clear" w:color="auto" w:fill="FFFFFF"/>
                <w:lang w:val="hy-AM"/>
              </w:rPr>
              <w:t xml:space="preserve"> </w:t>
            </w:r>
            <w:r w:rsidRPr="005808B1">
              <w:rPr>
                <w:rFonts w:ascii="GHEA Grapalat" w:eastAsia="Times New Roman" w:hAnsi="GHEA Grapalat" w:cs="Verdana"/>
                <w:color w:val="191919"/>
                <w:sz w:val="24"/>
                <w:szCs w:val="24"/>
                <w:shd w:val="clear" w:color="auto" w:fill="FFFFFF"/>
                <w:lang w:val="hy-AM"/>
              </w:rPr>
              <w:t>ուժի</w:t>
            </w:r>
            <w:r w:rsidRPr="005808B1">
              <w:rPr>
                <w:rFonts w:ascii="GHEA Grapalat" w:eastAsia="Times New Roman" w:hAnsi="GHEA Grapalat"/>
                <w:color w:val="191919"/>
                <w:sz w:val="24"/>
                <w:szCs w:val="24"/>
                <w:shd w:val="clear" w:color="auto" w:fill="FFFFFF"/>
                <w:lang w:val="hy-AM"/>
              </w:rPr>
              <w:t xml:space="preserve"> </w:t>
            </w:r>
            <w:r w:rsidRPr="005808B1">
              <w:rPr>
                <w:rFonts w:ascii="GHEA Grapalat" w:eastAsia="Times New Roman" w:hAnsi="GHEA Grapalat" w:cs="Verdana"/>
                <w:color w:val="191919"/>
                <w:sz w:val="24"/>
                <w:szCs w:val="24"/>
                <w:shd w:val="clear" w:color="auto" w:fill="FFFFFF"/>
                <w:lang w:val="hy-AM"/>
              </w:rPr>
              <w:t>մեջ</w:t>
            </w:r>
            <w:r w:rsidRPr="005808B1">
              <w:rPr>
                <w:rFonts w:ascii="GHEA Grapalat" w:eastAsia="Times New Roman" w:hAnsi="GHEA Grapalat"/>
                <w:color w:val="191919"/>
                <w:sz w:val="24"/>
                <w:szCs w:val="24"/>
                <w:shd w:val="clear" w:color="auto" w:fill="FFFFFF"/>
                <w:lang w:val="hy-AM"/>
              </w:rPr>
              <w:t xml:space="preserve"> </w:t>
            </w:r>
            <w:r w:rsidRPr="005808B1">
              <w:rPr>
                <w:rFonts w:ascii="GHEA Grapalat" w:eastAsia="Times New Roman" w:hAnsi="GHEA Grapalat" w:cs="Verdana"/>
                <w:color w:val="191919"/>
                <w:sz w:val="24"/>
                <w:szCs w:val="24"/>
                <w:shd w:val="clear" w:color="auto" w:fill="FFFFFF"/>
                <w:lang w:val="hy-AM"/>
              </w:rPr>
              <w:t>մտնելուց</w:t>
            </w:r>
            <w:r w:rsidRPr="005808B1">
              <w:rPr>
                <w:rFonts w:ascii="GHEA Grapalat" w:eastAsia="Times New Roman" w:hAnsi="GHEA Grapalat"/>
                <w:color w:val="191919"/>
                <w:sz w:val="24"/>
                <w:szCs w:val="24"/>
                <w:shd w:val="clear" w:color="auto" w:fill="FFFFFF"/>
                <w:lang w:val="hy-AM"/>
              </w:rPr>
              <w:t xml:space="preserve"> </w:t>
            </w:r>
            <w:r w:rsidRPr="005808B1">
              <w:rPr>
                <w:rFonts w:ascii="GHEA Grapalat" w:eastAsia="Times New Roman" w:hAnsi="GHEA Grapalat" w:cs="Verdana"/>
                <w:color w:val="191919"/>
                <w:sz w:val="24"/>
                <w:szCs w:val="24"/>
                <w:shd w:val="clear" w:color="auto" w:fill="FFFFFF"/>
                <w:lang w:val="hy-AM"/>
              </w:rPr>
              <w:t>հետո</w:t>
            </w:r>
            <w:r w:rsidRPr="005808B1">
              <w:rPr>
                <w:rFonts w:ascii="GHEA Grapalat" w:eastAsia="Times New Roman" w:hAnsi="GHEA Grapalat"/>
                <w:color w:val="191919"/>
                <w:sz w:val="24"/>
                <w:szCs w:val="24"/>
                <w:shd w:val="clear" w:color="auto" w:fill="FFFFFF"/>
                <w:lang w:val="hy-AM"/>
              </w:rPr>
              <w:t xml:space="preserve"> </w:t>
            </w:r>
            <w:r w:rsidRPr="005808B1">
              <w:rPr>
                <w:rFonts w:ascii="GHEA Grapalat" w:eastAsia="Times New Roman" w:hAnsi="GHEA Grapalat" w:cs="Verdana"/>
                <w:color w:val="191919"/>
                <w:sz w:val="24"/>
                <w:szCs w:val="24"/>
                <w:shd w:val="clear" w:color="auto" w:fill="FFFFFF"/>
                <w:lang w:val="hy-AM"/>
              </w:rPr>
              <w:t>գործող</w:t>
            </w:r>
            <w:r w:rsidRPr="005808B1">
              <w:rPr>
                <w:rFonts w:ascii="GHEA Grapalat" w:eastAsia="Times New Roman" w:hAnsi="GHEA Grapalat"/>
                <w:color w:val="191919"/>
                <w:sz w:val="24"/>
                <w:szCs w:val="24"/>
                <w:shd w:val="clear" w:color="auto" w:fill="FFFFFF"/>
                <w:lang w:val="hy-AM"/>
              </w:rPr>
              <w:t xml:space="preserve"> </w:t>
            </w:r>
            <w:r w:rsidRPr="005808B1">
              <w:rPr>
                <w:rFonts w:ascii="GHEA Grapalat" w:eastAsia="Times New Roman" w:hAnsi="GHEA Grapalat" w:cs="Verdana"/>
                <w:color w:val="191919"/>
                <w:sz w:val="24"/>
                <w:szCs w:val="24"/>
                <w:shd w:val="clear" w:color="auto" w:fill="FFFFFF"/>
                <w:lang w:val="hy-AM"/>
              </w:rPr>
              <w:t>լիցենզիաների</w:t>
            </w:r>
            <w:r w:rsidRPr="005808B1">
              <w:rPr>
                <w:rFonts w:ascii="GHEA Grapalat" w:eastAsia="Times New Roman" w:hAnsi="GHEA Grapalat"/>
                <w:color w:val="191919"/>
                <w:sz w:val="24"/>
                <w:szCs w:val="24"/>
                <w:shd w:val="clear" w:color="auto" w:fill="FFFFFF"/>
                <w:lang w:val="hy-AM"/>
              </w:rPr>
              <w:t xml:space="preserve"> </w:t>
            </w:r>
            <w:r w:rsidRPr="005808B1">
              <w:rPr>
                <w:rFonts w:ascii="GHEA Grapalat" w:eastAsia="Times New Roman" w:hAnsi="GHEA Grapalat" w:cs="Verdana"/>
                <w:color w:val="191919"/>
                <w:sz w:val="24"/>
                <w:szCs w:val="24"/>
                <w:shd w:val="clear" w:color="auto" w:fill="FFFFFF"/>
                <w:lang w:val="hy-AM"/>
              </w:rPr>
              <w:t>համար</w:t>
            </w:r>
            <w:r w:rsidRPr="005808B1">
              <w:rPr>
                <w:rFonts w:ascii="GHEA Grapalat" w:eastAsia="Times New Roman" w:hAnsi="GHEA Grapalat"/>
                <w:color w:val="191919"/>
                <w:sz w:val="24"/>
                <w:szCs w:val="24"/>
                <w:shd w:val="clear" w:color="auto" w:fill="FFFFFF"/>
                <w:lang w:val="hy-AM"/>
              </w:rPr>
              <w:t xml:space="preserve"> </w:t>
            </w:r>
            <w:r w:rsidRPr="005808B1">
              <w:rPr>
                <w:rFonts w:ascii="GHEA Grapalat" w:eastAsia="Times New Roman" w:hAnsi="GHEA Grapalat" w:cs="Verdana"/>
                <w:color w:val="191919"/>
                <w:sz w:val="24"/>
                <w:szCs w:val="24"/>
                <w:shd w:val="clear" w:color="auto" w:fill="FFFFFF"/>
                <w:lang w:val="hy-AM"/>
              </w:rPr>
              <w:t>տվյալ</w:t>
            </w:r>
            <w:r w:rsidRPr="005808B1">
              <w:rPr>
                <w:rFonts w:ascii="GHEA Grapalat" w:eastAsia="Times New Roman" w:hAnsi="GHEA Grapalat"/>
                <w:color w:val="191919"/>
                <w:sz w:val="24"/>
                <w:szCs w:val="24"/>
                <w:shd w:val="clear" w:color="auto" w:fill="FFFFFF"/>
                <w:lang w:val="hy-AM"/>
              </w:rPr>
              <w:t xml:space="preserve"> </w:t>
            </w:r>
            <w:r w:rsidRPr="005808B1">
              <w:rPr>
                <w:rFonts w:ascii="GHEA Grapalat" w:eastAsia="Times New Roman" w:hAnsi="GHEA Grapalat" w:cs="Verdana"/>
                <w:color w:val="191919"/>
                <w:sz w:val="24"/>
                <w:szCs w:val="24"/>
                <w:shd w:val="clear" w:color="auto" w:fill="FFFFFF"/>
                <w:lang w:val="hy-AM"/>
              </w:rPr>
              <w:t>տարում</w:t>
            </w:r>
            <w:r w:rsidRPr="005808B1">
              <w:rPr>
                <w:rFonts w:ascii="GHEA Grapalat" w:eastAsia="Times New Roman" w:hAnsi="GHEA Grapalat"/>
                <w:color w:val="191919"/>
                <w:sz w:val="24"/>
                <w:szCs w:val="24"/>
                <w:shd w:val="clear" w:color="auto" w:fill="FFFFFF"/>
                <w:lang w:val="hy-AM"/>
              </w:rPr>
              <w:t xml:space="preserve"> </w:t>
            </w:r>
            <w:r w:rsidRPr="005808B1">
              <w:rPr>
                <w:rFonts w:ascii="GHEA Grapalat" w:eastAsia="Times New Roman" w:hAnsi="GHEA Grapalat" w:cs="Verdana"/>
                <w:color w:val="191919"/>
                <w:sz w:val="24"/>
                <w:szCs w:val="24"/>
                <w:shd w:val="clear" w:color="auto" w:fill="FFFFFF"/>
                <w:lang w:val="hy-AM"/>
              </w:rPr>
              <w:t>վճարված</w:t>
            </w:r>
            <w:r w:rsidRPr="005808B1">
              <w:rPr>
                <w:rFonts w:ascii="GHEA Grapalat" w:eastAsia="Times New Roman" w:hAnsi="GHEA Grapalat"/>
                <w:color w:val="191919"/>
                <w:sz w:val="24"/>
                <w:szCs w:val="24"/>
                <w:shd w:val="clear" w:color="auto" w:fill="FFFFFF"/>
                <w:lang w:val="hy-AM"/>
              </w:rPr>
              <w:t xml:space="preserve"> </w:t>
            </w:r>
            <w:r w:rsidRPr="005808B1">
              <w:rPr>
                <w:rFonts w:ascii="GHEA Grapalat" w:eastAsia="Times New Roman" w:hAnsi="GHEA Grapalat" w:cs="Verdana"/>
                <w:color w:val="191919"/>
                <w:sz w:val="24"/>
                <w:szCs w:val="24"/>
                <w:shd w:val="clear" w:color="auto" w:fill="FFFFFF"/>
                <w:lang w:val="hy-AM"/>
              </w:rPr>
              <w:t>պետական</w:t>
            </w:r>
            <w:r w:rsidRPr="005808B1">
              <w:rPr>
                <w:rFonts w:ascii="GHEA Grapalat" w:eastAsia="Times New Roman" w:hAnsi="GHEA Grapalat"/>
                <w:color w:val="191919"/>
                <w:sz w:val="24"/>
                <w:szCs w:val="24"/>
                <w:shd w:val="clear" w:color="auto" w:fill="FFFFFF"/>
                <w:lang w:val="hy-AM"/>
              </w:rPr>
              <w:t xml:space="preserve"> </w:t>
            </w:r>
            <w:r w:rsidRPr="005808B1">
              <w:rPr>
                <w:rFonts w:ascii="GHEA Grapalat" w:eastAsia="Times New Roman" w:hAnsi="GHEA Grapalat" w:cs="Verdana"/>
                <w:color w:val="191919"/>
                <w:sz w:val="24"/>
                <w:szCs w:val="24"/>
                <w:shd w:val="clear" w:color="auto" w:fill="FFFFFF"/>
                <w:lang w:val="hy-AM"/>
              </w:rPr>
              <w:t>տուրքերը</w:t>
            </w:r>
            <w:r w:rsidRPr="005808B1">
              <w:rPr>
                <w:rFonts w:ascii="GHEA Grapalat" w:eastAsia="Times New Roman" w:hAnsi="GHEA Grapalat"/>
                <w:color w:val="191919"/>
                <w:sz w:val="24"/>
                <w:szCs w:val="24"/>
                <w:shd w:val="clear" w:color="auto" w:fill="FFFFFF"/>
                <w:lang w:val="hy-AM"/>
              </w:rPr>
              <w:t xml:space="preserve"> </w:t>
            </w:r>
            <w:r w:rsidRPr="005808B1">
              <w:rPr>
                <w:rFonts w:ascii="GHEA Grapalat" w:eastAsia="Times New Roman" w:hAnsi="GHEA Grapalat" w:cs="Verdana"/>
                <w:color w:val="191919"/>
                <w:sz w:val="24"/>
                <w:szCs w:val="24"/>
                <w:shd w:val="clear" w:color="auto" w:fill="FFFFFF"/>
                <w:lang w:val="hy-AM"/>
              </w:rPr>
              <w:t>ենթակա</w:t>
            </w:r>
            <w:r w:rsidRPr="005808B1">
              <w:rPr>
                <w:rFonts w:ascii="GHEA Grapalat" w:eastAsia="Times New Roman" w:hAnsi="GHEA Grapalat"/>
                <w:color w:val="191919"/>
                <w:sz w:val="24"/>
                <w:szCs w:val="24"/>
                <w:shd w:val="clear" w:color="auto" w:fill="FFFFFF"/>
                <w:lang w:val="hy-AM"/>
              </w:rPr>
              <w:t xml:space="preserve"> </w:t>
            </w:r>
            <w:r w:rsidRPr="005808B1">
              <w:rPr>
                <w:rFonts w:ascii="GHEA Grapalat" w:eastAsia="Times New Roman" w:hAnsi="GHEA Grapalat" w:cs="Verdana"/>
                <w:color w:val="191919"/>
                <w:sz w:val="24"/>
                <w:szCs w:val="24"/>
                <w:shd w:val="clear" w:color="auto" w:fill="FFFFFF"/>
                <w:lang w:val="hy-AM"/>
              </w:rPr>
              <w:t>են</w:t>
            </w:r>
            <w:r w:rsidRPr="005808B1">
              <w:rPr>
                <w:rFonts w:ascii="GHEA Grapalat" w:eastAsia="Times New Roman" w:hAnsi="GHEA Grapalat"/>
                <w:color w:val="191919"/>
                <w:sz w:val="24"/>
                <w:szCs w:val="24"/>
                <w:shd w:val="clear" w:color="auto" w:fill="FFFFFF"/>
                <w:lang w:val="hy-AM"/>
              </w:rPr>
              <w:t xml:space="preserve"> </w:t>
            </w:r>
            <w:r w:rsidRPr="005808B1">
              <w:rPr>
                <w:rFonts w:ascii="GHEA Grapalat" w:eastAsia="Times New Roman" w:hAnsi="GHEA Grapalat" w:cs="Verdana"/>
                <w:color w:val="191919"/>
                <w:sz w:val="24"/>
                <w:szCs w:val="24"/>
                <w:shd w:val="clear" w:color="auto" w:fill="FFFFFF"/>
                <w:lang w:val="hy-AM"/>
              </w:rPr>
              <w:t>վերահաշվարկի</w:t>
            </w:r>
            <w:bookmarkEnd w:id="13"/>
            <w:r w:rsidRPr="005808B1">
              <w:rPr>
                <w:rFonts w:ascii="GHEA Grapalat" w:eastAsia="Times New Roman" w:hAnsi="GHEA Grapalat" w:cs="Verdana"/>
                <w:color w:val="191919"/>
                <w:sz w:val="24"/>
                <w:szCs w:val="24"/>
                <w:shd w:val="clear" w:color="auto" w:fill="FFFFFF"/>
                <w:lang w:val="hy-AM"/>
              </w:rPr>
              <w:t>։</w:t>
            </w:r>
            <w:r w:rsidRPr="005E40E9">
              <w:rPr>
                <w:rFonts w:ascii="GHEA Grapalat" w:eastAsia="Times New Roman" w:hAnsi="GHEA Grapalat" w:cs="Verdana"/>
                <w:color w:val="191919"/>
                <w:sz w:val="24"/>
                <w:szCs w:val="24"/>
                <w:shd w:val="clear" w:color="auto" w:fill="FFFFFF"/>
                <w:lang w:val="hy-AM"/>
              </w:rPr>
              <w:t>»</w:t>
            </w:r>
          </w:p>
          <w:p w14:paraId="03BDA947" w14:textId="77777777" w:rsidR="00CE6EE6" w:rsidRPr="005808B1" w:rsidRDefault="00CE6EE6" w:rsidP="00CE6EE6">
            <w:pPr>
              <w:spacing w:after="0" w:line="360" w:lineRule="auto"/>
              <w:jc w:val="both"/>
              <w:rPr>
                <w:rFonts w:ascii="GHEA Grapalat" w:eastAsia="Times New Roman" w:hAnsi="GHEA Grapalat"/>
                <w:color w:val="191919"/>
                <w:sz w:val="24"/>
                <w:szCs w:val="24"/>
                <w:shd w:val="clear" w:color="auto" w:fill="FFFFFF"/>
                <w:lang w:val="hy-AM"/>
              </w:rPr>
            </w:pPr>
            <w:r w:rsidRPr="005808B1">
              <w:rPr>
                <w:rFonts w:eastAsia="Times New Roman" w:cs="Calibri"/>
                <w:color w:val="191919"/>
                <w:sz w:val="24"/>
                <w:szCs w:val="24"/>
                <w:shd w:val="clear" w:color="auto" w:fill="FFFFFF"/>
                <w:lang w:val="hy-AM"/>
              </w:rPr>
              <w:t> </w:t>
            </w:r>
            <w:r w:rsidRPr="005808B1">
              <w:rPr>
                <w:rFonts w:ascii="GHEA Grapalat" w:eastAsia="Times New Roman" w:hAnsi="GHEA Grapalat" w:cs="GHEA Grapalat"/>
                <w:color w:val="191919"/>
                <w:sz w:val="24"/>
                <w:szCs w:val="24"/>
                <w:shd w:val="clear" w:color="auto" w:fill="FFFFFF"/>
                <w:lang w:val="hy-AM"/>
              </w:rPr>
              <w:t>Հավանաբար</w:t>
            </w:r>
            <w:r w:rsidRPr="005808B1">
              <w:rPr>
                <w:rFonts w:ascii="GHEA Grapalat" w:eastAsia="Times New Roman" w:hAnsi="GHEA Grapalat"/>
                <w:color w:val="191919"/>
                <w:sz w:val="24"/>
                <w:szCs w:val="24"/>
                <w:shd w:val="clear" w:color="auto" w:fill="FFFFFF"/>
                <w:lang w:val="hy-AM"/>
              </w:rPr>
              <w:t xml:space="preserve"> </w:t>
            </w:r>
            <w:r w:rsidRPr="005808B1">
              <w:rPr>
                <w:rFonts w:ascii="GHEA Grapalat" w:eastAsia="Times New Roman" w:hAnsi="GHEA Grapalat" w:cs="GHEA Grapalat"/>
                <w:color w:val="191919"/>
                <w:sz w:val="24"/>
                <w:szCs w:val="24"/>
                <w:shd w:val="clear" w:color="auto" w:fill="FFFFFF"/>
                <w:lang w:val="hy-AM"/>
              </w:rPr>
              <w:t>պետ</w:t>
            </w:r>
            <w:r w:rsidRPr="005808B1">
              <w:rPr>
                <w:rFonts w:ascii="GHEA Grapalat" w:eastAsia="Times New Roman" w:hAnsi="GHEA Grapalat"/>
                <w:color w:val="191919"/>
                <w:sz w:val="24"/>
                <w:szCs w:val="24"/>
                <w:shd w:val="clear" w:color="auto" w:fill="FFFFFF"/>
                <w:lang w:val="hy-AM"/>
              </w:rPr>
              <w:t xml:space="preserve"> </w:t>
            </w:r>
            <w:r w:rsidRPr="005808B1">
              <w:rPr>
                <w:rFonts w:ascii="GHEA Grapalat" w:eastAsia="Times New Roman" w:hAnsi="GHEA Grapalat" w:cs="GHEA Grapalat"/>
                <w:color w:val="191919"/>
                <w:sz w:val="24"/>
                <w:szCs w:val="24"/>
                <w:shd w:val="clear" w:color="auto" w:fill="FFFFFF"/>
                <w:lang w:val="hy-AM"/>
              </w:rPr>
              <w:t>է</w:t>
            </w:r>
            <w:r w:rsidRPr="005808B1">
              <w:rPr>
                <w:rFonts w:ascii="GHEA Grapalat" w:eastAsia="Times New Roman" w:hAnsi="GHEA Grapalat"/>
                <w:color w:val="191919"/>
                <w:sz w:val="24"/>
                <w:szCs w:val="24"/>
                <w:shd w:val="clear" w:color="auto" w:fill="FFFFFF"/>
                <w:lang w:val="hy-AM"/>
              </w:rPr>
              <w:t xml:space="preserve"> </w:t>
            </w:r>
            <w:r w:rsidRPr="005808B1">
              <w:rPr>
                <w:rFonts w:ascii="GHEA Grapalat" w:eastAsia="Times New Roman" w:hAnsi="GHEA Grapalat" w:cs="GHEA Grapalat"/>
                <w:color w:val="191919"/>
                <w:sz w:val="24"/>
                <w:szCs w:val="24"/>
                <w:shd w:val="clear" w:color="auto" w:fill="FFFFFF"/>
                <w:lang w:val="hy-AM"/>
              </w:rPr>
              <w:t>սահմանվեր</w:t>
            </w:r>
            <w:r w:rsidRPr="005808B1">
              <w:rPr>
                <w:rFonts w:ascii="GHEA Grapalat" w:eastAsia="Times New Roman" w:hAnsi="GHEA Grapalat"/>
                <w:color w:val="191919"/>
                <w:sz w:val="24"/>
                <w:szCs w:val="24"/>
                <w:shd w:val="clear" w:color="auto" w:fill="FFFFFF"/>
                <w:lang w:val="hy-AM"/>
              </w:rPr>
              <w:t xml:space="preserve">, </w:t>
            </w:r>
            <w:r w:rsidRPr="005808B1">
              <w:rPr>
                <w:rFonts w:ascii="GHEA Grapalat" w:eastAsia="Times New Roman" w:hAnsi="GHEA Grapalat" w:cs="GHEA Grapalat"/>
                <w:color w:val="191919"/>
                <w:sz w:val="24"/>
                <w:szCs w:val="24"/>
                <w:shd w:val="clear" w:color="auto" w:fill="FFFFFF"/>
                <w:lang w:val="hy-AM"/>
              </w:rPr>
              <w:t>որ</w:t>
            </w:r>
            <w:r w:rsidRPr="005808B1">
              <w:rPr>
                <w:rFonts w:ascii="GHEA Grapalat" w:eastAsia="Times New Roman" w:hAnsi="GHEA Grapalat"/>
                <w:color w:val="191919"/>
                <w:sz w:val="24"/>
                <w:szCs w:val="24"/>
                <w:shd w:val="clear" w:color="auto" w:fill="FFFFFF"/>
                <w:lang w:val="hy-AM"/>
              </w:rPr>
              <w:t xml:space="preserve"> </w:t>
            </w:r>
            <w:r w:rsidRPr="005808B1">
              <w:rPr>
                <w:rFonts w:ascii="GHEA Grapalat" w:eastAsia="Times New Roman" w:hAnsi="GHEA Grapalat" w:cs="GHEA Grapalat"/>
                <w:color w:val="191919"/>
                <w:sz w:val="24"/>
                <w:szCs w:val="24"/>
                <w:shd w:val="clear" w:color="auto" w:fill="FFFFFF"/>
                <w:lang w:val="hy-AM"/>
              </w:rPr>
              <w:t>«</w:t>
            </w:r>
            <w:bookmarkStart w:id="14" w:name="_Hlk200377350"/>
            <w:r w:rsidRPr="005808B1">
              <w:rPr>
                <w:rFonts w:ascii="GHEA Grapalat" w:eastAsia="Times New Roman" w:hAnsi="GHEA Grapalat" w:cs="GHEA Grapalat"/>
                <w:color w:val="191919"/>
                <w:sz w:val="24"/>
                <w:szCs w:val="24"/>
                <w:shd w:val="clear" w:color="auto" w:fill="FFFFFF"/>
                <w:lang w:val="hy-AM"/>
              </w:rPr>
              <w:t>մինչև</w:t>
            </w:r>
            <w:r w:rsidRPr="005808B1">
              <w:rPr>
                <w:rFonts w:ascii="GHEA Grapalat" w:eastAsia="Times New Roman" w:hAnsi="GHEA Grapalat"/>
                <w:color w:val="191919"/>
                <w:sz w:val="24"/>
                <w:szCs w:val="24"/>
                <w:shd w:val="clear" w:color="auto" w:fill="FFFFFF"/>
                <w:lang w:val="hy-AM"/>
              </w:rPr>
              <w:t xml:space="preserve"> </w:t>
            </w:r>
            <w:r w:rsidRPr="005808B1">
              <w:rPr>
                <w:rFonts w:ascii="GHEA Grapalat" w:eastAsia="Times New Roman" w:hAnsi="GHEA Grapalat" w:cs="GHEA Grapalat"/>
                <w:color w:val="191919"/>
                <w:sz w:val="24"/>
                <w:szCs w:val="24"/>
                <w:shd w:val="clear" w:color="auto" w:fill="FFFFFF"/>
                <w:lang w:val="hy-AM"/>
              </w:rPr>
              <w:t>սույն</w:t>
            </w:r>
            <w:r w:rsidRPr="005808B1">
              <w:rPr>
                <w:rFonts w:ascii="GHEA Grapalat" w:eastAsia="Times New Roman" w:hAnsi="GHEA Grapalat"/>
                <w:color w:val="191919"/>
                <w:sz w:val="24"/>
                <w:szCs w:val="24"/>
                <w:shd w:val="clear" w:color="auto" w:fill="FFFFFF"/>
                <w:lang w:val="hy-AM"/>
              </w:rPr>
              <w:t xml:space="preserve"> </w:t>
            </w:r>
            <w:r w:rsidRPr="005808B1">
              <w:rPr>
                <w:rFonts w:ascii="GHEA Grapalat" w:eastAsia="Times New Roman" w:hAnsi="GHEA Grapalat" w:cs="GHEA Grapalat"/>
                <w:color w:val="191919"/>
                <w:sz w:val="24"/>
                <w:szCs w:val="24"/>
                <w:shd w:val="clear" w:color="auto" w:fill="FFFFFF"/>
                <w:lang w:val="hy-AM"/>
              </w:rPr>
              <w:t>օրենքն</w:t>
            </w:r>
            <w:r w:rsidRPr="005808B1">
              <w:rPr>
                <w:rFonts w:ascii="GHEA Grapalat" w:eastAsia="Times New Roman" w:hAnsi="GHEA Grapalat"/>
                <w:color w:val="191919"/>
                <w:sz w:val="24"/>
                <w:szCs w:val="24"/>
                <w:shd w:val="clear" w:color="auto" w:fill="FFFFFF"/>
                <w:lang w:val="hy-AM"/>
              </w:rPr>
              <w:t xml:space="preserve"> </w:t>
            </w:r>
            <w:r w:rsidRPr="005808B1">
              <w:rPr>
                <w:rFonts w:ascii="GHEA Grapalat" w:eastAsia="Times New Roman" w:hAnsi="GHEA Grapalat" w:cs="GHEA Grapalat"/>
                <w:color w:val="191919"/>
                <w:sz w:val="24"/>
                <w:szCs w:val="24"/>
                <w:shd w:val="clear" w:color="auto" w:fill="FFFFFF"/>
                <w:lang w:val="hy-AM"/>
              </w:rPr>
              <w:t>ուժի</w:t>
            </w:r>
            <w:r w:rsidRPr="005808B1">
              <w:rPr>
                <w:rFonts w:ascii="GHEA Grapalat" w:eastAsia="Times New Roman" w:hAnsi="GHEA Grapalat"/>
                <w:color w:val="191919"/>
                <w:sz w:val="24"/>
                <w:szCs w:val="24"/>
                <w:shd w:val="clear" w:color="auto" w:fill="FFFFFF"/>
                <w:lang w:val="hy-AM"/>
              </w:rPr>
              <w:t xml:space="preserve"> </w:t>
            </w:r>
            <w:r w:rsidRPr="005808B1">
              <w:rPr>
                <w:rFonts w:ascii="GHEA Grapalat" w:eastAsia="Times New Roman" w:hAnsi="GHEA Grapalat" w:cs="GHEA Grapalat"/>
                <w:color w:val="191919"/>
                <w:sz w:val="24"/>
                <w:szCs w:val="24"/>
                <w:shd w:val="clear" w:color="auto" w:fill="FFFFFF"/>
                <w:lang w:val="hy-AM"/>
              </w:rPr>
              <w:t>մեջ</w:t>
            </w:r>
            <w:r w:rsidRPr="005808B1">
              <w:rPr>
                <w:rFonts w:ascii="GHEA Grapalat" w:eastAsia="Times New Roman" w:hAnsi="GHEA Grapalat"/>
                <w:color w:val="191919"/>
                <w:sz w:val="24"/>
                <w:szCs w:val="24"/>
                <w:shd w:val="clear" w:color="auto" w:fill="FFFFFF"/>
                <w:lang w:val="hy-AM"/>
              </w:rPr>
              <w:t xml:space="preserve"> </w:t>
            </w:r>
            <w:r w:rsidRPr="005808B1">
              <w:rPr>
                <w:rFonts w:ascii="GHEA Grapalat" w:eastAsia="Times New Roman" w:hAnsi="GHEA Grapalat" w:cs="GHEA Grapalat"/>
                <w:color w:val="191919"/>
                <w:sz w:val="24"/>
                <w:szCs w:val="24"/>
                <w:shd w:val="clear" w:color="auto" w:fill="FFFFFF"/>
                <w:lang w:val="hy-AM"/>
              </w:rPr>
              <w:t>մտնելը</w:t>
            </w:r>
            <w:r w:rsidRPr="005808B1">
              <w:rPr>
                <w:rFonts w:ascii="GHEA Grapalat" w:eastAsia="Times New Roman" w:hAnsi="GHEA Grapalat"/>
                <w:color w:val="191919"/>
                <w:sz w:val="24"/>
                <w:szCs w:val="24"/>
                <w:shd w:val="clear" w:color="auto" w:fill="FFFFFF"/>
                <w:lang w:val="hy-AM"/>
              </w:rPr>
              <w:t xml:space="preserve"> </w:t>
            </w:r>
            <w:r w:rsidRPr="005808B1">
              <w:rPr>
                <w:rFonts w:ascii="GHEA Grapalat" w:eastAsia="Times New Roman" w:hAnsi="GHEA Grapalat" w:cs="GHEA Grapalat"/>
                <w:color w:val="191919"/>
                <w:sz w:val="24"/>
                <w:szCs w:val="24"/>
                <w:shd w:val="clear" w:color="auto" w:fill="FFFFFF"/>
                <w:lang w:val="hy-AM"/>
              </w:rPr>
              <w:t>լիցենզավորված</w:t>
            </w:r>
            <w:r w:rsidRPr="005808B1">
              <w:rPr>
                <w:rFonts w:ascii="GHEA Grapalat" w:eastAsia="Times New Roman" w:hAnsi="GHEA Grapalat"/>
                <w:color w:val="191919"/>
                <w:sz w:val="24"/>
                <w:szCs w:val="24"/>
                <w:shd w:val="clear" w:color="auto" w:fill="FFFFFF"/>
                <w:lang w:val="hy-AM"/>
              </w:rPr>
              <w:t xml:space="preserve"> </w:t>
            </w:r>
            <w:r w:rsidRPr="005808B1">
              <w:rPr>
                <w:rFonts w:ascii="GHEA Grapalat" w:eastAsia="Times New Roman" w:hAnsi="GHEA Grapalat" w:cs="GHEA Grapalat"/>
                <w:color w:val="191919"/>
                <w:sz w:val="24"/>
                <w:szCs w:val="24"/>
                <w:shd w:val="clear" w:color="auto" w:fill="FFFFFF"/>
                <w:lang w:val="hy-AM"/>
              </w:rPr>
              <w:t>անձի</w:t>
            </w:r>
            <w:r w:rsidRPr="005808B1">
              <w:rPr>
                <w:rFonts w:ascii="GHEA Grapalat" w:eastAsia="Times New Roman" w:hAnsi="GHEA Grapalat"/>
                <w:color w:val="191919"/>
                <w:sz w:val="24"/>
                <w:szCs w:val="24"/>
                <w:shd w:val="clear" w:color="auto" w:fill="FFFFFF"/>
                <w:lang w:val="hy-AM"/>
              </w:rPr>
              <w:t>ք երկամսյա ժամկետում ենթակա են նորից լիցենզավորման</w:t>
            </w:r>
            <w:bookmarkEnd w:id="14"/>
            <w:r w:rsidRPr="005808B1">
              <w:rPr>
                <w:rFonts w:ascii="GHEA Grapalat" w:eastAsia="Times New Roman" w:hAnsi="GHEA Grapalat"/>
                <w:color w:val="191919"/>
                <w:sz w:val="24"/>
                <w:szCs w:val="24"/>
                <w:shd w:val="clear" w:color="auto" w:fill="FFFFFF"/>
                <w:lang w:val="hy-AM"/>
              </w:rPr>
              <w:t>», նույնը վերաբերելի է նաև «2 ամսյա ժամկետում նորից լիցենզավորմանը», որպիսի պայմաններում դրույթները ենթակա են խմբագրման, հակառակ դեպքում դրանք չեն արտահայտում շրջանառողի նպատակները:</w:t>
            </w:r>
          </w:p>
          <w:p w14:paraId="2F0A2376" w14:textId="77777777" w:rsidR="00CE6EE6" w:rsidRDefault="00CE6EE6" w:rsidP="00CE6EE6">
            <w:pPr>
              <w:tabs>
                <w:tab w:val="left" w:pos="990"/>
              </w:tabs>
              <w:spacing w:after="0" w:line="360" w:lineRule="auto"/>
              <w:jc w:val="both"/>
              <w:rPr>
                <w:rFonts w:ascii="GHEA Grapalat" w:hAnsi="GHEA Grapalat" w:cs="Sylfaen"/>
                <w:sz w:val="24"/>
                <w:szCs w:val="24"/>
                <w:lang w:val="hy-AM"/>
              </w:rPr>
            </w:pPr>
          </w:p>
        </w:tc>
        <w:tc>
          <w:tcPr>
            <w:tcW w:w="3541" w:type="dxa"/>
            <w:tcBorders>
              <w:top w:val="single" w:sz="4" w:space="0" w:color="auto"/>
              <w:left w:val="single" w:sz="4" w:space="0" w:color="auto"/>
              <w:bottom w:val="single" w:sz="4" w:space="0" w:color="auto"/>
              <w:right w:val="single" w:sz="4" w:space="0" w:color="auto"/>
            </w:tcBorders>
          </w:tcPr>
          <w:p w14:paraId="52E5D823" w14:textId="77777777" w:rsidR="00CE6EE6" w:rsidRDefault="00557190" w:rsidP="00CE6EE6">
            <w:pPr>
              <w:spacing w:after="0" w:line="360" w:lineRule="auto"/>
              <w:jc w:val="center"/>
              <w:rPr>
                <w:rFonts w:ascii="GHEA Grapalat" w:hAnsi="GHEA Grapalat" w:cstheme="minorHAnsi"/>
                <w:sz w:val="24"/>
                <w:szCs w:val="24"/>
                <w:lang w:val="hy-AM"/>
              </w:rPr>
            </w:pPr>
            <w:r>
              <w:rPr>
                <w:rFonts w:ascii="GHEA Grapalat" w:hAnsi="GHEA Grapalat" w:cstheme="minorHAnsi"/>
                <w:sz w:val="24"/>
                <w:szCs w:val="24"/>
                <w:lang w:val="hy-AM"/>
              </w:rPr>
              <w:lastRenderedPageBreak/>
              <w:t>Ընդունվել է մասամբ։</w:t>
            </w:r>
          </w:p>
          <w:p w14:paraId="32FF3B83" w14:textId="2DF6CD02" w:rsidR="00557190" w:rsidRDefault="00557190" w:rsidP="00CE6EE6">
            <w:pPr>
              <w:spacing w:after="0" w:line="360" w:lineRule="auto"/>
              <w:jc w:val="center"/>
              <w:rPr>
                <w:rFonts w:ascii="GHEA Grapalat" w:hAnsi="GHEA Grapalat" w:cstheme="minorHAnsi"/>
                <w:sz w:val="24"/>
                <w:szCs w:val="24"/>
                <w:lang w:val="hy-AM"/>
              </w:rPr>
            </w:pPr>
            <w:r>
              <w:rPr>
                <w:rFonts w:ascii="GHEA Grapalat" w:hAnsi="GHEA Grapalat" w:cstheme="minorHAnsi"/>
                <w:sz w:val="24"/>
                <w:szCs w:val="24"/>
                <w:lang w:val="hy-AM"/>
              </w:rPr>
              <w:t xml:space="preserve">Մինչև օրենքի ուժի մեջ մտնելը նախագծով </w:t>
            </w:r>
            <w:r>
              <w:rPr>
                <w:rFonts w:ascii="GHEA Grapalat" w:hAnsi="GHEA Grapalat" w:cstheme="minorHAnsi"/>
                <w:sz w:val="24"/>
                <w:szCs w:val="24"/>
                <w:lang w:val="hy-AM"/>
              </w:rPr>
              <w:lastRenderedPageBreak/>
              <w:t>առաջարկվող կարգավորումների համձայն հնարավոր չէ տրամադրել նոր լիցենզիա։</w:t>
            </w:r>
          </w:p>
        </w:tc>
      </w:tr>
      <w:tr w:rsidR="00CE6EE6" w:rsidRPr="00CC2F7B" w14:paraId="7D24EDBB" w14:textId="77777777" w:rsidTr="00437EDF">
        <w:trPr>
          <w:gridBefore w:val="1"/>
          <w:wBefore w:w="108" w:type="dxa"/>
          <w:trHeight w:val="175"/>
        </w:trPr>
        <w:tc>
          <w:tcPr>
            <w:tcW w:w="10319" w:type="dxa"/>
            <w:tcBorders>
              <w:top w:val="single" w:sz="4" w:space="0" w:color="auto"/>
              <w:left w:val="single" w:sz="4" w:space="0" w:color="auto"/>
              <w:bottom w:val="single" w:sz="4" w:space="0" w:color="auto"/>
              <w:right w:val="single" w:sz="4" w:space="0" w:color="auto"/>
            </w:tcBorders>
          </w:tcPr>
          <w:p w14:paraId="653F3134" w14:textId="77777777" w:rsidR="00CE6EE6" w:rsidRPr="005808B1" w:rsidRDefault="00CE6EE6" w:rsidP="00CE6EE6">
            <w:pPr>
              <w:spacing w:after="0" w:line="360" w:lineRule="auto"/>
              <w:jc w:val="both"/>
              <w:rPr>
                <w:rFonts w:ascii="GHEA Grapalat" w:eastAsia="Times New Roman" w:hAnsi="GHEA Grapalat"/>
                <w:color w:val="191919"/>
                <w:sz w:val="24"/>
                <w:szCs w:val="24"/>
                <w:shd w:val="clear" w:color="auto" w:fill="FFFFFF"/>
                <w:lang w:val="hy-AM"/>
              </w:rPr>
            </w:pPr>
            <w:r w:rsidRPr="005E40E9">
              <w:rPr>
                <w:rFonts w:ascii="GHEA Grapalat" w:eastAsia="Times New Roman" w:hAnsi="GHEA Grapalat"/>
                <w:color w:val="191919"/>
                <w:sz w:val="24"/>
                <w:szCs w:val="24"/>
                <w:shd w:val="clear" w:color="auto" w:fill="FFFFFF"/>
                <w:lang w:val="hy-AM"/>
              </w:rPr>
              <w:lastRenderedPageBreak/>
              <w:t xml:space="preserve">    </w:t>
            </w:r>
            <w:r w:rsidRPr="005808B1">
              <w:rPr>
                <w:rFonts w:ascii="GHEA Grapalat" w:eastAsia="Times New Roman" w:hAnsi="GHEA Grapalat"/>
                <w:color w:val="191919"/>
                <w:sz w:val="24"/>
                <w:szCs w:val="24"/>
                <w:shd w:val="clear" w:color="auto" w:fill="FFFFFF"/>
                <w:lang w:val="hy-AM"/>
              </w:rPr>
              <w:t xml:space="preserve">2. Առաջարկվում է սահմանաված ժամկետում նորից լիցենզավորված անձանց նախկինում ստացած լիցենզաիների գործողության դադարեցման մասին դրույթ սահմանել «Լիցենզավորման մասին» օրենքի փոփոխության նախագծում և սահմանված ժամկետում նորից լիցենզավորված անձանց համար, և այդ ժամկետում նորից լիցենզավորման ենթակա </w:t>
            </w:r>
            <w:r w:rsidRPr="005808B1">
              <w:rPr>
                <w:rFonts w:ascii="GHEA Grapalat" w:eastAsia="Times New Roman" w:hAnsi="GHEA Grapalat"/>
                <w:color w:val="191919"/>
                <w:sz w:val="24"/>
                <w:szCs w:val="24"/>
                <w:shd w:val="clear" w:color="auto" w:fill="FFFFFF"/>
                <w:lang w:val="hy-AM"/>
              </w:rPr>
              <w:lastRenderedPageBreak/>
              <w:t>բայց չլիցենզավորվածների համար` «.... այս 2 դեպքերում էլ լիցենզիաների գործողությունը համարվում է դադարեցված»:</w:t>
            </w:r>
          </w:p>
          <w:p w14:paraId="63762658" w14:textId="77777777" w:rsidR="00CE6EE6" w:rsidRPr="005E40E9" w:rsidRDefault="00CE6EE6" w:rsidP="00CE6EE6">
            <w:pPr>
              <w:tabs>
                <w:tab w:val="left" w:pos="567"/>
              </w:tabs>
              <w:spacing w:after="0" w:line="360" w:lineRule="auto"/>
              <w:jc w:val="both"/>
              <w:rPr>
                <w:rFonts w:ascii="GHEA Grapalat" w:hAnsi="GHEA Grapalat" w:cs="Sylfaen"/>
                <w:sz w:val="24"/>
                <w:szCs w:val="24"/>
                <w:lang w:val="hy-AM"/>
              </w:rPr>
            </w:pPr>
          </w:p>
        </w:tc>
        <w:tc>
          <w:tcPr>
            <w:tcW w:w="3541" w:type="dxa"/>
            <w:tcBorders>
              <w:top w:val="single" w:sz="4" w:space="0" w:color="auto"/>
              <w:left w:val="single" w:sz="4" w:space="0" w:color="auto"/>
              <w:bottom w:val="single" w:sz="4" w:space="0" w:color="auto"/>
              <w:right w:val="single" w:sz="4" w:space="0" w:color="auto"/>
            </w:tcBorders>
          </w:tcPr>
          <w:p w14:paraId="46A9DA35" w14:textId="69545239" w:rsidR="00CE6EE6" w:rsidRDefault="00D35A68" w:rsidP="00CE6EE6">
            <w:pPr>
              <w:spacing w:after="0" w:line="360" w:lineRule="auto"/>
              <w:jc w:val="center"/>
              <w:rPr>
                <w:rFonts w:ascii="GHEA Grapalat" w:hAnsi="GHEA Grapalat" w:cstheme="minorHAnsi"/>
                <w:sz w:val="24"/>
                <w:szCs w:val="24"/>
                <w:lang w:val="hy-AM"/>
              </w:rPr>
            </w:pPr>
            <w:r>
              <w:rPr>
                <w:rFonts w:ascii="GHEA Grapalat" w:hAnsi="GHEA Grapalat" w:cstheme="minorHAnsi"/>
                <w:sz w:val="24"/>
                <w:szCs w:val="24"/>
                <w:lang w:val="hy-AM"/>
              </w:rPr>
              <w:lastRenderedPageBreak/>
              <w:t>Ընդունվել է։</w:t>
            </w:r>
          </w:p>
        </w:tc>
      </w:tr>
      <w:tr w:rsidR="00CE6EE6" w:rsidRPr="00C47A57" w14:paraId="2ACE1B94" w14:textId="77777777" w:rsidTr="00437EDF">
        <w:trPr>
          <w:gridBefore w:val="1"/>
          <w:wBefore w:w="108" w:type="dxa"/>
          <w:trHeight w:val="175"/>
        </w:trPr>
        <w:tc>
          <w:tcPr>
            <w:tcW w:w="10319" w:type="dxa"/>
            <w:tcBorders>
              <w:top w:val="single" w:sz="4" w:space="0" w:color="auto"/>
              <w:left w:val="single" w:sz="4" w:space="0" w:color="auto"/>
              <w:bottom w:val="single" w:sz="4" w:space="0" w:color="auto"/>
              <w:right w:val="single" w:sz="4" w:space="0" w:color="auto"/>
            </w:tcBorders>
          </w:tcPr>
          <w:p w14:paraId="63D3AF3C" w14:textId="77777777" w:rsidR="00CE6EE6" w:rsidRPr="005808B1" w:rsidRDefault="00CE6EE6" w:rsidP="00CE6EE6">
            <w:pPr>
              <w:spacing w:after="0" w:line="360" w:lineRule="auto"/>
              <w:jc w:val="both"/>
              <w:rPr>
                <w:rFonts w:ascii="GHEA Grapalat" w:eastAsia="Times New Roman" w:hAnsi="GHEA Grapalat"/>
                <w:color w:val="191919"/>
                <w:sz w:val="24"/>
                <w:szCs w:val="24"/>
                <w:shd w:val="clear" w:color="auto" w:fill="FFFFFF"/>
                <w:lang w:val="hy-AM"/>
              </w:rPr>
            </w:pPr>
            <w:r w:rsidRPr="005808B1">
              <w:rPr>
                <w:rFonts w:ascii="GHEA Grapalat" w:eastAsia="Times New Roman" w:hAnsi="GHEA Grapalat"/>
                <w:color w:val="191919"/>
                <w:sz w:val="24"/>
                <w:szCs w:val="24"/>
                <w:shd w:val="clear" w:color="auto" w:fill="FFFFFF"/>
                <w:lang w:val="hy-AM"/>
              </w:rPr>
              <w:t>3. մտահոգություն է առկա նաև «</w:t>
            </w:r>
            <w:r w:rsidRPr="005E40E9">
              <w:rPr>
                <w:rFonts w:ascii="GHEA Grapalat" w:eastAsia="Times New Roman" w:hAnsi="GHEA Grapalat"/>
                <w:color w:val="191919"/>
                <w:sz w:val="24"/>
                <w:szCs w:val="24"/>
                <w:shd w:val="clear" w:color="auto" w:fill="FFFFFF"/>
                <w:lang w:val="hy-AM"/>
              </w:rPr>
              <w:t>Պետական տուրքի մասին</w:t>
            </w:r>
            <w:r w:rsidRPr="005808B1">
              <w:rPr>
                <w:rFonts w:ascii="GHEA Grapalat" w:eastAsia="Times New Roman" w:hAnsi="GHEA Grapalat"/>
                <w:color w:val="191919"/>
                <w:sz w:val="24"/>
                <w:szCs w:val="24"/>
                <w:shd w:val="clear" w:color="auto" w:fill="FFFFFF"/>
                <w:lang w:val="hy-AM"/>
              </w:rPr>
              <w:t xml:space="preserve">» </w:t>
            </w:r>
            <w:r w:rsidRPr="005E40E9">
              <w:rPr>
                <w:rFonts w:ascii="GHEA Grapalat" w:eastAsia="Times New Roman" w:hAnsi="GHEA Grapalat"/>
                <w:color w:val="191919"/>
                <w:sz w:val="24"/>
                <w:szCs w:val="24"/>
                <w:shd w:val="clear" w:color="auto" w:fill="FFFFFF"/>
                <w:lang w:val="hy-AM"/>
              </w:rPr>
              <w:t>օրենքում փոփոխություն կատարելու մասին</w:t>
            </w:r>
            <w:r w:rsidRPr="005808B1">
              <w:rPr>
                <w:rFonts w:ascii="GHEA Grapalat" w:eastAsia="Times New Roman" w:hAnsi="GHEA Grapalat"/>
                <w:color w:val="191919"/>
                <w:sz w:val="24"/>
                <w:szCs w:val="24"/>
                <w:shd w:val="clear" w:color="auto" w:fill="FFFFFF"/>
                <w:lang w:val="hy-AM"/>
              </w:rPr>
              <w:t>» օրենքի 2-րդ հոդվածի 2-րդ մասով սահմանված կարգավորման մասով</w:t>
            </w:r>
            <w:r w:rsidRPr="005E40E9">
              <w:rPr>
                <w:rFonts w:ascii="GHEA Grapalat" w:eastAsia="Times New Roman" w:hAnsi="GHEA Grapalat"/>
                <w:color w:val="191919"/>
                <w:sz w:val="24"/>
                <w:szCs w:val="24"/>
                <w:shd w:val="clear" w:color="auto" w:fill="FFFFFF"/>
                <w:lang w:val="hy-AM"/>
              </w:rPr>
              <w:t>, մասնավորապես`</w:t>
            </w:r>
          </w:p>
          <w:p w14:paraId="4AF67BA5" w14:textId="77777777" w:rsidR="00CE6EE6" w:rsidRPr="00C94485" w:rsidRDefault="00CE6EE6" w:rsidP="00CE6EE6">
            <w:pPr>
              <w:spacing w:after="0" w:line="360" w:lineRule="auto"/>
              <w:jc w:val="both"/>
              <w:rPr>
                <w:rFonts w:ascii="GHEA Grapalat" w:eastAsia="Times New Roman" w:hAnsi="GHEA Grapalat"/>
                <w:color w:val="191919"/>
                <w:sz w:val="24"/>
                <w:szCs w:val="24"/>
                <w:shd w:val="clear" w:color="auto" w:fill="FFFFFF"/>
                <w:lang w:val="hy-AM"/>
              </w:rPr>
            </w:pPr>
            <w:r w:rsidRPr="005E40E9">
              <w:rPr>
                <w:rFonts w:ascii="GHEA Grapalat" w:eastAsia="Times New Roman" w:hAnsi="GHEA Grapalat"/>
                <w:color w:val="191919"/>
                <w:sz w:val="24"/>
                <w:szCs w:val="24"/>
                <w:shd w:val="clear" w:color="auto" w:fill="FFFFFF"/>
                <w:lang w:val="hy-AM"/>
              </w:rPr>
              <w:t xml:space="preserve">    </w:t>
            </w:r>
            <w:r w:rsidRPr="00C94485">
              <w:rPr>
                <w:rFonts w:ascii="GHEA Grapalat" w:eastAsia="Times New Roman" w:hAnsi="GHEA Grapalat"/>
                <w:color w:val="191919"/>
                <w:sz w:val="24"/>
                <w:szCs w:val="24"/>
                <w:shd w:val="clear" w:color="auto" w:fill="FFFFFF"/>
                <w:lang w:val="hy-AM"/>
              </w:rPr>
              <w:t>սահմանաված է, որ «2. Սույն օրենքը տարածվում է սույն օրենքն ուժի մեջ մտնելուց հետո լիցենզիա ստանալու համար ներկայացված հայտերի վրա», այս դեպքում կարող է ստեղծվել մի իրավիճակ, որ այս դրույթներով սահմանաված դրույքաչափերի հիմքով վերահաշվարկի գործընթացում նոր սահմանաված դրույքաչափերը կիրառելի չլինեն:</w:t>
            </w:r>
          </w:p>
          <w:p w14:paraId="0259B858" w14:textId="77777777" w:rsidR="00CE6EE6" w:rsidRPr="005E40E9" w:rsidRDefault="00CE6EE6" w:rsidP="00CE6EE6">
            <w:pPr>
              <w:spacing w:after="0" w:line="360" w:lineRule="auto"/>
              <w:jc w:val="both"/>
              <w:rPr>
                <w:rFonts w:ascii="GHEA Grapalat" w:eastAsia="Times New Roman" w:hAnsi="GHEA Grapalat"/>
                <w:color w:val="191919"/>
                <w:sz w:val="24"/>
                <w:szCs w:val="24"/>
                <w:shd w:val="clear" w:color="auto" w:fill="FFFFFF"/>
                <w:lang w:val="hy-AM"/>
              </w:rPr>
            </w:pPr>
          </w:p>
        </w:tc>
        <w:tc>
          <w:tcPr>
            <w:tcW w:w="3541" w:type="dxa"/>
            <w:tcBorders>
              <w:top w:val="single" w:sz="4" w:space="0" w:color="auto"/>
              <w:left w:val="single" w:sz="4" w:space="0" w:color="auto"/>
              <w:bottom w:val="single" w:sz="4" w:space="0" w:color="auto"/>
              <w:right w:val="single" w:sz="4" w:space="0" w:color="auto"/>
            </w:tcBorders>
          </w:tcPr>
          <w:p w14:paraId="730F7920" w14:textId="77777777" w:rsidR="00CE6EE6" w:rsidRDefault="00134DAF" w:rsidP="00134DAF">
            <w:pPr>
              <w:spacing w:after="0" w:line="360" w:lineRule="auto"/>
              <w:jc w:val="center"/>
              <w:rPr>
                <w:rFonts w:ascii="GHEA Grapalat" w:hAnsi="GHEA Grapalat" w:cstheme="minorHAnsi"/>
                <w:sz w:val="24"/>
                <w:szCs w:val="24"/>
                <w:lang w:val="hy-AM"/>
              </w:rPr>
            </w:pPr>
            <w:r>
              <w:rPr>
                <w:rFonts w:ascii="GHEA Grapalat" w:hAnsi="GHEA Grapalat" w:cstheme="minorHAnsi"/>
                <w:sz w:val="24"/>
                <w:szCs w:val="24"/>
                <w:lang w:val="hy-AM"/>
              </w:rPr>
              <w:t>Չի ընդունվել։</w:t>
            </w:r>
          </w:p>
          <w:p w14:paraId="4701CACE" w14:textId="64A285AF" w:rsidR="00134DAF" w:rsidRPr="00134DAF" w:rsidRDefault="00134DAF" w:rsidP="00134DAF">
            <w:pPr>
              <w:spacing w:after="0" w:line="360" w:lineRule="auto"/>
              <w:ind w:firstLine="450"/>
              <w:jc w:val="both"/>
              <w:rPr>
                <w:rFonts w:ascii="GHEA Grapalat" w:hAnsi="GHEA Grapalat"/>
                <w:color w:val="000000"/>
                <w:sz w:val="24"/>
                <w:szCs w:val="24"/>
                <w:shd w:val="clear" w:color="auto" w:fill="FFFFFF"/>
                <w:lang w:val="hy-AM"/>
              </w:rPr>
            </w:pPr>
            <w:r>
              <w:rPr>
                <w:rFonts w:ascii="GHEA Grapalat" w:hAnsi="GHEA Grapalat" w:cstheme="minorHAnsi"/>
                <w:sz w:val="24"/>
                <w:szCs w:val="24"/>
                <w:lang w:val="hy-AM"/>
              </w:rPr>
              <w:t>Քանի որ խմբագրման արդյունքում «Թմրամիջոցների և հոգեմետ նյութերի մասին» օրենքում փոփոխություններ և լրացումներ կատարելու մասին» ՀՀ օրենքի նախագծի 7-րդ հոդվածի 2-րդ մասը խմբագրվել է  և սահմանվել է, որ ս</w:t>
            </w:r>
            <w:r w:rsidRPr="00773499">
              <w:rPr>
                <w:rFonts w:ascii="GHEA Grapalat" w:hAnsi="GHEA Grapalat"/>
                <w:color w:val="000000"/>
                <w:sz w:val="24"/>
                <w:szCs w:val="24"/>
                <w:shd w:val="clear" w:color="auto" w:fill="FFFFFF"/>
                <w:lang w:val="hy-AM"/>
              </w:rPr>
              <w:t>ույն օրենքի ուժի մեջ մտնելուց հետո</w:t>
            </w:r>
            <w:r w:rsidRPr="001E0F7D">
              <w:rPr>
                <w:rFonts w:ascii="GHEA Grapalat" w:eastAsia="Times New Roman" w:hAnsi="GHEA Grapalat" w:cs="Verdana"/>
                <w:color w:val="191919"/>
                <w:sz w:val="24"/>
                <w:szCs w:val="24"/>
                <w:shd w:val="clear" w:color="auto" w:fill="FFFFFF"/>
                <w:lang w:val="hy-AM"/>
              </w:rPr>
              <w:t xml:space="preserve"> </w:t>
            </w:r>
            <w:r>
              <w:rPr>
                <w:rFonts w:ascii="GHEA Grapalat" w:eastAsia="Times New Roman" w:hAnsi="GHEA Grapalat" w:cs="Verdana"/>
                <w:color w:val="191919"/>
                <w:sz w:val="24"/>
                <w:szCs w:val="24"/>
                <w:shd w:val="clear" w:color="auto" w:fill="FFFFFF"/>
                <w:lang w:val="hy-AM"/>
              </w:rPr>
              <w:t xml:space="preserve">լիցենզիաների գործողությունը դադարեցվում է եռամսյա ժամկետում և </w:t>
            </w:r>
            <w:r w:rsidRPr="00773499">
              <w:rPr>
                <w:rFonts w:ascii="GHEA Grapalat" w:hAnsi="GHEA Grapalat"/>
                <w:color w:val="000000"/>
                <w:sz w:val="24"/>
                <w:szCs w:val="24"/>
                <w:shd w:val="clear" w:color="auto" w:fill="FFFFFF"/>
                <w:lang w:val="hy-AM"/>
              </w:rPr>
              <w:t xml:space="preserve">լիցենզավորված անձինք ենթակա են նորից </w:t>
            </w:r>
            <w:r w:rsidRPr="00773499">
              <w:rPr>
                <w:rFonts w:ascii="GHEA Grapalat" w:hAnsi="GHEA Grapalat"/>
                <w:color w:val="000000"/>
                <w:sz w:val="24"/>
                <w:szCs w:val="24"/>
                <w:shd w:val="clear" w:color="auto" w:fill="FFFFFF"/>
                <w:lang w:val="hy-AM"/>
              </w:rPr>
              <w:lastRenderedPageBreak/>
              <w:t>լիցենզավորման</w:t>
            </w:r>
            <w:r w:rsidR="00B36A56" w:rsidRPr="00EF1B93">
              <w:rPr>
                <w:rFonts w:ascii="GHEA Grapalat" w:hAnsi="GHEA Grapalat"/>
                <w:color w:val="000000"/>
                <w:sz w:val="24"/>
                <w:szCs w:val="24"/>
                <w:shd w:val="clear" w:color="auto" w:fill="FFFFFF"/>
                <w:lang w:val="hy-AM"/>
              </w:rPr>
              <w:t>`</w:t>
            </w:r>
            <w:r w:rsidRPr="002B272F">
              <w:rPr>
                <w:rFonts w:ascii="GHEA Grapalat" w:eastAsia="Times New Roman" w:hAnsi="GHEA Grapalat" w:cs="Verdana"/>
                <w:color w:val="191919"/>
                <w:sz w:val="24"/>
                <w:szCs w:val="24"/>
                <w:shd w:val="clear" w:color="auto" w:fill="FFFFFF"/>
                <w:lang w:val="hy-AM"/>
              </w:rPr>
              <w:t xml:space="preserve"> </w:t>
            </w:r>
            <w:r>
              <w:rPr>
                <w:rFonts w:ascii="GHEA Grapalat" w:eastAsia="Times New Roman" w:hAnsi="GHEA Grapalat" w:cs="Verdana"/>
                <w:color w:val="191919"/>
                <w:sz w:val="24"/>
                <w:szCs w:val="24"/>
                <w:shd w:val="clear" w:color="auto" w:fill="FFFFFF"/>
                <w:lang w:val="hy-AM"/>
              </w:rPr>
              <w:t>լիցենզիաների գործողությունը դադարեցնելու օրվանից սկսած</w:t>
            </w:r>
            <w:r w:rsidRPr="00773499">
              <w:rPr>
                <w:rFonts w:ascii="GHEA Grapalat" w:hAnsi="GHEA Grapalat"/>
                <w:color w:val="000000"/>
                <w:sz w:val="24"/>
                <w:szCs w:val="24"/>
                <w:shd w:val="clear" w:color="auto" w:fill="FFFFFF"/>
                <w:lang w:val="hy-AM"/>
              </w:rPr>
              <w:t>։</w:t>
            </w:r>
          </w:p>
        </w:tc>
      </w:tr>
      <w:tr w:rsidR="00CE6EE6" w:rsidRPr="00CC2F7B" w14:paraId="1797C4DB" w14:textId="77777777" w:rsidTr="00437EDF">
        <w:trPr>
          <w:gridBefore w:val="1"/>
          <w:wBefore w:w="108" w:type="dxa"/>
          <w:trHeight w:val="175"/>
        </w:trPr>
        <w:tc>
          <w:tcPr>
            <w:tcW w:w="10319" w:type="dxa"/>
            <w:tcBorders>
              <w:top w:val="single" w:sz="4" w:space="0" w:color="auto"/>
              <w:left w:val="single" w:sz="4" w:space="0" w:color="auto"/>
              <w:bottom w:val="single" w:sz="4" w:space="0" w:color="auto"/>
              <w:right w:val="single" w:sz="4" w:space="0" w:color="auto"/>
            </w:tcBorders>
          </w:tcPr>
          <w:p w14:paraId="57495B9C" w14:textId="77777777" w:rsidR="00CE6EE6" w:rsidRPr="00C94485" w:rsidRDefault="00CE6EE6" w:rsidP="00CE6EE6">
            <w:pPr>
              <w:spacing w:after="0" w:line="360" w:lineRule="auto"/>
              <w:jc w:val="both"/>
              <w:rPr>
                <w:rFonts w:ascii="GHEA Grapalat" w:eastAsia="Times New Roman" w:hAnsi="GHEA Grapalat"/>
                <w:color w:val="191919"/>
                <w:sz w:val="24"/>
                <w:szCs w:val="24"/>
                <w:shd w:val="clear" w:color="auto" w:fill="FFFFFF"/>
                <w:lang w:val="hy-AM"/>
              </w:rPr>
            </w:pPr>
            <w:r w:rsidRPr="005E40E9">
              <w:rPr>
                <w:rFonts w:ascii="GHEA Grapalat" w:eastAsia="Times New Roman" w:hAnsi="GHEA Grapalat"/>
                <w:color w:val="191919"/>
                <w:sz w:val="24"/>
                <w:szCs w:val="24"/>
                <w:shd w:val="clear" w:color="auto" w:fill="FFFFFF"/>
                <w:lang w:val="hy-AM"/>
              </w:rPr>
              <w:lastRenderedPageBreak/>
              <w:t xml:space="preserve">     </w:t>
            </w:r>
            <w:r w:rsidRPr="00C94485">
              <w:rPr>
                <w:rFonts w:ascii="GHEA Grapalat" w:eastAsia="Times New Roman" w:hAnsi="GHEA Grapalat"/>
                <w:color w:val="191919"/>
                <w:sz w:val="24"/>
                <w:szCs w:val="24"/>
                <w:shd w:val="clear" w:color="auto" w:fill="FFFFFF"/>
                <w:lang w:val="hy-AM"/>
              </w:rPr>
              <w:t>4. Առաջարկվում է պետական տուրքի վերահաշվարկի դրութույթը սահմանել «</w:t>
            </w:r>
            <w:r w:rsidRPr="005E40E9">
              <w:rPr>
                <w:rFonts w:ascii="GHEA Grapalat" w:eastAsia="Times New Roman" w:hAnsi="GHEA Grapalat"/>
                <w:color w:val="191919"/>
                <w:sz w:val="24"/>
                <w:szCs w:val="24"/>
                <w:shd w:val="clear" w:color="auto" w:fill="FFFFFF"/>
                <w:lang w:val="hy-AM"/>
              </w:rPr>
              <w:t>Պ</w:t>
            </w:r>
            <w:r w:rsidRPr="00C94485">
              <w:rPr>
                <w:rFonts w:ascii="GHEA Grapalat" w:eastAsia="Times New Roman" w:hAnsi="GHEA Grapalat"/>
                <w:color w:val="191919"/>
                <w:sz w:val="24"/>
                <w:szCs w:val="24"/>
                <w:shd w:val="clear" w:color="auto" w:fill="FFFFFF"/>
                <w:lang w:val="hy-AM"/>
              </w:rPr>
              <w:t xml:space="preserve">ետակն տուրքի մասին» օրենքով, ինչպես նաև սահմանել, որ քվոտաները նվազման կարգով վերանայելու դեպքում </w:t>
            </w:r>
            <w:bookmarkStart w:id="15" w:name="_Hlk200796823"/>
            <w:r w:rsidRPr="00C94485">
              <w:rPr>
                <w:rFonts w:ascii="GHEA Grapalat" w:eastAsia="Times New Roman" w:hAnsi="GHEA Grapalat"/>
                <w:color w:val="191919"/>
                <w:sz w:val="24"/>
                <w:szCs w:val="24"/>
                <w:shd w:val="clear" w:color="auto" w:fill="FFFFFF"/>
                <w:lang w:val="hy-AM"/>
              </w:rPr>
              <w:t>արդեն իսկ վճարված պետական տուրքը վերադարձի ենթակա չէ</w:t>
            </w:r>
            <w:bookmarkEnd w:id="15"/>
            <w:r w:rsidRPr="00C94485">
              <w:rPr>
                <w:rFonts w:ascii="GHEA Grapalat" w:eastAsia="Times New Roman" w:hAnsi="GHEA Grapalat"/>
                <w:color w:val="191919"/>
                <w:sz w:val="24"/>
                <w:szCs w:val="24"/>
                <w:shd w:val="clear" w:color="auto" w:fill="FFFFFF"/>
                <w:lang w:val="hy-AM"/>
              </w:rPr>
              <w:t>, ինչը շատ հիմնավոր է:</w:t>
            </w:r>
          </w:p>
          <w:p w14:paraId="37C39434" w14:textId="77777777" w:rsidR="00CE6EE6" w:rsidRPr="005808B1" w:rsidRDefault="00CE6EE6" w:rsidP="00CE6EE6">
            <w:pPr>
              <w:spacing w:after="0" w:line="360" w:lineRule="auto"/>
              <w:jc w:val="both"/>
              <w:rPr>
                <w:rFonts w:ascii="GHEA Grapalat" w:eastAsia="Times New Roman" w:hAnsi="GHEA Grapalat"/>
                <w:color w:val="191919"/>
                <w:sz w:val="24"/>
                <w:szCs w:val="24"/>
                <w:shd w:val="clear" w:color="auto" w:fill="FFFFFF"/>
                <w:lang w:val="hy-AM"/>
              </w:rPr>
            </w:pPr>
          </w:p>
        </w:tc>
        <w:tc>
          <w:tcPr>
            <w:tcW w:w="3541" w:type="dxa"/>
            <w:tcBorders>
              <w:top w:val="single" w:sz="4" w:space="0" w:color="auto"/>
              <w:left w:val="single" w:sz="4" w:space="0" w:color="auto"/>
              <w:bottom w:val="single" w:sz="4" w:space="0" w:color="auto"/>
              <w:right w:val="single" w:sz="4" w:space="0" w:color="auto"/>
            </w:tcBorders>
          </w:tcPr>
          <w:p w14:paraId="65195326" w14:textId="5A50F2DC" w:rsidR="00CE6EE6" w:rsidRDefault="00EF1B93" w:rsidP="00CE6EE6">
            <w:pPr>
              <w:spacing w:after="0" w:line="360" w:lineRule="auto"/>
              <w:jc w:val="center"/>
              <w:rPr>
                <w:rFonts w:ascii="GHEA Grapalat" w:hAnsi="GHEA Grapalat" w:cstheme="minorHAnsi"/>
                <w:sz w:val="24"/>
                <w:szCs w:val="24"/>
                <w:lang w:val="hy-AM"/>
              </w:rPr>
            </w:pPr>
            <w:r>
              <w:rPr>
                <w:rFonts w:ascii="GHEA Grapalat" w:hAnsi="GHEA Grapalat" w:cstheme="minorHAnsi"/>
                <w:sz w:val="24"/>
                <w:szCs w:val="24"/>
                <w:lang w:val="hy-AM"/>
              </w:rPr>
              <w:t>Ընդունվել է։</w:t>
            </w:r>
          </w:p>
        </w:tc>
      </w:tr>
      <w:tr w:rsidR="00CE6EE6" w:rsidRPr="003C3C59" w14:paraId="0BDE30D4" w14:textId="77777777" w:rsidTr="00437EDF">
        <w:trPr>
          <w:trHeight w:val="175"/>
        </w:trPr>
        <w:tc>
          <w:tcPr>
            <w:tcW w:w="10427" w:type="dxa"/>
            <w:gridSpan w:val="2"/>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4C7C86D" w14:textId="2D2B0C42" w:rsidR="00CE6EE6" w:rsidRPr="00B264B3" w:rsidRDefault="00CE6EE6" w:rsidP="00CE6EE6">
            <w:pPr>
              <w:pStyle w:val="ListParagraph"/>
              <w:tabs>
                <w:tab w:val="left" w:pos="0"/>
              </w:tabs>
              <w:spacing w:after="0"/>
              <w:ind w:left="1080" w:right="141"/>
              <w:jc w:val="center"/>
              <w:rPr>
                <w:rFonts w:ascii="GHEA Grapalat" w:hAnsi="GHEA Grapalat" w:cstheme="minorBidi"/>
                <w:sz w:val="24"/>
                <w:szCs w:val="24"/>
                <w:lang w:val="hy-AM"/>
              </w:rPr>
            </w:pPr>
            <w:r w:rsidRPr="001A43AA">
              <w:rPr>
                <w:rFonts w:ascii="GHEA Grapalat" w:eastAsia="MS Mincho" w:hAnsi="GHEA Grapalat" w:cs="MS Mincho"/>
                <w:sz w:val="24"/>
                <w:szCs w:val="24"/>
                <w:lang w:val="hy-AM"/>
              </w:rPr>
              <w:t>10</w:t>
            </w:r>
            <w:r w:rsidRPr="001A43AA">
              <w:rPr>
                <w:rFonts w:ascii="MS Mincho" w:eastAsia="MS Mincho" w:hAnsi="MS Mincho" w:cs="MS Mincho" w:hint="eastAsia"/>
                <w:sz w:val="24"/>
                <w:szCs w:val="24"/>
                <w:lang w:val="hy-AM"/>
              </w:rPr>
              <w:t>․</w:t>
            </w:r>
            <w:r w:rsidRPr="00B264B3">
              <w:rPr>
                <w:rFonts w:ascii="GHEA Grapalat" w:hAnsi="GHEA Grapalat"/>
                <w:sz w:val="24"/>
                <w:szCs w:val="24"/>
                <w:lang w:val="hy-AM"/>
              </w:rPr>
              <w:t xml:space="preserve">    ՀՀ </w:t>
            </w:r>
            <w:r>
              <w:rPr>
                <w:rFonts w:ascii="GHEA Grapalat" w:hAnsi="GHEA Grapalat"/>
                <w:sz w:val="24"/>
                <w:szCs w:val="24"/>
                <w:lang w:val="hy-AM"/>
              </w:rPr>
              <w:t>պետական եկամուտների կոմիտե</w:t>
            </w:r>
          </w:p>
          <w:p w14:paraId="7F60C3A7" w14:textId="77777777" w:rsidR="00CE6EE6" w:rsidRPr="00B264B3" w:rsidRDefault="00CE6EE6" w:rsidP="00CE6EE6">
            <w:pPr>
              <w:tabs>
                <w:tab w:val="left" w:pos="0"/>
              </w:tabs>
              <w:spacing w:after="0" w:line="360" w:lineRule="auto"/>
              <w:ind w:right="141"/>
              <w:jc w:val="both"/>
              <w:rPr>
                <w:rFonts w:ascii="GHEA Grapalat" w:hAnsi="GHEA Grapalat"/>
                <w:sz w:val="24"/>
                <w:szCs w:val="24"/>
                <w:lang w:val="hy-AM"/>
              </w:rPr>
            </w:pPr>
          </w:p>
        </w:tc>
        <w:tc>
          <w:tcPr>
            <w:tcW w:w="354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E3ED780" w14:textId="27F1AB5E" w:rsidR="00CE6EE6" w:rsidRPr="00C94485" w:rsidRDefault="00CE6EE6" w:rsidP="00CE6EE6">
            <w:pPr>
              <w:pStyle w:val="NormalWeb"/>
              <w:spacing w:line="360" w:lineRule="auto"/>
              <w:jc w:val="both"/>
              <w:rPr>
                <w:rFonts w:ascii="MS Mincho" w:eastAsia="MS Mincho" w:hAnsi="MS Mincho" w:cs="MS Mincho"/>
              </w:rPr>
            </w:pPr>
            <w:r>
              <w:rPr>
                <w:rFonts w:ascii="GHEA Grapalat" w:hAnsi="GHEA Grapalat"/>
              </w:rPr>
              <w:t>15</w:t>
            </w:r>
            <w:r>
              <w:rPr>
                <w:rFonts w:ascii="MS Mincho" w:eastAsia="MS Mincho" w:hAnsi="MS Mincho" w:cs="MS Mincho"/>
              </w:rPr>
              <w:t>․05․2025</w:t>
            </w:r>
          </w:p>
        </w:tc>
      </w:tr>
      <w:tr w:rsidR="00CE6EE6" w:rsidRPr="003C3C59" w14:paraId="237D48CD" w14:textId="77777777" w:rsidTr="00437EDF">
        <w:trPr>
          <w:trHeight w:val="175"/>
        </w:trPr>
        <w:tc>
          <w:tcPr>
            <w:tcW w:w="10427" w:type="dxa"/>
            <w:gridSpan w:val="2"/>
            <w:vMerge/>
            <w:tcBorders>
              <w:top w:val="single" w:sz="4" w:space="0" w:color="auto"/>
              <w:left w:val="single" w:sz="4" w:space="0" w:color="auto"/>
              <w:bottom w:val="single" w:sz="4" w:space="0" w:color="auto"/>
              <w:right w:val="single" w:sz="4" w:space="0" w:color="auto"/>
            </w:tcBorders>
            <w:vAlign w:val="center"/>
            <w:hideMark/>
          </w:tcPr>
          <w:p w14:paraId="6603FAFF" w14:textId="77777777" w:rsidR="00CE6EE6" w:rsidRPr="00B264B3" w:rsidRDefault="00CE6EE6" w:rsidP="00CE6EE6">
            <w:pPr>
              <w:spacing w:after="0" w:line="240" w:lineRule="auto"/>
              <w:rPr>
                <w:rFonts w:ascii="GHEA Grapalat" w:hAnsi="GHEA Grapalat"/>
                <w:sz w:val="24"/>
                <w:szCs w:val="24"/>
                <w:lang w:val="hy-AM"/>
              </w:rPr>
            </w:pPr>
          </w:p>
        </w:tc>
        <w:tc>
          <w:tcPr>
            <w:tcW w:w="354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1C0FB81" w14:textId="44A8A715" w:rsidR="00CE6EE6" w:rsidRPr="003C3C59" w:rsidRDefault="00CE6EE6" w:rsidP="00CE6EE6">
            <w:pPr>
              <w:pStyle w:val="NormalWeb"/>
              <w:spacing w:line="360" w:lineRule="auto"/>
              <w:jc w:val="both"/>
              <w:rPr>
                <w:rFonts w:ascii="GHEA Grapalat" w:hAnsi="GHEA Grapalat"/>
                <w:lang w:val="hy-AM"/>
              </w:rPr>
            </w:pPr>
            <w:r w:rsidRPr="00C94485">
              <w:rPr>
                <w:rFonts w:ascii="GHEA Grapalat" w:hAnsi="GHEA Grapalat"/>
                <w:lang w:val="hy-AM"/>
              </w:rPr>
              <w:t>01/3-4/31027-2025</w:t>
            </w:r>
          </w:p>
        </w:tc>
      </w:tr>
      <w:tr w:rsidR="00CE6EE6" w:rsidRPr="00B36A56" w14:paraId="16DA5D8B" w14:textId="77777777" w:rsidTr="00437EDF">
        <w:trPr>
          <w:trHeight w:val="175"/>
        </w:trPr>
        <w:tc>
          <w:tcPr>
            <w:tcW w:w="10427" w:type="dxa"/>
            <w:gridSpan w:val="2"/>
            <w:tcBorders>
              <w:top w:val="single" w:sz="4" w:space="0" w:color="auto"/>
              <w:left w:val="single" w:sz="4" w:space="0" w:color="auto"/>
              <w:bottom w:val="single" w:sz="4" w:space="0" w:color="auto"/>
              <w:right w:val="single" w:sz="4" w:space="0" w:color="auto"/>
            </w:tcBorders>
          </w:tcPr>
          <w:p w14:paraId="06661B94" w14:textId="77777777" w:rsidR="00CE6EE6" w:rsidRPr="00437EDF" w:rsidRDefault="00CE6EE6" w:rsidP="00CE6EE6">
            <w:pPr>
              <w:tabs>
                <w:tab w:val="left" w:pos="851"/>
                <w:tab w:val="left" w:pos="993"/>
              </w:tabs>
              <w:spacing w:line="360" w:lineRule="auto"/>
              <w:ind w:firstLine="567"/>
              <w:jc w:val="both"/>
              <w:rPr>
                <w:rFonts w:ascii="GHEA Grapalat" w:hAnsi="GHEA Grapalat"/>
                <w:spacing w:val="-6"/>
                <w:sz w:val="24"/>
                <w:szCs w:val="24"/>
                <w:lang w:val="hy-AM"/>
              </w:rPr>
            </w:pPr>
            <w:r w:rsidRPr="00437EDF">
              <w:rPr>
                <w:rFonts w:ascii="GHEA Grapalat" w:hAnsi="GHEA Grapalat"/>
                <w:spacing w:val="-6"/>
                <w:sz w:val="24"/>
                <w:szCs w:val="24"/>
                <w:lang w:val="hy-AM"/>
              </w:rPr>
              <w:t>1</w:t>
            </w:r>
            <w:r w:rsidRPr="00437EDF">
              <w:rPr>
                <w:rFonts w:ascii="MS Mincho" w:eastAsia="MS Mincho" w:hAnsi="MS Mincho" w:cs="MS Mincho" w:hint="eastAsia"/>
                <w:spacing w:val="-6"/>
                <w:sz w:val="24"/>
                <w:szCs w:val="24"/>
                <w:lang w:val="hy-AM"/>
              </w:rPr>
              <w:t>․</w:t>
            </w:r>
            <w:r w:rsidRPr="00437EDF">
              <w:rPr>
                <w:rFonts w:ascii="GHEA Grapalat" w:hAnsi="GHEA Grapalat"/>
                <w:spacing w:val="-6"/>
                <w:sz w:val="24"/>
                <w:szCs w:val="24"/>
                <w:lang w:val="hy-AM"/>
              </w:rPr>
              <w:t xml:space="preserve"> «Պետական տուրքի մասին» օրենքում փոփոխություն կատարելու մասին» </w:t>
            </w:r>
            <w:r w:rsidRPr="00437EDF">
              <w:rPr>
                <w:rFonts w:ascii="GHEA Grapalat" w:hAnsi="GHEA Grapalat"/>
                <w:bCs/>
                <w:spacing w:val="-6"/>
                <w:sz w:val="24"/>
                <w:szCs w:val="24"/>
                <w:lang w:val="hy-AM"/>
              </w:rPr>
              <w:t>օրենքի նախա</w:t>
            </w:r>
            <w:r w:rsidRPr="00437EDF">
              <w:rPr>
                <w:rFonts w:ascii="GHEA Grapalat" w:hAnsi="GHEA Grapalat"/>
                <w:bCs/>
                <w:spacing w:val="-6"/>
                <w:sz w:val="24"/>
                <w:szCs w:val="24"/>
                <w:lang w:val="hy-AM"/>
              </w:rPr>
              <w:softHyphen/>
              <w:t>գծով առաջարկվում է վերանայել արտադ</w:t>
            </w:r>
            <w:r w:rsidRPr="00437EDF">
              <w:rPr>
                <w:rFonts w:ascii="GHEA Grapalat" w:hAnsi="GHEA Grapalat"/>
                <w:bCs/>
                <w:spacing w:val="-6"/>
                <w:sz w:val="24"/>
                <w:szCs w:val="24"/>
                <w:lang w:val="hy-AM"/>
              </w:rPr>
              <w:softHyphen/>
              <w:t>րական կանե</w:t>
            </w:r>
            <w:r w:rsidRPr="00437EDF">
              <w:rPr>
                <w:rFonts w:ascii="GHEA Grapalat" w:hAnsi="GHEA Grapalat"/>
                <w:bCs/>
                <w:spacing w:val="-6"/>
                <w:sz w:val="24"/>
                <w:szCs w:val="24"/>
                <w:lang w:val="hy-AM"/>
              </w:rPr>
              <w:softHyphen/>
              <w:t>փի արտադրության համար սահմանված պետական տուրքի դրույքաչափերի հաշվարկման մեխանիզմները և գործող օրենսդրությամբ սահմանված՝ համապատասխան զանգվածից կախված քվոտայի հիման վրա պետական տուրքեր հաշվարկելու փոխա</w:t>
            </w:r>
            <w:r w:rsidRPr="00437EDF">
              <w:rPr>
                <w:rFonts w:ascii="GHEA Grapalat" w:hAnsi="GHEA Grapalat"/>
                <w:bCs/>
                <w:spacing w:val="-6"/>
                <w:sz w:val="24"/>
                <w:szCs w:val="24"/>
                <w:lang w:val="hy-AM"/>
              </w:rPr>
              <w:softHyphen/>
            </w:r>
            <w:r w:rsidRPr="00437EDF">
              <w:rPr>
                <w:rFonts w:ascii="GHEA Grapalat" w:hAnsi="GHEA Grapalat"/>
                <w:bCs/>
                <w:spacing w:val="-6"/>
                <w:sz w:val="24"/>
                <w:szCs w:val="24"/>
                <w:lang w:val="hy-AM"/>
              </w:rPr>
              <w:softHyphen/>
              <w:t xml:space="preserve">րեն, արտադրության համար </w:t>
            </w:r>
            <w:r w:rsidRPr="00437EDF">
              <w:rPr>
                <w:rFonts w:ascii="GHEA Grapalat" w:hAnsi="GHEA Grapalat"/>
                <w:spacing w:val="-6"/>
                <w:sz w:val="24"/>
                <w:szCs w:val="24"/>
                <w:lang w:val="hy-AM"/>
              </w:rPr>
              <w:t>պետա</w:t>
            </w:r>
            <w:r w:rsidRPr="00437EDF">
              <w:rPr>
                <w:rFonts w:ascii="GHEA Grapalat" w:hAnsi="GHEA Grapalat"/>
                <w:spacing w:val="-6"/>
                <w:sz w:val="24"/>
                <w:szCs w:val="24"/>
                <w:lang w:val="hy-AM"/>
              </w:rPr>
              <w:softHyphen/>
            </w:r>
            <w:r w:rsidRPr="00437EDF">
              <w:rPr>
                <w:rFonts w:ascii="GHEA Grapalat" w:hAnsi="GHEA Grapalat"/>
                <w:spacing w:val="-6"/>
                <w:sz w:val="24"/>
                <w:szCs w:val="24"/>
                <w:lang w:val="hy-AM"/>
              </w:rPr>
              <w:softHyphen/>
            </w:r>
            <w:r w:rsidRPr="00437EDF">
              <w:rPr>
                <w:rFonts w:ascii="GHEA Grapalat" w:hAnsi="GHEA Grapalat"/>
                <w:spacing w:val="-6"/>
                <w:sz w:val="24"/>
                <w:szCs w:val="24"/>
                <w:lang w:val="hy-AM"/>
              </w:rPr>
              <w:softHyphen/>
              <w:t>կան տուրքեր սահմանել արտադրական կանեփի՝ մինչև 5000 քմ մշակության արտադրական տարածքի քվո</w:t>
            </w:r>
            <w:r w:rsidRPr="00437EDF">
              <w:rPr>
                <w:rFonts w:ascii="GHEA Grapalat" w:hAnsi="GHEA Grapalat"/>
                <w:spacing w:val="-6"/>
                <w:sz w:val="24"/>
                <w:szCs w:val="24"/>
                <w:lang w:val="hy-AM"/>
              </w:rPr>
              <w:softHyphen/>
              <w:t xml:space="preserve">տայի համար, իսկ </w:t>
            </w:r>
            <w:r w:rsidRPr="00437EDF">
              <w:rPr>
                <w:rFonts w:ascii="GHEA Grapalat" w:eastAsia="MS Mincho" w:hAnsi="GHEA Grapalat" w:cs="MS Mincho"/>
                <w:sz w:val="24"/>
                <w:szCs w:val="24"/>
                <w:lang w:val="hy-AM"/>
              </w:rPr>
              <w:lastRenderedPageBreak/>
              <w:t>արտադրական կանեփի ներմուծման, արտահանման և մեծածախ առևտրի համար՝ մինչև 4 անգամ ներմուծման, արտահանման և մեծածախ առևտրի համար։</w:t>
            </w:r>
          </w:p>
          <w:p w14:paraId="163CB14B" w14:textId="77777777" w:rsidR="00CE6EE6" w:rsidRPr="00437EDF" w:rsidRDefault="00CE6EE6" w:rsidP="00CE6EE6">
            <w:pPr>
              <w:pStyle w:val="BodyText"/>
              <w:tabs>
                <w:tab w:val="left" w:pos="0"/>
                <w:tab w:val="left" w:pos="426"/>
                <w:tab w:val="left" w:pos="709"/>
              </w:tabs>
              <w:spacing w:line="360" w:lineRule="auto"/>
              <w:ind w:right="45"/>
              <w:contextualSpacing/>
              <w:rPr>
                <w:rFonts w:ascii="GHEA Grapalat" w:eastAsiaTheme="minorHAnsi" w:hAnsi="GHEA Grapalat"/>
                <w:spacing w:val="-6"/>
                <w:sz w:val="24"/>
                <w:szCs w:val="24"/>
                <w:lang w:val="hy-AM"/>
              </w:rPr>
            </w:pPr>
            <w:r w:rsidRPr="00437EDF">
              <w:rPr>
                <w:rFonts w:ascii="GHEA Grapalat" w:hAnsi="GHEA Grapalat"/>
                <w:spacing w:val="-6"/>
                <w:sz w:val="24"/>
                <w:szCs w:val="24"/>
                <w:lang w:val="hy-AM"/>
              </w:rPr>
              <w:tab/>
            </w:r>
            <w:r w:rsidRPr="00437EDF">
              <w:rPr>
                <w:rFonts w:ascii="GHEA Grapalat" w:eastAsiaTheme="minorHAnsi" w:hAnsi="GHEA Grapalat"/>
                <w:spacing w:val="-6"/>
                <w:sz w:val="24"/>
                <w:szCs w:val="24"/>
                <w:lang w:val="hy-AM"/>
              </w:rPr>
              <w:t xml:space="preserve">Նախագծերի ընդունման հիմնավորման համաձայն՝ </w:t>
            </w:r>
            <w:r w:rsidRPr="00437EDF">
              <w:rPr>
                <w:rFonts w:ascii="GHEA Grapalat" w:hAnsi="GHEA Grapalat" w:cs="Arial"/>
                <w:bCs/>
                <w:spacing w:val="-6"/>
                <w:sz w:val="24"/>
                <w:szCs w:val="24"/>
                <w:lang w:val="hy-AM"/>
              </w:rPr>
              <w:t>նախատեսվում է նվազեցնել պետական տուրքի գծով բեռը։ Դրա հետ կապված՝ հայտնում ենք, որ նշված մոտեցումը հիմնավորող՝  թվային կամ վերլուծական տվյալներ ներկայացված չեն, որից ելնելով հնա</w:t>
            </w:r>
            <w:r w:rsidRPr="00437EDF">
              <w:rPr>
                <w:rFonts w:ascii="GHEA Grapalat" w:hAnsi="GHEA Grapalat" w:cs="Arial"/>
                <w:bCs/>
                <w:spacing w:val="-6"/>
                <w:sz w:val="24"/>
                <w:szCs w:val="24"/>
                <w:lang w:val="hy-AM"/>
              </w:rPr>
              <w:softHyphen/>
              <w:t>րա</w:t>
            </w:r>
            <w:r w:rsidRPr="00437EDF">
              <w:rPr>
                <w:rFonts w:ascii="GHEA Grapalat" w:hAnsi="GHEA Grapalat" w:cs="Arial"/>
                <w:bCs/>
                <w:spacing w:val="-6"/>
                <w:sz w:val="24"/>
                <w:szCs w:val="24"/>
                <w:lang w:val="hy-AM"/>
              </w:rPr>
              <w:softHyphen/>
              <w:t xml:space="preserve">վոր կլինի գնահատել գործող՝ պետական տուրքերի չափի խնդրահարույց լինելու հանգամանքը, </w:t>
            </w:r>
          </w:p>
          <w:p w14:paraId="02357939" w14:textId="698DF7BE" w:rsidR="00CE6EE6" w:rsidRPr="00E23260" w:rsidRDefault="00CE6EE6" w:rsidP="00CE6EE6">
            <w:pPr>
              <w:tabs>
                <w:tab w:val="left" w:pos="990"/>
              </w:tabs>
              <w:spacing w:after="0" w:line="360" w:lineRule="auto"/>
              <w:ind w:firstLine="708"/>
              <w:jc w:val="both"/>
              <w:rPr>
                <w:rFonts w:ascii="GHEA Grapalat" w:hAnsi="GHEA Grapalat" w:cs="Sylfaen"/>
                <w:sz w:val="24"/>
                <w:szCs w:val="24"/>
                <w:lang w:val="hy-AM"/>
              </w:rPr>
            </w:pPr>
          </w:p>
        </w:tc>
        <w:tc>
          <w:tcPr>
            <w:tcW w:w="3541" w:type="dxa"/>
            <w:tcBorders>
              <w:top w:val="single" w:sz="4" w:space="0" w:color="auto"/>
              <w:left w:val="single" w:sz="4" w:space="0" w:color="auto"/>
              <w:bottom w:val="single" w:sz="4" w:space="0" w:color="auto"/>
              <w:right w:val="single" w:sz="4" w:space="0" w:color="auto"/>
            </w:tcBorders>
          </w:tcPr>
          <w:p w14:paraId="587836C7" w14:textId="5D69C5FA" w:rsidR="00CE6EE6" w:rsidRDefault="00A0544C" w:rsidP="00CE6EE6">
            <w:pPr>
              <w:spacing w:after="0" w:line="360" w:lineRule="auto"/>
              <w:jc w:val="center"/>
              <w:rPr>
                <w:rFonts w:ascii="GHEA Grapalat" w:hAnsi="GHEA Grapalat" w:cstheme="minorHAnsi"/>
                <w:sz w:val="24"/>
                <w:szCs w:val="24"/>
                <w:lang w:val="hy-AM"/>
              </w:rPr>
            </w:pPr>
            <w:r>
              <w:rPr>
                <w:rFonts w:ascii="GHEA Grapalat" w:hAnsi="GHEA Grapalat" w:cstheme="minorHAnsi"/>
                <w:sz w:val="24"/>
                <w:szCs w:val="24"/>
                <w:lang w:val="hy-AM"/>
              </w:rPr>
              <w:lastRenderedPageBreak/>
              <w:t>Ընդունվել է։</w:t>
            </w:r>
          </w:p>
        </w:tc>
      </w:tr>
      <w:tr w:rsidR="00CE6EE6" w:rsidRPr="007657CF" w14:paraId="38B6A103" w14:textId="77777777" w:rsidTr="00437EDF">
        <w:trPr>
          <w:trHeight w:val="175"/>
        </w:trPr>
        <w:tc>
          <w:tcPr>
            <w:tcW w:w="10427" w:type="dxa"/>
            <w:gridSpan w:val="2"/>
            <w:tcBorders>
              <w:top w:val="single" w:sz="4" w:space="0" w:color="auto"/>
              <w:left w:val="single" w:sz="4" w:space="0" w:color="auto"/>
              <w:bottom w:val="single" w:sz="4" w:space="0" w:color="auto"/>
              <w:right w:val="single" w:sz="4" w:space="0" w:color="auto"/>
            </w:tcBorders>
          </w:tcPr>
          <w:p w14:paraId="5F919A03" w14:textId="77777777" w:rsidR="00CE6EE6" w:rsidRPr="00437EDF" w:rsidRDefault="00CE6EE6" w:rsidP="00CE6EE6">
            <w:pPr>
              <w:tabs>
                <w:tab w:val="left" w:pos="851"/>
                <w:tab w:val="left" w:pos="993"/>
              </w:tabs>
              <w:spacing w:line="360" w:lineRule="auto"/>
              <w:ind w:firstLine="567"/>
              <w:jc w:val="both"/>
              <w:rPr>
                <w:rFonts w:ascii="GHEA Grapalat" w:hAnsi="GHEA Grapalat"/>
                <w:spacing w:val="-6"/>
                <w:sz w:val="24"/>
                <w:szCs w:val="24"/>
                <w:lang w:val="hy-AM"/>
              </w:rPr>
            </w:pPr>
            <w:r w:rsidRPr="00437EDF">
              <w:rPr>
                <w:rFonts w:ascii="GHEA Grapalat" w:hAnsi="GHEA Grapalat"/>
                <w:spacing w:val="-6"/>
                <w:sz w:val="24"/>
                <w:szCs w:val="24"/>
                <w:lang w:val="hy-AM"/>
              </w:rPr>
              <w:t>2) hարկ է նշել նաև, որ Հայաստանի Հանրապետության 2024 թվականի սեպտեմբերի 11-ի ՀՕ-339-Ն օրենքի դրույթներին համապատասխան՝ գործելու է «Պետական տուրքի հաշվառման ինքնաշխատ համակարգ», որն ապահովելու է պետական տուրքի տեղեկատվության մեկ միասնական գրանցամատյան, որում տեղեկատվության հավաքագրումն իրականացվելու է առանձին լիազոր մարմինների իրավասու աշխատակիցների կողմից տեղեկատվության մուտքագրման միջոցով, որն ինքնաշխատ ներբեռնվելու է հարկային մարմնի տեղեկատվական բազա: Գրանցամատյանից պետական տուրքի պարտավորությունների հաշվառումը պետական տուրքի անձնական հաշվի քարտերում իրականացվելու է ինքնաշխատ` լիազոր մարմինների կողմից մուտքագրված և ներբեռնված տեղեկատվության հաջորդ օրը, ինչը հնարավորինս կբացառի պետական տուրքի անձնական հաշվի քարտերում ոչ ճշգրիտ տեղեկատվության արտացոլումը։</w:t>
            </w:r>
          </w:p>
          <w:p w14:paraId="6FCE5F12" w14:textId="77777777" w:rsidR="00CE6EE6" w:rsidRPr="00437EDF" w:rsidRDefault="00CE6EE6" w:rsidP="00CE6EE6">
            <w:pPr>
              <w:tabs>
                <w:tab w:val="left" w:pos="851"/>
                <w:tab w:val="left" w:pos="993"/>
              </w:tabs>
              <w:spacing w:line="360" w:lineRule="auto"/>
              <w:ind w:firstLine="567"/>
              <w:jc w:val="both"/>
              <w:rPr>
                <w:rFonts w:ascii="GHEA Grapalat" w:hAnsi="GHEA Grapalat"/>
                <w:spacing w:val="-6"/>
                <w:sz w:val="24"/>
                <w:szCs w:val="24"/>
                <w:lang w:val="hy-AM"/>
              </w:rPr>
            </w:pPr>
            <w:r w:rsidRPr="00437EDF">
              <w:rPr>
                <w:rFonts w:ascii="GHEA Grapalat" w:hAnsi="GHEA Grapalat"/>
                <w:spacing w:val="-6"/>
                <w:sz w:val="24"/>
                <w:szCs w:val="24"/>
                <w:lang w:val="hy-AM"/>
              </w:rPr>
              <w:lastRenderedPageBreak/>
              <w:t>Հերթական տարեկան (եռամսյակային) պետական տուրքի պարտավորությունները մարվելու են այդ նպատակով բացված պետական տուրքի միասնական հաշվից: Միասնական հաշվից մարված պարտավորությունների գումարներն ուղղվելու են պետական տուրքի համապատասխան գանձապետական հաշիվներ՝ ապահովելով մարված պարտավորությունների առանձնացված հաշվառման հնարավորությունը` ըստ առանձին լիազոր մարմինների և տուրքերի տեսակների, որի վերաբերյալ տեղեկատվությունը հասանելի է լինելու ինչպես պետական տուրք վճարողին, այնպես էլ լիազոր մարմիններին։ Հերթական տարեկան պետական տուրքի պարտավորությունների և մարումների վերաբերյալ տեղեկատվության առկայության դեպքում լիազոր մարմինները պատշաճ կկարողանան իրականացնել կասեցումների գործընթացը:</w:t>
            </w:r>
          </w:p>
          <w:p w14:paraId="50C075F9" w14:textId="5B222AA7" w:rsidR="00CE6EE6" w:rsidRPr="00437EDF" w:rsidRDefault="00CE6EE6" w:rsidP="00CE6EE6">
            <w:pPr>
              <w:tabs>
                <w:tab w:val="left" w:pos="851"/>
                <w:tab w:val="left" w:pos="993"/>
              </w:tabs>
              <w:spacing w:line="360" w:lineRule="auto"/>
              <w:ind w:firstLine="567"/>
              <w:jc w:val="both"/>
              <w:rPr>
                <w:rFonts w:ascii="GHEA Grapalat" w:hAnsi="GHEA Grapalat"/>
                <w:spacing w:val="-6"/>
                <w:sz w:val="24"/>
                <w:szCs w:val="24"/>
                <w:lang w:val="hy-AM"/>
              </w:rPr>
            </w:pPr>
            <w:r w:rsidRPr="00437EDF">
              <w:rPr>
                <w:rFonts w:ascii="GHEA Grapalat" w:hAnsi="GHEA Grapalat"/>
                <w:spacing w:val="-6"/>
                <w:sz w:val="24"/>
                <w:szCs w:val="24"/>
                <w:lang w:val="hy-AM"/>
              </w:rPr>
              <w:t xml:space="preserve">Պետական տուրքի վճարումով ծառայություններ կամ գործողություններ իրականացնող մարմինների կողմից պետական տուրք վճարողին լիցենզիաների (թույլտվությունների, իրավունքների, արտոնագրերի, որակավորման վկայականների) տրամադրման (առաջին անգամ), ինչպես նաև լիցենզիայի կրկնօրինակի տրման, լիցենզիայի գործողության ժամկետի երկարաձգման, լիցենզիայի վերաձևակերպման, այլ վայրում ևս լիցենզավորման ենթակա նույն գործունեությամբ զբաղվելու, գործունեության իրականացման թույլտվության կամ թույլտվության իրավունքը հավաստող փաստաթղթի կրկնօրինակի տրման, գործունեության իրականացման թույլտվության գործողության ժամկետի երկարաձգման, գործունեության իրականացման թույլտվության վերաձևակերպման համար պետական տուրքի գծով վճարումները պետական </w:t>
            </w:r>
            <w:r w:rsidRPr="00437EDF">
              <w:rPr>
                <w:rFonts w:ascii="GHEA Grapalat" w:hAnsi="GHEA Grapalat"/>
                <w:spacing w:val="-6"/>
                <w:sz w:val="24"/>
                <w:szCs w:val="24"/>
                <w:lang w:val="hy-AM"/>
              </w:rPr>
              <w:lastRenderedPageBreak/>
              <w:t>տուրքի միասնական հաշվին չեն կատարվելու և չեն հաշվառվելու պետական տուրքի անձնական հաշվի քարտերում: Ներկայումս նշված վճարները կատարվում են նույն հաշվեհամարներին, որոնք նախատեսված են նաև հերթական տարեկան պետական տուրքի պարտավորությունների մարման համար, և, «վճարման նպատակ» դաշտում համապատասխան տեղեկատվության բացակայության արդյունքում երկարաձգման կամ վերաձևակերման համար վճարված գումարների հաշվին կարող են մարվել հերթական տարեկան պետական տուրքի պարտավորությունները: Այս առումով կարևոր է, որ արտադրական կանեփի համար օրենքով սահմանվող դրույքաչափերը ներկայացվեն համարակալված կետերով և ենթակետերով, որը հնարավորություն կնձեռնի պետական տուրքի հաշվառման համար տեղեկատվության փոխանակման համար: Ուստի առաջարկվում է ներկայացված նախագիծը քննարկել նաև վերը նշված օրենքի դրույթներին համապատասխան:</w:t>
            </w:r>
          </w:p>
        </w:tc>
        <w:tc>
          <w:tcPr>
            <w:tcW w:w="3541" w:type="dxa"/>
            <w:tcBorders>
              <w:top w:val="single" w:sz="4" w:space="0" w:color="auto"/>
              <w:left w:val="single" w:sz="4" w:space="0" w:color="auto"/>
              <w:bottom w:val="single" w:sz="4" w:space="0" w:color="auto"/>
              <w:right w:val="single" w:sz="4" w:space="0" w:color="auto"/>
            </w:tcBorders>
          </w:tcPr>
          <w:p w14:paraId="027AB677" w14:textId="55B9D756" w:rsidR="00CE6EE6" w:rsidRDefault="007657CF" w:rsidP="00CE6EE6">
            <w:pPr>
              <w:spacing w:after="0" w:line="360" w:lineRule="auto"/>
              <w:jc w:val="center"/>
              <w:rPr>
                <w:rFonts w:ascii="GHEA Grapalat" w:hAnsi="GHEA Grapalat" w:cstheme="minorHAnsi"/>
                <w:sz w:val="24"/>
                <w:szCs w:val="24"/>
                <w:lang w:val="hy-AM"/>
              </w:rPr>
            </w:pPr>
            <w:r>
              <w:rPr>
                <w:rFonts w:ascii="GHEA Grapalat" w:hAnsi="GHEA Grapalat" w:cstheme="minorHAnsi"/>
                <w:sz w:val="24"/>
                <w:szCs w:val="24"/>
                <w:lang w:val="hy-AM"/>
              </w:rPr>
              <w:lastRenderedPageBreak/>
              <w:t>Ընդունվել է։</w:t>
            </w:r>
          </w:p>
        </w:tc>
      </w:tr>
      <w:tr w:rsidR="00CE6EE6" w:rsidRPr="007657CF" w14:paraId="4C25671E" w14:textId="77777777" w:rsidTr="00437EDF">
        <w:trPr>
          <w:trHeight w:val="175"/>
        </w:trPr>
        <w:tc>
          <w:tcPr>
            <w:tcW w:w="10427" w:type="dxa"/>
            <w:gridSpan w:val="2"/>
            <w:tcBorders>
              <w:top w:val="single" w:sz="4" w:space="0" w:color="auto"/>
              <w:left w:val="single" w:sz="4" w:space="0" w:color="auto"/>
              <w:bottom w:val="single" w:sz="4" w:space="0" w:color="auto"/>
              <w:right w:val="single" w:sz="4" w:space="0" w:color="auto"/>
            </w:tcBorders>
          </w:tcPr>
          <w:p w14:paraId="024FB3C4" w14:textId="77777777" w:rsidR="00CE6EE6" w:rsidRPr="001A43AA" w:rsidRDefault="00CE6EE6" w:rsidP="00CE6EE6">
            <w:pPr>
              <w:spacing w:line="360" w:lineRule="auto"/>
              <w:ind w:firstLine="567"/>
              <w:jc w:val="both"/>
              <w:rPr>
                <w:rFonts w:ascii="GHEA Grapalat" w:hAnsi="GHEA Grapalat" w:cs="GHEA Grapalat"/>
                <w:bCs/>
                <w:noProof/>
                <w:sz w:val="24"/>
                <w:szCs w:val="24"/>
                <w:lang w:val="hy-AM"/>
              </w:rPr>
            </w:pPr>
            <w:r w:rsidRPr="001A43AA">
              <w:rPr>
                <w:rFonts w:ascii="GHEA Grapalat" w:hAnsi="GHEA Grapalat" w:cs="GHEA Grapalat"/>
                <w:bCs/>
                <w:noProof/>
                <w:sz w:val="24"/>
                <w:szCs w:val="24"/>
                <w:lang w:val="hy-AM"/>
              </w:rPr>
              <w:lastRenderedPageBreak/>
              <w:t xml:space="preserve">3) մինչև </w:t>
            </w:r>
            <w:r w:rsidRPr="001A43AA">
              <w:rPr>
                <w:rFonts w:ascii="GHEA Grapalat" w:hAnsi="GHEA Grapalat"/>
                <w:sz w:val="24"/>
                <w:szCs w:val="24"/>
                <w:lang w:val="hy-AM"/>
              </w:rPr>
              <w:t>Հայաստանի Հանրապետության 2024 թվականի սեպտեմբերի 11-ի ՀՕ-339-Ն օրենքի</w:t>
            </w:r>
            <w:r w:rsidRPr="001A43AA">
              <w:rPr>
                <w:rFonts w:ascii="GHEA Grapalat" w:hAnsi="GHEA Grapalat" w:cs="GHEA Grapalat"/>
                <w:sz w:val="24"/>
                <w:szCs w:val="24"/>
                <w:lang w:val="hy-AM"/>
              </w:rPr>
              <w:t xml:space="preserve"> </w:t>
            </w:r>
            <w:r w:rsidRPr="001A43AA">
              <w:rPr>
                <w:rFonts w:ascii="GHEA Grapalat" w:hAnsi="GHEA Grapalat" w:cs="GHEA Grapalat"/>
                <w:bCs/>
                <w:noProof/>
                <w:sz w:val="24"/>
                <w:szCs w:val="24"/>
                <w:lang w:val="hy-AM"/>
              </w:rPr>
              <w:t>ուժի մեջ մտնելը (ուժի մեջ է 01</w:t>
            </w:r>
            <w:r w:rsidRPr="001A43AA">
              <w:rPr>
                <w:rFonts w:ascii="MS Mincho" w:eastAsia="MS Mincho" w:hAnsi="MS Mincho" w:cs="MS Mincho" w:hint="eastAsia"/>
                <w:bCs/>
                <w:noProof/>
                <w:sz w:val="24"/>
                <w:szCs w:val="24"/>
                <w:lang w:val="hy-AM"/>
              </w:rPr>
              <w:t>․</w:t>
            </w:r>
            <w:r w:rsidRPr="001A43AA">
              <w:rPr>
                <w:rFonts w:ascii="GHEA Grapalat" w:hAnsi="GHEA Grapalat" w:cs="GHEA Grapalat"/>
                <w:bCs/>
                <w:noProof/>
                <w:sz w:val="24"/>
                <w:szCs w:val="24"/>
                <w:lang w:val="hy-AM"/>
              </w:rPr>
              <w:t>01</w:t>
            </w:r>
            <w:r w:rsidRPr="001A43AA">
              <w:rPr>
                <w:rFonts w:ascii="MS Mincho" w:eastAsia="MS Mincho" w:hAnsi="MS Mincho" w:cs="MS Mincho" w:hint="eastAsia"/>
                <w:bCs/>
                <w:noProof/>
                <w:sz w:val="24"/>
                <w:szCs w:val="24"/>
                <w:lang w:val="hy-AM"/>
              </w:rPr>
              <w:t>․</w:t>
            </w:r>
            <w:r w:rsidRPr="001A43AA">
              <w:rPr>
                <w:rFonts w:ascii="GHEA Grapalat" w:hAnsi="GHEA Grapalat" w:cs="GHEA Grapalat"/>
                <w:bCs/>
                <w:noProof/>
                <w:sz w:val="24"/>
                <w:szCs w:val="24"/>
                <w:lang w:val="hy-AM"/>
              </w:rPr>
              <w:t>2026թ.), անհրաժեշտ է նախագիծը խմբագրել նաև այն տրամաբանությամբ, որ պետական տուրքի գծով պարտավորությունները հարկային մարմնում պատշաճ հաշվառումը ապահովելու նպատակով՝ տեղեկատվությունը հարկային մարմին հնարավոր լինի ներկայացնել 05.10</w:t>
            </w:r>
            <w:r w:rsidRPr="001A43AA">
              <w:rPr>
                <w:rFonts w:ascii="MS Mincho" w:eastAsia="MS Mincho" w:hAnsi="MS Mincho" w:cs="MS Mincho" w:hint="eastAsia"/>
                <w:bCs/>
                <w:noProof/>
                <w:sz w:val="24"/>
                <w:szCs w:val="24"/>
                <w:lang w:val="hy-AM"/>
              </w:rPr>
              <w:t>․</w:t>
            </w:r>
            <w:r w:rsidRPr="001A43AA">
              <w:rPr>
                <w:rFonts w:ascii="GHEA Grapalat" w:hAnsi="GHEA Grapalat" w:cs="GHEA Grapalat"/>
                <w:bCs/>
                <w:noProof/>
                <w:sz w:val="24"/>
                <w:szCs w:val="24"/>
                <w:lang w:val="hy-AM"/>
              </w:rPr>
              <w:t>2017թ. N1292-Ն որոշմամբ սահմանված կարգով:</w:t>
            </w:r>
          </w:p>
          <w:p w14:paraId="1196C432" w14:textId="4F679DDC" w:rsidR="00CE6EE6" w:rsidRPr="001A43AA" w:rsidRDefault="00CE6EE6" w:rsidP="00CE6EE6">
            <w:pPr>
              <w:spacing w:line="360" w:lineRule="auto"/>
              <w:ind w:firstLine="567"/>
              <w:jc w:val="both"/>
              <w:rPr>
                <w:rFonts w:ascii="GHEA Grapalat" w:hAnsi="GHEA Grapalat"/>
                <w:bCs/>
                <w:spacing w:val="-6"/>
                <w:sz w:val="24"/>
                <w:szCs w:val="24"/>
                <w:lang w:val="hy-AM"/>
              </w:rPr>
            </w:pPr>
            <w:r w:rsidRPr="001A43AA">
              <w:rPr>
                <w:rFonts w:ascii="GHEA Grapalat" w:hAnsi="GHEA Grapalat" w:cs="GHEA Grapalat"/>
                <w:bCs/>
                <w:noProof/>
                <w:sz w:val="24"/>
                <w:szCs w:val="24"/>
                <w:lang w:val="hy-AM"/>
              </w:rPr>
              <w:lastRenderedPageBreak/>
              <w:t xml:space="preserve"> </w:t>
            </w:r>
            <w:r w:rsidRPr="001A43AA">
              <w:rPr>
                <w:rFonts w:ascii="GHEA Grapalat" w:hAnsi="GHEA Grapalat"/>
                <w:spacing w:val="-6"/>
                <w:sz w:val="24"/>
                <w:szCs w:val="24"/>
                <w:lang w:val="hy-AM"/>
              </w:rPr>
              <w:t xml:space="preserve">«Պետական տուրքի մասին» օրենքում փոփոխություն կատարելու մասին» </w:t>
            </w:r>
            <w:r w:rsidRPr="001A43AA">
              <w:rPr>
                <w:rFonts w:ascii="GHEA Grapalat" w:hAnsi="GHEA Grapalat"/>
                <w:bCs/>
                <w:spacing w:val="-6"/>
                <w:sz w:val="24"/>
                <w:szCs w:val="24"/>
                <w:lang w:val="hy-AM"/>
              </w:rPr>
              <w:t>օրենքի նախա</w:t>
            </w:r>
            <w:r w:rsidRPr="001A43AA">
              <w:rPr>
                <w:rFonts w:ascii="GHEA Grapalat" w:hAnsi="GHEA Grapalat"/>
                <w:bCs/>
                <w:spacing w:val="-6"/>
                <w:sz w:val="24"/>
                <w:szCs w:val="24"/>
                <w:lang w:val="hy-AM"/>
              </w:rPr>
              <w:softHyphen/>
              <w:t>գծի և նշված օրենքի ինկորպորացիայի միջև առկա է անհամապատասխանություն: Տեղեկատվությունը հարկային մարմին ներկայացնելը ապահովելու նպատակով նպատակահարմար է նախագիծը շարադրել օրենքի ինկորպորացիայի տրամաբանությունից ելնելով:</w:t>
            </w:r>
          </w:p>
        </w:tc>
        <w:tc>
          <w:tcPr>
            <w:tcW w:w="3541" w:type="dxa"/>
            <w:tcBorders>
              <w:top w:val="single" w:sz="4" w:space="0" w:color="auto"/>
              <w:left w:val="single" w:sz="4" w:space="0" w:color="auto"/>
              <w:bottom w:val="single" w:sz="4" w:space="0" w:color="auto"/>
              <w:right w:val="single" w:sz="4" w:space="0" w:color="auto"/>
            </w:tcBorders>
          </w:tcPr>
          <w:p w14:paraId="5FF16E68" w14:textId="7D13F251" w:rsidR="00CE6EE6" w:rsidRDefault="00385A42" w:rsidP="00CE6EE6">
            <w:pPr>
              <w:spacing w:after="0" w:line="360" w:lineRule="auto"/>
              <w:jc w:val="center"/>
              <w:rPr>
                <w:rFonts w:ascii="GHEA Grapalat" w:hAnsi="GHEA Grapalat" w:cstheme="minorHAnsi"/>
                <w:sz w:val="24"/>
                <w:szCs w:val="24"/>
                <w:lang w:val="hy-AM"/>
              </w:rPr>
            </w:pPr>
            <w:r>
              <w:rPr>
                <w:rFonts w:ascii="GHEA Grapalat" w:hAnsi="GHEA Grapalat" w:cstheme="minorHAnsi"/>
                <w:sz w:val="24"/>
                <w:szCs w:val="24"/>
                <w:lang w:val="hy-AM"/>
              </w:rPr>
              <w:lastRenderedPageBreak/>
              <w:t>Ընդունվել է։</w:t>
            </w:r>
          </w:p>
        </w:tc>
      </w:tr>
      <w:tr w:rsidR="00CE6EE6" w:rsidRPr="007657CF" w14:paraId="50C951AB" w14:textId="77777777" w:rsidTr="00437EDF">
        <w:trPr>
          <w:trHeight w:val="175"/>
        </w:trPr>
        <w:tc>
          <w:tcPr>
            <w:tcW w:w="10427" w:type="dxa"/>
            <w:gridSpan w:val="2"/>
            <w:tcBorders>
              <w:top w:val="single" w:sz="4" w:space="0" w:color="auto"/>
              <w:left w:val="single" w:sz="4" w:space="0" w:color="auto"/>
              <w:bottom w:val="single" w:sz="4" w:space="0" w:color="auto"/>
              <w:right w:val="single" w:sz="4" w:space="0" w:color="auto"/>
            </w:tcBorders>
          </w:tcPr>
          <w:p w14:paraId="2E800815" w14:textId="08FA7FE9" w:rsidR="00CE6EE6" w:rsidRPr="001A43AA" w:rsidRDefault="00CE6EE6" w:rsidP="00CE6EE6">
            <w:pPr>
              <w:spacing w:line="360" w:lineRule="auto"/>
              <w:ind w:firstLine="567"/>
              <w:jc w:val="both"/>
              <w:rPr>
                <w:rFonts w:ascii="GHEA Grapalat" w:hAnsi="GHEA Grapalat"/>
                <w:bCs/>
                <w:spacing w:val="-6"/>
                <w:sz w:val="24"/>
                <w:szCs w:val="24"/>
                <w:lang w:val="hy-AM"/>
              </w:rPr>
            </w:pPr>
            <w:bookmarkStart w:id="16" w:name="_Hlk199404671"/>
            <w:r w:rsidRPr="001A43AA">
              <w:rPr>
                <w:rFonts w:ascii="GHEA Grapalat" w:hAnsi="GHEA Grapalat"/>
                <w:bCs/>
                <w:spacing w:val="-6"/>
                <w:sz w:val="24"/>
                <w:szCs w:val="24"/>
                <w:lang w:val="hy-AM"/>
              </w:rPr>
              <w:t>4)</w:t>
            </w:r>
            <w:r w:rsidRPr="001A43AA">
              <w:rPr>
                <w:rFonts w:ascii="GHEA Grapalat" w:hAnsi="GHEA Grapalat"/>
                <w:spacing w:val="-6"/>
                <w:sz w:val="24"/>
                <w:szCs w:val="24"/>
                <w:lang w:val="hy-AM"/>
              </w:rPr>
              <w:t xml:space="preserve"> «Պետական տուրքի մասին» օրենքում փոփոխություն կատարելու մասին» </w:t>
            </w:r>
            <w:r w:rsidRPr="001A43AA">
              <w:rPr>
                <w:rFonts w:ascii="GHEA Grapalat" w:hAnsi="GHEA Grapalat"/>
                <w:bCs/>
                <w:spacing w:val="-6"/>
                <w:sz w:val="24"/>
                <w:szCs w:val="24"/>
                <w:lang w:val="hy-AM"/>
              </w:rPr>
              <w:t>օրենքի նախա</w:t>
            </w:r>
            <w:r w:rsidRPr="001A43AA">
              <w:rPr>
                <w:rFonts w:ascii="GHEA Grapalat" w:hAnsi="GHEA Grapalat"/>
                <w:bCs/>
                <w:spacing w:val="-6"/>
                <w:sz w:val="24"/>
                <w:szCs w:val="24"/>
                <w:lang w:val="hy-AM"/>
              </w:rPr>
              <w:softHyphen/>
              <w:t xml:space="preserve">գծով սահմանվում է տարեկան պետական տուրք՝ </w:t>
            </w:r>
            <w:r w:rsidRPr="001A43AA">
              <w:rPr>
                <w:rFonts w:ascii="GHEA Grapalat" w:eastAsia="MS Mincho" w:hAnsi="GHEA Grapalat" w:cs="MS Mincho"/>
                <w:sz w:val="24"/>
                <w:szCs w:val="24"/>
                <w:lang w:val="hy-AM"/>
              </w:rPr>
              <w:t>արտադրական կանեփի մինչև 4 անգամ ներմուծման, արտահանման և մեծածախ առևտրի համար: Նախագծով հստակեցման ենթակա է, ինչպես է հաշվարկվելու պետական տուրքը եթե արտադրական կանեփը ներմուծվի կամ  արտահանվի օրինակ 5-րդ անգամ: Ելնելով վերոգրյալից՝ առաջարկվում է սահմանել համապատասխան կարգավորում՝ նախագծի 1-ին հոդվածի 18.17-րդ կետի նախադեպով:</w:t>
            </w:r>
          </w:p>
        </w:tc>
        <w:tc>
          <w:tcPr>
            <w:tcW w:w="3541" w:type="dxa"/>
            <w:tcBorders>
              <w:top w:val="single" w:sz="4" w:space="0" w:color="auto"/>
              <w:left w:val="single" w:sz="4" w:space="0" w:color="auto"/>
              <w:bottom w:val="single" w:sz="4" w:space="0" w:color="auto"/>
              <w:right w:val="single" w:sz="4" w:space="0" w:color="auto"/>
            </w:tcBorders>
          </w:tcPr>
          <w:p w14:paraId="00C2EB4B" w14:textId="2D39E98A" w:rsidR="00CE6EE6" w:rsidRDefault="009E44F4" w:rsidP="00CE6EE6">
            <w:pPr>
              <w:spacing w:after="0" w:line="360" w:lineRule="auto"/>
              <w:jc w:val="center"/>
              <w:rPr>
                <w:rFonts w:ascii="GHEA Grapalat" w:hAnsi="GHEA Grapalat" w:cstheme="minorHAnsi"/>
                <w:sz w:val="24"/>
                <w:szCs w:val="24"/>
                <w:lang w:val="hy-AM"/>
              </w:rPr>
            </w:pPr>
            <w:r>
              <w:rPr>
                <w:rFonts w:ascii="GHEA Grapalat" w:hAnsi="GHEA Grapalat" w:cstheme="minorHAnsi"/>
                <w:sz w:val="24"/>
                <w:szCs w:val="24"/>
                <w:lang w:val="hy-AM"/>
              </w:rPr>
              <w:t>Ընդունվել է։</w:t>
            </w:r>
          </w:p>
        </w:tc>
      </w:tr>
      <w:bookmarkEnd w:id="16"/>
      <w:tr w:rsidR="00CE6EE6" w:rsidRPr="007657CF" w14:paraId="477B3C6C" w14:textId="77777777" w:rsidTr="00437EDF">
        <w:trPr>
          <w:trHeight w:val="175"/>
        </w:trPr>
        <w:tc>
          <w:tcPr>
            <w:tcW w:w="10427" w:type="dxa"/>
            <w:gridSpan w:val="2"/>
            <w:tcBorders>
              <w:top w:val="single" w:sz="4" w:space="0" w:color="auto"/>
              <w:left w:val="single" w:sz="4" w:space="0" w:color="auto"/>
              <w:bottom w:val="single" w:sz="4" w:space="0" w:color="auto"/>
              <w:right w:val="single" w:sz="4" w:space="0" w:color="auto"/>
            </w:tcBorders>
          </w:tcPr>
          <w:p w14:paraId="44C08778" w14:textId="77777777" w:rsidR="00CE6EE6" w:rsidRPr="00437EDF" w:rsidRDefault="00CE6EE6" w:rsidP="00CE6EE6">
            <w:pPr>
              <w:spacing w:line="360" w:lineRule="auto"/>
              <w:ind w:firstLine="567"/>
              <w:jc w:val="both"/>
              <w:rPr>
                <w:rFonts w:ascii="GHEA Grapalat" w:eastAsia="NSimSun" w:hAnsi="GHEA Grapalat" w:cs="Sylfaen"/>
                <w:sz w:val="24"/>
                <w:szCs w:val="24"/>
                <w:lang w:val="hy-AM" w:eastAsia="zh-CN" w:bidi="hi-IN"/>
              </w:rPr>
            </w:pPr>
            <w:r w:rsidRPr="00437EDF">
              <w:rPr>
                <w:rFonts w:ascii="GHEA Grapalat" w:eastAsia="NSimSun" w:hAnsi="GHEA Grapalat" w:cs="Sylfaen"/>
                <w:sz w:val="24"/>
                <w:szCs w:val="24"/>
                <w:lang w:val="hy-AM" w:eastAsia="zh-CN" w:bidi="hi-IN"/>
              </w:rPr>
              <w:t>2</w:t>
            </w:r>
            <w:r w:rsidRPr="00437EDF">
              <w:rPr>
                <w:rFonts w:ascii="MS Mincho" w:eastAsia="MS Mincho" w:hAnsi="MS Mincho" w:cs="MS Mincho" w:hint="eastAsia"/>
                <w:sz w:val="24"/>
                <w:szCs w:val="24"/>
                <w:lang w:val="hy-AM" w:eastAsia="zh-CN" w:bidi="hi-IN"/>
              </w:rPr>
              <w:t>․</w:t>
            </w:r>
            <w:r w:rsidRPr="00437EDF">
              <w:rPr>
                <w:rFonts w:ascii="GHEA Grapalat" w:hAnsi="GHEA Grapalat" w:cs="Sylfaen"/>
                <w:sz w:val="24"/>
                <w:szCs w:val="24"/>
                <w:lang w:val="hy-AM"/>
              </w:rPr>
              <w:t xml:space="preserve">«Թմրամիջոցների և հոգեմետ (հոգեներգործուն) նյութերի մասին» ՀՀ օրենքում փոփոխություններ և լրացումներ կատարելու մասին», օրենքի նախագծով առաջարկվող կարգավորումների վերաբերյալ սկզբունքային առարկություններ չկան։ Միաժամանակ, </w:t>
            </w:r>
            <w:r w:rsidRPr="00437EDF">
              <w:rPr>
                <w:rFonts w:ascii="GHEA Grapalat" w:eastAsia="NSimSun" w:hAnsi="GHEA Grapalat" w:cs="Sylfaen"/>
                <w:sz w:val="24"/>
                <w:szCs w:val="24"/>
                <w:lang w:val="hy-AM" w:eastAsia="zh-CN" w:bidi="hi-IN"/>
              </w:rPr>
              <w:t xml:space="preserve">«Թմրամիջոցների և հոգեմետ (հոգեներգործուն) նյութերի մասին» ՀՀ օրենքի 45.8-րդ հոդվածի 10-րդ մասով սահմանված է, որ հարկային մարմինը վերահսկողություն իրականացնող տեսչական մարմնին պետք է տրամադրի արտադրական կանեփի </w:t>
            </w:r>
            <w:r w:rsidRPr="00437EDF">
              <w:rPr>
                <w:rFonts w:ascii="GHEA Grapalat" w:eastAsia="NSimSun" w:hAnsi="GHEA Grapalat" w:cs="Sylfaen"/>
                <w:sz w:val="24"/>
                <w:szCs w:val="24"/>
                <w:lang w:val="hy-AM" w:eastAsia="zh-CN" w:bidi="hi-IN"/>
              </w:rPr>
              <w:lastRenderedPageBreak/>
              <w:t>արտադրության և մեծածախ առևտրի վերաբերյալ տեղեկատվություն: Հարկ է նշել, որ հարկային մարմնի տեղեկատվական բազայում ապրանքների արտադրության ծավալների վերաբերյալ տեղեկատվությունը ձևավորվում է 06.07.2017թ</w:t>
            </w:r>
            <w:r w:rsidRPr="00437EDF">
              <w:rPr>
                <w:rFonts w:ascii="MS Mincho" w:eastAsia="MS Mincho" w:hAnsi="MS Mincho" w:cs="MS Mincho" w:hint="eastAsia"/>
                <w:sz w:val="24"/>
                <w:szCs w:val="24"/>
                <w:lang w:val="hy-AM" w:eastAsia="zh-CN" w:bidi="hi-IN"/>
              </w:rPr>
              <w:t>․</w:t>
            </w:r>
            <w:r w:rsidRPr="00437EDF">
              <w:rPr>
                <w:rFonts w:ascii="GHEA Grapalat" w:eastAsia="NSimSun" w:hAnsi="GHEA Grapalat" w:cs="Sylfaen"/>
                <w:sz w:val="24"/>
                <w:szCs w:val="24"/>
                <w:lang w:val="hy-AM" w:eastAsia="zh-CN" w:bidi="hi-IN"/>
              </w:rPr>
              <w:t xml:space="preserve"> «Առանձին ապրանքների, այդ թվում` օգտակար հանածոների և դրանց արտադրատեսակների արտադրության, շրջանառության ֆիզիկական ծավալների, իրացման փաստացի գների (այդ թվում` միջին) վերաբերյալ հաշվետվությունները հարկային մարմին ներկայացնելու կարգը և այդ ապրանքների ցանկերը սահմանելու մասին» ՀՀ կառավարության N802-Ն որոշմամբ  սահմանված հաշվետվությունների ներկայացման արդյունքում, մինչդեռ՝ արտադրական կանեփի մասով տեղեկատվության ներկայացման պահանջ տվյալ որոշմամբ սահմանված չէ: Միաժամանակ, հարկային մարմնի տեղեկատվական բազայից հնարավոր չէ առանձնացնել նաև արտադրական կանեփի մեծածախ առևտրի վերաբերյալ տվյալները, քանի որ նման հաշվառում առկա չէ, հետևաբար՝ առաջարկվում է ներկայացված նախագծով հստակեցնել նաև օրենքի 45.8-րդ հոդվածի 10-րդ մասի խմբագրությունը կամ նշված մասը հանել:</w:t>
            </w:r>
          </w:p>
          <w:p w14:paraId="2919EB13" w14:textId="77777777" w:rsidR="00CE6EE6" w:rsidRPr="00437EDF" w:rsidRDefault="00CE6EE6" w:rsidP="00CE6EE6">
            <w:pPr>
              <w:spacing w:line="360" w:lineRule="auto"/>
              <w:ind w:firstLine="567"/>
              <w:jc w:val="both"/>
              <w:rPr>
                <w:rFonts w:ascii="GHEA Grapalat" w:eastAsia="NSimSun" w:hAnsi="GHEA Grapalat" w:cs="Sylfaen"/>
                <w:sz w:val="24"/>
                <w:szCs w:val="24"/>
                <w:lang w:val="hy-AM" w:eastAsia="zh-CN" w:bidi="hi-IN"/>
              </w:rPr>
            </w:pPr>
            <w:r w:rsidRPr="00437EDF">
              <w:rPr>
                <w:rFonts w:ascii="GHEA Grapalat" w:eastAsia="NSimSun" w:hAnsi="GHEA Grapalat" w:cs="Sylfaen"/>
                <w:sz w:val="24"/>
                <w:szCs w:val="24"/>
                <w:lang w:val="hy-AM" w:eastAsia="zh-CN" w:bidi="hi-IN"/>
              </w:rPr>
              <w:t xml:space="preserve">Միաժամանակ, հայտնում ենք, որ  </w:t>
            </w:r>
            <w:r w:rsidRPr="00437EDF">
              <w:rPr>
                <w:rFonts w:ascii="GHEA Grapalat" w:hAnsi="GHEA Grapalat"/>
                <w:sz w:val="24"/>
                <w:szCs w:val="24"/>
                <w:lang w:val="hy-AM"/>
              </w:rPr>
              <w:t xml:space="preserve">«Պետական տուրքի մասին» </w:t>
            </w:r>
            <w:r w:rsidRPr="00437EDF">
              <w:rPr>
                <w:rFonts w:ascii="GHEA Grapalat" w:eastAsia="NSimSun" w:hAnsi="GHEA Grapalat" w:cs="Sylfaen"/>
                <w:sz w:val="24"/>
                <w:szCs w:val="24"/>
                <w:lang w:val="hy-AM" w:eastAsia="zh-CN" w:bidi="hi-IN"/>
              </w:rPr>
              <w:t>օրենքի կիրառության ընթացքում ի հայտ են եկել որոշ խնդիրներ, կապված՝ արտադրական կանեփի գծով պետական տուրքի հաշվարկման այդ պարտավորությունների հաշվառման հետ: Այսպես՝</w:t>
            </w:r>
          </w:p>
          <w:p w14:paraId="625C01A1" w14:textId="77777777" w:rsidR="00CE6EE6" w:rsidRPr="00437EDF" w:rsidRDefault="00CE6EE6" w:rsidP="00CE6EE6">
            <w:pPr>
              <w:spacing w:line="360" w:lineRule="auto"/>
              <w:ind w:firstLine="567"/>
              <w:jc w:val="both"/>
              <w:rPr>
                <w:rFonts w:ascii="GHEA Grapalat" w:hAnsi="GHEA Grapalat"/>
                <w:sz w:val="24"/>
                <w:szCs w:val="24"/>
                <w:lang w:val="hy-AM"/>
              </w:rPr>
            </w:pPr>
            <w:r w:rsidRPr="00437EDF">
              <w:rPr>
                <w:rFonts w:ascii="GHEA Grapalat" w:eastAsia="NSimSun" w:hAnsi="GHEA Grapalat" w:cs="Sylfaen"/>
                <w:sz w:val="24"/>
                <w:szCs w:val="24"/>
                <w:lang w:val="hy-AM" w:eastAsia="zh-CN" w:bidi="hi-IN"/>
              </w:rPr>
              <w:lastRenderedPageBreak/>
              <w:t xml:space="preserve"> </w:t>
            </w:r>
            <w:r w:rsidRPr="00437EDF">
              <w:rPr>
                <w:rFonts w:ascii="GHEA Grapalat" w:hAnsi="GHEA Grapalat"/>
                <w:sz w:val="24"/>
                <w:szCs w:val="24"/>
                <w:lang w:val="hy-AM"/>
              </w:rPr>
              <w:t>«Պետական տուրքի մասին» օրենքի՝ «</w:t>
            </w:r>
            <w:r w:rsidRPr="00437EDF">
              <w:rPr>
                <w:rFonts w:ascii="GHEA Grapalat" w:hAnsi="GHEA Grapalat"/>
                <w:b/>
                <w:bCs/>
                <w:sz w:val="24"/>
                <w:szCs w:val="24"/>
                <w:lang w:val="hy-AM"/>
              </w:rPr>
              <w:t>18. ԳՈՐԾՈՒՆԵՈՒԹՅԱՆ ԱՅԼ ԲՆԱԳԱՎԱՌՆԵՐ</w:t>
            </w:r>
            <w:r w:rsidRPr="00437EDF">
              <w:rPr>
                <w:rFonts w:ascii="GHEA Grapalat" w:hAnsi="GHEA Grapalat"/>
                <w:sz w:val="24"/>
                <w:szCs w:val="24"/>
                <w:lang w:val="hy-AM"/>
              </w:rPr>
              <w:t xml:space="preserve">» բաժնի 18.15-րդ կետով սահմանված են </w:t>
            </w:r>
            <w:r w:rsidRPr="00437EDF">
              <w:rPr>
                <w:rFonts w:ascii="GHEA Grapalat" w:hAnsi="GHEA Grapalat" w:cs="Arial Armenian"/>
                <w:sz w:val="24"/>
                <w:szCs w:val="24"/>
                <w:lang w:val="hy-AM"/>
              </w:rPr>
              <w:t>արտադրական կանեփի արտադրության</w:t>
            </w:r>
            <w:r w:rsidRPr="00437EDF">
              <w:rPr>
                <w:rFonts w:ascii="GHEA Grapalat" w:hAnsi="GHEA Grapalat" w:cs="Sylfaen"/>
                <w:sz w:val="24"/>
                <w:szCs w:val="24"/>
                <w:lang w:val="hy-AM"/>
              </w:rPr>
              <w:t xml:space="preserve"> համար նախատեսված </w:t>
            </w:r>
            <w:r w:rsidRPr="00437EDF">
              <w:rPr>
                <w:rFonts w:ascii="GHEA Grapalat" w:hAnsi="GHEA Grapalat"/>
                <w:sz w:val="24"/>
                <w:szCs w:val="24"/>
                <w:lang w:val="hy-AM"/>
              </w:rPr>
              <w:t>տարեկան պետական տուրքի դրույքաչափերը։</w:t>
            </w:r>
          </w:p>
          <w:p w14:paraId="4E531C39" w14:textId="2CDDDE59" w:rsidR="00CE6EE6" w:rsidRPr="00437EDF" w:rsidRDefault="00CE6EE6" w:rsidP="00CE6EE6">
            <w:pPr>
              <w:spacing w:line="360" w:lineRule="auto"/>
              <w:ind w:firstLine="567"/>
              <w:jc w:val="both"/>
              <w:rPr>
                <w:rFonts w:ascii="GHEA Grapalat" w:hAnsi="GHEA Grapalat" w:cs="Sylfaen"/>
                <w:sz w:val="24"/>
                <w:szCs w:val="24"/>
                <w:lang w:val="hy-AM"/>
              </w:rPr>
            </w:pPr>
            <w:r w:rsidRPr="00437EDF">
              <w:rPr>
                <w:rFonts w:ascii="GHEA Grapalat" w:hAnsi="GHEA Grapalat" w:cs="Sylfaen"/>
                <w:sz w:val="24"/>
                <w:szCs w:val="24"/>
                <w:lang w:val="hy-AM"/>
              </w:rPr>
              <w:t>Նույն կետով սահմանված է տուրք (այլ ոչ թե տարեկան պետական տուրք)՝ նշված ատադրատեսակի ներմուծման, արտահանման կամ մեծածախ առևտրի համար, իսկ 18</w:t>
            </w:r>
            <w:r w:rsidRPr="00437EDF">
              <w:rPr>
                <w:rFonts w:ascii="MS Mincho" w:eastAsia="MS Mincho" w:hAnsi="MS Mincho" w:cs="MS Mincho" w:hint="eastAsia"/>
                <w:sz w:val="24"/>
                <w:szCs w:val="24"/>
                <w:lang w:val="hy-AM"/>
              </w:rPr>
              <w:t>․</w:t>
            </w:r>
            <w:r w:rsidRPr="00437EDF">
              <w:rPr>
                <w:rFonts w:ascii="GHEA Grapalat" w:hAnsi="GHEA Grapalat" w:cs="Sylfaen"/>
                <w:sz w:val="24"/>
                <w:szCs w:val="24"/>
                <w:lang w:val="hy-AM"/>
              </w:rPr>
              <w:t>16-րդ կետի համաձայն՝ արտադրական կանեփի արտահանման, ներմուծման թույլտվություն տալու համար։</w:t>
            </w:r>
          </w:p>
          <w:p w14:paraId="656E8CF3" w14:textId="77777777" w:rsidR="00CE6EE6" w:rsidRPr="00437EDF" w:rsidRDefault="00CE6EE6" w:rsidP="00CE6EE6">
            <w:pPr>
              <w:spacing w:line="360" w:lineRule="auto"/>
              <w:ind w:firstLine="720"/>
              <w:jc w:val="both"/>
              <w:rPr>
                <w:rFonts w:ascii="GHEA Grapalat" w:hAnsi="GHEA Grapalat"/>
                <w:noProof/>
                <w:sz w:val="24"/>
                <w:szCs w:val="24"/>
                <w:lang w:val="hy-AM"/>
              </w:rPr>
            </w:pPr>
            <w:r w:rsidRPr="00437EDF">
              <w:rPr>
                <w:rFonts w:ascii="GHEA Grapalat" w:hAnsi="GHEA Grapalat"/>
                <w:noProof/>
                <w:sz w:val="24"/>
                <w:szCs w:val="24"/>
                <w:lang w:val="hy-AM"/>
              </w:rPr>
              <w:t>Օրենքի՝</w:t>
            </w:r>
          </w:p>
          <w:p w14:paraId="5D2222BD" w14:textId="77777777" w:rsidR="00CE6EE6" w:rsidRPr="00437EDF" w:rsidRDefault="00CE6EE6" w:rsidP="00CE6EE6">
            <w:pPr>
              <w:spacing w:line="360" w:lineRule="auto"/>
              <w:ind w:firstLine="720"/>
              <w:jc w:val="both"/>
              <w:rPr>
                <w:rFonts w:ascii="GHEA Grapalat" w:hAnsi="GHEA Grapalat"/>
                <w:noProof/>
                <w:sz w:val="24"/>
                <w:szCs w:val="24"/>
                <w:lang w:val="hy-AM"/>
              </w:rPr>
            </w:pPr>
            <w:r w:rsidRPr="00437EDF">
              <w:rPr>
                <w:rFonts w:ascii="GHEA Grapalat" w:hAnsi="GHEA Grapalat"/>
                <w:noProof/>
                <w:sz w:val="24"/>
                <w:szCs w:val="24"/>
                <w:lang w:val="hy-AM"/>
              </w:rPr>
              <w:t>- 32-րդ հոդվածի համաձայն՝ պ</w:t>
            </w:r>
            <w:r w:rsidRPr="00437EDF">
              <w:rPr>
                <w:rFonts w:ascii="GHEA Grapalat" w:eastAsia="Arial Unicode" w:hAnsi="GHEA Grapalat" w:cs="Arial"/>
                <w:sz w:val="24"/>
                <w:szCs w:val="24"/>
                <w:shd w:val="clear" w:color="auto" w:fill="FFFFFF"/>
                <w:lang w:val="hy-AM"/>
              </w:rPr>
              <w:t>ետական</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տուրքը</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գանձվում</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է</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մինչև</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համապատասխան</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ծառայության</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մատուցումը</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կամ</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գործողության</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իրականացումը</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եթե</w:t>
            </w:r>
            <w:r w:rsidRPr="00437EDF">
              <w:rPr>
                <w:rFonts w:ascii="GHEA Grapalat" w:eastAsia="Arial Unicode" w:hAnsi="GHEA Grapalat" w:cs="Arial Unicode"/>
                <w:sz w:val="24"/>
                <w:szCs w:val="24"/>
                <w:shd w:val="clear" w:color="auto" w:fill="FFFFFF"/>
                <w:lang w:val="hy-AM"/>
              </w:rPr>
              <w:t xml:space="preserve"> ն</w:t>
            </w:r>
            <w:r w:rsidRPr="00437EDF">
              <w:rPr>
                <w:rFonts w:ascii="GHEA Grapalat" w:eastAsia="Arial Unicode" w:hAnsi="GHEA Grapalat" w:cs="Arial"/>
                <w:sz w:val="24"/>
                <w:szCs w:val="24"/>
                <w:shd w:val="clear" w:color="auto" w:fill="FFFFFF"/>
                <w:lang w:val="hy-AM"/>
              </w:rPr>
              <w:t>ույն</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օրենքով</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այլ</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կարգ</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սահմանված</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չէ</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կամ</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վճարողին</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պետական</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տուրքի</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գծով</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արտոնություն</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տրված</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չէ</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Լիցենզիայի</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և</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կամ</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յուրաքանչյուր</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ներդիրի</w:t>
            </w:r>
            <w:r w:rsidRPr="00437EDF">
              <w:rPr>
                <w:rFonts w:ascii="Calibri" w:eastAsia="Arial Unicode" w:hAnsi="Calibri" w:cs="Calibri"/>
                <w:sz w:val="24"/>
                <w:szCs w:val="24"/>
                <w:shd w:val="clear" w:color="auto" w:fill="FFFFFF"/>
                <w:lang w:val="hy-AM"/>
              </w:rPr>
              <w:t> </w:t>
            </w:r>
            <w:r w:rsidRPr="00437EDF">
              <w:rPr>
                <w:rFonts w:ascii="GHEA Grapalat" w:eastAsia="Arial Unicode" w:hAnsi="GHEA Grapalat" w:cs="Arial"/>
                <w:sz w:val="24"/>
                <w:szCs w:val="24"/>
                <w:shd w:val="clear" w:color="auto" w:fill="FFFFFF"/>
                <w:lang w:val="hy-AM"/>
              </w:rPr>
              <w:t>տրման</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լիցենզիայի</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և</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կամ</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յուրաքանչյուր</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ներդիրի</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կրկնօրինակի</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տրման</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լիցենզիայի</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և</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կամ</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յուրաքանչյուր</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ներդիրի</w:t>
            </w:r>
            <w:r w:rsidRPr="00437EDF">
              <w:rPr>
                <w:rFonts w:ascii="Calibri" w:eastAsia="Arial Unicode" w:hAnsi="Calibri" w:cs="Calibri"/>
                <w:sz w:val="24"/>
                <w:szCs w:val="24"/>
                <w:shd w:val="clear" w:color="auto" w:fill="FFFFFF"/>
                <w:lang w:val="hy-AM"/>
              </w:rPr>
              <w:t> </w:t>
            </w:r>
            <w:r w:rsidRPr="00437EDF">
              <w:rPr>
                <w:rFonts w:ascii="GHEA Grapalat" w:eastAsia="Arial Unicode" w:hAnsi="GHEA Grapalat" w:cs="Arial"/>
                <w:sz w:val="24"/>
                <w:szCs w:val="24"/>
                <w:shd w:val="clear" w:color="auto" w:fill="FFFFFF"/>
                <w:lang w:val="hy-AM"/>
              </w:rPr>
              <w:t>գործողության</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ժամկետի</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երկարաձգման</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լիցենզիայի</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և</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կամ</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յուրաքանչյուր</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ներդիրի</w:t>
            </w:r>
            <w:r w:rsidRPr="00437EDF">
              <w:rPr>
                <w:rFonts w:ascii="Calibri" w:eastAsia="Arial Unicode" w:hAnsi="Calibri" w:cs="Calibri"/>
                <w:sz w:val="24"/>
                <w:szCs w:val="24"/>
                <w:shd w:val="clear" w:color="auto" w:fill="FFFFFF"/>
                <w:lang w:val="hy-AM"/>
              </w:rPr>
              <w:t> </w:t>
            </w:r>
            <w:r w:rsidRPr="00437EDF">
              <w:rPr>
                <w:rFonts w:ascii="GHEA Grapalat" w:eastAsia="Arial Unicode" w:hAnsi="GHEA Grapalat" w:cs="Arial"/>
                <w:sz w:val="24"/>
                <w:szCs w:val="24"/>
                <w:shd w:val="clear" w:color="auto" w:fill="FFFFFF"/>
                <w:lang w:val="hy-AM"/>
              </w:rPr>
              <w:t>վերաձևակերպման</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այլ</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վայրում</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ևս</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լիցենզավորման</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ենթակա</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նույն</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գործունեությամբ</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զբաղվելու</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գործունեության</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իրականացման</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թույլտվության</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կամ</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թույլտվության</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իրավունքը</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հավաստող</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փաստաթղթի</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կրկնօրինակի</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տրման</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գործունեության</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իրականացման</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թույլտվության</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գործողության</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ժամկետի</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երկարաձգման</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գործունեության</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իրականացման</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թույլտվության</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lastRenderedPageBreak/>
              <w:t>վերաձևակերպման</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համար</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պետական</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տուրք</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սահմանված</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լինելու</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դեպքում</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համապատասխան</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ծառայության</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մատուցում</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կամ</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գործողության</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իրականացում</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է</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համարվում</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լիցենզիան</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և</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կամ</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յուրաքանչյուր</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ներդիրը</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լիցենզիայի</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և</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կամ</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յուրաքանչյուր</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ներդիրի</w:t>
            </w:r>
            <w:r w:rsidRPr="00437EDF">
              <w:rPr>
                <w:rFonts w:ascii="Calibri" w:eastAsia="Arial Unicode" w:hAnsi="Calibri" w:cs="Calibri"/>
                <w:sz w:val="24"/>
                <w:szCs w:val="24"/>
                <w:shd w:val="clear" w:color="auto" w:fill="FFFFFF"/>
                <w:lang w:val="hy-AM"/>
              </w:rPr>
              <w:t> </w:t>
            </w:r>
            <w:r w:rsidRPr="00437EDF">
              <w:rPr>
                <w:rFonts w:ascii="GHEA Grapalat" w:eastAsia="Arial Unicode" w:hAnsi="GHEA Grapalat" w:cs="Arial"/>
                <w:sz w:val="24"/>
                <w:szCs w:val="24"/>
                <w:shd w:val="clear" w:color="auto" w:fill="FFFFFF"/>
                <w:lang w:val="hy-AM"/>
              </w:rPr>
              <w:t>կրկնօրինակը</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ժամկետը</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երկարաձգված</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լիցենզիան</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և</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կամ</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յուրաքանչյուր</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ներդիրը</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վերաձևակերպված</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լիցենզիան</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և</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կամ</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յուրաքանչյուր</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ներդիրը</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այլ</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վայրում</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ևս</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լիցենզավորման</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ենթակա</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նույն</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գործունեությամբ</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զբաղվելու</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լիցենզիան</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և</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կամ</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յուրաքանչյուր</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ներդիրը</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գործունեության</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իրականացման</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թույլտվության</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իրավունքը</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հավաստող</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փաստաթուղթը</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գործունեության</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իրականացման</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թույլտվության</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իրավունքը</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հավաստող</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փաստաթղթի</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կրկնօրինակը</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ժամկետը</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երկարաձգված</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գործունեության</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իրականացման</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թույլտվության</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իրավունքը</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հավաստող</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փաստաթուղթը</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վերաձևակերպված</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գործունեության</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իրականացման</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թույլտվության</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իրավունքը</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հավաստող</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փաստաթուղթը</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ինչպես</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նաև</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դրանց</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վերաբերյալ</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համապատասխան</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որոշումները</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հայտատուին</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պատշաճ</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ձևով</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ուղարկելը</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կամ</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հանձնելը,</w:t>
            </w:r>
          </w:p>
          <w:p w14:paraId="019B8C0C" w14:textId="77777777" w:rsidR="00CE6EE6" w:rsidRPr="00437EDF" w:rsidRDefault="00CE6EE6" w:rsidP="00CE6EE6">
            <w:pPr>
              <w:pStyle w:val="NormalWeb"/>
              <w:shd w:val="clear" w:color="auto" w:fill="FFFFFF"/>
              <w:spacing w:line="360" w:lineRule="auto"/>
              <w:ind w:firstLine="709"/>
              <w:jc w:val="both"/>
              <w:rPr>
                <w:rFonts w:ascii="GHEA Grapalat" w:eastAsia="Arial Unicode" w:hAnsi="GHEA Grapalat" w:cs="Arial Unicode"/>
                <w:lang w:val="hy-AM"/>
              </w:rPr>
            </w:pPr>
            <w:r w:rsidRPr="00437EDF">
              <w:rPr>
                <w:rFonts w:ascii="GHEA Grapalat" w:hAnsi="GHEA Grapalat"/>
                <w:noProof/>
                <w:lang w:val="hy-AM"/>
              </w:rPr>
              <w:t>- 34-րդ հոդվածի համաձայն`</w:t>
            </w:r>
            <w:r w:rsidRPr="00437EDF">
              <w:rPr>
                <w:rFonts w:ascii="GHEA Grapalat" w:hAnsi="GHEA Grapalat" w:cs="Arial Armenian"/>
                <w:lang w:val="hy-AM"/>
              </w:rPr>
              <w:t xml:space="preserve"> </w:t>
            </w:r>
            <w:r w:rsidRPr="00437EDF">
              <w:rPr>
                <w:rFonts w:ascii="GHEA Grapalat" w:eastAsia="Arial Unicode" w:hAnsi="GHEA Grapalat" w:cs="Arial"/>
                <w:lang w:val="hy-AM"/>
              </w:rPr>
              <w:t>Պետական</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տուրքը</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հաշվարկում</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և</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գանձում</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են</w:t>
            </w:r>
            <w:r w:rsidRPr="00437EDF">
              <w:rPr>
                <w:rFonts w:ascii="GHEA Grapalat" w:eastAsia="Arial Unicode" w:hAnsi="GHEA Grapalat" w:cs="Arial Unicode"/>
                <w:lang w:val="hy-AM"/>
              </w:rPr>
              <w:t xml:space="preserve"> ն</w:t>
            </w:r>
            <w:r w:rsidRPr="00437EDF">
              <w:rPr>
                <w:rFonts w:ascii="GHEA Grapalat" w:eastAsia="Arial Unicode" w:hAnsi="GHEA Grapalat" w:cs="Arial"/>
                <w:lang w:val="hy-AM"/>
              </w:rPr>
              <w:t>ույն</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օրենքով</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սահմանված</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ծառայություններ</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կամ</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գործողություններ</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իրականացնող</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պաշտոնատար</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անձինք</w:t>
            </w:r>
            <w:r w:rsidRPr="00437EDF">
              <w:rPr>
                <w:rFonts w:ascii="GHEA Grapalat" w:eastAsia="Arial Unicode" w:hAnsi="GHEA Grapalat" w:cs="Arial Unicode"/>
                <w:lang w:val="hy-AM"/>
              </w:rPr>
              <w:t>:</w:t>
            </w:r>
          </w:p>
          <w:p w14:paraId="4758649A" w14:textId="77777777" w:rsidR="00CE6EE6" w:rsidRPr="00437EDF" w:rsidRDefault="00CE6EE6" w:rsidP="00CE6EE6">
            <w:pPr>
              <w:pStyle w:val="NormalWeb"/>
              <w:shd w:val="clear" w:color="auto" w:fill="FFFFFF"/>
              <w:spacing w:line="360" w:lineRule="auto"/>
              <w:ind w:firstLine="709"/>
              <w:jc w:val="both"/>
              <w:rPr>
                <w:rFonts w:ascii="GHEA Grapalat" w:eastAsia="Arial Unicode" w:hAnsi="GHEA Grapalat" w:cs="Arial Unicode"/>
                <w:lang w:val="hy-AM"/>
              </w:rPr>
            </w:pPr>
            <w:r w:rsidRPr="00437EDF">
              <w:rPr>
                <w:rFonts w:ascii="GHEA Grapalat" w:eastAsia="Arial Unicode" w:hAnsi="GHEA Grapalat" w:cs="Arial"/>
                <w:lang w:val="hy-AM"/>
              </w:rPr>
              <w:t>Պետական</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տուրքը</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ճիշտ</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հաշվարկելու</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ժամանակին</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գանձելու</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պատասխանատվությունը</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դրվում</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է</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համապատասխան</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ծառայություններ</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կամ</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lastRenderedPageBreak/>
              <w:t>գործողություններ</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իրականացնող</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պաշտոնատար</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անձանց</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վրա</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իսկ</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գումարները</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կանխիկ</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գանձված</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ստացված</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լինելու</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դեպքում</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դրանք</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ժամանակին</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բյուջե</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փոխանցելու</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պատասխանատվությունը</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դրվում</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է</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պետական</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տուրք</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գանձող</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մարմնի</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պատասխանատու</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պաշտոնատար</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անձի</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վրա</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իսկ</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պետական</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տուրքի</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հաշվարկման</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և</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գանձման</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կարգի</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պահպանման</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նկատմամբ</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վերահսկողություն</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իրականացնող</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Հայաստանի</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Հանրապետության</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կառավարության</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լիազորած</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մարմնի</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կողմից</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պետական</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տուրք</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գանձող</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մարմնում</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ստուգմամբ</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հայտնաբերելու</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դեպքում</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տարեկան</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պետական</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տուրքի</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գանձման</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օբյեկտ</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համարվող</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ծառայությունների</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կամ</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գործողությունների</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դեպքում</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առաջին</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տարեկան</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պետական</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տուրքի</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մասով</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պետական</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տուրք</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գանձող</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մարմնի</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վրա</w:t>
            </w:r>
            <w:r w:rsidRPr="00437EDF">
              <w:rPr>
                <w:rFonts w:ascii="GHEA Grapalat" w:eastAsia="Arial Unicode" w:hAnsi="GHEA Grapalat" w:cs="Arial Unicode"/>
                <w:lang w:val="hy-AM"/>
              </w:rPr>
              <w:t>:</w:t>
            </w:r>
          </w:p>
          <w:p w14:paraId="25184349" w14:textId="77777777" w:rsidR="00CE6EE6" w:rsidRPr="00437EDF" w:rsidRDefault="00CE6EE6" w:rsidP="00CE6EE6">
            <w:pPr>
              <w:pStyle w:val="NormalWeb"/>
              <w:shd w:val="clear" w:color="auto" w:fill="FFFFFF"/>
              <w:spacing w:line="360" w:lineRule="auto"/>
              <w:ind w:firstLine="375"/>
              <w:jc w:val="both"/>
              <w:rPr>
                <w:rFonts w:ascii="GHEA Grapalat" w:eastAsia="Arial Unicode" w:hAnsi="GHEA Grapalat" w:cs="Arial Unicode"/>
                <w:lang w:val="hy-AM"/>
              </w:rPr>
            </w:pPr>
            <w:r w:rsidRPr="00437EDF">
              <w:rPr>
                <w:rFonts w:ascii="GHEA Grapalat" w:eastAsia="Arial Unicode" w:hAnsi="GHEA Grapalat" w:cs="Arial"/>
                <w:lang w:val="hy-AM"/>
              </w:rPr>
              <w:t>Օրենքով</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սահմանված</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տարեկան</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հերթական</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պետական</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տուրքի</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վճարումը</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յուրաքանչյուր</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առաջիկա</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տարվա</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համար</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կատարվում</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է</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մինչև</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առաջիկա</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տարին</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սկսելը</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լիազոր</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մարմնի</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կողմից</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տարեկան</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պետական</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տուրքի</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գանձման</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օբյեկտ</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հանդիսացող</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ծառայությունների</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մատուցման</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կամ</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գործողությունների</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կատարման</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արդյունքում</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փաստաթղթերի</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իրավունքների</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թույլտվությունների</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արտոնագրերի</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լիցենզիաների</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որակավորման</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վկայականների</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վրա</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նշված</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փաստաթղթերի</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իրավունքների</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թույլտվությունների</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արտոնագրերի</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լիցենզիաների</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որակավորման</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վկայականների</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տրման</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կամ</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օրենքով</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սահմանված</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դեպքերում</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գործունեության</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որոշ</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տեսակներ</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իրականացնելու</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վերաբերյալ</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ծանուցում</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ներկայացրած</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անձանց</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հաշվառման</w:t>
            </w:r>
            <w:r w:rsidRPr="00437EDF">
              <w:rPr>
                <w:rFonts w:ascii="Calibri" w:eastAsia="Arial Unicode" w:hAnsi="Calibri" w:cs="Calibri"/>
                <w:lang w:val="hy-AM"/>
              </w:rPr>
              <w:t> </w:t>
            </w:r>
            <w:r w:rsidRPr="00437EDF">
              <w:rPr>
                <w:rFonts w:ascii="GHEA Grapalat" w:eastAsia="Arial Unicode" w:hAnsi="GHEA Grapalat" w:cs="Arial"/>
                <w:lang w:val="hy-AM"/>
              </w:rPr>
              <w:t>ամսաթվից</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ոչ</w:t>
            </w:r>
            <w:r w:rsidRPr="00437EDF">
              <w:rPr>
                <w:rFonts w:ascii="GHEA Grapalat" w:eastAsia="Arial Unicode" w:hAnsi="GHEA Grapalat" w:cs="Arial Unicode"/>
                <w:lang w:val="hy-AM"/>
              </w:rPr>
              <w:t xml:space="preserve"> </w:t>
            </w:r>
            <w:r w:rsidRPr="00437EDF">
              <w:rPr>
                <w:rFonts w:ascii="GHEA Grapalat" w:eastAsia="Arial Unicode" w:hAnsi="GHEA Grapalat" w:cs="Arial"/>
                <w:lang w:val="hy-AM"/>
              </w:rPr>
              <w:t>ուշ</w:t>
            </w:r>
            <w:r w:rsidRPr="00437EDF">
              <w:rPr>
                <w:rFonts w:ascii="GHEA Grapalat" w:eastAsia="Arial Unicode" w:hAnsi="GHEA Grapalat" w:cs="Arial Unicode"/>
                <w:lang w:val="hy-AM"/>
              </w:rPr>
              <w:t>:</w:t>
            </w:r>
          </w:p>
          <w:p w14:paraId="2EDA1692" w14:textId="77777777" w:rsidR="00CE6EE6" w:rsidRPr="00437EDF" w:rsidRDefault="00CE6EE6" w:rsidP="00CE6EE6">
            <w:pPr>
              <w:spacing w:line="360" w:lineRule="auto"/>
              <w:ind w:firstLine="720"/>
              <w:jc w:val="both"/>
              <w:rPr>
                <w:rFonts w:ascii="GHEA Grapalat" w:eastAsia="Arial Unicode" w:hAnsi="GHEA Grapalat" w:cs="Arial"/>
                <w:sz w:val="24"/>
                <w:szCs w:val="24"/>
                <w:lang w:val="hy-AM"/>
              </w:rPr>
            </w:pPr>
            <w:r w:rsidRPr="00437EDF">
              <w:rPr>
                <w:rFonts w:ascii="GHEA Grapalat" w:hAnsi="GHEA Grapalat"/>
                <w:noProof/>
                <w:sz w:val="24"/>
                <w:szCs w:val="24"/>
                <w:lang w:val="hy-AM"/>
              </w:rPr>
              <w:lastRenderedPageBreak/>
              <w:t xml:space="preserve">Ելնելով վերոնշյալ կարգավորումներից՝ ստացվում է, որ արտադրական կանեփի արտադրության համար սահմանված առաջին տարեկան պետական տուրքը պետք է գանձվի լիազոր մարմնի կողմից, իսկ հետագա տարիների համար՝ պետական տուրքը պետք է վճարվի </w:t>
            </w:r>
            <w:r w:rsidRPr="00437EDF">
              <w:rPr>
                <w:rFonts w:ascii="GHEA Grapalat" w:eastAsia="Arial Unicode" w:hAnsi="GHEA Grapalat" w:cs="Arial"/>
                <w:sz w:val="24"/>
                <w:szCs w:val="24"/>
                <w:lang w:val="hy-AM"/>
              </w:rPr>
              <w:t>մինչև</w:t>
            </w:r>
            <w:r w:rsidRPr="00437EDF">
              <w:rPr>
                <w:rFonts w:ascii="GHEA Grapalat" w:eastAsia="Arial Unicode" w:hAnsi="GHEA Grapalat" w:cs="Arial Unicode"/>
                <w:sz w:val="24"/>
                <w:szCs w:val="24"/>
                <w:lang w:val="hy-AM"/>
              </w:rPr>
              <w:t xml:space="preserve"> </w:t>
            </w:r>
            <w:r w:rsidRPr="00437EDF">
              <w:rPr>
                <w:rFonts w:ascii="GHEA Grapalat" w:eastAsia="Arial Unicode" w:hAnsi="GHEA Grapalat" w:cs="Arial"/>
                <w:sz w:val="24"/>
                <w:szCs w:val="24"/>
                <w:lang w:val="hy-AM"/>
              </w:rPr>
              <w:t>առաջիկա</w:t>
            </w:r>
            <w:r w:rsidRPr="00437EDF">
              <w:rPr>
                <w:rFonts w:ascii="GHEA Grapalat" w:eastAsia="Arial Unicode" w:hAnsi="GHEA Grapalat" w:cs="Arial Unicode"/>
                <w:sz w:val="24"/>
                <w:szCs w:val="24"/>
                <w:lang w:val="hy-AM"/>
              </w:rPr>
              <w:t xml:space="preserve"> </w:t>
            </w:r>
            <w:r w:rsidRPr="00437EDF">
              <w:rPr>
                <w:rFonts w:ascii="GHEA Grapalat" w:eastAsia="Arial Unicode" w:hAnsi="GHEA Grapalat" w:cs="Arial"/>
                <w:sz w:val="24"/>
                <w:szCs w:val="24"/>
                <w:lang w:val="hy-AM"/>
              </w:rPr>
              <w:t>տարին</w:t>
            </w:r>
            <w:r w:rsidRPr="00437EDF">
              <w:rPr>
                <w:rFonts w:ascii="GHEA Grapalat" w:eastAsia="Arial Unicode" w:hAnsi="GHEA Grapalat" w:cs="Arial Unicode"/>
                <w:sz w:val="24"/>
                <w:szCs w:val="24"/>
                <w:lang w:val="hy-AM"/>
              </w:rPr>
              <w:t xml:space="preserve"> </w:t>
            </w:r>
            <w:r w:rsidRPr="00437EDF">
              <w:rPr>
                <w:rFonts w:ascii="GHEA Grapalat" w:eastAsia="Arial Unicode" w:hAnsi="GHEA Grapalat" w:cs="Arial"/>
                <w:sz w:val="24"/>
                <w:szCs w:val="24"/>
                <w:lang w:val="hy-AM"/>
              </w:rPr>
              <w:t>սկսելը լիցենզիայի տրման ամսաթվից ոչ ուշ: Նշված գումարները ենթակա են հաշվառման հարկային մարմնում վարվող պետական տուրքի անձնական հաշվի քարտերում:</w:t>
            </w:r>
          </w:p>
          <w:p w14:paraId="7FA0AAB7" w14:textId="77777777" w:rsidR="00CE6EE6" w:rsidRPr="00437EDF" w:rsidRDefault="00CE6EE6" w:rsidP="00CE6EE6">
            <w:pPr>
              <w:spacing w:line="360" w:lineRule="auto"/>
              <w:ind w:firstLine="720"/>
              <w:jc w:val="both"/>
              <w:rPr>
                <w:rFonts w:ascii="GHEA Grapalat" w:hAnsi="GHEA Grapalat"/>
                <w:noProof/>
                <w:sz w:val="24"/>
                <w:szCs w:val="24"/>
                <w:lang w:val="hy-AM"/>
              </w:rPr>
            </w:pPr>
            <w:r w:rsidRPr="00437EDF">
              <w:rPr>
                <w:rFonts w:ascii="GHEA Grapalat" w:eastAsia="Arial Unicode" w:hAnsi="GHEA Grapalat" w:cs="Arial"/>
                <w:sz w:val="24"/>
                <w:szCs w:val="24"/>
                <w:lang w:val="hy-AM"/>
              </w:rPr>
              <w:t>Անձնական հաշվի քարտերում պարտավորությունների հաշվառման համար հիմք է հանդիսանում լիազոր մարմնի կողմից ներկայացված տեղեկատվությունը: Տեղեկատվությունը հարկային մարմին ներկայացվում է Կ</w:t>
            </w:r>
            <w:r w:rsidRPr="00437EDF">
              <w:rPr>
                <w:rFonts w:ascii="GHEA Grapalat" w:hAnsi="GHEA Grapalat"/>
                <w:noProof/>
                <w:sz w:val="24"/>
                <w:szCs w:val="24"/>
                <w:lang w:val="hy-AM"/>
              </w:rPr>
              <w:t>առավարության 05.10.2017թ. N1292-Ն որոշմամբ սահմանված կարգով, սակայն գործող օրենքի խմբագրությունը հնարավորություն չի ընձեռնում տեղեկատվությունը պատշաճ ներկայացնել, որի պարագայում անհնար է ապահովել պարտավորությունների հաշվառումը:</w:t>
            </w:r>
          </w:p>
          <w:p w14:paraId="51C219DA" w14:textId="77777777" w:rsidR="00CE6EE6" w:rsidRPr="00437EDF" w:rsidRDefault="00CE6EE6" w:rsidP="00CE6EE6">
            <w:pPr>
              <w:spacing w:line="360" w:lineRule="auto"/>
              <w:ind w:firstLine="567"/>
              <w:jc w:val="both"/>
              <w:rPr>
                <w:rFonts w:ascii="GHEA Grapalat" w:hAnsi="GHEA Grapalat" w:cs="Sylfaen"/>
                <w:sz w:val="24"/>
                <w:szCs w:val="24"/>
                <w:lang w:val="hy-AM"/>
              </w:rPr>
            </w:pPr>
            <w:r w:rsidRPr="00437EDF">
              <w:rPr>
                <w:rFonts w:ascii="GHEA Grapalat" w:hAnsi="GHEA Grapalat" w:cs="Arial Armenian"/>
                <w:sz w:val="24"/>
                <w:szCs w:val="24"/>
                <w:lang w:val="hy-AM"/>
              </w:rPr>
              <w:t xml:space="preserve">Արտադրական կանեփի </w:t>
            </w:r>
            <w:r w:rsidRPr="00437EDF">
              <w:rPr>
                <w:rFonts w:ascii="GHEA Grapalat" w:hAnsi="GHEA Grapalat" w:cs="Sylfaen"/>
                <w:sz w:val="24"/>
                <w:szCs w:val="24"/>
                <w:lang w:val="hy-AM"/>
              </w:rPr>
              <w:t xml:space="preserve">ներմուծման, արտահանման կամ մեծածախ առևտրի համար սահմանված է  տուրք (այլ ոչ թե տարեկան պետական տուրք), որը օրենքի կարգավորումների համաձայն՝ պետք է գանձվի </w:t>
            </w:r>
            <w:r w:rsidRPr="00437EDF">
              <w:rPr>
                <w:rFonts w:ascii="GHEA Grapalat" w:eastAsia="Arial Unicode" w:hAnsi="GHEA Grapalat" w:cs="Arial"/>
                <w:sz w:val="24"/>
                <w:szCs w:val="24"/>
                <w:shd w:val="clear" w:color="auto" w:fill="FFFFFF"/>
                <w:lang w:val="hy-AM"/>
              </w:rPr>
              <w:t>մինչև</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համապատասխան</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ծառայության</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մատուցումը</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կամ</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գործողության</w:t>
            </w:r>
            <w:r w:rsidRPr="00437EDF">
              <w:rPr>
                <w:rFonts w:ascii="GHEA Grapalat" w:eastAsia="Arial Unicode" w:hAnsi="GHEA Grapalat" w:cs="Arial Unicode"/>
                <w:sz w:val="24"/>
                <w:szCs w:val="24"/>
                <w:shd w:val="clear" w:color="auto" w:fill="FFFFFF"/>
                <w:lang w:val="hy-AM"/>
              </w:rPr>
              <w:t xml:space="preserve"> </w:t>
            </w:r>
            <w:r w:rsidRPr="00437EDF">
              <w:rPr>
                <w:rFonts w:ascii="GHEA Grapalat" w:eastAsia="Arial Unicode" w:hAnsi="GHEA Grapalat" w:cs="Arial"/>
                <w:sz w:val="24"/>
                <w:szCs w:val="24"/>
                <w:shd w:val="clear" w:color="auto" w:fill="FFFFFF"/>
                <w:lang w:val="hy-AM"/>
              </w:rPr>
              <w:t>իրականացումը: Այսինքն, մինչև լիցենզիայի տրամադրումը պետական տուրքը ամբողջությամբ պետք է վճարված լինի անկախ այն հանգամանքից, որ լիցենզիան տրամադրվում է 10 տարի ժամկետով:</w:t>
            </w:r>
          </w:p>
          <w:p w14:paraId="65D5D26C" w14:textId="0A30B8EC" w:rsidR="00CE6EE6" w:rsidRPr="00437EDF" w:rsidRDefault="00CE6EE6" w:rsidP="00CE6EE6">
            <w:pPr>
              <w:spacing w:line="360" w:lineRule="auto"/>
              <w:ind w:firstLine="567"/>
              <w:jc w:val="both"/>
              <w:rPr>
                <w:rFonts w:ascii="GHEA Grapalat" w:hAnsi="GHEA Grapalat"/>
                <w:bCs/>
                <w:spacing w:val="-6"/>
                <w:sz w:val="24"/>
                <w:szCs w:val="24"/>
                <w:lang w:val="hy-AM"/>
              </w:rPr>
            </w:pPr>
            <w:r w:rsidRPr="00437EDF">
              <w:rPr>
                <w:rFonts w:ascii="GHEA Grapalat" w:hAnsi="GHEA Grapalat"/>
                <w:bCs/>
                <w:spacing w:val="-6"/>
                <w:sz w:val="24"/>
                <w:szCs w:val="24"/>
                <w:lang w:val="hy-AM"/>
              </w:rPr>
              <w:lastRenderedPageBreak/>
              <w:t>Վերոնշյալ խնդիրները ներկայացված նախագծերի փաթեթի շրջանակներում կարգավորելու նպատակով առաջարկվում է կազմակերպել համատեղ քննարկում՝ ՀՀ ֆինանսների և առողջապահության նախարարությունների համապատասխան մասնագետների մասնակցությամբ:</w:t>
            </w:r>
          </w:p>
        </w:tc>
        <w:tc>
          <w:tcPr>
            <w:tcW w:w="3541" w:type="dxa"/>
            <w:tcBorders>
              <w:top w:val="single" w:sz="4" w:space="0" w:color="auto"/>
              <w:left w:val="single" w:sz="4" w:space="0" w:color="auto"/>
              <w:bottom w:val="single" w:sz="4" w:space="0" w:color="auto"/>
              <w:right w:val="single" w:sz="4" w:space="0" w:color="auto"/>
            </w:tcBorders>
          </w:tcPr>
          <w:p w14:paraId="56F671DE" w14:textId="6E696A46" w:rsidR="00CE6EE6" w:rsidRDefault="003B7423" w:rsidP="00CE6EE6">
            <w:pPr>
              <w:spacing w:after="0" w:line="360" w:lineRule="auto"/>
              <w:jc w:val="center"/>
              <w:rPr>
                <w:rFonts w:ascii="GHEA Grapalat" w:hAnsi="GHEA Grapalat" w:cstheme="minorHAnsi"/>
                <w:sz w:val="24"/>
                <w:szCs w:val="24"/>
                <w:lang w:val="hy-AM"/>
              </w:rPr>
            </w:pPr>
            <w:r>
              <w:rPr>
                <w:rFonts w:ascii="GHEA Grapalat" w:hAnsi="GHEA Grapalat" w:cstheme="minorHAnsi"/>
                <w:sz w:val="24"/>
                <w:szCs w:val="24"/>
                <w:lang w:val="hy-AM"/>
              </w:rPr>
              <w:lastRenderedPageBreak/>
              <w:t>Ընդունվել է։</w:t>
            </w:r>
          </w:p>
        </w:tc>
      </w:tr>
      <w:tr w:rsidR="00CE6EE6" w:rsidRPr="003C3C59" w14:paraId="70151EBE" w14:textId="77777777" w:rsidTr="00C94485">
        <w:trPr>
          <w:trHeight w:val="175"/>
        </w:trPr>
        <w:tc>
          <w:tcPr>
            <w:tcW w:w="10427" w:type="dxa"/>
            <w:gridSpan w:val="2"/>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2B15773" w14:textId="00508B26" w:rsidR="00CE6EE6" w:rsidRPr="00B264B3" w:rsidRDefault="00CE6EE6" w:rsidP="00CE6EE6">
            <w:pPr>
              <w:pStyle w:val="ListParagraph"/>
              <w:tabs>
                <w:tab w:val="left" w:pos="0"/>
              </w:tabs>
              <w:spacing w:after="0"/>
              <w:ind w:left="1080" w:right="141"/>
              <w:jc w:val="center"/>
              <w:rPr>
                <w:rFonts w:ascii="GHEA Grapalat" w:hAnsi="GHEA Grapalat" w:cstheme="minorBidi"/>
                <w:sz w:val="24"/>
                <w:szCs w:val="24"/>
                <w:lang w:val="hy-AM"/>
              </w:rPr>
            </w:pPr>
            <w:r w:rsidRPr="001A43AA">
              <w:rPr>
                <w:rFonts w:ascii="GHEA Grapalat" w:eastAsia="MS Mincho" w:hAnsi="GHEA Grapalat" w:cs="MS Mincho"/>
                <w:sz w:val="24"/>
                <w:szCs w:val="24"/>
                <w:lang w:val="hy-AM"/>
              </w:rPr>
              <w:lastRenderedPageBreak/>
              <w:t>11</w:t>
            </w:r>
            <w:r w:rsidRPr="001A43AA">
              <w:rPr>
                <w:rFonts w:ascii="MS Mincho" w:eastAsia="MS Mincho" w:hAnsi="MS Mincho" w:cs="MS Mincho" w:hint="eastAsia"/>
                <w:sz w:val="24"/>
                <w:szCs w:val="24"/>
                <w:lang w:val="hy-AM"/>
              </w:rPr>
              <w:t>․</w:t>
            </w:r>
            <w:r w:rsidRPr="00B264B3">
              <w:rPr>
                <w:rFonts w:ascii="GHEA Grapalat" w:hAnsi="GHEA Grapalat"/>
                <w:sz w:val="24"/>
                <w:szCs w:val="24"/>
                <w:lang w:val="hy-AM"/>
              </w:rPr>
              <w:t xml:space="preserve">    ՀՀ </w:t>
            </w:r>
            <w:r>
              <w:rPr>
                <w:rFonts w:ascii="GHEA Grapalat" w:hAnsi="GHEA Grapalat"/>
                <w:sz w:val="24"/>
                <w:szCs w:val="24"/>
                <w:lang w:val="hy-AM"/>
              </w:rPr>
              <w:t>արդարադատության նախարարություն</w:t>
            </w:r>
          </w:p>
          <w:p w14:paraId="68749604" w14:textId="77777777" w:rsidR="00CE6EE6" w:rsidRPr="00B264B3" w:rsidRDefault="00CE6EE6" w:rsidP="00CE6EE6">
            <w:pPr>
              <w:tabs>
                <w:tab w:val="left" w:pos="0"/>
              </w:tabs>
              <w:spacing w:after="0" w:line="360" w:lineRule="auto"/>
              <w:ind w:right="141"/>
              <w:jc w:val="both"/>
              <w:rPr>
                <w:rFonts w:ascii="GHEA Grapalat" w:hAnsi="GHEA Grapalat"/>
                <w:sz w:val="24"/>
                <w:szCs w:val="24"/>
                <w:lang w:val="hy-AM"/>
              </w:rPr>
            </w:pPr>
          </w:p>
        </w:tc>
        <w:tc>
          <w:tcPr>
            <w:tcW w:w="354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BABFCFB" w14:textId="3289A00F" w:rsidR="00CE6EE6" w:rsidRPr="003C3C59" w:rsidRDefault="00CE6EE6" w:rsidP="00CE6EE6">
            <w:pPr>
              <w:pStyle w:val="NormalWeb"/>
              <w:spacing w:line="360" w:lineRule="auto"/>
              <w:jc w:val="both"/>
              <w:rPr>
                <w:rFonts w:ascii="GHEA Grapalat" w:hAnsi="GHEA Grapalat"/>
              </w:rPr>
            </w:pPr>
            <w:r w:rsidRPr="003C3C59">
              <w:rPr>
                <w:rFonts w:ascii="GHEA Grapalat" w:eastAsia="MS Mincho" w:hAnsi="GHEA Grapalat" w:cs="MS Mincho"/>
                <w:color w:val="000000"/>
                <w:lang w:val="hy-AM"/>
              </w:rPr>
              <w:t>14</w:t>
            </w:r>
            <w:r w:rsidRPr="003C3C59">
              <w:rPr>
                <w:rFonts w:ascii="MS Mincho" w:eastAsia="MS Mincho" w:hAnsi="MS Mincho" w:cs="MS Mincho" w:hint="eastAsia"/>
                <w:color w:val="000000"/>
                <w:lang w:val="hy-AM"/>
              </w:rPr>
              <w:t>․</w:t>
            </w:r>
            <w:r w:rsidRPr="003C3C59">
              <w:rPr>
                <w:rFonts w:ascii="GHEA Grapalat" w:eastAsia="MS Mincho" w:hAnsi="GHEA Grapalat" w:cs="MS Mincho"/>
                <w:color w:val="000000"/>
                <w:lang w:val="hy-AM"/>
              </w:rPr>
              <w:t>0</w:t>
            </w:r>
            <w:r>
              <w:rPr>
                <w:rFonts w:ascii="GHEA Grapalat" w:eastAsia="MS Mincho" w:hAnsi="GHEA Grapalat" w:cs="MS Mincho"/>
                <w:color w:val="000000"/>
                <w:lang w:val="hy-AM"/>
              </w:rPr>
              <w:t>5</w:t>
            </w:r>
            <w:r w:rsidRPr="003C3C59">
              <w:rPr>
                <w:rFonts w:ascii="MS Mincho" w:eastAsia="MS Mincho" w:hAnsi="MS Mincho" w:cs="MS Mincho" w:hint="eastAsia"/>
                <w:color w:val="000000"/>
                <w:lang w:val="hy-AM"/>
              </w:rPr>
              <w:t>․</w:t>
            </w:r>
            <w:r w:rsidRPr="003C3C59">
              <w:rPr>
                <w:rFonts w:ascii="GHEA Grapalat" w:hAnsi="GHEA Grapalat"/>
                <w:color w:val="000000"/>
              </w:rPr>
              <w:t>2025</w:t>
            </w:r>
            <w:r w:rsidRPr="003C3C59">
              <w:rPr>
                <w:rFonts w:ascii="GHEA Grapalat" w:hAnsi="GHEA Grapalat"/>
                <w:color w:val="000000"/>
                <w:lang w:val="hy-AM"/>
              </w:rPr>
              <w:t>թ</w:t>
            </w:r>
            <w:r w:rsidRPr="003C3C59">
              <w:rPr>
                <w:rFonts w:ascii="MS Mincho" w:eastAsia="MS Mincho" w:hAnsi="MS Mincho" w:cs="MS Mincho" w:hint="eastAsia"/>
                <w:color w:val="000000"/>
                <w:lang w:val="hy-AM"/>
              </w:rPr>
              <w:t>․</w:t>
            </w:r>
          </w:p>
        </w:tc>
      </w:tr>
      <w:tr w:rsidR="00CE6EE6" w:rsidRPr="003C3C59" w14:paraId="7B30E5D0" w14:textId="77777777" w:rsidTr="00C94485">
        <w:trPr>
          <w:trHeight w:val="175"/>
        </w:trPr>
        <w:tc>
          <w:tcPr>
            <w:tcW w:w="10427" w:type="dxa"/>
            <w:gridSpan w:val="2"/>
            <w:vMerge/>
            <w:tcBorders>
              <w:top w:val="single" w:sz="4" w:space="0" w:color="auto"/>
              <w:left w:val="single" w:sz="4" w:space="0" w:color="auto"/>
              <w:bottom w:val="single" w:sz="4" w:space="0" w:color="auto"/>
              <w:right w:val="single" w:sz="4" w:space="0" w:color="auto"/>
            </w:tcBorders>
            <w:vAlign w:val="center"/>
            <w:hideMark/>
          </w:tcPr>
          <w:p w14:paraId="75495EFF" w14:textId="77777777" w:rsidR="00CE6EE6" w:rsidRPr="00B264B3" w:rsidRDefault="00CE6EE6" w:rsidP="00CE6EE6">
            <w:pPr>
              <w:spacing w:after="0" w:line="240" w:lineRule="auto"/>
              <w:rPr>
                <w:rFonts w:ascii="GHEA Grapalat" w:hAnsi="GHEA Grapalat"/>
                <w:sz w:val="24"/>
                <w:szCs w:val="24"/>
                <w:lang w:val="hy-AM"/>
              </w:rPr>
            </w:pPr>
          </w:p>
        </w:tc>
        <w:tc>
          <w:tcPr>
            <w:tcW w:w="354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ACE6622" w14:textId="649A088D" w:rsidR="00CE6EE6" w:rsidRPr="003C3C59" w:rsidRDefault="00CE6EE6" w:rsidP="00CE6EE6">
            <w:pPr>
              <w:pStyle w:val="NormalWeb"/>
              <w:spacing w:line="360" w:lineRule="auto"/>
              <w:jc w:val="both"/>
              <w:rPr>
                <w:rFonts w:ascii="GHEA Grapalat" w:hAnsi="GHEA Grapalat"/>
                <w:lang w:val="hy-AM"/>
              </w:rPr>
            </w:pPr>
            <w:r w:rsidRPr="003C3C59">
              <w:rPr>
                <w:rFonts w:ascii="GHEA Grapalat" w:hAnsi="GHEA Grapalat"/>
              </w:rPr>
              <w:t xml:space="preserve">N </w:t>
            </w:r>
            <w:r w:rsidRPr="00C94485">
              <w:rPr>
                <w:rFonts w:ascii="GHEA Grapalat" w:hAnsi="GHEA Grapalat"/>
                <w:lang w:val="hy-AM"/>
              </w:rPr>
              <w:t>/27.4/20830-2025</w:t>
            </w:r>
          </w:p>
        </w:tc>
      </w:tr>
      <w:tr w:rsidR="00CE6EE6" w:rsidRPr="007657CF" w14:paraId="52C10106" w14:textId="77777777" w:rsidTr="00655D92">
        <w:trPr>
          <w:trHeight w:val="175"/>
        </w:trPr>
        <w:tc>
          <w:tcPr>
            <w:tcW w:w="10427" w:type="dxa"/>
            <w:gridSpan w:val="2"/>
            <w:tcBorders>
              <w:top w:val="single" w:sz="4" w:space="0" w:color="auto"/>
              <w:left w:val="single" w:sz="4" w:space="0" w:color="auto"/>
              <w:bottom w:val="single" w:sz="4" w:space="0" w:color="auto"/>
              <w:right w:val="single" w:sz="4" w:space="0" w:color="auto"/>
            </w:tcBorders>
          </w:tcPr>
          <w:p w14:paraId="68A2D160" w14:textId="580ABA58" w:rsidR="00CE6EE6" w:rsidRPr="00473009" w:rsidRDefault="00CE6EE6" w:rsidP="00473009">
            <w:pPr>
              <w:spacing w:after="0" w:line="360" w:lineRule="auto"/>
              <w:ind w:firstLine="720"/>
              <w:jc w:val="both"/>
              <w:rPr>
                <w:rFonts w:ascii="GHEA Grapalat" w:hAnsi="GHEA Grapalat" w:cs="Sylfaen"/>
                <w:sz w:val="24"/>
                <w:szCs w:val="24"/>
                <w:shd w:val="clear" w:color="auto" w:fill="FFFFFF"/>
                <w:lang w:val="hy-AM"/>
              </w:rPr>
            </w:pPr>
            <w:r>
              <w:rPr>
                <w:rFonts w:ascii="GHEA Grapalat" w:hAnsi="GHEA Grapalat" w:cs="Sylfaen"/>
                <w:sz w:val="24"/>
                <w:szCs w:val="24"/>
                <w:shd w:val="clear" w:color="auto" w:fill="FFFFFF"/>
                <w:lang w:val="hy-AM"/>
              </w:rPr>
              <w:t>1</w:t>
            </w:r>
            <w:r>
              <w:rPr>
                <w:rFonts w:ascii="Cambria Math" w:hAnsi="Cambria Math" w:cs="Cambria Math"/>
                <w:sz w:val="24"/>
                <w:szCs w:val="24"/>
                <w:shd w:val="clear" w:color="auto" w:fill="FFFFFF"/>
                <w:lang w:val="hy-AM"/>
              </w:rPr>
              <w:t>․</w:t>
            </w:r>
            <w:r>
              <w:rPr>
                <w:rFonts w:ascii="GHEA Grapalat" w:hAnsi="GHEA Grapalat" w:cs="Sylfaen"/>
                <w:sz w:val="24"/>
                <w:szCs w:val="24"/>
                <w:shd w:val="clear" w:color="auto" w:fill="FFFFFF"/>
                <w:lang w:val="hy-AM"/>
              </w:rPr>
              <w:t xml:space="preserve"> </w:t>
            </w:r>
            <w:r>
              <w:rPr>
                <w:rFonts w:ascii="GHEA Grapalat" w:hAnsi="GHEA Grapalat" w:cs="Sylfaen"/>
                <w:sz w:val="24"/>
                <w:szCs w:val="24"/>
                <w:lang w:val="hy-AM"/>
              </w:rPr>
              <w:t>««Թմրամիջոցների և հոգեմետ (հոգեներգործուն) նյութերի մասին» օրենքում փոփոխություններ և լրացումներ կատարելու մասին» օրենքի նախագծի այսուհետ՝ Նախագիծ</w:t>
            </w:r>
            <w:r w:rsidR="00473009">
              <w:rPr>
                <w:rFonts w:ascii="GHEA Grapalat" w:hAnsi="GHEA Grapalat" w:cs="Sylfaen"/>
                <w:sz w:val="24"/>
                <w:szCs w:val="24"/>
                <w:lang w:val="hy-AM"/>
              </w:rPr>
              <w:t xml:space="preserve"> </w:t>
            </w:r>
            <w:r>
              <w:rPr>
                <w:rFonts w:ascii="GHEA Grapalat" w:hAnsi="GHEA Grapalat" w:cs="Sylfaen"/>
                <w:bCs/>
                <w:sz w:val="24"/>
                <w:szCs w:val="24"/>
                <w:lang w:val="hy-AM"/>
              </w:rPr>
              <w:t>վերաբերյալ հայտնում ենք հետևյալը՝</w:t>
            </w:r>
          </w:p>
          <w:p w14:paraId="49474AE8" w14:textId="77777777" w:rsidR="00CE6EE6" w:rsidRDefault="00CE6EE6" w:rsidP="00CE6EE6">
            <w:pPr>
              <w:spacing w:after="0" w:line="360" w:lineRule="auto"/>
              <w:ind w:firstLine="547"/>
              <w:jc w:val="both"/>
              <w:rPr>
                <w:rFonts w:ascii="Cambria Math" w:hAnsi="Cambria Math" w:cs="Cambria Math"/>
                <w:bCs/>
                <w:sz w:val="24"/>
                <w:szCs w:val="24"/>
                <w:lang w:val="hy-AM"/>
              </w:rPr>
            </w:pPr>
            <w:r>
              <w:rPr>
                <w:rFonts w:ascii="GHEA Grapalat" w:hAnsi="GHEA Grapalat" w:cs="Sylfaen"/>
                <w:bCs/>
                <w:sz w:val="24"/>
                <w:szCs w:val="24"/>
                <w:lang w:val="hy-AM"/>
              </w:rPr>
              <w:t xml:space="preserve">1 Նախագծի 1-ին հոդվածի համաձայն՝ </w:t>
            </w:r>
            <w:r>
              <w:rPr>
                <w:rFonts w:ascii="GHEA Grapalat" w:hAnsi="GHEA Grapalat" w:cs="Sylfaen"/>
                <w:b/>
                <w:bCs/>
                <w:sz w:val="24"/>
                <w:szCs w:val="24"/>
                <w:lang w:val="hy-AM"/>
              </w:rPr>
              <w:t>արտադրական կանեփի գիտական հետազոտությունը՝</w:t>
            </w:r>
            <w:r>
              <w:rPr>
                <w:rFonts w:ascii="GHEA Grapalat" w:hAnsi="GHEA Grapalat" w:cs="Sylfaen"/>
                <w:bCs/>
                <w:sz w:val="24"/>
                <w:szCs w:val="24"/>
                <w:lang w:val="hy-AM"/>
              </w:rPr>
              <w:t xml:space="preserve"> գիտական կամ գիտահետազոտական կազմակերպությունների կողմից արտադրական կանեփի բույսերի մշակության, մշակման և վերամշակման գործընթացների իրականացումն է՝ գիտական հետազոտությունների նպատակներով</w:t>
            </w:r>
            <w:r>
              <w:rPr>
                <w:rFonts w:ascii="Cambria Math" w:hAnsi="Cambria Math" w:cs="Cambria Math"/>
                <w:bCs/>
                <w:sz w:val="24"/>
                <w:szCs w:val="24"/>
                <w:lang w:val="hy-AM"/>
              </w:rPr>
              <w:t>։</w:t>
            </w:r>
          </w:p>
          <w:p w14:paraId="4F1189DC" w14:textId="77777777" w:rsidR="00CE6EE6" w:rsidRDefault="00CE6EE6" w:rsidP="00CE6EE6">
            <w:pPr>
              <w:spacing w:after="0" w:line="360" w:lineRule="auto"/>
              <w:ind w:firstLine="547"/>
              <w:jc w:val="both"/>
              <w:rPr>
                <w:rFonts w:ascii="GHEA Grapalat" w:hAnsi="GHEA Grapalat" w:cs="Sylfaen"/>
                <w:bCs/>
                <w:sz w:val="24"/>
                <w:szCs w:val="24"/>
                <w:lang w:val="hy-AM"/>
              </w:rPr>
            </w:pPr>
            <w:r>
              <w:rPr>
                <w:rFonts w:ascii="GHEA Grapalat" w:hAnsi="GHEA Grapalat" w:cs="Sylfaen"/>
                <w:bCs/>
                <w:sz w:val="24"/>
                <w:szCs w:val="24"/>
                <w:lang w:val="hy-AM"/>
              </w:rPr>
              <w:t>Ղեկավարվելով իրավական որոշակիության սահմանադրական սկզբունքի դրույթներով՝ անհրաժեշտ է Նախագծի իրավակարգավորումների համատեքստում հստակեցնել «գիտական հետազոտությունների նպատակներով» եզրույթը, ինչպես նաև սահմանել արտադրական կանեփի գիտական հետազոտության արդյունքների օգտագործման և կիրառման հստակ ուղղությունները։</w:t>
            </w:r>
          </w:p>
          <w:p w14:paraId="633FFABF" w14:textId="7830D2B0" w:rsidR="00CE6EE6" w:rsidRPr="00437EDF" w:rsidRDefault="00CE6EE6" w:rsidP="00CE6EE6">
            <w:pPr>
              <w:spacing w:line="360" w:lineRule="auto"/>
              <w:ind w:firstLine="567"/>
              <w:jc w:val="both"/>
              <w:rPr>
                <w:rFonts w:ascii="GHEA Grapalat" w:hAnsi="GHEA Grapalat"/>
                <w:bCs/>
                <w:spacing w:val="-6"/>
                <w:lang w:val="hy-AM"/>
              </w:rPr>
            </w:pPr>
          </w:p>
        </w:tc>
        <w:tc>
          <w:tcPr>
            <w:tcW w:w="3541" w:type="dxa"/>
            <w:tcBorders>
              <w:top w:val="single" w:sz="4" w:space="0" w:color="auto"/>
              <w:left w:val="single" w:sz="4" w:space="0" w:color="auto"/>
              <w:bottom w:val="single" w:sz="4" w:space="0" w:color="auto"/>
              <w:right w:val="single" w:sz="4" w:space="0" w:color="auto"/>
            </w:tcBorders>
          </w:tcPr>
          <w:p w14:paraId="28835E2F" w14:textId="320B96B4" w:rsidR="00CE6EE6" w:rsidRDefault="00473009" w:rsidP="00CE6EE6">
            <w:pPr>
              <w:spacing w:after="0" w:line="360" w:lineRule="auto"/>
              <w:jc w:val="center"/>
              <w:rPr>
                <w:rFonts w:ascii="GHEA Grapalat" w:hAnsi="GHEA Grapalat" w:cstheme="minorHAnsi"/>
                <w:sz w:val="24"/>
                <w:szCs w:val="24"/>
                <w:lang w:val="hy-AM"/>
              </w:rPr>
            </w:pPr>
            <w:r>
              <w:rPr>
                <w:rFonts w:ascii="GHEA Grapalat" w:hAnsi="GHEA Grapalat" w:cstheme="minorHAnsi"/>
                <w:sz w:val="24"/>
                <w:szCs w:val="24"/>
                <w:lang w:val="hy-AM"/>
              </w:rPr>
              <w:lastRenderedPageBreak/>
              <w:t>Ընդունվել է։</w:t>
            </w:r>
          </w:p>
        </w:tc>
      </w:tr>
      <w:tr w:rsidR="00CE6EE6" w:rsidRPr="007657CF" w14:paraId="305C53A9" w14:textId="77777777" w:rsidTr="00655D92">
        <w:trPr>
          <w:trHeight w:val="175"/>
        </w:trPr>
        <w:tc>
          <w:tcPr>
            <w:tcW w:w="10427" w:type="dxa"/>
            <w:gridSpan w:val="2"/>
            <w:tcBorders>
              <w:top w:val="single" w:sz="4" w:space="0" w:color="auto"/>
              <w:left w:val="single" w:sz="4" w:space="0" w:color="auto"/>
              <w:bottom w:val="single" w:sz="4" w:space="0" w:color="auto"/>
              <w:right w:val="single" w:sz="4" w:space="0" w:color="auto"/>
            </w:tcBorders>
          </w:tcPr>
          <w:p w14:paraId="3AF3CF2E" w14:textId="77777777" w:rsidR="00CE6EE6" w:rsidRDefault="00CE6EE6" w:rsidP="00CE6EE6">
            <w:pPr>
              <w:spacing w:after="0" w:line="360" w:lineRule="auto"/>
              <w:ind w:firstLine="547"/>
              <w:jc w:val="both"/>
              <w:rPr>
                <w:rFonts w:ascii="GHEA Grapalat" w:hAnsi="GHEA Grapalat" w:cs="Sylfaen"/>
                <w:sz w:val="24"/>
                <w:szCs w:val="24"/>
                <w:lang w:val="hy-AM"/>
              </w:rPr>
            </w:pPr>
            <w:r>
              <w:rPr>
                <w:rFonts w:ascii="GHEA Grapalat" w:hAnsi="GHEA Grapalat" w:cs="Sylfaen"/>
                <w:bCs/>
                <w:sz w:val="24"/>
                <w:szCs w:val="24"/>
                <w:lang w:val="hy-AM"/>
              </w:rPr>
              <w:t xml:space="preserve">2 Հիմք ընդունելով այն հանգամանքը, որ </w:t>
            </w:r>
            <w:r>
              <w:rPr>
                <w:rFonts w:ascii="GHEA Grapalat" w:hAnsi="GHEA Grapalat" w:cs="Sylfaen"/>
                <w:sz w:val="24"/>
                <w:szCs w:val="24"/>
                <w:lang w:val="hy-AM"/>
              </w:rPr>
              <w:t>«Թմրամիջոցների և հոգեմետ (հոգեներգործուն) նյութերի մասին» օրենքի 45</w:t>
            </w:r>
            <w:r>
              <w:rPr>
                <w:rFonts w:ascii="Cambria Math" w:hAnsi="Cambria Math" w:cs="Cambria Math"/>
                <w:sz w:val="24"/>
                <w:szCs w:val="24"/>
                <w:lang w:val="hy-AM"/>
              </w:rPr>
              <w:t>․</w:t>
            </w:r>
            <w:r>
              <w:rPr>
                <w:rFonts w:ascii="GHEA Grapalat" w:hAnsi="GHEA Grapalat" w:cs="Sylfaen"/>
                <w:sz w:val="24"/>
                <w:szCs w:val="24"/>
                <w:lang w:val="hy-AM"/>
              </w:rPr>
              <w:t xml:space="preserve">4-րդ հոդվածի 2-րդ մասում սահմանված է լիազորող նորմ, որի համաձայն՝ </w:t>
            </w:r>
            <w:r>
              <w:rPr>
                <w:rFonts w:ascii="GHEA Grapalat" w:hAnsi="GHEA Grapalat" w:cs="Sylfaen"/>
                <w:i/>
                <w:sz w:val="24"/>
                <w:szCs w:val="24"/>
                <w:lang w:val="hy-AM"/>
              </w:rPr>
              <w:t xml:space="preserve">արտադրական կանեփի փաթեթավորման, տեղափոխման, պահեստավորման, ոչնչացման, տիրապետման, օգտագործման և տնօրինման վերաբերյալ պահանջները սահմանում է Հայաստանի Հանրապետության կառավարությունը, </w:t>
            </w:r>
            <w:r>
              <w:rPr>
                <w:rFonts w:ascii="GHEA Grapalat" w:hAnsi="GHEA Grapalat" w:cs="Sylfaen"/>
                <w:sz w:val="24"/>
                <w:szCs w:val="24"/>
                <w:lang w:val="hy-AM"/>
              </w:rPr>
              <w:t>առաջարկում ենք Նախագծի 4-րդ հոդվածի 1-ին մասի 4-րդ կետում առկա «պահանջներով» բառը փոխարինել «կարգով» բառով։</w:t>
            </w:r>
          </w:p>
          <w:p w14:paraId="3AF46844" w14:textId="77777777" w:rsidR="00CE6EE6" w:rsidRDefault="00CE6EE6" w:rsidP="00CE6EE6">
            <w:pPr>
              <w:spacing w:after="0" w:line="360" w:lineRule="auto"/>
              <w:ind w:firstLine="720"/>
              <w:jc w:val="both"/>
              <w:rPr>
                <w:rFonts w:ascii="GHEA Grapalat" w:hAnsi="GHEA Grapalat" w:cs="Sylfaen"/>
                <w:sz w:val="24"/>
                <w:szCs w:val="24"/>
                <w:shd w:val="clear" w:color="auto" w:fill="FFFFFF"/>
                <w:lang w:val="hy-AM"/>
              </w:rPr>
            </w:pPr>
          </w:p>
        </w:tc>
        <w:tc>
          <w:tcPr>
            <w:tcW w:w="3541" w:type="dxa"/>
            <w:tcBorders>
              <w:top w:val="single" w:sz="4" w:space="0" w:color="auto"/>
              <w:left w:val="single" w:sz="4" w:space="0" w:color="auto"/>
              <w:bottom w:val="single" w:sz="4" w:space="0" w:color="auto"/>
              <w:right w:val="single" w:sz="4" w:space="0" w:color="auto"/>
            </w:tcBorders>
          </w:tcPr>
          <w:p w14:paraId="4D50D085" w14:textId="3ACAFD8F" w:rsidR="00CE6EE6" w:rsidRDefault="00473009" w:rsidP="00CE6EE6">
            <w:pPr>
              <w:spacing w:after="0" w:line="360" w:lineRule="auto"/>
              <w:jc w:val="center"/>
              <w:rPr>
                <w:rFonts w:ascii="GHEA Grapalat" w:hAnsi="GHEA Grapalat" w:cstheme="minorHAnsi"/>
                <w:sz w:val="24"/>
                <w:szCs w:val="24"/>
                <w:lang w:val="hy-AM"/>
              </w:rPr>
            </w:pPr>
            <w:r>
              <w:rPr>
                <w:rFonts w:ascii="GHEA Grapalat" w:hAnsi="GHEA Grapalat" w:cstheme="minorHAnsi"/>
                <w:sz w:val="24"/>
                <w:szCs w:val="24"/>
                <w:lang w:val="hy-AM"/>
              </w:rPr>
              <w:t>Ընդունվել է։</w:t>
            </w:r>
          </w:p>
        </w:tc>
      </w:tr>
      <w:tr w:rsidR="00CE6EE6" w:rsidRPr="00C47A57" w14:paraId="1BCBB36B" w14:textId="77777777" w:rsidTr="00655D92">
        <w:trPr>
          <w:trHeight w:val="175"/>
        </w:trPr>
        <w:tc>
          <w:tcPr>
            <w:tcW w:w="10427" w:type="dxa"/>
            <w:gridSpan w:val="2"/>
            <w:tcBorders>
              <w:top w:val="single" w:sz="4" w:space="0" w:color="auto"/>
              <w:left w:val="single" w:sz="4" w:space="0" w:color="auto"/>
              <w:bottom w:val="single" w:sz="4" w:space="0" w:color="auto"/>
              <w:right w:val="single" w:sz="4" w:space="0" w:color="auto"/>
            </w:tcBorders>
          </w:tcPr>
          <w:p w14:paraId="15AD7B98" w14:textId="40AA3274" w:rsidR="00CE6EE6" w:rsidRDefault="00CE6EE6" w:rsidP="00CE6EE6">
            <w:pPr>
              <w:spacing w:after="0" w:line="360" w:lineRule="auto"/>
              <w:ind w:firstLine="547"/>
              <w:jc w:val="both"/>
              <w:rPr>
                <w:rFonts w:ascii="GHEA Grapalat" w:hAnsi="GHEA Grapalat" w:cs="Sylfaen"/>
                <w:bCs/>
                <w:sz w:val="24"/>
                <w:szCs w:val="24"/>
                <w:lang w:val="hy-AM"/>
              </w:rPr>
            </w:pPr>
            <w:r>
              <w:rPr>
                <w:rFonts w:ascii="GHEA Grapalat" w:hAnsi="GHEA Grapalat" w:cs="Sylfaen"/>
                <w:bCs/>
                <w:sz w:val="24"/>
                <w:szCs w:val="24"/>
                <w:lang w:val="hy-AM"/>
              </w:rPr>
              <w:t>3</w:t>
            </w:r>
            <w:r w:rsidR="00E26440">
              <w:rPr>
                <w:rFonts w:ascii="Times New Roman" w:hAnsi="Times New Roman" w:cs="Times New Roman"/>
                <w:bCs/>
                <w:sz w:val="24"/>
                <w:szCs w:val="24"/>
                <w:lang w:val="hy-AM"/>
              </w:rPr>
              <w:t>․</w:t>
            </w:r>
            <w:r>
              <w:rPr>
                <w:rFonts w:ascii="GHEA Grapalat" w:hAnsi="GHEA Grapalat" w:cs="Sylfaen"/>
                <w:bCs/>
                <w:sz w:val="24"/>
                <w:szCs w:val="24"/>
                <w:lang w:val="hy-AM"/>
              </w:rPr>
              <w:t xml:space="preserve"> Նախագծի 7-րդ հոդվածի համաձայն՝ </w:t>
            </w:r>
          </w:p>
          <w:p w14:paraId="3B6B4259" w14:textId="77777777" w:rsidR="00CE6EE6" w:rsidRDefault="00CE6EE6" w:rsidP="00CE6EE6">
            <w:pPr>
              <w:spacing w:after="0" w:line="360" w:lineRule="auto"/>
              <w:ind w:firstLine="547"/>
              <w:jc w:val="both"/>
              <w:rPr>
                <w:rFonts w:ascii="GHEA Grapalat" w:hAnsi="GHEA Grapalat" w:cs="Sylfaen"/>
                <w:i/>
                <w:sz w:val="24"/>
                <w:szCs w:val="24"/>
                <w:lang w:val="hy-AM"/>
              </w:rPr>
            </w:pPr>
            <w:r>
              <w:rPr>
                <w:rFonts w:ascii="GHEA Grapalat" w:hAnsi="GHEA Grapalat" w:cs="Sylfaen"/>
                <w:i/>
                <w:sz w:val="24"/>
                <w:szCs w:val="24"/>
                <w:lang w:val="hy-AM"/>
              </w:rPr>
              <w:t>«1</w:t>
            </w:r>
            <w:r>
              <w:rPr>
                <w:rFonts w:ascii="Cambria Math" w:hAnsi="Cambria Math" w:cs="Cambria Math"/>
                <w:i/>
                <w:sz w:val="24"/>
                <w:szCs w:val="24"/>
                <w:lang w:val="hy-AM"/>
              </w:rPr>
              <w:t>․</w:t>
            </w:r>
            <w:r>
              <w:rPr>
                <w:rFonts w:ascii="GHEA Grapalat" w:hAnsi="GHEA Grapalat" w:cs="Sylfaen"/>
                <w:i/>
                <w:sz w:val="24"/>
                <w:szCs w:val="24"/>
                <w:lang w:val="hy-AM"/>
              </w:rPr>
              <w:t xml:space="preserve"> Սույն օրենքն ուժի մեջ է մտնում պաշտոնական հրապարակումից 3 ամիս հետո։</w:t>
            </w:r>
          </w:p>
          <w:p w14:paraId="1CDD18CA" w14:textId="77777777" w:rsidR="00CE6EE6" w:rsidRDefault="00CE6EE6" w:rsidP="00CE6EE6">
            <w:pPr>
              <w:spacing w:after="0" w:line="360" w:lineRule="auto"/>
              <w:ind w:firstLine="547"/>
              <w:jc w:val="both"/>
              <w:rPr>
                <w:rFonts w:ascii="GHEA Grapalat" w:hAnsi="GHEA Grapalat" w:cs="Sylfaen"/>
                <w:i/>
                <w:sz w:val="24"/>
                <w:szCs w:val="24"/>
                <w:lang w:val="hy-AM"/>
              </w:rPr>
            </w:pPr>
            <w:r>
              <w:rPr>
                <w:rFonts w:ascii="GHEA Grapalat" w:hAnsi="GHEA Grapalat" w:cs="Sylfaen"/>
                <w:i/>
                <w:sz w:val="24"/>
                <w:szCs w:val="24"/>
                <w:lang w:val="hy-AM"/>
              </w:rPr>
              <w:t>2. Սույն օրենքի ուժի մեջ մտնելուց հետո լիցենզավորված անձիք երկամսյա ժամկետում ենթակա են նորից լիցենզավորման։</w:t>
            </w:r>
          </w:p>
          <w:p w14:paraId="690CC9A8" w14:textId="77777777" w:rsidR="00CE6EE6" w:rsidRDefault="00CE6EE6" w:rsidP="00CE6EE6">
            <w:pPr>
              <w:spacing w:after="0" w:line="360" w:lineRule="auto"/>
              <w:ind w:firstLine="547"/>
              <w:jc w:val="both"/>
              <w:rPr>
                <w:rFonts w:ascii="GHEA Grapalat" w:hAnsi="GHEA Grapalat" w:cs="Sylfaen"/>
                <w:i/>
                <w:sz w:val="24"/>
                <w:szCs w:val="24"/>
                <w:lang w:val="hy-AM"/>
              </w:rPr>
            </w:pPr>
            <w:r>
              <w:rPr>
                <w:rFonts w:ascii="GHEA Grapalat" w:hAnsi="GHEA Grapalat" w:cs="Sylfaen"/>
                <w:i/>
                <w:sz w:val="24"/>
                <w:szCs w:val="24"/>
                <w:lang w:val="hy-AM"/>
              </w:rPr>
              <w:t>3</w:t>
            </w:r>
            <w:r>
              <w:rPr>
                <w:rFonts w:ascii="Cambria Math" w:hAnsi="Cambria Math" w:cs="Cambria Math"/>
                <w:i/>
                <w:sz w:val="24"/>
                <w:szCs w:val="24"/>
                <w:lang w:val="hy-AM"/>
              </w:rPr>
              <w:t>․</w:t>
            </w:r>
            <w:r>
              <w:rPr>
                <w:rFonts w:ascii="GHEA Grapalat" w:hAnsi="GHEA Grapalat" w:cs="Sylfaen"/>
                <w:i/>
                <w:sz w:val="24"/>
                <w:szCs w:val="24"/>
                <w:lang w:val="hy-AM"/>
              </w:rPr>
              <w:t xml:space="preserve"> Սույն օրենքի ուժի մեջ մտնելուց հետո գործող լիցենզիաների համար տվյալ տարում վճարված պետական տուրքերը ենթակա են վերահաշվարկի»:</w:t>
            </w:r>
          </w:p>
          <w:p w14:paraId="2AA12ECA" w14:textId="77777777" w:rsidR="00CE6EE6" w:rsidRDefault="00CE6EE6" w:rsidP="00CE6EE6">
            <w:pPr>
              <w:spacing w:after="0" w:line="360" w:lineRule="auto"/>
              <w:ind w:firstLine="547"/>
              <w:jc w:val="both"/>
              <w:rPr>
                <w:rFonts w:ascii="GHEA Grapalat" w:hAnsi="GHEA Grapalat" w:cs="Sylfaen"/>
                <w:i/>
                <w:lang w:val="hy-AM"/>
              </w:rPr>
            </w:pPr>
            <w:r>
              <w:rPr>
                <w:rFonts w:ascii="GHEA Grapalat" w:hAnsi="GHEA Grapalat" w:cs="Sylfaen"/>
                <w:sz w:val="24"/>
                <w:szCs w:val="24"/>
                <w:lang w:val="hy-AM"/>
              </w:rPr>
              <w:t>Վերոնշյալ կարգավորման</w:t>
            </w:r>
            <w:r>
              <w:rPr>
                <w:rFonts w:ascii="GHEA Grapalat" w:hAnsi="GHEA Grapalat" w:cs="Sylfaen"/>
                <w:bCs/>
                <w:sz w:val="24"/>
                <w:szCs w:val="24"/>
                <w:lang w:val="hy-AM"/>
              </w:rPr>
              <w:t xml:space="preserve"> կապակցությամբ հարկ է նկատի ունենալ «Լիցենզավորման մասին» օրենքի 48-րդ հոդվածի 4-րդ մասով նախատեսված կարգավորումը, որի համաձայն՝ </w:t>
            </w:r>
            <w:r>
              <w:rPr>
                <w:rFonts w:ascii="GHEA Grapalat" w:hAnsi="GHEA Grapalat" w:cs="Sylfaen"/>
                <w:bCs/>
                <w:i/>
                <w:sz w:val="24"/>
                <w:szCs w:val="24"/>
                <w:lang w:val="hy-AM"/>
              </w:rPr>
              <w:t>լ</w:t>
            </w:r>
            <w:r>
              <w:rPr>
                <w:rFonts w:ascii="GHEA Grapalat" w:hAnsi="GHEA Grapalat" w:cs="Sylfaen"/>
                <w:b/>
                <w:bCs/>
                <w:i/>
                <w:sz w:val="24"/>
                <w:szCs w:val="24"/>
                <w:lang w:val="hy-AM"/>
              </w:rPr>
              <w:t xml:space="preserve">իցենզիայի պայմանների ու պահանջների այնպիսի փոփոխությունը, որը </w:t>
            </w:r>
            <w:r>
              <w:rPr>
                <w:rFonts w:ascii="GHEA Grapalat" w:hAnsi="GHEA Grapalat" w:cs="Sylfaen"/>
                <w:b/>
                <w:bCs/>
                <w:i/>
                <w:sz w:val="24"/>
                <w:szCs w:val="24"/>
                <w:lang w:val="hy-AM"/>
              </w:rPr>
              <w:lastRenderedPageBreak/>
              <w:t>սահմանափակում է լիցենզավորված անձի իրավունքները կամ նրա համար նախատեսում է նոր պարտականություններ, ուժի մեջ է մտնում համապատասխան փոփոխությունը հրապարակելուց ոչ շուտ, քան 6 ամիս հետո:</w:t>
            </w:r>
          </w:p>
          <w:p w14:paraId="048CBF6C" w14:textId="77777777" w:rsidR="00CE6EE6" w:rsidRDefault="00CE6EE6" w:rsidP="00CE6EE6">
            <w:pPr>
              <w:spacing w:after="0" w:line="360" w:lineRule="auto"/>
              <w:ind w:firstLine="547"/>
              <w:jc w:val="both"/>
              <w:rPr>
                <w:rFonts w:ascii="GHEA Grapalat" w:hAnsi="GHEA Grapalat" w:cs="Sylfaen"/>
                <w:bCs/>
                <w:sz w:val="24"/>
                <w:szCs w:val="24"/>
                <w:lang w:val="hy-AM"/>
              </w:rPr>
            </w:pPr>
            <w:r>
              <w:rPr>
                <w:rFonts w:ascii="GHEA Grapalat" w:hAnsi="GHEA Grapalat" w:cs="Sylfaen"/>
                <w:bCs/>
                <w:sz w:val="24"/>
                <w:szCs w:val="24"/>
                <w:lang w:val="hy-AM"/>
              </w:rPr>
              <w:t>Ուստի հիմք ընդունելով վերոգրյալը՝ անհրաժեշտ է վերանայել Նախագծի 7-րդ հոդվածը։</w:t>
            </w:r>
          </w:p>
          <w:p w14:paraId="74793817" w14:textId="77777777" w:rsidR="00CE6EE6" w:rsidRDefault="00CE6EE6" w:rsidP="00CE6EE6">
            <w:pPr>
              <w:spacing w:after="0" w:line="360" w:lineRule="auto"/>
              <w:ind w:firstLine="547"/>
              <w:jc w:val="both"/>
              <w:rPr>
                <w:rFonts w:ascii="GHEA Grapalat" w:hAnsi="GHEA Grapalat" w:cs="Sylfaen"/>
                <w:bCs/>
                <w:sz w:val="24"/>
                <w:szCs w:val="24"/>
                <w:lang w:val="hy-AM"/>
              </w:rPr>
            </w:pPr>
          </w:p>
        </w:tc>
        <w:tc>
          <w:tcPr>
            <w:tcW w:w="3541" w:type="dxa"/>
            <w:tcBorders>
              <w:top w:val="single" w:sz="4" w:space="0" w:color="auto"/>
              <w:left w:val="single" w:sz="4" w:space="0" w:color="auto"/>
              <w:bottom w:val="single" w:sz="4" w:space="0" w:color="auto"/>
              <w:right w:val="single" w:sz="4" w:space="0" w:color="auto"/>
            </w:tcBorders>
          </w:tcPr>
          <w:p w14:paraId="55563EF8" w14:textId="77777777" w:rsidR="00CE6EE6" w:rsidRDefault="00E26440" w:rsidP="00CE6EE6">
            <w:pPr>
              <w:spacing w:after="0" w:line="360" w:lineRule="auto"/>
              <w:jc w:val="center"/>
              <w:rPr>
                <w:rFonts w:ascii="GHEA Grapalat" w:hAnsi="GHEA Grapalat" w:cstheme="minorHAnsi"/>
                <w:sz w:val="24"/>
                <w:szCs w:val="24"/>
                <w:lang w:val="hy-AM"/>
              </w:rPr>
            </w:pPr>
            <w:r>
              <w:rPr>
                <w:rFonts w:ascii="GHEA Grapalat" w:hAnsi="GHEA Grapalat" w:cstheme="minorHAnsi"/>
                <w:sz w:val="24"/>
                <w:szCs w:val="24"/>
                <w:lang w:val="hy-AM"/>
              </w:rPr>
              <w:lastRenderedPageBreak/>
              <w:t>Չի ընդունվել։</w:t>
            </w:r>
          </w:p>
          <w:p w14:paraId="6969D2DF" w14:textId="303AE01B" w:rsidR="00E26440" w:rsidRDefault="00E26440" w:rsidP="00CE6EE6">
            <w:pPr>
              <w:spacing w:after="0" w:line="360" w:lineRule="auto"/>
              <w:jc w:val="center"/>
              <w:rPr>
                <w:rFonts w:ascii="GHEA Grapalat" w:hAnsi="GHEA Grapalat" w:cstheme="minorHAnsi"/>
                <w:sz w:val="24"/>
                <w:szCs w:val="24"/>
                <w:lang w:val="hy-AM"/>
              </w:rPr>
            </w:pPr>
            <w:r>
              <w:rPr>
                <w:rFonts w:ascii="GHEA Grapalat" w:hAnsi="GHEA Grapalat" w:cstheme="minorHAnsi"/>
                <w:sz w:val="24"/>
                <w:szCs w:val="24"/>
                <w:lang w:val="hy-AM"/>
              </w:rPr>
              <w:t xml:space="preserve">Հաշվի առնելով, որ ներկայումս արտադրական կանեփի արտդրության գործող միայն մեկ լիցենզավորված անձ է առկա և նախատեսվող փոփոխությունը չի սահմանափակում, այլ </w:t>
            </w:r>
            <w:r>
              <w:rPr>
                <w:rFonts w:ascii="GHEA Grapalat" w:hAnsi="GHEA Grapalat" w:cstheme="minorHAnsi"/>
                <w:sz w:val="24"/>
                <w:szCs w:val="24"/>
                <w:lang w:val="hy-AM"/>
              </w:rPr>
              <w:lastRenderedPageBreak/>
              <w:t>հակառակը առավել նպաստավոր պայմաններ է ապահովելու գործունեության համար</w:t>
            </w:r>
            <w:r w:rsidR="007E0674">
              <w:rPr>
                <w:rFonts w:ascii="GHEA Grapalat" w:hAnsi="GHEA Grapalat" w:cstheme="minorHAnsi"/>
                <w:sz w:val="24"/>
                <w:szCs w:val="24"/>
                <w:lang w:val="hy-AM"/>
              </w:rPr>
              <w:t>։</w:t>
            </w:r>
          </w:p>
        </w:tc>
      </w:tr>
      <w:tr w:rsidR="00CE6EE6" w:rsidRPr="00E26440" w14:paraId="702A4202" w14:textId="77777777" w:rsidTr="00655D92">
        <w:trPr>
          <w:trHeight w:val="175"/>
        </w:trPr>
        <w:tc>
          <w:tcPr>
            <w:tcW w:w="10427" w:type="dxa"/>
            <w:gridSpan w:val="2"/>
            <w:tcBorders>
              <w:top w:val="single" w:sz="4" w:space="0" w:color="auto"/>
              <w:left w:val="single" w:sz="4" w:space="0" w:color="auto"/>
              <w:bottom w:val="single" w:sz="4" w:space="0" w:color="auto"/>
              <w:right w:val="single" w:sz="4" w:space="0" w:color="auto"/>
            </w:tcBorders>
          </w:tcPr>
          <w:p w14:paraId="2DD7FC78" w14:textId="77777777" w:rsidR="00CE6EE6" w:rsidRDefault="00CE6EE6" w:rsidP="00CE6EE6">
            <w:pPr>
              <w:spacing w:after="0" w:line="360" w:lineRule="auto"/>
              <w:ind w:firstLine="547"/>
              <w:jc w:val="both"/>
              <w:rPr>
                <w:rFonts w:ascii="GHEA Grapalat" w:hAnsi="GHEA Grapalat" w:cs="Sylfaen"/>
                <w:sz w:val="24"/>
                <w:szCs w:val="24"/>
                <w:lang w:val="hy-AM"/>
              </w:rPr>
            </w:pPr>
            <w:r>
              <w:rPr>
                <w:rFonts w:ascii="GHEA Grapalat" w:hAnsi="GHEA Grapalat" w:cs="Sylfaen"/>
                <w:sz w:val="24"/>
                <w:szCs w:val="24"/>
                <w:lang w:val="hy-AM"/>
              </w:rPr>
              <w:lastRenderedPageBreak/>
              <w:t>2</w:t>
            </w:r>
            <w:r>
              <w:rPr>
                <w:rFonts w:ascii="MS Mincho" w:eastAsia="MS Mincho" w:hAnsi="MS Mincho" w:cs="MS Mincho" w:hint="eastAsia"/>
                <w:sz w:val="24"/>
                <w:szCs w:val="24"/>
                <w:lang w:val="hy-AM"/>
              </w:rPr>
              <w:t>․</w:t>
            </w:r>
            <w:r>
              <w:rPr>
                <w:rFonts w:ascii="GHEA Grapalat" w:hAnsi="GHEA Grapalat" w:cs="Sylfaen"/>
                <w:sz w:val="24"/>
                <w:szCs w:val="24"/>
                <w:lang w:val="hy-AM"/>
              </w:rPr>
              <w:t xml:space="preserve"> </w:t>
            </w:r>
            <w:r>
              <w:rPr>
                <w:rFonts w:ascii="GHEA Grapalat" w:hAnsi="GHEA Grapalat" w:cs="GHEA Grapalat"/>
                <w:sz w:val="24"/>
                <w:szCs w:val="24"/>
                <w:lang w:val="hy-AM"/>
              </w:rPr>
              <w:t>««</w:t>
            </w:r>
            <w:r>
              <w:rPr>
                <w:rFonts w:ascii="GHEA Grapalat" w:hAnsi="GHEA Grapalat" w:cs="Sylfaen"/>
                <w:sz w:val="24"/>
                <w:szCs w:val="24"/>
                <w:lang w:val="hy-AM"/>
              </w:rPr>
              <w:t>Պետական տուրքի մասին» օրենքում փոփոխություն կատարելու մասին» և ««Լիցենզավորման մասին» օրենքում լրացումներ կատարելու մասին» Հայաստանի Հանրապետության օրենքների նախագծերի վերաբերյալ առարկություններ չունենք։</w:t>
            </w:r>
          </w:p>
          <w:p w14:paraId="7854FF31" w14:textId="77777777" w:rsidR="00CE6EE6" w:rsidRDefault="00CE6EE6" w:rsidP="00CE6EE6">
            <w:pPr>
              <w:spacing w:after="0" w:line="360" w:lineRule="auto"/>
              <w:ind w:firstLine="547"/>
              <w:jc w:val="both"/>
              <w:rPr>
                <w:rFonts w:ascii="GHEA Grapalat" w:hAnsi="GHEA Grapalat" w:cs="Sylfaen"/>
                <w:bCs/>
                <w:sz w:val="24"/>
                <w:szCs w:val="24"/>
                <w:lang w:val="hy-AM"/>
              </w:rPr>
            </w:pPr>
          </w:p>
        </w:tc>
        <w:tc>
          <w:tcPr>
            <w:tcW w:w="3541" w:type="dxa"/>
            <w:tcBorders>
              <w:top w:val="single" w:sz="4" w:space="0" w:color="auto"/>
              <w:left w:val="single" w:sz="4" w:space="0" w:color="auto"/>
              <w:bottom w:val="single" w:sz="4" w:space="0" w:color="auto"/>
              <w:right w:val="single" w:sz="4" w:space="0" w:color="auto"/>
            </w:tcBorders>
          </w:tcPr>
          <w:p w14:paraId="6FCEEB6A" w14:textId="26993F84" w:rsidR="00CE6EE6" w:rsidRPr="00E26440" w:rsidRDefault="00E26440" w:rsidP="00CE6EE6">
            <w:pPr>
              <w:spacing w:after="0" w:line="360" w:lineRule="auto"/>
              <w:jc w:val="center"/>
              <w:rPr>
                <w:rFonts w:ascii="GHEA Grapalat" w:hAnsi="GHEA Grapalat" w:cstheme="minorHAnsi"/>
                <w:sz w:val="24"/>
                <w:szCs w:val="24"/>
                <w:lang w:val="hy-AM"/>
              </w:rPr>
            </w:pPr>
            <w:r>
              <w:rPr>
                <w:rFonts w:ascii="GHEA Grapalat" w:hAnsi="GHEA Grapalat" w:cstheme="minorHAnsi"/>
                <w:sz w:val="24"/>
                <w:szCs w:val="24"/>
                <w:lang w:val="hy-AM"/>
              </w:rPr>
              <w:t>Ընդունվել է։</w:t>
            </w:r>
          </w:p>
        </w:tc>
      </w:tr>
    </w:tbl>
    <w:p w14:paraId="03BCBE1F" w14:textId="77777777" w:rsidR="001A00B2" w:rsidRPr="00B264B3" w:rsidRDefault="001A00B2">
      <w:pPr>
        <w:rPr>
          <w:rFonts w:ascii="GHEA Grapalat" w:hAnsi="GHEA Grapalat"/>
          <w:lang w:val="hy-AM"/>
        </w:rPr>
      </w:pPr>
    </w:p>
    <w:sectPr w:rsidR="001A00B2" w:rsidRPr="00B264B3" w:rsidSect="003859A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Armenian">
    <w:panose1 w:val="020B0604020202020204"/>
    <w:charset w:val="00"/>
    <w:family w:val="swiss"/>
    <w:pitch w:val="variable"/>
    <w:sig w:usb0="00000203" w:usb1="00000000" w:usb2="00000000" w:usb3="00000000" w:csb0="00000005" w:csb1="00000000"/>
  </w:font>
  <w:font w:name="Arial Unicode">
    <w:altName w:val="Arial"/>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D790C"/>
    <w:multiLevelType w:val="hybridMultilevel"/>
    <w:tmpl w:val="030894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2055" w:hanging="360"/>
      </w:pPr>
      <w:rPr>
        <w:rFonts w:ascii="Courier New" w:hAnsi="Courier New" w:cs="Courier New" w:hint="default"/>
      </w:rPr>
    </w:lvl>
    <w:lvl w:ilvl="2" w:tplc="04090005">
      <w:start w:val="1"/>
      <w:numFmt w:val="bullet"/>
      <w:lvlText w:val=""/>
      <w:lvlJc w:val="left"/>
      <w:pPr>
        <w:ind w:left="2775" w:hanging="360"/>
      </w:pPr>
      <w:rPr>
        <w:rFonts w:ascii="Wingdings" w:hAnsi="Wingdings" w:hint="default"/>
      </w:rPr>
    </w:lvl>
    <w:lvl w:ilvl="3" w:tplc="04090001">
      <w:start w:val="1"/>
      <w:numFmt w:val="bullet"/>
      <w:lvlText w:val=""/>
      <w:lvlJc w:val="left"/>
      <w:pPr>
        <w:ind w:left="3495" w:hanging="360"/>
      </w:pPr>
      <w:rPr>
        <w:rFonts w:ascii="Symbol" w:hAnsi="Symbol" w:hint="default"/>
      </w:rPr>
    </w:lvl>
    <w:lvl w:ilvl="4" w:tplc="04090003">
      <w:start w:val="1"/>
      <w:numFmt w:val="bullet"/>
      <w:lvlText w:val="o"/>
      <w:lvlJc w:val="left"/>
      <w:pPr>
        <w:ind w:left="4215" w:hanging="360"/>
      </w:pPr>
      <w:rPr>
        <w:rFonts w:ascii="Courier New" w:hAnsi="Courier New" w:cs="Courier New" w:hint="default"/>
      </w:rPr>
    </w:lvl>
    <w:lvl w:ilvl="5" w:tplc="04090005">
      <w:start w:val="1"/>
      <w:numFmt w:val="bullet"/>
      <w:lvlText w:val=""/>
      <w:lvlJc w:val="left"/>
      <w:pPr>
        <w:ind w:left="4935" w:hanging="360"/>
      </w:pPr>
      <w:rPr>
        <w:rFonts w:ascii="Wingdings" w:hAnsi="Wingdings" w:hint="default"/>
      </w:rPr>
    </w:lvl>
    <w:lvl w:ilvl="6" w:tplc="04090001">
      <w:start w:val="1"/>
      <w:numFmt w:val="bullet"/>
      <w:lvlText w:val=""/>
      <w:lvlJc w:val="left"/>
      <w:pPr>
        <w:ind w:left="5655" w:hanging="360"/>
      </w:pPr>
      <w:rPr>
        <w:rFonts w:ascii="Symbol" w:hAnsi="Symbol" w:hint="default"/>
      </w:rPr>
    </w:lvl>
    <w:lvl w:ilvl="7" w:tplc="04090003">
      <w:start w:val="1"/>
      <w:numFmt w:val="bullet"/>
      <w:lvlText w:val="o"/>
      <w:lvlJc w:val="left"/>
      <w:pPr>
        <w:ind w:left="6375" w:hanging="360"/>
      </w:pPr>
      <w:rPr>
        <w:rFonts w:ascii="Courier New" w:hAnsi="Courier New" w:cs="Courier New" w:hint="default"/>
      </w:rPr>
    </w:lvl>
    <w:lvl w:ilvl="8" w:tplc="04090005">
      <w:start w:val="1"/>
      <w:numFmt w:val="bullet"/>
      <w:lvlText w:val=""/>
      <w:lvlJc w:val="left"/>
      <w:pPr>
        <w:ind w:left="7095" w:hanging="360"/>
      </w:pPr>
      <w:rPr>
        <w:rFonts w:ascii="Wingdings" w:hAnsi="Wingdings" w:hint="default"/>
      </w:rPr>
    </w:lvl>
  </w:abstractNum>
  <w:abstractNum w:abstractNumId="1" w15:restartNumberingAfterBreak="0">
    <w:nsid w:val="29973735"/>
    <w:multiLevelType w:val="multilevel"/>
    <w:tmpl w:val="7FA21032"/>
    <w:lvl w:ilvl="0">
      <w:start w:val="1"/>
      <w:numFmt w:val="decimal"/>
      <w:lvlText w:val="%1."/>
      <w:lvlJc w:val="left"/>
      <w:pPr>
        <w:ind w:left="360" w:hanging="360"/>
      </w:pPr>
      <w:rPr>
        <w:rFonts w:ascii="GHEA Grapalat" w:hAnsi="GHEA Grapalat" w:cs="Times New Roman" w:hint="default"/>
      </w:rPr>
    </w:lvl>
    <w:lvl w:ilvl="1">
      <w:start w:val="1"/>
      <w:numFmt w:val="decimal"/>
      <w:lvlText w:val="%1.%2."/>
      <w:lvlJc w:val="left"/>
      <w:pPr>
        <w:ind w:left="1800" w:hanging="720"/>
      </w:pPr>
      <w:rPr>
        <w:rFonts w:ascii="GHEA Grapalat" w:hAnsi="GHEA Grapalat" w:cs="Times New Roman" w:hint="default"/>
        <w:i w:val="0"/>
        <w:strike w:val="0"/>
        <w:dstrike w:val="0"/>
        <w:u w:val="none"/>
        <w:effect w:val="none"/>
      </w:rPr>
    </w:lvl>
    <w:lvl w:ilvl="2">
      <w:start w:val="1"/>
      <w:numFmt w:val="decimal"/>
      <w:lvlText w:val="%1.%2.%3."/>
      <w:lvlJc w:val="left"/>
      <w:pPr>
        <w:ind w:left="1470" w:hanging="720"/>
      </w:pPr>
      <w:rPr>
        <w:rFonts w:ascii="GHEA Grapalat" w:hAnsi="GHEA Grapalat" w:cs="Times New Roman" w:hint="default"/>
      </w:rPr>
    </w:lvl>
    <w:lvl w:ilvl="3">
      <w:start w:val="1"/>
      <w:numFmt w:val="decimal"/>
      <w:lvlText w:val="%1.%2.%3.%4."/>
      <w:lvlJc w:val="left"/>
      <w:pPr>
        <w:ind w:left="2205" w:hanging="1080"/>
      </w:pPr>
      <w:rPr>
        <w:rFonts w:ascii="GHEA Grapalat" w:hAnsi="GHEA Grapalat" w:cs="Times New Roman" w:hint="default"/>
      </w:rPr>
    </w:lvl>
    <w:lvl w:ilvl="4">
      <w:start w:val="1"/>
      <w:numFmt w:val="decimal"/>
      <w:lvlText w:val="%1.%2.%3.%4.%5."/>
      <w:lvlJc w:val="left"/>
      <w:pPr>
        <w:ind w:left="2580" w:hanging="1080"/>
      </w:pPr>
      <w:rPr>
        <w:rFonts w:ascii="GHEA Grapalat" w:hAnsi="GHEA Grapalat" w:cs="Times New Roman" w:hint="default"/>
      </w:rPr>
    </w:lvl>
    <w:lvl w:ilvl="5">
      <w:start w:val="1"/>
      <w:numFmt w:val="decimal"/>
      <w:lvlText w:val="%1.%2.%3.%4.%5.%6."/>
      <w:lvlJc w:val="left"/>
      <w:pPr>
        <w:ind w:left="3315" w:hanging="1440"/>
      </w:pPr>
      <w:rPr>
        <w:rFonts w:ascii="GHEA Grapalat" w:hAnsi="GHEA Grapalat" w:cs="Times New Roman" w:hint="default"/>
      </w:rPr>
    </w:lvl>
    <w:lvl w:ilvl="6">
      <w:start w:val="1"/>
      <w:numFmt w:val="decimal"/>
      <w:lvlText w:val="%1.%2.%3.%4.%5.%6.%7."/>
      <w:lvlJc w:val="left"/>
      <w:pPr>
        <w:ind w:left="3690" w:hanging="1440"/>
      </w:pPr>
      <w:rPr>
        <w:rFonts w:ascii="GHEA Grapalat" w:hAnsi="GHEA Grapalat" w:cs="Times New Roman" w:hint="default"/>
      </w:rPr>
    </w:lvl>
    <w:lvl w:ilvl="7">
      <w:start w:val="1"/>
      <w:numFmt w:val="decimal"/>
      <w:lvlText w:val="%1.%2.%3.%4.%5.%6.%7.%8."/>
      <w:lvlJc w:val="left"/>
      <w:pPr>
        <w:ind w:left="4425" w:hanging="1800"/>
      </w:pPr>
      <w:rPr>
        <w:rFonts w:ascii="GHEA Grapalat" w:hAnsi="GHEA Grapalat" w:cs="Times New Roman" w:hint="default"/>
      </w:rPr>
    </w:lvl>
    <w:lvl w:ilvl="8">
      <w:start w:val="1"/>
      <w:numFmt w:val="decimal"/>
      <w:lvlText w:val="%1.%2.%3.%4.%5.%6.%7.%8.%9."/>
      <w:lvlJc w:val="left"/>
      <w:pPr>
        <w:ind w:left="4800" w:hanging="1800"/>
      </w:pPr>
      <w:rPr>
        <w:rFonts w:ascii="GHEA Grapalat" w:hAnsi="GHEA Grapalat" w:cs="Times New Roman" w:hint="default"/>
      </w:rPr>
    </w:lvl>
  </w:abstractNum>
  <w:abstractNum w:abstractNumId="2" w15:restartNumberingAfterBreak="0">
    <w:nsid w:val="2EED66E4"/>
    <w:multiLevelType w:val="hybridMultilevel"/>
    <w:tmpl w:val="F2F0741E"/>
    <w:lvl w:ilvl="0" w:tplc="FFFFFFFF">
      <w:start w:val="1"/>
      <w:numFmt w:val="decimal"/>
      <w:lvlText w:val="%1."/>
      <w:lvlJc w:val="left"/>
      <w:pPr>
        <w:ind w:left="993" w:hanging="360"/>
      </w:pPr>
      <w:rPr>
        <w:rFonts w:hint="default"/>
      </w:rPr>
    </w:lvl>
    <w:lvl w:ilvl="1" w:tplc="FFFFFFFF" w:tentative="1">
      <w:start w:val="1"/>
      <w:numFmt w:val="lowerLetter"/>
      <w:lvlText w:val="%2."/>
      <w:lvlJc w:val="left"/>
      <w:pPr>
        <w:ind w:left="1713" w:hanging="360"/>
      </w:pPr>
    </w:lvl>
    <w:lvl w:ilvl="2" w:tplc="FFFFFFFF" w:tentative="1">
      <w:start w:val="1"/>
      <w:numFmt w:val="lowerRoman"/>
      <w:lvlText w:val="%3."/>
      <w:lvlJc w:val="right"/>
      <w:pPr>
        <w:ind w:left="2433" w:hanging="180"/>
      </w:pPr>
    </w:lvl>
    <w:lvl w:ilvl="3" w:tplc="FFFFFFFF" w:tentative="1">
      <w:start w:val="1"/>
      <w:numFmt w:val="decimal"/>
      <w:lvlText w:val="%4."/>
      <w:lvlJc w:val="left"/>
      <w:pPr>
        <w:ind w:left="3153" w:hanging="360"/>
      </w:pPr>
    </w:lvl>
    <w:lvl w:ilvl="4" w:tplc="FFFFFFFF" w:tentative="1">
      <w:start w:val="1"/>
      <w:numFmt w:val="lowerLetter"/>
      <w:lvlText w:val="%5."/>
      <w:lvlJc w:val="left"/>
      <w:pPr>
        <w:ind w:left="3873" w:hanging="360"/>
      </w:pPr>
    </w:lvl>
    <w:lvl w:ilvl="5" w:tplc="FFFFFFFF" w:tentative="1">
      <w:start w:val="1"/>
      <w:numFmt w:val="lowerRoman"/>
      <w:lvlText w:val="%6."/>
      <w:lvlJc w:val="right"/>
      <w:pPr>
        <w:ind w:left="4593" w:hanging="180"/>
      </w:pPr>
    </w:lvl>
    <w:lvl w:ilvl="6" w:tplc="FFFFFFFF" w:tentative="1">
      <w:start w:val="1"/>
      <w:numFmt w:val="decimal"/>
      <w:lvlText w:val="%7."/>
      <w:lvlJc w:val="left"/>
      <w:pPr>
        <w:ind w:left="5313" w:hanging="360"/>
      </w:pPr>
    </w:lvl>
    <w:lvl w:ilvl="7" w:tplc="FFFFFFFF" w:tentative="1">
      <w:start w:val="1"/>
      <w:numFmt w:val="lowerLetter"/>
      <w:lvlText w:val="%8."/>
      <w:lvlJc w:val="left"/>
      <w:pPr>
        <w:ind w:left="6033" w:hanging="360"/>
      </w:pPr>
    </w:lvl>
    <w:lvl w:ilvl="8" w:tplc="FFFFFFFF" w:tentative="1">
      <w:start w:val="1"/>
      <w:numFmt w:val="lowerRoman"/>
      <w:lvlText w:val="%9."/>
      <w:lvlJc w:val="right"/>
      <w:pPr>
        <w:ind w:left="6753" w:hanging="180"/>
      </w:pPr>
    </w:lvl>
  </w:abstractNum>
  <w:abstractNum w:abstractNumId="3" w15:restartNumberingAfterBreak="0">
    <w:nsid w:val="41CC71C6"/>
    <w:multiLevelType w:val="multilevel"/>
    <w:tmpl w:val="7FA21032"/>
    <w:lvl w:ilvl="0">
      <w:start w:val="1"/>
      <w:numFmt w:val="decimal"/>
      <w:lvlText w:val="%1."/>
      <w:lvlJc w:val="left"/>
      <w:pPr>
        <w:ind w:left="360" w:hanging="360"/>
      </w:pPr>
      <w:rPr>
        <w:rFonts w:ascii="GHEA Grapalat" w:hAnsi="GHEA Grapalat" w:cs="Times New Roman" w:hint="default"/>
      </w:rPr>
    </w:lvl>
    <w:lvl w:ilvl="1">
      <w:start w:val="1"/>
      <w:numFmt w:val="decimal"/>
      <w:lvlText w:val="%1.%2."/>
      <w:lvlJc w:val="left"/>
      <w:pPr>
        <w:ind w:left="1800" w:hanging="720"/>
      </w:pPr>
      <w:rPr>
        <w:rFonts w:ascii="GHEA Grapalat" w:hAnsi="GHEA Grapalat" w:cs="Times New Roman" w:hint="default"/>
        <w:i w:val="0"/>
        <w:strike w:val="0"/>
        <w:dstrike w:val="0"/>
        <w:u w:val="none"/>
        <w:effect w:val="none"/>
      </w:rPr>
    </w:lvl>
    <w:lvl w:ilvl="2">
      <w:start w:val="1"/>
      <w:numFmt w:val="decimal"/>
      <w:lvlText w:val="%1.%2.%3."/>
      <w:lvlJc w:val="left"/>
      <w:pPr>
        <w:ind w:left="1470" w:hanging="720"/>
      </w:pPr>
      <w:rPr>
        <w:rFonts w:ascii="GHEA Grapalat" w:hAnsi="GHEA Grapalat" w:cs="Times New Roman" w:hint="default"/>
      </w:rPr>
    </w:lvl>
    <w:lvl w:ilvl="3">
      <w:start w:val="1"/>
      <w:numFmt w:val="decimal"/>
      <w:lvlText w:val="%1.%2.%3.%4."/>
      <w:lvlJc w:val="left"/>
      <w:pPr>
        <w:ind w:left="2205" w:hanging="1080"/>
      </w:pPr>
      <w:rPr>
        <w:rFonts w:ascii="GHEA Grapalat" w:hAnsi="GHEA Grapalat" w:cs="Times New Roman" w:hint="default"/>
      </w:rPr>
    </w:lvl>
    <w:lvl w:ilvl="4">
      <w:start w:val="1"/>
      <w:numFmt w:val="decimal"/>
      <w:lvlText w:val="%1.%2.%3.%4.%5."/>
      <w:lvlJc w:val="left"/>
      <w:pPr>
        <w:ind w:left="2580" w:hanging="1080"/>
      </w:pPr>
      <w:rPr>
        <w:rFonts w:ascii="GHEA Grapalat" w:hAnsi="GHEA Grapalat" w:cs="Times New Roman" w:hint="default"/>
      </w:rPr>
    </w:lvl>
    <w:lvl w:ilvl="5">
      <w:start w:val="1"/>
      <w:numFmt w:val="decimal"/>
      <w:lvlText w:val="%1.%2.%3.%4.%5.%6."/>
      <w:lvlJc w:val="left"/>
      <w:pPr>
        <w:ind w:left="3315" w:hanging="1440"/>
      </w:pPr>
      <w:rPr>
        <w:rFonts w:ascii="GHEA Grapalat" w:hAnsi="GHEA Grapalat" w:cs="Times New Roman" w:hint="default"/>
      </w:rPr>
    </w:lvl>
    <w:lvl w:ilvl="6">
      <w:start w:val="1"/>
      <w:numFmt w:val="decimal"/>
      <w:lvlText w:val="%1.%2.%3.%4.%5.%6.%7."/>
      <w:lvlJc w:val="left"/>
      <w:pPr>
        <w:ind w:left="3690" w:hanging="1440"/>
      </w:pPr>
      <w:rPr>
        <w:rFonts w:ascii="GHEA Grapalat" w:hAnsi="GHEA Grapalat" w:cs="Times New Roman" w:hint="default"/>
      </w:rPr>
    </w:lvl>
    <w:lvl w:ilvl="7">
      <w:start w:val="1"/>
      <w:numFmt w:val="decimal"/>
      <w:lvlText w:val="%1.%2.%3.%4.%5.%6.%7.%8."/>
      <w:lvlJc w:val="left"/>
      <w:pPr>
        <w:ind w:left="4425" w:hanging="1800"/>
      </w:pPr>
      <w:rPr>
        <w:rFonts w:ascii="GHEA Grapalat" w:hAnsi="GHEA Grapalat" w:cs="Times New Roman" w:hint="default"/>
      </w:rPr>
    </w:lvl>
    <w:lvl w:ilvl="8">
      <w:start w:val="1"/>
      <w:numFmt w:val="decimal"/>
      <w:lvlText w:val="%1.%2.%3.%4.%5.%6.%7.%8.%9."/>
      <w:lvlJc w:val="left"/>
      <w:pPr>
        <w:ind w:left="4800" w:hanging="1800"/>
      </w:pPr>
      <w:rPr>
        <w:rFonts w:ascii="GHEA Grapalat" w:hAnsi="GHEA Grapalat" w:cs="Times New Roman" w:hint="default"/>
      </w:rPr>
    </w:lvl>
  </w:abstractNum>
  <w:abstractNum w:abstractNumId="4" w15:restartNumberingAfterBreak="0">
    <w:nsid w:val="469A4ECB"/>
    <w:multiLevelType w:val="hybridMultilevel"/>
    <w:tmpl w:val="F2F0741E"/>
    <w:lvl w:ilvl="0" w:tplc="7C9CF830">
      <w:start w:val="1"/>
      <w:numFmt w:val="decimal"/>
      <w:lvlText w:val="%1."/>
      <w:lvlJc w:val="left"/>
      <w:pPr>
        <w:ind w:left="993" w:hanging="360"/>
      </w:pPr>
      <w:rPr>
        <w:rFonts w:hint="default"/>
      </w:rPr>
    </w:lvl>
    <w:lvl w:ilvl="1" w:tplc="04090019" w:tentative="1">
      <w:start w:val="1"/>
      <w:numFmt w:val="lowerLetter"/>
      <w:lvlText w:val="%2."/>
      <w:lvlJc w:val="left"/>
      <w:pPr>
        <w:ind w:left="1713" w:hanging="360"/>
      </w:pPr>
    </w:lvl>
    <w:lvl w:ilvl="2" w:tplc="0409001B" w:tentative="1">
      <w:start w:val="1"/>
      <w:numFmt w:val="lowerRoman"/>
      <w:lvlText w:val="%3."/>
      <w:lvlJc w:val="right"/>
      <w:pPr>
        <w:ind w:left="2433" w:hanging="180"/>
      </w:pPr>
    </w:lvl>
    <w:lvl w:ilvl="3" w:tplc="0409000F" w:tentative="1">
      <w:start w:val="1"/>
      <w:numFmt w:val="decimal"/>
      <w:lvlText w:val="%4."/>
      <w:lvlJc w:val="left"/>
      <w:pPr>
        <w:ind w:left="3153" w:hanging="360"/>
      </w:pPr>
    </w:lvl>
    <w:lvl w:ilvl="4" w:tplc="04090019" w:tentative="1">
      <w:start w:val="1"/>
      <w:numFmt w:val="lowerLetter"/>
      <w:lvlText w:val="%5."/>
      <w:lvlJc w:val="left"/>
      <w:pPr>
        <w:ind w:left="3873" w:hanging="360"/>
      </w:pPr>
    </w:lvl>
    <w:lvl w:ilvl="5" w:tplc="0409001B" w:tentative="1">
      <w:start w:val="1"/>
      <w:numFmt w:val="lowerRoman"/>
      <w:lvlText w:val="%6."/>
      <w:lvlJc w:val="right"/>
      <w:pPr>
        <w:ind w:left="4593" w:hanging="180"/>
      </w:pPr>
    </w:lvl>
    <w:lvl w:ilvl="6" w:tplc="0409000F" w:tentative="1">
      <w:start w:val="1"/>
      <w:numFmt w:val="decimal"/>
      <w:lvlText w:val="%7."/>
      <w:lvlJc w:val="left"/>
      <w:pPr>
        <w:ind w:left="5313" w:hanging="360"/>
      </w:pPr>
    </w:lvl>
    <w:lvl w:ilvl="7" w:tplc="04090019" w:tentative="1">
      <w:start w:val="1"/>
      <w:numFmt w:val="lowerLetter"/>
      <w:lvlText w:val="%8."/>
      <w:lvlJc w:val="left"/>
      <w:pPr>
        <w:ind w:left="6033" w:hanging="360"/>
      </w:pPr>
    </w:lvl>
    <w:lvl w:ilvl="8" w:tplc="0409001B" w:tentative="1">
      <w:start w:val="1"/>
      <w:numFmt w:val="lowerRoman"/>
      <w:lvlText w:val="%9."/>
      <w:lvlJc w:val="right"/>
      <w:pPr>
        <w:ind w:left="6753" w:hanging="180"/>
      </w:pPr>
    </w:lvl>
  </w:abstractNum>
  <w:abstractNum w:abstractNumId="5" w15:restartNumberingAfterBreak="0">
    <w:nsid w:val="5004002E"/>
    <w:multiLevelType w:val="hybridMultilevel"/>
    <w:tmpl w:val="F2F0741E"/>
    <w:lvl w:ilvl="0" w:tplc="FFFFFFFF">
      <w:start w:val="1"/>
      <w:numFmt w:val="decimal"/>
      <w:lvlText w:val="%1."/>
      <w:lvlJc w:val="left"/>
      <w:pPr>
        <w:ind w:left="993" w:hanging="360"/>
      </w:pPr>
      <w:rPr>
        <w:rFonts w:hint="default"/>
      </w:rPr>
    </w:lvl>
    <w:lvl w:ilvl="1" w:tplc="FFFFFFFF" w:tentative="1">
      <w:start w:val="1"/>
      <w:numFmt w:val="lowerLetter"/>
      <w:lvlText w:val="%2."/>
      <w:lvlJc w:val="left"/>
      <w:pPr>
        <w:ind w:left="1713" w:hanging="360"/>
      </w:pPr>
    </w:lvl>
    <w:lvl w:ilvl="2" w:tplc="FFFFFFFF" w:tentative="1">
      <w:start w:val="1"/>
      <w:numFmt w:val="lowerRoman"/>
      <w:lvlText w:val="%3."/>
      <w:lvlJc w:val="right"/>
      <w:pPr>
        <w:ind w:left="2433" w:hanging="180"/>
      </w:pPr>
    </w:lvl>
    <w:lvl w:ilvl="3" w:tplc="FFFFFFFF" w:tentative="1">
      <w:start w:val="1"/>
      <w:numFmt w:val="decimal"/>
      <w:lvlText w:val="%4."/>
      <w:lvlJc w:val="left"/>
      <w:pPr>
        <w:ind w:left="3153" w:hanging="360"/>
      </w:pPr>
    </w:lvl>
    <w:lvl w:ilvl="4" w:tplc="FFFFFFFF" w:tentative="1">
      <w:start w:val="1"/>
      <w:numFmt w:val="lowerLetter"/>
      <w:lvlText w:val="%5."/>
      <w:lvlJc w:val="left"/>
      <w:pPr>
        <w:ind w:left="3873" w:hanging="360"/>
      </w:pPr>
    </w:lvl>
    <w:lvl w:ilvl="5" w:tplc="FFFFFFFF" w:tentative="1">
      <w:start w:val="1"/>
      <w:numFmt w:val="lowerRoman"/>
      <w:lvlText w:val="%6."/>
      <w:lvlJc w:val="right"/>
      <w:pPr>
        <w:ind w:left="4593" w:hanging="180"/>
      </w:pPr>
    </w:lvl>
    <w:lvl w:ilvl="6" w:tplc="FFFFFFFF" w:tentative="1">
      <w:start w:val="1"/>
      <w:numFmt w:val="decimal"/>
      <w:lvlText w:val="%7."/>
      <w:lvlJc w:val="left"/>
      <w:pPr>
        <w:ind w:left="5313" w:hanging="360"/>
      </w:pPr>
    </w:lvl>
    <w:lvl w:ilvl="7" w:tplc="FFFFFFFF" w:tentative="1">
      <w:start w:val="1"/>
      <w:numFmt w:val="lowerLetter"/>
      <w:lvlText w:val="%8."/>
      <w:lvlJc w:val="left"/>
      <w:pPr>
        <w:ind w:left="6033" w:hanging="360"/>
      </w:pPr>
    </w:lvl>
    <w:lvl w:ilvl="8" w:tplc="FFFFFFFF" w:tentative="1">
      <w:start w:val="1"/>
      <w:numFmt w:val="lowerRoman"/>
      <w:lvlText w:val="%9."/>
      <w:lvlJc w:val="right"/>
      <w:pPr>
        <w:ind w:left="6753" w:hanging="180"/>
      </w:pPr>
    </w:lvl>
  </w:abstractNum>
  <w:num w:numId="1" w16cid:durableId="633681058">
    <w:abstractNumId w:val="4"/>
  </w:num>
  <w:num w:numId="2" w16cid:durableId="471485738">
    <w:abstractNumId w:val="5"/>
  </w:num>
  <w:num w:numId="3" w16cid:durableId="1816021369">
    <w:abstractNumId w:val="2"/>
  </w:num>
  <w:num w:numId="4" w16cid:durableId="373775405">
    <w:abstractNumId w:val="0"/>
  </w:num>
  <w:num w:numId="5" w16cid:durableId="5417472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693103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D28"/>
    <w:rsid w:val="000367BB"/>
    <w:rsid w:val="0004586D"/>
    <w:rsid w:val="000719CE"/>
    <w:rsid w:val="00086C49"/>
    <w:rsid w:val="00093EBC"/>
    <w:rsid w:val="00094BDD"/>
    <w:rsid w:val="000D611B"/>
    <w:rsid w:val="000F0F2F"/>
    <w:rsid w:val="00134DAF"/>
    <w:rsid w:val="001522A9"/>
    <w:rsid w:val="00160B54"/>
    <w:rsid w:val="001843D0"/>
    <w:rsid w:val="001865F1"/>
    <w:rsid w:val="001A00B2"/>
    <w:rsid w:val="001A43AA"/>
    <w:rsid w:val="001B2922"/>
    <w:rsid w:val="001D0586"/>
    <w:rsid w:val="00213ABA"/>
    <w:rsid w:val="00261DA9"/>
    <w:rsid w:val="00275499"/>
    <w:rsid w:val="00276843"/>
    <w:rsid w:val="00291F54"/>
    <w:rsid w:val="002F64DF"/>
    <w:rsid w:val="00330D96"/>
    <w:rsid w:val="003330A9"/>
    <w:rsid w:val="003678A5"/>
    <w:rsid w:val="003859A2"/>
    <w:rsid w:val="00385A42"/>
    <w:rsid w:val="003B7423"/>
    <w:rsid w:val="003C3C59"/>
    <w:rsid w:val="00437EDF"/>
    <w:rsid w:val="00446F23"/>
    <w:rsid w:val="00473009"/>
    <w:rsid w:val="004956C2"/>
    <w:rsid w:val="004C51C0"/>
    <w:rsid w:val="00515965"/>
    <w:rsid w:val="00550412"/>
    <w:rsid w:val="00557190"/>
    <w:rsid w:val="005758E4"/>
    <w:rsid w:val="0059057E"/>
    <w:rsid w:val="005D494E"/>
    <w:rsid w:val="0061211A"/>
    <w:rsid w:val="0065347D"/>
    <w:rsid w:val="0066647D"/>
    <w:rsid w:val="006941A1"/>
    <w:rsid w:val="00696D50"/>
    <w:rsid w:val="007023C0"/>
    <w:rsid w:val="00726BF0"/>
    <w:rsid w:val="00745DE8"/>
    <w:rsid w:val="007657CF"/>
    <w:rsid w:val="00770F89"/>
    <w:rsid w:val="00797424"/>
    <w:rsid w:val="007C415D"/>
    <w:rsid w:val="007E0674"/>
    <w:rsid w:val="00822AC3"/>
    <w:rsid w:val="00837EA9"/>
    <w:rsid w:val="008558E2"/>
    <w:rsid w:val="008909C5"/>
    <w:rsid w:val="008A564C"/>
    <w:rsid w:val="008F7897"/>
    <w:rsid w:val="0090200E"/>
    <w:rsid w:val="00973805"/>
    <w:rsid w:val="009C083C"/>
    <w:rsid w:val="009C2C6F"/>
    <w:rsid w:val="009C4C1F"/>
    <w:rsid w:val="009D0E79"/>
    <w:rsid w:val="009E44F4"/>
    <w:rsid w:val="00A0544C"/>
    <w:rsid w:val="00A662E6"/>
    <w:rsid w:val="00A94329"/>
    <w:rsid w:val="00AA041E"/>
    <w:rsid w:val="00AB4564"/>
    <w:rsid w:val="00AD4D19"/>
    <w:rsid w:val="00AD6D60"/>
    <w:rsid w:val="00AE216D"/>
    <w:rsid w:val="00B264B3"/>
    <w:rsid w:val="00B36A56"/>
    <w:rsid w:val="00B616E8"/>
    <w:rsid w:val="00B832A7"/>
    <w:rsid w:val="00BD1263"/>
    <w:rsid w:val="00BD43D2"/>
    <w:rsid w:val="00C12932"/>
    <w:rsid w:val="00C47A57"/>
    <w:rsid w:val="00C53D07"/>
    <w:rsid w:val="00C57C51"/>
    <w:rsid w:val="00C8593C"/>
    <w:rsid w:val="00C915B2"/>
    <w:rsid w:val="00C94485"/>
    <w:rsid w:val="00C95C9E"/>
    <w:rsid w:val="00CA14EE"/>
    <w:rsid w:val="00CB17CF"/>
    <w:rsid w:val="00CB4780"/>
    <w:rsid w:val="00CC2F7B"/>
    <w:rsid w:val="00CD2207"/>
    <w:rsid w:val="00CE6EE6"/>
    <w:rsid w:val="00CF6C49"/>
    <w:rsid w:val="00D04FD9"/>
    <w:rsid w:val="00D12B34"/>
    <w:rsid w:val="00D34B27"/>
    <w:rsid w:val="00D35A68"/>
    <w:rsid w:val="00D470D0"/>
    <w:rsid w:val="00D50D28"/>
    <w:rsid w:val="00D83DE8"/>
    <w:rsid w:val="00DB723C"/>
    <w:rsid w:val="00DD2581"/>
    <w:rsid w:val="00DE63A1"/>
    <w:rsid w:val="00E26440"/>
    <w:rsid w:val="00E35C70"/>
    <w:rsid w:val="00E5354E"/>
    <w:rsid w:val="00E72BD4"/>
    <w:rsid w:val="00EB1BF3"/>
    <w:rsid w:val="00EB552A"/>
    <w:rsid w:val="00EE7957"/>
    <w:rsid w:val="00EF1B93"/>
    <w:rsid w:val="00F11F52"/>
    <w:rsid w:val="00F232E3"/>
    <w:rsid w:val="00F64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C5F90"/>
  <w15:chartTrackingRefBased/>
  <w15:docId w15:val="{6DF87F9F-DC3C-4440-9C99-846DFF2D9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C59"/>
    <w:pPr>
      <w:spacing w:after="200" w:line="276" w:lineRule="auto"/>
      <w:jc w:val="left"/>
    </w:pPr>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Знак Знак Char,Знак Char,Char Char Char Char1,Обычный (веб) Char"/>
    <w:link w:val="NormalWeb"/>
    <w:uiPriority w:val="99"/>
    <w:semiHidden/>
    <w:locked/>
    <w:rsid w:val="003859A2"/>
    <w:rPr>
      <w:rFonts w:ascii="Times New Roman" w:eastAsia="Times New Roman" w:hAnsi="Times New Roman" w:cs="Times New Roman"/>
      <w:sz w:val="24"/>
      <w:szCs w:val="24"/>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Знак Знак,Знак,Char Char Char,Char Char Char Char,Char Char Char1,Обычный (Web)1,Обычный (веб)"/>
    <w:link w:val="NormalWebChar"/>
    <w:uiPriority w:val="99"/>
    <w:semiHidden/>
    <w:unhideWhenUsed/>
    <w:qFormat/>
    <w:rsid w:val="003859A2"/>
    <w:pPr>
      <w:spacing w:line="240" w:lineRule="auto"/>
      <w:jc w:val="left"/>
    </w:pPr>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ECDC AF Paragraph Char,Абзац списка1 Char"/>
    <w:link w:val="ListParagraph"/>
    <w:uiPriority w:val="34"/>
    <w:qFormat/>
    <w:locked/>
    <w:rsid w:val="003859A2"/>
    <w:rPr>
      <w:rFonts w:ascii="Times New Roman" w:eastAsiaTheme="minorEastAsia" w:hAnsi="Times New Roman" w:cs="Times New Roman"/>
    </w:rPr>
  </w:style>
  <w:style w:type="paragraph" w:styleId="ListParagraph">
    <w:name w:val="List Paragraph"/>
    <w:aliases w:val="Akapit z listą BS,List Paragraph 1,List_Paragraph,Multilevel para_II,List Paragraph (numbered (a)),OBC Bullet,List Paragraph11,Normal numbered,ECDC AF Paragraph,Абзац списка1,List Paragraph1,Bullet1,Bullets,References,IBL List Paragraph"/>
    <w:basedOn w:val="Normal"/>
    <w:link w:val="ListParagraphChar"/>
    <w:uiPriority w:val="34"/>
    <w:qFormat/>
    <w:rsid w:val="003859A2"/>
    <w:pPr>
      <w:ind w:left="720"/>
      <w:contextualSpacing/>
    </w:pPr>
    <w:rPr>
      <w:rFonts w:ascii="Times New Roman" w:eastAsiaTheme="minorEastAsia" w:hAnsi="Times New Roman" w:cs="Times New Roman"/>
      <w:kern w:val="2"/>
      <w:lang w:val="en-GB"/>
      <w14:ligatures w14:val="standardContextual"/>
    </w:rPr>
  </w:style>
  <w:style w:type="table" w:styleId="TableGrid">
    <w:name w:val="Table Grid"/>
    <w:basedOn w:val="TableNormal"/>
    <w:uiPriority w:val="59"/>
    <w:rsid w:val="003859A2"/>
    <w:pPr>
      <w:spacing w:line="240" w:lineRule="auto"/>
      <w:jc w:val="left"/>
    </w:pPr>
    <w:rPr>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rsid w:val="00D470D0"/>
    <w:pPr>
      <w:suppressAutoHyphens/>
      <w:spacing w:after="140"/>
    </w:pPr>
    <w:rPr>
      <w:rFonts w:ascii="Calibri" w:eastAsia="Calibri" w:hAnsi="Calibri"/>
      <w:color w:val="00000A"/>
    </w:rPr>
  </w:style>
  <w:style w:type="character" w:customStyle="1" w:styleId="BodyTextChar">
    <w:name w:val="Body Text Char"/>
    <w:basedOn w:val="DefaultParagraphFont"/>
    <w:link w:val="BodyText"/>
    <w:semiHidden/>
    <w:rsid w:val="00D470D0"/>
    <w:rPr>
      <w:rFonts w:ascii="Calibri" w:eastAsia="Calibri" w:hAnsi="Calibri"/>
      <w:color w:val="00000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55859">
      <w:bodyDiv w:val="1"/>
      <w:marLeft w:val="0"/>
      <w:marRight w:val="0"/>
      <w:marTop w:val="0"/>
      <w:marBottom w:val="0"/>
      <w:divBdr>
        <w:top w:val="none" w:sz="0" w:space="0" w:color="auto"/>
        <w:left w:val="none" w:sz="0" w:space="0" w:color="auto"/>
        <w:bottom w:val="none" w:sz="0" w:space="0" w:color="auto"/>
        <w:right w:val="none" w:sz="0" w:space="0" w:color="auto"/>
      </w:divBdr>
    </w:div>
    <w:div w:id="234777399">
      <w:bodyDiv w:val="1"/>
      <w:marLeft w:val="0"/>
      <w:marRight w:val="0"/>
      <w:marTop w:val="0"/>
      <w:marBottom w:val="0"/>
      <w:divBdr>
        <w:top w:val="none" w:sz="0" w:space="0" w:color="auto"/>
        <w:left w:val="none" w:sz="0" w:space="0" w:color="auto"/>
        <w:bottom w:val="none" w:sz="0" w:space="0" w:color="auto"/>
        <w:right w:val="none" w:sz="0" w:space="0" w:color="auto"/>
      </w:divBdr>
    </w:div>
    <w:div w:id="247620188">
      <w:bodyDiv w:val="1"/>
      <w:marLeft w:val="0"/>
      <w:marRight w:val="0"/>
      <w:marTop w:val="0"/>
      <w:marBottom w:val="0"/>
      <w:divBdr>
        <w:top w:val="none" w:sz="0" w:space="0" w:color="auto"/>
        <w:left w:val="none" w:sz="0" w:space="0" w:color="auto"/>
        <w:bottom w:val="none" w:sz="0" w:space="0" w:color="auto"/>
        <w:right w:val="none" w:sz="0" w:space="0" w:color="auto"/>
      </w:divBdr>
    </w:div>
    <w:div w:id="269507368">
      <w:bodyDiv w:val="1"/>
      <w:marLeft w:val="0"/>
      <w:marRight w:val="0"/>
      <w:marTop w:val="0"/>
      <w:marBottom w:val="0"/>
      <w:divBdr>
        <w:top w:val="none" w:sz="0" w:space="0" w:color="auto"/>
        <w:left w:val="none" w:sz="0" w:space="0" w:color="auto"/>
        <w:bottom w:val="none" w:sz="0" w:space="0" w:color="auto"/>
        <w:right w:val="none" w:sz="0" w:space="0" w:color="auto"/>
      </w:divBdr>
    </w:div>
    <w:div w:id="632760090">
      <w:bodyDiv w:val="1"/>
      <w:marLeft w:val="0"/>
      <w:marRight w:val="0"/>
      <w:marTop w:val="0"/>
      <w:marBottom w:val="0"/>
      <w:divBdr>
        <w:top w:val="none" w:sz="0" w:space="0" w:color="auto"/>
        <w:left w:val="none" w:sz="0" w:space="0" w:color="auto"/>
        <w:bottom w:val="none" w:sz="0" w:space="0" w:color="auto"/>
        <w:right w:val="none" w:sz="0" w:space="0" w:color="auto"/>
      </w:divBdr>
    </w:div>
    <w:div w:id="671644607">
      <w:bodyDiv w:val="1"/>
      <w:marLeft w:val="0"/>
      <w:marRight w:val="0"/>
      <w:marTop w:val="0"/>
      <w:marBottom w:val="0"/>
      <w:divBdr>
        <w:top w:val="none" w:sz="0" w:space="0" w:color="auto"/>
        <w:left w:val="none" w:sz="0" w:space="0" w:color="auto"/>
        <w:bottom w:val="none" w:sz="0" w:space="0" w:color="auto"/>
        <w:right w:val="none" w:sz="0" w:space="0" w:color="auto"/>
      </w:divBdr>
    </w:div>
    <w:div w:id="687944967">
      <w:bodyDiv w:val="1"/>
      <w:marLeft w:val="0"/>
      <w:marRight w:val="0"/>
      <w:marTop w:val="0"/>
      <w:marBottom w:val="0"/>
      <w:divBdr>
        <w:top w:val="none" w:sz="0" w:space="0" w:color="auto"/>
        <w:left w:val="none" w:sz="0" w:space="0" w:color="auto"/>
        <w:bottom w:val="none" w:sz="0" w:space="0" w:color="auto"/>
        <w:right w:val="none" w:sz="0" w:space="0" w:color="auto"/>
      </w:divBdr>
    </w:div>
    <w:div w:id="746339993">
      <w:bodyDiv w:val="1"/>
      <w:marLeft w:val="0"/>
      <w:marRight w:val="0"/>
      <w:marTop w:val="0"/>
      <w:marBottom w:val="0"/>
      <w:divBdr>
        <w:top w:val="none" w:sz="0" w:space="0" w:color="auto"/>
        <w:left w:val="none" w:sz="0" w:space="0" w:color="auto"/>
        <w:bottom w:val="none" w:sz="0" w:space="0" w:color="auto"/>
        <w:right w:val="none" w:sz="0" w:space="0" w:color="auto"/>
      </w:divBdr>
    </w:div>
    <w:div w:id="985208970">
      <w:bodyDiv w:val="1"/>
      <w:marLeft w:val="0"/>
      <w:marRight w:val="0"/>
      <w:marTop w:val="0"/>
      <w:marBottom w:val="0"/>
      <w:divBdr>
        <w:top w:val="none" w:sz="0" w:space="0" w:color="auto"/>
        <w:left w:val="none" w:sz="0" w:space="0" w:color="auto"/>
        <w:bottom w:val="none" w:sz="0" w:space="0" w:color="auto"/>
        <w:right w:val="none" w:sz="0" w:space="0" w:color="auto"/>
      </w:divBdr>
    </w:div>
    <w:div w:id="1115562889">
      <w:bodyDiv w:val="1"/>
      <w:marLeft w:val="0"/>
      <w:marRight w:val="0"/>
      <w:marTop w:val="0"/>
      <w:marBottom w:val="0"/>
      <w:divBdr>
        <w:top w:val="none" w:sz="0" w:space="0" w:color="auto"/>
        <w:left w:val="none" w:sz="0" w:space="0" w:color="auto"/>
        <w:bottom w:val="none" w:sz="0" w:space="0" w:color="auto"/>
        <w:right w:val="none" w:sz="0" w:space="0" w:color="auto"/>
      </w:divBdr>
    </w:div>
    <w:div w:id="1155292094">
      <w:bodyDiv w:val="1"/>
      <w:marLeft w:val="0"/>
      <w:marRight w:val="0"/>
      <w:marTop w:val="0"/>
      <w:marBottom w:val="0"/>
      <w:divBdr>
        <w:top w:val="none" w:sz="0" w:space="0" w:color="auto"/>
        <w:left w:val="none" w:sz="0" w:space="0" w:color="auto"/>
        <w:bottom w:val="none" w:sz="0" w:space="0" w:color="auto"/>
        <w:right w:val="none" w:sz="0" w:space="0" w:color="auto"/>
      </w:divBdr>
    </w:div>
    <w:div w:id="1164081171">
      <w:bodyDiv w:val="1"/>
      <w:marLeft w:val="0"/>
      <w:marRight w:val="0"/>
      <w:marTop w:val="0"/>
      <w:marBottom w:val="0"/>
      <w:divBdr>
        <w:top w:val="none" w:sz="0" w:space="0" w:color="auto"/>
        <w:left w:val="none" w:sz="0" w:space="0" w:color="auto"/>
        <w:bottom w:val="none" w:sz="0" w:space="0" w:color="auto"/>
        <w:right w:val="none" w:sz="0" w:space="0" w:color="auto"/>
      </w:divBdr>
    </w:div>
    <w:div w:id="1180972981">
      <w:bodyDiv w:val="1"/>
      <w:marLeft w:val="0"/>
      <w:marRight w:val="0"/>
      <w:marTop w:val="0"/>
      <w:marBottom w:val="0"/>
      <w:divBdr>
        <w:top w:val="none" w:sz="0" w:space="0" w:color="auto"/>
        <w:left w:val="none" w:sz="0" w:space="0" w:color="auto"/>
        <w:bottom w:val="none" w:sz="0" w:space="0" w:color="auto"/>
        <w:right w:val="none" w:sz="0" w:space="0" w:color="auto"/>
      </w:divBdr>
    </w:div>
    <w:div w:id="1302425912">
      <w:bodyDiv w:val="1"/>
      <w:marLeft w:val="0"/>
      <w:marRight w:val="0"/>
      <w:marTop w:val="0"/>
      <w:marBottom w:val="0"/>
      <w:divBdr>
        <w:top w:val="none" w:sz="0" w:space="0" w:color="auto"/>
        <w:left w:val="none" w:sz="0" w:space="0" w:color="auto"/>
        <w:bottom w:val="none" w:sz="0" w:space="0" w:color="auto"/>
        <w:right w:val="none" w:sz="0" w:space="0" w:color="auto"/>
      </w:divBdr>
    </w:div>
    <w:div w:id="1393505638">
      <w:bodyDiv w:val="1"/>
      <w:marLeft w:val="0"/>
      <w:marRight w:val="0"/>
      <w:marTop w:val="0"/>
      <w:marBottom w:val="0"/>
      <w:divBdr>
        <w:top w:val="none" w:sz="0" w:space="0" w:color="auto"/>
        <w:left w:val="none" w:sz="0" w:space="0" w:color="auto"/>
        <w:bottom w:val="none" w:sz="0" w:space="0" w:color="auto"/>
        <w:right w:val="none" w:sz="0" w:space="0" w:color="auto"/>
      </w:divBdr>
    </w:div>
    <w:div w:id="1416243614">
      <w:bodyDiv w:val="1"/>
      <w:marLeft w:val="0"/>
      <w:marRight w:val="0"/>
      <w:marTop w:val="0"/>
      <w:marBottom w:val="0"/>
      <w:divBdr>
        <w:top w:val="none" w:sz="0" w:space="0" w:color="auto"/>
        <w:left w:val="none" w:sz="0" w:space="0" w:color="auto"/>
        <w:bottom w:val="none" w:sz="0" w:space="0" w:color="auto"/>
        <w:right w:val="none" w:sz="0" w:space="0" w:color="auto"/>
      </w:divBdr>
    </w:div>
    <w:div w:id="1417555679">
      <w:bodyDiv w:val="1"/>
      <w:marLeft w:val="0"/>
      <w:marRight w:val="0"/>
      <w:marTop w:val="0"/>
      <w:marBottom w:val="0"/>
      <w:divBdr>
        <w:top w:val="none" w:sz="0" w:space="0" w:color="auto"/>
        <w:left w:val="none" w:sz="0" w:space="0" w:color="auto"/>
        <w:bottom w:val="none" w:sz="0" w:space="0" w:color="auto"/>
        <w:right w:val="none" w:sz="0" w:space="0" w:color="auto"/>
      </w:divBdr>
    </w:div>
    <w:div w:id="1418358378">
      <w:bodyDiv w:val="1"/>
      <w:marLeft w:val="0"/>
      <w:marRight w:val="0"/>
      <w:marTop w:val="0"/>
      <w:marBottom w:val="0"/>
      <w:divBdr>
        <w:top w:val="none" w:sz="0" w:space="0" w:color="auto"/>
        <w:left w:val="none" w:sz="0" w:space="0" w:color="auto"/>
        <w:bottom w:val="none" w:sz="0" w:space="0" w:color="auto"/>
        <w:right w:val="none" w:sz="0" w:space="0" w:color="auto"/>
      </w:divBdr>
    </w:div>
    <w:div w:id="1430466152">
      <w:bodyDiv w:val="1"/>
      <w:marLeft w:val="0"/>
      <w:marRight w:val="0"/>
      <w:marTop w:val="0"/>
      <w:marBottom w:val="0"/>
      <w:divBdr>
        <w:top w:val="none" w:sz="0" w:space="0" w:color="auto"/>
        <w:left w:val="none" w:sz="0" w:space="0" w:color="auto"/>
        <w:bottom w:val="none" w:sz="0" w:space="0" w:color="auto"/>
        <w:right w:val="none" w:sz="0" w:space="0" w:color="auto"/>
      </w:divBdr>
    </w:div>
    <w:div w:id="1486313596">
      <w:bodyDiv w:val="1"/>
      <w:marLeft w:val="0"/>
      <w:marRight w:val="0"/>
      <w:marTop w:val="0"/>
      <w:marBottom w:val="0"/>
      <w:divBdr>
        <w:top w:val="none" w:sz="0" w:space="0" w:color="auto"/>
        <w:left w:val="none" w:sz="0" w:space="0" w:color="auto"/>
        <w:bottom w:val="none" w:sz="0" w:space="0" w:color="auto"/>
        <w:right w:val="none" w:sz="0" w:space="0" w:color="auto"/>
      </w:divBdr>
    </w:div>
    <w:div w:id="1533762623">
      <w:bodyDiv w:val="1"/>
      <w:marLeft w:val="0"/>
      <w:marRight w:val="0"/>
      <w:marTop w:val="0"/>
      <w:marBottom w:val="0"/>
      <w:divBdr>
        <w:top w:val="none" w:sz="0" w:space="0" w:color="auto"/>
        <w:left w:val="none" w:sz="0" w:space="0" w:color="auto"/>
        <w:bottom w:val="none" w:sz="0" w:space="0" w:color="auto"/>
        <w:right w:val="none" w:sz="0" w:space="0" w:color="auto"/>
      </w:divBdr>
    </w:div>
    <w:div w:id="1612468194">
      <w:bodyDiv w:val="1"/>
      <w:marLeft w:val="0"/>
      <w:marRight w:val="0"/>
      <w:marTop w:val="0"/>
      <w:marBottom w:val="0"/>
      <w:divBdr>
        <w:top w:val="none" w:sz="0" w:space="0" w:color="auto"/>
        <w:left w:val="none" w:sz="0" w:space="0" w:color="auto"/>
        <w:bottom w:val="none" w:sz="0" w:space="0" w:color="auto"/>
        <w:right w:val="none" w:sz="0" w:space="0" w:color="auto"/>
      </w:divBdr>
    </w:div>
    <w:div w:id="1861121411">
      <w:bodyDiv w:val="1"/>
      <w:marLeft w:val="0"/>
      <w:marRight w:val="0"/>
      <w:marTop w:val="0"/>
      <w:marBottom w:val="0"/>
      <w:divBdr>
        <w:top w:val="none" w:sz="0" w:space="0" w:color="auto"/>
        <w:left w:val="none" w:sz="0" w:space="0" w:color="auto"/>
        <w:bottom w:val="none" w:sz="0" w:space="0" w:color="auto"/>
        <w:right w:val="none" w:sz="0" w:space="0" w:color="auto"/>
      </w:divBdr>
    </w:div>
    <w:div w:id="2048794297">
      <w:bodyDiv w:val="1"/>
      <w:marLeft w:val="0"/>
      <w:marRight w:val="0"/>
      <w:marTop w:val="0"/>
      <w:marBottom w:val="0"/>
      <w:divBdr>
        <w:top w:val="none" w:sz="0" w:space="0" w:color="auto"/>
        <w:left w:val="none" w:sz="0" w:space="0" w:color="auto"/>
        <w:bottom w:val="none" w:sz="0" w:space="0" w:color="auto"/>
        <w:right w:val="none" w:sz="0" w:space="0" w:color="auto"/>
      </w:divBdr>
    </w:div>
    <w:div w:id="2056736967">
      <w:bodyDiv w:val="1"/>
      <w:marLeft w:val="0"/>
      <w:marRight w:val="0"/>
      <w:marTop w:val="0"/>
      <w:marBottom w:val="0"/>
      <w:divBdr>
        <w:top w:val="none" w:sz="0" w:space="0" w:color="auto"/>
        <w:left w:val="none" w:sz="0" w:space="0" w:color="auto"/>
        <w:bottom w:val="none" w:sz="0" w:space="0" w:color="auto"/>
        <w:right w:val="none" w:sz="0" w:space="0" w:color="auto"/>
      </w:divBdr>
    </w:div>
    <w:div w:id="208949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7384D-04A9-47C5-B281-2B998DFDB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10183</Words>
  <Characters>58047</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Varsik R. Martirosyan</dc:creator>
  <cp:keywords/>
  <dc:description/>
  <cp:lastModifiedBy>Marine L. Vardanyan</cp:lastModifiedBy>
  <cp:revision>2</cp:revision>
  <dcterms:created xsi:type="dcterms:W3CDTF">2025-06-16T13:43:00Z</dcterms:created>
  <dcterms:modified xsi:type="dcterms:W3CDTF">2025-06-16T13:43:00Z</dcterms:modified>
</cp:coreProperties>
</file>