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36FA" w14:textId="77777777" w:rsidR="00491E54" w:rsidRPr="006517CD" w:rsidRDefault="005C1076" w:rsidP="007D22AD">
      <w:pPr>
        <w:spacing w:line="36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Hlk140486264"/>
      <w:bookmarkStart w:id="1" w:name="_Hlk140486305"/>
      <w:r w:rsidRPr="006517C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1B7BEA9E" w14:textId="7B269EFA" w:rsidR="00491E54" w:rsidRPr="00EE2E9C" w:rsidRDefault="005C1076" w:rsidP="007D22AD">
      <w:pPr>
        <w:spacing w:line="360" w:lineRule="auto"/>
        <w:ind w:firstLin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E2E9C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EE2E9C" w:rsidRPr="00EE2E9C">
        <w:rPr>
          <w:rFonts w:ascii="GHEA Grapalat" w:hAnsi="GHEA Grapalat"/>
          <w:b/>
          <w:color w:val="000000"/>
          <w:sz w:val="24"/>
          <w:szCs w:val="24"/>
          <w:lang w:val="hy-AM"/>
        </w:rPr>
        <w:t>ԼԱԲՈՐԱՏՈՐ ԳՈՐԾՈՒՆԵՈՒԹՅՈՒՆ ԻՐԱԿԱՆԱՑՆՈՂ ԿԱԶՄԱԿԵՐՊՈՒԹՅՈՒՆՆԵՐԻ ՌԵԵՍՏՐԻ ՁԵՎԱՎՈՐՄԱՆ ԵՎ ՎԱՐՄԱՆ ԿԱՐԳԸ ՍԱՀՄԱՆԵԼՈՒ ՄԱՍԻՆ</w:t>
      </w:r>
      <w:r w:rsidRPr="00122913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bookmarkEnd w:id="0"/>
      <w:r w:rsidR="00EE2E9C" w:rsidRPr="00EE2E9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 ՆԱԽԱԳԾԻ</w:t>
      </w:r>
    </w:p>
    <w:p w14:paraId="7BE4620C" w14:textId="77777777" w:rsidR="00491E54" w:rsidRPr="00122913" w:rsidRDefault="00491E54" w:rsidP="007D22AD">
      <w:pPr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14:paraId="03925E79" w14:textId="77777777" w:rsidR="00491E54" w:rsidRPr="00122913" w:rsidRDefault="00491E54" w:rsidP="007D22AD">
      <w:pPr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14:paraId="213F0207" w14:textId="5A4AE607" w:rsidR="00B11082" w:rsidRPr="00122913" w:rsidRDefault="00152A1A" w:rsidP="007D22AD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B11082" w:rsidRPr="00122913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bookmarkEnd w:id="1"/>
    <w:p w14:paraId="5DBE7DAF" w14:textId="6F814B1B" w:rsidR="00C82AAA" w:rsidRDefault="00C82AAA" w:rsidP="007D22AD">
      <w:pPr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41574C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C82AAA">
        <w:rPr>
          <w:rFonts w:ascii="GHEA Grapalat" w:hAnsi="GHEA Grapalat"/>
          <w:bCs/>
          <w:color w:val="000000"/>
          <w:sz w:val="24"/>
          <w:szCs w:val="24"/>
          <w:lang w:val="hy-AM"/>
        </w:rPr>
        <w:t>Լ</w:t>
      </w:r>
      <w:r w:rsidRPr="0041574C">
        <w:rPr>
          <w:rFonts w:ascii="GHEA Grapalat" w:hAnsi="GHEA Grapalat"/>
          <w:bCs/>
          <w:color w:val="000000"/>
          <w:sz w:val="24"/>
          <w:szCs w:val="24"/>
          <w:lang w:val="hy-AM"/>
        </w:rPr>
        <w:t>աբորատոր գործունեություն իրականացնող կազմակերպությունների ռեեստրի ձ</w:t>
      </w:r>
      <w:r w:rsidRPr="00C82AAA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41574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ավորման </w:t>
      </w:r>
      <w:r w:rsidRPr="00C82AAA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41574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վարման կարգը սահմանելու մասին</w:t>
      </w:r>
      <w:r w:rsidRPr="0041574C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Pr="00C82AA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որոշման նախագիծը </w:t>
      </w:r>
      <w:r w:rsidRPr="0041574C">
        <w:rPr>
          <w:rFonts w:ascii="GHEA Grapalat" w:hAnsi="GHEA Grapalat"/>
          <w:sz w:val="24"/>
          <w:szCs w:val="24"/>
          <w:lang w:val="hy-AM"/>
        </w:rPr>
        <w:t xml:space="preserve">(այսուհետ՝ Նախագիծ) մշակվել է </w:t>
      </w:r>
      <w:r w:rsidRPr="0041574C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Հայաստանի</w:t>
      </w:r>
      <w:r w:rsidRPr="0041574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1574C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Հանրապետության</w:t>
      </w:r>
      <w:r w:rsidRPr="004157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574C">
        <w:rPr>
          <w:rFonts w:ascii="GHEA Grapalat" w:hAnsi="GHEA Grapalat"/>
          <w:bCs/>
          <w:sz w:val="24"/>
          <w:szCs w:val="24"/>
          <w:lang w:val="hy-AM"/>
        </w:rPr>
        <w:t xml:space="preserve">կառավարության </w:t>
      </w:r>
      <w:r w:rsidRPr="0041574C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2023 թվականի հուլիսի 20-ի</w:t>
      </w:r>
      <w:r w:rsidRPr="004157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1574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1237-Լ </w:t>
      </w:r>
      <w:r w:rsidRPr="0041574C">
        <w:rPr>
          <w:rFonts w:ascii="GHEA Grapalat" w:hAnsi="GHEA Grapalat"/>
          <w:sz w:val="24"/>
          <w:szCs w:val="24"/>
          <w:lang w:val="hy-AM"/>
        </w:rPr>
        <w:t>որոշմամբ հաստատված N 2 հավելվածի 5-րդ կետի հիման վրա։</w:t>
      </w:r>
    </w:p>
    <w:p w14:paraId="6C1D9887" w14:textId="1E25C5DA" w:rsidR="00125E2A" w:rsidRPr="00CD1FA2" w:rsidRDefault="00E36AC1" w:rsidP="007D22AD">
      <w:pPr>
        <w:spacing w:line="360" w:lineRule="auto"/>
        <w:ind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D1FA2">
        <w:rPr>
          <w:rFonts w:ascii="GHEA Grapalat" w:hAnsi="GHEA Grapalat"/>
          <w:bCs/>
          <w:color w:val="000000"/>
          <w:sz w:val="24"/>
          <w:szCs w:val="24"/>
          <w:lang w:val="hy-AM"/>
        </w:rPr>
        <w:t>Նախագծին զուգահեռ</w:t>
      </w:r>
      <w:r w:rsidR="00F932EB" w:rsidRPr="00CD1FA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շրջանառվում է </w:t>
      </w:r>
      <w:r w:rsidR="00F932EB" w:rsidRPr="00CD1FA2">
        <w:rPr>
          <w:rFonts w:ascii="GHEA Grapalat" w:hAnsi="GHEA Grapalat" w:cs="Sylfaen"/>
          <w:sz w:val="24"/>
          <w:szCs w:val="24"/>
          <w:lang w:val="hy-AM"/>
        </w:rPr>
        <w:t>«</w:t>
      </w:r>
      <w:r w:rsidR="00F932EB" w:rsidRPr="00CD1FA2">
        <w:rPr>
          <w:rFonts w:ascii="GHEA Grapalat" w:hAnsi="GHEA Grapalat"/>
          <w:sz w:val="24"/>
          <w:szCs w:val="24"/>
          <w:lang w:val="hy-AM"/>
        </w:rPr>
        <w:t>«</w:t>
      </w:r>
      <w:r w:rsidR="00F932EB" w:rsidRPr="00CD1FA2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="00F932EB" w:rsidRPr="00CD1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2EB" w:rsidRPr="00CD1FA2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="00F932EB" w:rsidRPr="00CD1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2EB" w:rsidRPr="00CD1FA2">
        <w:rPr>
          <w:rFonts w:ascii="GHEA Grapalat" w:hAnsi="GHEA Grapalat" w:cs="Arial"/>
          <w:sz w:val="24"/>
          <w:szCs w:val="24"/>
          <w:lang w:val="hy-AM"/>
        </w:rPr>
        <w:t>օգնության</w:t>
      </w:r>
      <w:r w:rsidR="00F932EB" w:rsidRPr="00CD1FA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F932EB" w:rsidRPr="00CD1FA2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="00F932EB" w:rsidRPr="00CD1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2EB" w:rsidRPr="00CD1FA2">
        <w:rPr>
          <w:rFonts w:ascii="GHEA Grapalat" w:hAnsi="GHEA Grapalat" w:cs="Arial"/>
          <w:sz w:val="24"/>
          <w:szCs w:val="24"/>
          <w:lang w:val="hy-AM"/>
        </w:rPr>
        <w:t>մասին</w:t>
      </w:r>
      <w:r w:rsidR="00F932EB" w:rsidRPr="00CD1FA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932EB" w:rsidRPr="00CD1FA2">
        <w:rPr>
          <w:rFonts w:ascii="GHEA Grapalat" w:hAnsi="GHEA Grapalat"/>
          <w:bCs/>
          <w:sz w:val="24"/>
          <w:szCs w:val="24"/>
          <w:lang w:val="hy-AM"/>
        </w:rPr>
        <w:t>օրենքում լրացումներ կատարելու մասին» օրենքի</w:t>
      </w:r>
      <w:r w:rsidR="00F932EB" w:rsidRPr="00CD1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2EB" w:rsidRPr="00CD1F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r w:rsidR="00F932EB" w:rsidRPr="00CD1F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իծը, որին ՀՀ կառավարության 2025 թվականի մայիսի 8-ի N 550-Ա որոշմամբ հավանություն է տրվել։ </w:t>
      </w:r>
    </w:p>
    <w:p w14:paraId="420F90C0" w14:textId="53A53181" w:rsidR="00F932EB" w:rsidRPr="00F932EB" w:rsidRDefault="00F932EB" w:rsidP="007D22AD">
      <w:pPr>
        <w:spacing w:line="360" w:lineRule="auto"/>
        <w:ind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D1FA2">
        <w:rPr>
          <w:rFonts w:ascii="GHEA Grapalat" w:hAnsi="GHEA Grapalat" w:cs="Sylfaen"/>
          <w:sz w:val="24"/>
          <w:szCs w:val="24"/>
          <w:lang w:val="hy-AM"/>
        </w:rPr>
        <w:t>«</w:t>
      </w:r>
      <w:r w:rsidRPr="00CD1FA2">
        <w:rPr>
          <w:rFonts w:ascii="GHEA Grapalat" w:hAnsi="GHEA Grapalat"/>
          <w:sz w:val="24"/>
          <w:szCs w:val="24"/>
          <w:lang w:val="hy-AM"/>
        </w:rPr>
        <w:t>«</w:t>
      </w:r>
      <w:r w:rsidRPr="00CD1FA2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Pr="00CD1F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FA2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CD1F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FA2">
        <w:rPr>
          <w:rFonts w:ascii="GHEA Grapalat" w:hAnsi="GHEA Grapalat" w:cs="Arial"/>
          <w:sz w:val="24"/>
          <w:szCs w:val="24"/>
          <w:lang w:val="hy-AM"/>
        </w:rPr>
        <w:t>օգնության</w:t>
      </w:r>
      <w:r w:rsidRPr="00CD1FA2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CD1FA2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Pr="00CD1F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FA2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CD1FA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D1FA2">
        <w:rPr>
          <w:rFonts w:ascii="GHEA Grapalat" w:hAnsi="GHEA Grapalat"/>
          <w:bCs/>
          <w:sz w:val="24"/>
          <w:szCs w:val="24"/>
          <w:lang w:val="hy-AM"/>
        </w:rPr>
        <w:t>օրենքում լրացումներ կատարելու մասին» օրենքի</w:t>
      </w:r>
      <w:r w:rsidRPr="00CD1F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F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r w:rsidR="00BF76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ծի ընդունմամ</w:t>
      </w:r>
      <w:r w:rsidRPr="00CD1F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բ լիազորող նորմ կսահմանվի Նախագծի ընդունման համար։</w:t>
      </w:r>
    </w:p>
    <w:p w14:paraId="213AF64A" w14:textId="3586AE60" w:rsidR="00EE2E9C" w:rsidRDefault="00D85059" w:rsidP="007D22AD">
      <w:pPr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2A0A51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Ներկայում գոյություն չունի </w:t>
      </w:r>
      <w:r w:rsidR="00E76F5E" w:rsidRPr="00966A44">
        <w:rPr>
          <w:rFonts w:ascii="GHEA Grapalat" w:hAnsi="GHEA Grapalat" w:cs="Sylfaen"/>
          <w:sz w:val="24"/>
          <w:szCs w:val="24"/>
          <w:lang w:val="hy-AM"/>
        </w:rPr>
        <w:t>լաբորատոր ախտորոշիչ բժշկական օգնությ</w:t>
      </w:r>
      <w:r w:rsidR="00966A44">
        <w:rPr>
          <w:rFonts w:ascii="GHEA Grapalat" w:hAnsi="GHEA Grapalat" w:cs="Sylfaen"/>
          <w:sz w:val="24"/>
          <w:szCs w:val="24"/>
          <w:lang w:val="hy-AM"/>
        </w:rPr>
        <w:t>ու</w:t>
      </w:r>
      <w:r w:rsidR="00E76F5E" w:rsidRPr="00966A44">
        <w:rPr>
          <w:rFonts w:ascii="GHEA Grapalat" w:hAnsi="GHEA Grapalat" w:cs="Sylfaen"/>
          <w:sz w:val="24"/>
          <w:szCs w:val="24"/>
          <w:lang w:val="hy-AM"/>
        </w:rPr>
        <w:t>ն և սպասարկ</w:t>
      </w:r>
      <w:r w:rsidR="00966A44">
        <w:rPr>
          <w:rFonts w:ascii="GHEA Grapalat" w:hAnsi="GHEA Grapalat" w:cs="Sylfaen"/>
          <w:sz w:val="24"/>
          <w:szCs w:val="24"/>
          <w:lang w:val="hy-AM"/>
        </w:rPr>
        <w:t>ում</w:t>
      </w:r>
      <w:r w:rsidR="007D22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6F5E" w:rsidRPr="00966A44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7D22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6F5E" w:rsidRPr="00966A44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2368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682A" w:rsidRPr="0023682A">
        <w:rPr>
          <w:rFonts w:ascii="GHEA Grapalat" w:hAnsi="GHEA Grapalat" w:cs="Sylfaen"/>
          <w:sz w:val="24"/>
          <w:szCs w:val="24"/>
          <w:lang w:val="hy-AM"/>
        </w:rPr>
        <w:t>(</w:t>
      </w:r>
      <w:r w:rsidR="0023682A">
        <w:rPr>
          <w:rFonts w:ascii="GHEA Grapalat" w:hAnsi="GHEA Grapalat" w:cs="Sylfaen"/>
          <w:sz w:val="24"/>
          <w:szCs w:val="24"/>
          <w:lang w:val="hy-AM"/>
        </w:rPr>
        <w:t xml:space="preserve">այսուհետ՝ </w:t>
      </w:r>
      <w:r w:rsidR="00C73059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23682A" w:rsidRPr="0023682A">
        <w:rPr>
          <w:rFonts w:ascii="GHEA Grapalat" w:hAnsi="GHEA Grapalat" w:cs="Sylfaen"/>
          <w:sz w:val="24"/>
          <w:szCs w:val="24"/>
          <w:lang w:val="hy-AM"/>
        </w:rPr>
        <w:t>)</w:t>
      </w:r>
      <w:r w:rsidR="00E76F5E" w:rsidRPr="002A0A5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A0A51">
        <w:rPr>
          <w:rFonts w:ascii="GHEA Grapalat" w:hAnsi="GHEA Grapalat"/>
          <w:color w:val="000000"/>
          <w:sz w:val="24"/>
          <w:szCs w:val="24"/>
          <w:lang w:val="hy-AM"/>
        </w:rPr>
        <w:t>ռեեստր</w:t>
      </w:r>
      <w:r w:rsidR="00F33F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73059" w:rsidRPr="0023682A">
        <w:rPr>
          <w:rFonts w:ascii="GHEA Grapalat" w:hAnsi="GHEA Grapalat" w:cs="Sylfaen"/>
          <w:sz w:val="24"/>
          <w:szCs w:val="24"/>
          <w:lang w:val="hy-AM"/>
        </w:rPr>
        <w:t>(</w:t>
      </w:r>
      <w:r w:rsidR="00C73059">
        <w:rPr>
          <w:rFonts w:ascii="GHEA Grapalat" w:hAnsi="GHEA Grapalat" w:cs="Sylfaen"/>
          <w:sz w:val="24"/>
          <w:szCs w:val="24"/>
          <w:lang w:val="hy-AM"/>
        </w:rPr>
        <w:t>այսուհետ՝ Ռեեստր</w:t>
      </w:r>
      <w:r w:rsidR="00C73059" w:rsidRPr="0041574C">
        <w:rPr>
          <w:rFonts w:ascii="GHEA Grapalat" w:hAnsi="GHEA Grapalat" w:cs="Sylfaen"/>
          <w:sz w:val="24"/>
          <w:szCs w:val="24"/>
          <w:lang w:val="hy-AM"/>
        </w:rPr>
        <w:t>)</w:t>
      </w:r>
      <w:r w:rsidRPr="002A0A51">
        <w:rPr>
          <w:rFonts w:ascii="GHEA Grapalat" w:hAnsi="GHEA Grapalat"/>
          <w:color w:val="000000"/>
          <w:sz w:val="24"/>
          <w:szCs w:val="24"/>
          <w:lang w:val="hy-AM"/>
        </w:rPr>
        <w:t>, որը կպարունակի լաբորատոր կարողությունների վերաբերյալ թվայնացված, կանոնակարգված և համապարփակ տեղեկատվություն՝</w:t>
      </w:r>
      <w:r w:rsidR="007B3FA0">
        <w:rPr>
          <w:rFonts w:ascii="GHEA Grapalat" w:hAnsi="GHEA Grapalat"/>
          <w:color w:val="000000"/>
          <w:sz w:val="24"/>
          <w:szCs w:val="24"/>
          <w:lang w:val="hy-AM"/>
        </w:rPr>
        <w:t xml:space="preserve"> հասանելի </w:t>
      </w:r>
      <w:r w:rsidR="007B3FA0" w:rsidRPr="0054567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7B3FA0" w:rsidRPr="00545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բնագավառի պետական կառավարման համակարգի լիազոր մարմնին</w:t>
      </w:r>
      <w:r w:rsidR="007B3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3FA0" w:rsidRPr="00545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Լիազոր մարմին</w:t>
      </w:r>
      <w:r w:rsidR="007B3FA0" w:rsidRPr="00D61A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7B3FA0" w:rsidRPr="001C36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7B3FA0" w:rsidRPr="005456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3FA0" w:rsidRPr="0054567B">
        <w:rPr>
          <w:rFonts w:ascii="GHEA Grapalat" w:hAnsi="GHEA Grapalat"/>
          <w:sz w:val="24"/>
          <w:szCs w:val="24"/>
          <w:lang w:val="hy-AM"/>
        </w:rPr>
        <w:t>Կազմակերպություններին և</w:t>
      </w:r>
      <w:r w:rsidR="007D22AD">
        <w:rPr>
          <w:rFonts w:ascii="GHEA Grapalat" w:hAnsi="GHEA Grapalat"/>
          <w:sz w:val="24"/>
          <w:szCs w:val="24"/>
          <w:lang w:val="hy-AM"/>
        </w:rPr>
        <w:t xml:space="preserve"> </w:t>
      </w:r>
      <w:r w:rsidR="007B3FA0" w:rsidRPr="00B62EDF">
        <w:rPr>
          <w:rFonts w:ascii="GHEA Grapalat" w:hAnsi="GHEA Grapalat"/>
          <w:sz w:val="24"/>
          <w:szCs w:val="24"/>
          <w:lang w:val="hy-AM"/>
        </w:rPr>
        <w:t>ֆիզիկական անձանց</w:t>
      </w:r>
      <w:r w:rsidR="00EE2E9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4F9B3F7C" w14:textId="77C913BB" w:rsidR="004B1270" w:rsidRPr="002A0A51" w:rsidRDefault="00C417FD" w:rsidP="007D22AD">
      <w:pPr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Ռ</w:t>
      </w:r>
      <w:r w:rsidR="0014582E" w:rsidRPr="002A0A51">
        <w:rPr>
          <w:rFonts w:ascii="GHEA Grapalat" w:hAnsi="GHEA Grapalat" w:cs="Sylfaen"/>
          <w:sz w:val="24"/>
          <w:szCs w:val="24"/>
          <w:lang w:val="hy-AM"/>
        </w:rPr>
        <w:t>եեստր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0B201E">
        <w:rPr>
          <w:rFonts w:ascii="GHEA Grapalat" w:hAnsi="GHEA Grapalat" w:cs="Sylfaen"/>
          <w:sz w:val="24"/>
          <w:szCs w:val="24"/>
          <w:lang w:val="hy-AM"/>
        </w:rPr>
        <w:t xml:space="preserve"> ձևավորումն</w:t>
      </w:r>
      <w:r w:rsidR="0014582E" w:rsidRPr="002A0A51">
        <w:rPr>
          <w:rFonts w:ascii="GHEA Grapalat" w:hAnsi="GHEA Grapalat" w:cs="Sylfaen"/>
          <w:sz w:val="24"/>
          <w:szCs w:val="24"/>
          <w:lang w:val="hy-AM"/>
        </w:rPr>
        <w:t xml:space="preserve"> անհրաժեշտ է՝</w:t>
      </w:r>
    </w:p>
    <w:p w14:paraId="11DF5F60" w14:textId="665D0A30" w:rsidR="0014582E" w:rsidRPr="00122913" w:rsidRDefault="00A82922" w:rsidP="007D22AD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2A0A51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</w:t>
      </w:r>
      <w:r w:rsidR="0014582E" w:rsidRPr="002A0A51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="00C73059">
        <w:rPr>
          <w:rFonts w:ascii="GHEA Grapalat" w:hAnsi="GHEA Grapalat" w:cs="Sylfaen"/>
          <w:sz w:val="24"/>
          <w:szCs w:val="24"/>
          <w:lang w:val="hy-AM"/>
        </w:rPr>
        <w:t>Կ</w:t>
      </w:r>
      <w:r w:rsidR="00C73059" w:rsidRPr="002A0A51">
        <w:rPr>
          <w:rFonts w:ascii="GHEA Grapalat" w:hAnsi="GHEA Grapalat" w:cs="Sylfaen"/>
          <w:sz w:val="24"/>
          <w:szCs w:val="24"/>
          <w:lang w:val="hy-AM"/>
        </w:rPr>
        <w:t>ազմակերպությունների</w:t>
      </w:r>
      <w:r w:rsidR="00C73059" w:rsidRPr="002A0A51" w:rsidDel="00C73059">
        <w:rPr>
          <w:rFonts w:ascii="GHEA Grapalat" w:hAnsi="GHEA Grapalat"/>
          <w:sz w:val="24"/>
          <w:szCs w:val="24"/>
          <w:lang w:val="hy-AM"/>
        </w:rPr>
        <w:t xml:space="preserve"> </w:t>
      </w:r>
      <w:r w:rsidR="009B17BD" w:rsidRPr="002A0A51">
        <w:rPr>
          <w:rFonts w:ascii="GHEA Grapalat" w:hAnsi="GHEA Grapalat"/>
          <w:sz w:val="24"/>
          <w:szCs w:val="24"/>
          <w:lang w:val="hy-AM"/>
        </w:rPr>
        <w:t xml:space="preserve">տեղակայման, </w:t>
      </w:r>
      <w:r w:rsidR="00087F9F">
        <w:rPr>
          <w:rFonts w:ascii="GHEA Grapalat" w:hAnsi="GHEA Grapalat"/>
          <w:sz w:val="24"/>
          <w:szCs w:val="24"/>
          <w:lang w:val="hy-AM"/>
        </w:rPr>
        <w:t>գործունեության տեսակների, լից</w:t>
      </w:r>
      <w:r w:rsidR="009C53C3" w:rsidRPr="002A0A51">
        <w:rPr>
          <w:rFonts w:ascii="GHEA Grapalat" w:hAnsi="GHEA Grapalat"/>
          <w:sz w:val="24"/>
          <w:szCs w:val="24"/>
          <w:lang w:val="hy-AM"/>
        </w:rPr>
        <w:t xml:space="preserve">ենզիայի մեջ ներառված այլ </w:t>
      </w:r>
      <w:r w:rsidR="009C53C3" w:rsidRPr="002A0A51">
        <w:rPr>
          <w:rFonts w:ascii="GHEA Grapalat" w:hAnsi="GHEA Grapalat"/>
          <w:sz w:val="24"/>
          <w:szCs w:val="24"/>
          <w:lang w:val="hy-AM"/>
        </w:rPr>
        <w:lastRenderedPageBreak/>
        <w:t xml:space="preserve">տվյալների, </w:t>
      </w:r>
      <w:r w:rsidR="00926458" w:rsidRPr="002A0A51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9B17BD" w:rsidRPr="002A0A51">
        <w:rPr>
          <w:rFonts w:ascii="GHEA Grapalat" w:hAnsi="GHEA Grapalat"/>
          <w:sz w:val="24"/>
          <w:szCs w:val="24"/>
          <w:lang w:val="hy-AM"/>
        </w:rPr>
        <w:t xml:space="preserve">կարողությունների </w:t>
      </w:r>
      <w:r w:rsidR="0014582E" w:rsidRPr="002A0A51">
        <w:rPr>
          <w:rFonts w:ascii="GHEA Grapalat" w:hAnsi="GHEA Grapalat"/>
          <w:sz w:val="24"/>
          <w:szCs w:val="24"/>
          <w:lang w:val="hy-AM"/>
        </w:rPr>
        <w:t>վերաբերյալ համապարփակ տեղեկատվ</w:t>
      </w:r>
      <w:r w:rsidR="007224FE" w:rsidRPr="002A0A51">
        <w:rPr>
          <w:rFonts w:ascii="GHEA Grapalat" w:hAnsi="GHEA Grapalat"/>
          <w:sz w:val="24"/>
          <w:szCs w:val="24"/>
          <w:lang w:val="hy-AM"/>
        </w:rPr>
        <w:t>ական</w:t>
      </w:r>
      <w:r w:rsidR="007224FE" w:rsidRPr="00122913">
        <w:rPr>
          <w:rFonts w:ascii="GHEA Grapalat" w:hAnsi="GHEA Grapalat"/>
          <w:sz w:val="24"/>
          <w:szCs w:val="24"/>
          <w:lang w:val="hy-AM"/>
        </w:rPr>
        <w:t xml:space="preserve"> հարթակ</w:t>
      </w:r>
      <w:r w:rsidR="0014582E" w:rsidRPr="00122913">
        <w:rPr>
          <w:rFonts w:ascii="GHEA Grapalat" w:hAnsi="GHEA Grapalat"/>
          <w:sz w:val="24"/>
          <w:szCs w:val="24"/>
          <w:lang w:val="hy-AM"/>
        </w:rPr>
        <w:t xml:space="preserve"> ունենալու համար</w:t>
      </w:r>
      <w:r w:rsidR="00934726" w:rsidRPr="00122913">
        <w:rPr>
          <w:rFonts w:ascii="GHEA Grapalat" w:hAnsi="GHEA Grapalat"/>
          <w:sz w:val="24"/>
          <w:szCs w:val="24"/>
          <w:lang w:val="hy-AM"/>
        </w:rPr>
        <w:t>,</w:t>
      </w:r>
    </w:p>
    <w:p w14:paraId="09ADD9DB" w14:textId="77777777" w:rsidR="000B7717" w:rsidRDefault="0014582E" w:rsidP="007D22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122913">
        <w:rPr>
          <w:rFonts w:ascii="GHEA Grapalat" w:hAnsi="GHEA Grapalat"/>
          <w:lang w:val="hy-AM"/>
        </w:rPr>
        <w:t xml:space="preserve">Արտակարգ իրավիճակներում </w:t>
      </w:r>
      <w:r w:rsidR="00C73059">
        <w:rPr>
          <w:rFonts w:ascii="GHEA Grapalat" w:hAnsi="GHEA Grapalat" w:cs="Sylfaen"/>
          <w:lang w:val="hy-AM"/>
        </w:rPr>
        <w:t>Կ</w:t>
      </w:r>
      <w:r w:rsidR="00C73059" w:rsidRPr="002A0A51">
        <w:rPr>
          <w:rFonts w:ascii="GHEA Grapalat" w:hAnsi="GHEA Grapalat" w:cs="Sylfaen"/>
          <w:lang w:val="hy-AM"/>
        </w:rPr>
        <w:t>ազմակերպությունների</w:t>
      </w:r>
      <w:r w:rsidRPr="00122913">
        <w:rPr>
          <w:rFonts w:ascii="GHEA Grapalat" w:hAnsi="GHEA Grapalat"/>
          <w:lang w:val="hy-AM"/>
        </w:rPr>
        <w:t xml:space="preserve"> պոտենցիալ հնարավորությունները գնահատելու</w:t>
      </w:r>
      <w:r w:rsidR="007224FE" w:rsidRPr="00122913">
        <w:rPr>
          <w:rFonts w:ascii="GHEA Grapalat" w:hAnsi="GHEA Grapalat"/>
          <w:lang w:val="hy-AM"/>
        </w:rPr>
        <w:t xml:space="preserve"> </w:t>
      </w:r>
      <w:r w:rsidR="007224FE" w:rsidRPr="00122913">
        <w:rPr>
          <w:rFonts w:ascii="GHEA Grapalat" w:hAnsi="GHEA Grapalat"/>
          <w:color w:val="000000"/>
          <w:lang w:val="hy-AM"/>
        </w:rPr>
        <w:t>և արագ արձագանքում կազմակերպելու համար,</w:t>
      </w:r>
    </w:p>
    <w:p w14:paraId="7BF2E3AB" w14:textId="6D8B656C" w:rsidR="00EC1183" w:rsidRPr="000B7717" w:rsidRDefault="00992216" w:rsidP="007D22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0B7717">
        <w:rPr>
          <w:rFonts w:ascii="GHEA Grapalat" w:hAnsi="GHEA Grapalat" w:cs="Calibri"/>
          <w:color w:val="000000"/>
          <w:lang w:val="hy-AM"/>
        </w:rPr>
        <w:t xml:space="preserve">Բարելավելու </w:t>
      </w:r>
      <w:r w:rsidR="00C73059" w:rsidRPr="000B7717">
        <w:rPr>
          <w:rFonts w:ascii="GHEA Grapalat" w:hAnsi="GHEA Grapalat" w:cs="Sylfaen"/>
          <w:lang w:val="hy-AM"/>
        </w:rPr>
        <w:t>Կազմակերպությունների</w:t>
      </w:r>
      <w:r w:rsidRPr="000B7717">
        <w:rPr>
          <w:rFonts w:ascii="GHEA Grapalat" w:hAnsi="GHEA Grapalat" w:cs="Calibri"/>
          <w:color w:val="000000"/>
          <w:lang w:val="hy-AM"/>
        </w:rPr>
        <w:t xml:space="preserve"> համագործակցությունը, տեղեկատվության </w:t>
      </w:r>
      <w:r w:rsidR="007B3FA0" w:rsidRPr="000B7717">
        <w:rPr>
          <w:rFonts w:ascii="GHEA Grapalat" w:hAnsi="GHEA Grapalat" w:cs="Calibri"/>
          <w:color w:val="000000"/>
          <w:lang w:val="hy-AM"/>
        </w:rPr>
        <w:t xml:space="preserve">ապահովումն ու </w:t>
      </w:r>
      <w:r w:rsidRPr="000B7717">
        <w:rPr>
          <w:rFonts w:ascii="GHEA Grapalat" w:hAnsi="GHEA Grapalat" w:cs="Calibri"/>
          <w:color w:val="000000"/>
          <w:lang w:val="hy-AM"/>
        </w:rPr>
        <w:t>փոխանակումը։</w:t>
      </w:r>
      <w:r w:rsidR="00EC1183" w:rsidRPr="000B771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3A6F1F2C" w14:textId="14C020F4" w:rsidR="00CB3A07" w:rsidRPr="00EC1183" w:rsidRDefault="007B3FA0" w:rsidP="007D22A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t xml:space="preserve">2. </w:t>
      </w:r>
      <w:r w:rsidR="00E56E19" w:rsidRPr="00122913">
        <w:rPr>
          <w:rFonts w:ascii="GHEA Grapalat" w:hAnsi="GHEA Grapalat"/>
          <w:b/>
          <w:lang w:val="hy-AM"/>
        </w:rPr>
        <w:t>Կ</w:t>
      </w:r>
      <w:r w:rsidR="00B11082" w:rsidRPr="00122913">
        <w:rPr>
          <w:rFonts w:ascii="GHEA Grapalat" w:hAnsi="GHEA Grapalat"/>
          <w:b/>
          <w:lang w:val="hy-AM"/>
        </w:rPr>
        <w:t>արգավորման նպատակը և բնույթը</w:t>
      </w:r>
      <w:r w:rsidR="00B96466" w:rsidRPr="00122913">
        <w:rPr>
          <w:rFonts w:ascii="GHEA Grapalat" w:hAnsi="GHEA Grapalat"/>
          <w:b/>
          <w:lang w:val="hy-AM"/>
        </w:rPr>
        <w:br/>
      </w:r>
      <w:r w:rsidR="007D22AD">
        <w:rPr>
          <w:rFonts w:ascii="GHEA Grapalat" w:hAnsi="GHEA Grapalat"/>
          <w:color w:val="000000"/>
          <w:lang w:val="hy-AM" w:eastAsia="ru-RU"/>
        </w:rPr>
        <w:t xml:space="preserve"> </w:t>
      </w:r>
      <w:r w:rsidR="002A0A51" w:rsidRPr="005542EF">
        <w:rPr>
          <w:rFonts w:ascii="GHEA Grapalat" w:hAnsi="GHEA Grapalat"/>
          <w:color w:val="000000"/>
          <w:lang w:val="hy-AM" w:eastAsia="ru-RU"/>
        </w:rPr>
        <w:t xml:space="preserve">Նախագծով </w:t>
      </w:r>
      <w:r w:rsidR="00C73059">
        <w:rPr>
          <w:rFonts w:ascii="GHEA Grapalat" w:hAnsi="GHEA Grapalat" w:cs="Sylfaen"/>
          <w:lang w:val="hy-AM"/>
        </w:rPr>
        <w:t xml:space="preserve">առաջարկվում է </w:t>
      </w:r>
      <w:r w:rsidR="002A0A51" w:rsidRPr="005542EF">
        <w:rPr>
          <w:rFonts w:ascii="GHEA Grapalat" w:hAnsi="GHEA Grapalat"/>
          <w:color w:val="000000"/>
          <w:lang w:val="hy-AM" w:eastAsia="ru-RU"/>
        </w:rPr>
        <w:t>սահման</w:t>
      </w:r>
      <w:r w:rsidR="00C73059">
        <w:rPr>
          <w:rFonts w:ascii="GHEA Grapalat" w:hAnsi="GHEA Grapalat"/>
          <w:color w:val="000000"/>
          <w:lang w:val="hy-AM" w:eastAsia="ru-RU"/>
        </w:rPr>
        <w:t xml:space="preserve">ել </w:t>
      </w:r>
      <w:r w:rsidR="002A0A51" w:rsidRPr="005542EF">
        <w:rPr>
          <w:rFonts w:ascii="GHEA Grapalat" w:hAnsi="GHEA Grapalat"/>
          <w:color w:val="000000"/>
          <w:lang w:val="hy-AM" w:eastAsia="ru-RU"/>
        </w:rPr>
        <w:t>Ռեեստր</w:t>
      </w:r>
      <w:r w:rsidR="00C73059">
        <w:rPr>
          <w:rFonts w:ascii="GHEA Grapalat" w:hAnsi="GHEA Grapalat"/>
          <w:color w:val="000000"/>
          <w:lang w:val="hy-AM" w:eastAsia="ru-RU"/>
        </w:rPr>
        <w:t xml:space="preserve"> վարող մարմին,</w:t>
      </w:r>
      <w:r w:rsidR="00966A44" w:rsidRPr="00966A44">
        <w:rPr>
          <w:rFonts w:ascii="GHEA Grapalat" w:hAnsi="GHEA Grapalat"/>
          <w:color w:val="000000"/>
          <w:lang w:val="hy-AM" w:eastAsia="ru-RU"/>
        </w:rPr>
        <w:t xml:space="preserve"> </w:t>
      </w:r>
      <w:r w:rsidR="00C73059" w:rsidRPr="005542EF">
        <w:rPr>
          <w:rFonts w:ascii="GHEA Grapalat" w:hAnsi="GHEA Grapalat"/>
          <w:color w:val="000000"/>
          <w:lang w:val="hy-AM" w:eastAsia="ru-RU"/>
        </w:rPr>
        <w:t>Ռեեստր</w:t>
      </w:r>
      <w:r w:rsidR="00966A44">
        <w:rPr>
          <w:rFonts w:ascii="GHEA Grapalat" w:hAnsi="GHEA Grapalat"/>
          <w:color w:val="000000"/>
          <w:lang w:val="hy-AM" w:eastAsia="ru-RU"/>
        </w:rPr>
        <w:t>ի</w:t>
      </w:r>
      <w:r w:rsidR="00C73059">
        <w:rPr>
          <w:rFonts w:ascii="GHEA Grapalat" w:hAnsi="GHEA Grapalat"/>
          <w:color w:val="000000"/>
          <w:lang w:val="hy-AM" w:eastAsia="ru-RU"/>
        </w:rPr>
        <w:t xml:space="preserve"> </w:t>
      </w:r>
      <w:r w:rsidR="00DC4FD1">
        <w:rPr>
          <w:rFonts w:ascii="GHEA Grapalat" w:hAnsi="GHEA Grapalat"/>
          <w:color w:val="000000"/>
          <w:lang w:val="hy-AM" w:eastAsia="ru-RU"/>
        </w:rPr>
        <w:t>ձևավորման և</w:t>
      </w:r>
      <w:r w:rsidR="00EE2E9C">
        <w:rPr>
          <w:rFonts w:ascii="GHEA Grapalat" w:hAnsi="GHEA Grapalat"/>
          <w:color w:val="000000"/>
          <w:lang w:val="hy-AM" w:eastAsia="ru-RU"/>
        </w:rPr>
        <w:t xml:space="preserve"> վարման կարգը</w:t>
      </w:r>
      <w:r w:rsidR="00C73059">
        <w:rPr>
          <w:rFonts w:ascii="GHEA Grapalat" w:hAnsi="GHEA Grapalat"/>
          <w:color w:val="000000"/>
          <w:lang w:val="hy-AM" w:eastAsia="ru-RU"/>
        </w:rPr>
        <w:t>,</w:t>
      </w:r>
      <w:r w:rsidR="002A0A51" w:rsidRPr="005542EF">
        <w:rPr>
          <w:rFonts w:ascii="GHEA Grapalat" w:hAnsi="GHEA Grapalat"/>
          <w:color w:val="000000"/>
          <w:lang w:val="hy-AM" w:eastAsia="ru-RU"/>
        </w:rPr>
        <w:t xml:space="preserve"> Ռե</w:t>
      </w:r>
      <w:r w:rsidR="00EE2E9C">
        <w:rPr>
          <w:rFonts w:ascii="GHEA Grapalat" w:hAnsi="GHEA Grapalat"/>
          <w:color w:val="000000"/>
          <w:lang w:val="hy-AM" w:eastAsia="ru-RU"/>
        </w:rPr>
        <w:t>եստրում ներառվող տեղեկատվություն</w:t>
      </w:r>
      <w:r w:rsidR="00BA01A1">
        <w:rPr>
          <w:rFonts w:ascii="GHEA Grapalat" w:hAnsi="GHEA Grapalat"/>
          <w:color w:val="000000"/>
          <w:lang w:val="hy-AM" w:eastAsia="ru-RU"/>
        </w:rPr>
        <w:t>ը</w:t>
      </w:r>
      <w:r w:rsidR="00F33FE4">
        <w:rPr>
          <w:rFonts w:ascii="GHEA Grapalat" w:hAnsi="GHEA Grapalat"/>
          <w:color w:val="000000"/>
          <w:lang w:val="hy-AM" w:eastAsia="ru-RU"/>
        </w:rPr>
        <w:t xml:space="preserve"> և այդ տեղեկատվության ներկայացման կարգը</w:t>
      </w:r>
      <w:r w:rsidR="00C73059">
        <w:rPr>
          <w:rFonts w:ascii="GHEA Grapalat" w:hAnsi="GHEA Grapalat"/>
          <w:color w:val="000000"/>
          <w:lang w:val="hy-AM" w:eastAsia="ru-RU"/>
        </w:rPr>
        <w:t>։</w:t>
      </w:r>
    </w:p>
    <w:p w14:paraId="62C0D205" w14:textId="68B9C95F" w:rsidR="006377A7" w:rsidRPr="00122913" w:rsidRDefault="007956C7" w:rsidP="007D22AD">
      <w:pPr>
        <w:spacing w:line="360" w:lineRule="auto"/>
        <w:rPr>
          <w:rFonts w:ascii="GHEA Grapalat" w:hAnsi="GHEA Grapalat"/>
          <w:b/>
          <w:iCs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3.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Լրացուցիչ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ֆինանսական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միջոցների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անհրաժեշտության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և պետական բյուջեի եկամուտներում և ծախսերում սպասվելիք փոփոխության մասին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1DDD75F8" w14:textId="77777777" w:rsidR="00966A44" w:rsidRDefault="00F33FE4" w:rsidP="007D22AD">
      <w:pPr>
        <w:spacing w:line="360" w:lineRule="auto"/>
        <w:ind w:firstLine="0"/>
        <w:rPr>
          <w:rFonts w:ascii="GHEA Grapalat" w:hAnsi="GHEA Grapalat" w:cs="Times Armenian"/>
          <w:color w:val="000000"/>
          <w:sz w:val="24"/>
          <w:szCs w:val="24"/>
          <w:lang w:val="hy-AM"/>
        </w:rPr>
      </w:pPr>
      <w:r w:rsidRPr="001229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122913">
        <w:rPr>
          <w:rFonts w:ascii="GHEA Grapalat" w:hAnsi="GHEA Grapalat" w:cs="Sylfaen"/>
          <w:bCs/>
          <w:sz w:val="24"/>
          <w:szCs w:val="24"/>
          <w:lang w:val="hy-AM"/>
        </w:rPr>
        <w:t>ախագծի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2913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2913">
        <w:rPr>
          <w:rFonts w:ascii="GHEA Grapalat" w:hAnsi="GHEA Grapalat" w:cs="Times Armenian"/>
          <w:color w:val="000000"/>
          <w:sz w:val="24"/>
          <w:szCs w:val="24"/>
          <w:lang w:val="hy-AM"/>
        </w:rPr>
        <w:t>պետական կամ տեղական ինքնակառավարման մարմինների բյուջեներում ծախuերի և եկամուտների ավելացում կամ նվազեցում չի սպասվում</w:t>
      </w:r>
      <w:r>
        <w:rPr>
          <w:rFonts w:ascii="GHEA Grapalat" w:hAnsi="GHEA Grapalat" w:cs="Times Armenian"/>
          <w:color w:val="000000"/>
          <w:sz w:val="24"/>
          <w:szCs w:val="24"/>
          <w:lang w:val="hy-AM"/>
        </w:rPr>
        <w:t>։</w:t>
      </w:r>
    </w:p>
    <w:p w14:paraId="33E71ABD" w14:textId="3E8F6333" w:rsidR="006377A7" w:rsidRPr="00122913" w:rsidRDefault="005F4C89" w:rsidP="007D22AD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sz w:val="24"/>
          <w:szCs w:val="24"/>
          <w:lang w:val="hy-AM"/>
        </w:rPr>
        <w:t xml:space="preserve">4.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</w:p>
    <w:p w14:paraId="5241C2DE" w14:textId="70FCB2D1" w:rsidR="00F33FE4" w:rsidRDefault="00F33FE4" w:rsidP="007D22AD">
      <w:pPr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227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«Հիվանդությունների վերահսկման և կանխարգելման ազգային կենտրոն» պետական ոչ առևտրային կազմակերպության աշխատողների և Հայաստանի Հանրապետության առողջապահության նախարարի 2024 թվականի մարտի 15-ի N 1450-Ա հրամանով ստեղծված աշխատանքային խմբի կողմից: </w:t>
      </w:r>
    </w:p>
    <w:p w14:paraId="20A5CB65" w14:textId="77777777" w:rsidR="00152A1A" w:rsidRPr="00152A1A" w:rsidRDefault="005F4C89" w:rsidP="007D22AD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152A1A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="006377A7" w:rsidRPr="00152A1A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6355C0FE" w14:textId="139B9B27" w:rsidR="00CB3A07" w:rsidRPr="00152A1A" w:rsidRDefault="00966A44" w:rsidP="007D22AD">
      <w:pPr>
        <w:pStyle w:val="ListParagraph"/>
        <w:spacing w:line="360" w:lineRule="auto"/>
        <w:ind w:left="0" w:firstLine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087F9F">
        <w:rPr>
          <w:rFonts w:ascii="GHEA Grapalat" w:hAnsi="GHEA Grapalat" w:cs="Sylfaen"/>
          <w:sz w:val="24"/>
          <w:szCs w:val="24"/>
          <w:lang w:val="hy-AM"/>
        </w:rPr>
        <w:t>ախագծի ընդունման արդյունքում</w:t>
      </w:r>
      <w:r w:rsidR="007D22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7F9F">
        <w:rPr>
          <w:rFonts w:ascii="GHEA Grapalat" w:hAnsi="GHEA Grapalat" w:cs="Sylfaen"/>
          <w:sz w:val="24"/>
          <w:szCs w:val="24"/>
          <w:lang w:val="hy-AM"/>
        </w:rPr>
        <w:t>կստեղծվի լ</w:t>
      </w:r>
      <w:r w:rsidR="00087F9F" w:rsidRPr="00087F9F">
        <w:rPr>
          <w:rFonts w:ascii="GHEA Grapalat" w:hAnsi="GHEA Grapalat"/>
          <w:sz w:val="24"/>
          <w:szCs w:val="24"/>
          <w:lang w:val="hy-AM"/>
        </w:rPr>
        <w:t>աբորատոր կարողությունների վերաբերյալ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F9F" w:rsidRPr="00087F9F">
        <w:rPr>
          <w:rFonts w:ascii="GHEA Grapalat" w:hAnsi="GHEA Grapalat"/>
          <w:sz w:val="24"/>
          <w:szCs w:val="24"/>
          <w:lang w:val="hy-AM"/>
        </w:rPr>
        <w:t>թվայնացված, կանոնակարգված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404B" w:rsidRPr="005834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 w:rsidR="00087F9F" w:rsidRPr="00087F9F">
        <w:rPr>
          <w:rFonts w:ascii="GHEA Grapalat" w:hAnsi="GHEA Grapalat"/>
          <w:sz w:val="24"/>
          <w:szCs w:val="24"/>
          <w:lang w:val="hy-AM"/>
        </w:rPr>
        <w:t xml:space="preserve"> տեղեկատվ</w:t>
      </w:r>
      <w:r w:rsidR="00A8404B">
        <w:rPr>
          <w:rFonts w:ascii="GHEA Grapalat" w:hAnsi="GHEA Grapalat"/>
          <w:sz w:val="24"/>
          <w:szCs w:val="24"/>
          <w:lang w:val="hy-AM"/>
        </w:rPr>
        <w:t>ական համակարգ</w:t>
      </w:r>
      <w:r w:rsidR="00B207BD" w:rsidRPr="00087F9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C1BEB91" w14:textId="33190EB3" w:rsidR="003A3D88" w:rsidRPr="00122913" w:rsidRDefault="00845844" w:rsidP="007D22AD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122913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="003A3D88" w:rsidRPr="00122913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</w:p>
    <w:p w14:paraId="64330AF8" w14:textId="3D858984" w:rsidR="00A8404B" w:rsidRDefault="007D22AD" w:rsidP="007D22AD">
      <w:pPr>
        <w:pStyle w:val="ListParagraph"/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8404B" w:rsidRPr="00122913">
        <w:rPr>
          <w:rFonts w:ascii="GHEA Grapalat" w:hAnsi="GHEA Grapalat"/>
          <w:sz w:val="24"/>
          <w:szCs w:val="24"/>
          <w:lang w:val="hy-AM"/>
        </w:rPr>
        <w:t xml:space="preserve">Նախագծի ընդունումը բխում է 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8404B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կառավարության </w:t>
      </w:r>
      <w:r w:rsidR="00A8404B">
        <w:rPr>
          <w:rFonts w:ascii="GHEA Grapalat" w:hAnsi="GHEA Grapalat"/>
          <w:sz w:val="24"/>
          <w:szCs w:val="24"/>
          <w:lang w:val="hy-AM"/>
        </w:rPr>
        <w:t>2023</w:t>
      </w:r>
      <w:r w:rsidR="00A8404B" w:rsidRPr="004927D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8404B">
        <w:rPr>
          <w:rFonts w:ascii="GHEA Grapalat" w:hAnsi="GHEA Grapalat"/>
          <w:sz w:val="24"/>
          <w:szCs w:val="24"/>
          <w:lang w:val="hy-AM"/>
        </w:rPr>
        <w:t>հուլիս</w:t>
      </w:r>
      <w:r w:rsidR="00A8404B" w:rsidRPr="004927D2">
        <w:rPr>
          <w:rFonts w:ascii="GHEA Grapalat" w:hAnsi="GHEA Grapalat"/>
          <w:sz w:val="24"/>
          <w:szCs w:val="24"/>
          <w:lang w:val="hy-AM"/>
        </w:rPr>
        <w:t>ի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 20</w:t>
      </w:r>
      <w:r w:rsidR="00A8404B" w:rsidRPr="004927D2">
        <w:rPr>
          <w:rFonts w:ascii="GHEA Grapalat" w:hAnsi="GHEA Grapalat"/>
          <w:sz w:val="24"/>
          <w:szCs w:val="24"/>
          <w:lang w:val="hy-AM"/>
        </w:rPr>
        <w:t>-ի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04B" w:rsidRPr="007A7CA6">
        <w:rPr>
          <w:rFonts w:ascii="GHEA Grapalat" w:hAnsi="GHEA Grapalat" w:cs="Sylfaen"/>
          <w:sz w:val="24"/>
          <w:szCs w:val="24"/>
          <w:lang w:val="hy-AM"/>
        </w:rPr>
        <w:t>«</w:t>
      </w:r>
      <w:r w:rsidR="00A8404B" w:rsidRPr="002E0AF6">
        <w:rPr>
          <w:rFonts w:ascii="GHEA Grapalat" w:hAnsi="GHEA Grapalat"/>
          <w:sz w:val="24"/>
          <w:szCs w:val="24"/>
          <w:lang w:val="hy-AM"/>
        </w:rPr>
        <w:t xml:space="preserve">Առողջապահության ոլորտի լաբորատոր համակարգի զարգացման ռազմավարությունը 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8404B" w:rsidRPr="002E0AF6">
        <w:rPr>
          <w:rFonts w:ascii="GHEA Grapalat" w:hAnsi="GHEA Grapalat"/>
          <w:sz w:val="24"/>
          <w:szCs w:val="24"/>
          <w:lang w:val="hy-AM"/>
        </w:rPr>
        <w:t>դրանից բխող 2023-2026 թվականների միջոցառումների ծրագիրը հաստատելու մասին</w:t>
      </w:r>
      <w:r w:rsidR="00A8404B" w:rsidRPr="007A7CA6">
        <w:rPr>
          <w:rFonts w:ascii="GHEA Grapalat" w:hAnsi="GHEA Grapalat" w:cs="Sylfaen"/>
          <w:sz w:val="24"/>
          <w:szCs w:val="24"/>
          <w:lang w:val="hy-AM"/>
        </w:rPr>
        <w:t>»</w:t>
      </w:r>
      <w:r w:rsidR="00A8404B">
        <w:rPr>
          <w:rFonts w:ascii="GHEA Grapalat" w:hAnsi="GHEA Grapalat"/>
          <w:sz w:val="24"/>
          <w:szCs w:val="24"/>
          <w:lang w:val="hy-AM"/>
        </w:rPr>
        <w:t xml:space="preserve"> N 1237-Լ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8404B" w:rsidRPr="007A7CA6">
        <w:rPr>
          <w:rFonts w:ascii="GHEA Grapalat" w:hAnsi="GHEA Grapalat" w:cs="Sylfaen"/>
          <w:sz w:val="24"/>
          <w:szCs w:val="24"/>
          <w:lang w:val="hy-AM"/>
        </w:rPr>
        <w:t>որոշ</w:t>
      </w:r>
      <w:r w:rsidR="00DB26A9">
        <w:rPr>
          <w:rFonts w:ascii="GHEA Grapalat" w:hAnsi="GHEA Grapalat" w:cs="Sylfaen"/>
          <w:sz w:val="24"/>
          <w:szCs w:val="24"/>
          <w:lang w:val="hy-AM"/>
        </w:rPr>
        <w:t>ման 2-րդ հավելվածի 5-րդ կետից.</w:t>
      </w:r>
      <w:r w:rsidR="00A8404B">
        <w:rPr>
          <w:rFonts w:ascii="GHEA Grapalat" w:hAnsi="GHEA Grapalat" w:cs="Sylfaen"/>
          <w:sz w:val="24"/>
          <w:szCs w:val="24"/>
          <w:lang w:val="hy-AM"/>
        </w:rPr>
        <w:t xml:space="preserve"> կապը ռազմավարական փաստաթղթի հետ ուղղակի է</w:t>
      </w:r>
      <w:r w:rsidR="00A8404B" w:rsidRPr="007A7CA6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1E6BDA7" w14:textId="65A5B7D1" w:rsidR="003A3D88" w:rsidRPr="007D22AD" w:rsidRDefault="00A8404B" w:rsidP="007D22AD">
      <w:pPr>
        <w:pStyle w:val="ListParagraph"/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hy-AM"/>
        </w:rPr>
      </w:pPr>
      <w:r w:rsidRPr="00B26973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ընդունումը՝ </w:t>
      </w:r>
      <w:r w:rsidRPr="00B26973">
        <w:rPr>
          <w:rFonts w:ascii="GHEA Grapalat" w:eastAsia="Calibri" w:hAnsi="GHEA Grapalat"/>
          <w:sz w:val="24"/>
          <w:szCs w:val="24"/>
          <w:lang w:val="hy-AM"/>
        </w:rPr>
        <w:t>ի կատարումն նշված ռազմավարական փաստաթղթի, նպաստելու է</w:t>
      </w:r>
      <w:r w:rsidR="007E7B68" w:rsidRPr="007E7B6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E7B68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7E7B68" w:rsidRPr="007A7CA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7E7B68" w:rsidRPr="007A7C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</w:t>
      </w:r>
      <w:r w:rsidR="007E7B6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ունում</w:t>
      </w:r>
      <w:r w:rsidRPr="00B26973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E7B68" w:rsidRPr="00E478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ոլորտի</w:t>
      </w:r>
      <w:r w:rsidRPr="00E4789F">
        <w:rPr>
          <w:rFonts w:ascii="GHEA Grapalat" w:hAnsi="GHEA Grapalat"/>
          <w:sz w:val="24"/>
          <w:szCs w:val="24"/>
          <w:lang w:val="hy-AM"/>
        </w:rPr>
        <w:t xml:space="preserve"> </w:t>
      </w:r>
      <w:r w:rsidR="007E7B68" w:rsidRPr="00E478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 համակարգի զարգացման</w:t>
      </w:r>
      <w:r w:rsidR="007E7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ը։</w:t>
      </w:r>
    </w:p>
    <w:sectPr w:rsidR="003A3D88" w:rsidRPr="007D22AD" w:rsidSect="007D22AD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E5C"/>
    <w:multiLevelType w:val="multilevel"/>
    <w:tmpl w:val="28CC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B0259"/>
    <w:multiLevelType w:val="hybridMultilevel"/>
    <w:tmpl w:val="390AB3FE"/>
    <w:lvl w:ilvl="0" w:tplc="98C2E128">
      <w:start w:val="1"/>
      <w:numFmt w:val="decimal"/>
      <w:lvlText w:val="%1)"/>
      <w:lvlJc w:val="left"/>
      <w:pPr>
        <w:ind w:left="121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066C94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228AB"/>
    <w:multiLevelType w:val="multilevel"/>
    <w:tmpl w:val="D388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7531D"/>
    <w:multiLevelType w:val="hybridMultilevel"/>
    <w:tmpl w:val="95B60E66"/>
    <w:lvl w:ilvl="0" w:tplc="0298E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66BD8"/>
    <w:multiLevelType w:val="hybridMultilevel"/>
    <w:tmpl w:val="07B616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605B"/>
    <w:multiLevelType w:val="hybridMultilevel"/>
    <w:tmpl w:val="046AD050"/>
    <w:lvl w:ilvl="0" w:tplc="3618AA58">
      <w:start w:val="1"/>
      <w:numFmt w:val="decimal"/>
      <w:lvlText w:val="%1."/>
      <w:lvlJc w:val="left"/>
      <w:pPr>
        <w:ind w:left="731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380C7407"/>
    <w:multiLevelType w:val="multilevel"/>
    <w:tmpl w:val="F94C77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553EB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C6415"/>
    <w:multiLevelType w:val="hybridMultilevel"/>
    <w:tmpl w:val="66D8FE62"/>
    <w:lvl w:ilvl="0" w:tplc="0409000F">
      <w:start w:val="5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097A"/>
    <w:multiLevelType w:val="hybridMultilevel"/>
    <w:tmpl w:val="412C9A86"/>
    <w:lvl w:ilvl="0" w:tplc="4B462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437EE0"/>
    <w:multiLevelType w:val="multilevel"/>
    <w:tmpl w:val="310E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1518B"/>
    <w:multiLevelType w:val="hybridMultilevel"/>
    <w:tmpl w:val="412C9A86"/>
    <w:lvl w:ilvl="0" w:tplc="4B462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BD096F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4"/>
  </w:num>
  <w:num w:numId="5">
    <w:abstractNumId w:val="12"/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9E"/>
    <w:rsid w:val="0000473C"/>
    <w:rsid w:val="00012ECE"/>
    <w:rsid w:val="00046C37"/>
    <w:rsid w:val="00047EDC"/>
    <w:rsid w:val="000660D7"/>
    <w:rsid w:val="00087F9F"/>
    <w:rsid w:val="0009639E"/>
    <w:rsid w:val="000B201E"/>
    <w:rsid w:val="000B7717"/>
    <w:rsid w:val="001060AC"/>
    <w:rsid w:val="0011001F"/>
    <w:rsid w:val="00122913"/>
    <w:rsid w:val="00125E2A"/>
    <w:rsid w:val="00132F49"/>
    <w:rsid w:val="00140D5D"/>
    <w:rsid w:val="0014139F"/>
    <w:rsid w:val="0014582E"/>
    <w:rsid w:val="00152A1A"/>
    <w:rsid w:val="001A55D4"/>
    <w:rsid w:val="001B2E8C"/>
    <w:rsid w:val="001B535B"/>
    <w:rsid w:val="001C027D"/>
    <w:rsid w:val="001D79B0"/>
    <w:rsid w:val="00201CFE"/>
    <w:rsid w:val="00203B3E"/>
    <w:rsid w:val="00207A53"/>
    <w:rsid w:val="00234CE9"/>
    <w:rsid w:val="0023682A"/>
    <w:rsid w:val="00272091"/>
    <w:rsid w:val="00273B54"/>
    <w:rsid w:val="00277CD7"/>
    <w:rsid w:val="002A01DB"/>
    <w:rsid w:val="002A0A51"/>
    <w:rsid w:val="002A536C"/>
    <w:rsid w:val="002C3B2B"/>
    <w:rsid w:val="002F55B2"/>
    <w:rsid w:val="00303F4E"/>
    <w:rsid w:val="00305802"/>
    <w:rsid w:val="00334D8A"/>
    <w:rsid w:val="003528E4"/>
    <w:rsid w:val="00384691"/>
    <w:rsid w:val="00390F28"/>
    <w:rsid w:val="003A1E38"/>
    <w:rsid w:val="003A3D88"/>
    <w:rsid w:val="003B55CF"/>
    <w:rsid w:val="003C68E1"/>
    <w:rsid w:val="003C6E3F"/>
    <w:rsid w:val="003E1D56"/>
    <w:rsid w:val="003E341B"/>
    <w:rsid w:val="003E527D"/>
    <w:rsid w:val="00413615"/>
    <w:rsid w:val="00415174"/>
    <w:rsid w:val="0041574C"/>
    <w:rsid w:val="00423F75"/>
    <w:rsid w:val="00442BBF"/>
    <w:rsid w:val="004522D4"/>
    <w:rsid w:val="004876D2"/>
    <w:rsid w:val="00491E54"/>
    <w:rsid w:val="004B1270"/>
    <w:rsid w:val="004B14DB"/>
    <w:rsid w:val="004B2099"/>
    <w:rsid w:val="004B4C94"/>
    <w:rsid w:val="004C594A"/>
    <w:rsid w:val="004D65F8"/>
    <w:rsid w:val="004F716F"/>
    <w:rsid w:val="00506286"/>
    <w:rsid w:val="005374D5"/>
    <w:rsid w:val="005542EF"/>
    <w:rsid w:val="00567CDB"/>
    <w:rsid w:val="00576D2B"/>
    <w:rsid w:val="005A0D53"/>
    <w:rsid w:val="005C1076"/>
    <w:rsid w:val="005F4C89"/>
    <w:rsid w:val="00600976"/>
    <w:rsid w:val="00607567"/>
    <w:rsid w:val="0062009E"/>
    <w:rsid w:val="006377A7"/>
    <w:rsid w:val="006517CD"/>
    <w:rsid w:val="00654F29"/>
    <w:rsid w:val="006A1F1A"/>
    <w:rsid w:val="006D147A"/>
    <w:rsid w:val="006E0541"/>
    <w:rsid w:val="007139C5"/>
    <w:rsid w:val="007224FE"/>
    <w:rsid w:val="0073524C"/>
    <w:rsid w:val="00735AF6"/>
    <w:rsid w:val="00771B12"/>
    <w:rsid w:val="007956C7"/>
    <w:rsid w:val="007B3FA0"/>
    <w:rsid w:val="007D22AD"/>
    <w:rsid w:val="007E184B"/>
    <w:rsid w:val="007E7B68"/>
    <w:rsid w:val="008045C5"/>
    <w:rsid w:val="00815235"/>
    <w:rsid w:val="0083352C"/>
    <w:rsid w:val="00845844"/>
    <w:rsid w:val="00846D26"/>
    <w:rsid w:val="00855F43"/>
    <w:rsid w:val="00861529"/>
    <w:rsid w:val="00897673"/>
    <w:rsid w:val="009114D8"/>
    <w:rsid w:val="00926458"/>
    <w:rsid w:val="00934726"/>
    <w:rsid w:val="00954DDF"/>
    <w:rsid w:val="0096145C"/>
    <w:rsid w:val="00963899"/>
    <w:rsid w:val="00966A44"/>
    <w:rsid w:val="009701C7"/>
    <w:rsid w:val="00992216"/>
    <w:rsid w:val="00995F3A"/>
    <w:rsid w:val="009A08F0"/>
    <w:rsid w:val="009B17BD"/>
    <w:rsid w:val="009C53C3"/>
    <w:rsid w:val="009D70C1"/>
    <w:rsid w:val="009E738A"/>
    <w:rsid w:val="00A0137D"/>
    <w:rsid w:val="00A037CC"/>
    <w:rsid w:val="00A22757"/>
    <w:rsid w:val="00A477CA"/>
    <w:rsid w:val="00A52107"/>
    <w:rsid w:val="00A82922"/>
    <w:rsid w:val="00A8404B"/>
    <w:rsid w:val="00A855B7"/>
    <w:rsid w:val="00A931D6"/>
    <w:rsid w:val="00AB3592"/>
    <w:rsid w:val="00AB4BFF"/>
    <w:rsid w:val="00AB663D"/>
    <w:rsid w:val="00AE4337"/>
    <w:rsid w:val="00AF20EB"/>
    <w:rsid w:val="00B017D5"/>
    <w:rsid w:val="00B11082"/>
    <w:rsid w:val="00B207BD"/>
    <w:rsid w:val="00B8695F"/>
    <w:rsid w:val="00B96466"/>
    <w:rsid w:val="00BA01A1"/>
    <w:rsid w:val="00BB237C"/>
    <w:rsid w:val="00BE1139"/>
    <w:rsid w:val="00BF76DF"/>
    <w:rsid w:val="00C301B1"/>
    <w:rsid w:val="00C417FD"/>
    <w:rsid w:val="00C42B0F"/>
    <w:rsid w:val="00C61B87"/>
    <w:rsid w:val="00C71CCD"/>
    <w:rsid w:val="00C73059"/>
    <w:rsid w:val="00C82AAA"/>
    <w:rsid w:val="00CA17BE"/>
    <w:rsid w:val="00CA6844"/>
    <w:rsid w:val="00CB2853"/>
    <w:rsid w:val="00CB3A07"/>
    <w:rsid w:val="00CD1FA2"/>
    <w:rsid w:val="00CF1D64"/>
    <w:rsid w:val="00CF6009"/>
    <w:rsid w:val="00D05BCE"/>
    <w:rsid w:val="00D115C1"/>
    <w:rsid w:val="00D16B9D"/>
    <w:rsid w:val="00D42316"/>
    <w:rsid w:val="00D4376F"/>
    <w:rsid w:val="00D449B4"/>
    <w:rsid w:val="00D750AC"/>
    <w:rsid w:val="00D85059"/>
    <w:rsid w:val="00D94A8B"/>
    <w:rsid w:val="00DB26A9"/>
    <w:rsid w:val="00DC2B11"/>
    <w:rsid w:val="00DC4FD1"/>
    <w:rsid w:val="00DE2756"/>
    <w:rsid w:val="00DE44D3"/>
    <w:rsid w:val="00E04198"/>
    <w:rsid w:val="00E279FF"/>
    <w:rsid w:val="00E27DF5"/>
    <w:rsid w:val="00E36AC1"/>
    <w:rsid w:val="00E56E19"/>
    <w:rsid w:val="00E73AEA"/>
    <w:rsid w:val="00E76F5E"/>
    <w:rsid w:val="00E9066F"/>
    <w:rsid w:val="00EA7E54"/>
    <w:rsid w:val="00EC1183"/>
    <w:rsid w:val="00EE2E9C"/>
    <w:rsid w:val="00F037B1"/>
    <w:rsid w:val="00F1123E"/>
    <w:rsid w:val="00F22539"/>
    <w:rsid w:val="00F33FE4"/>
    <w:rsid w:val="00F43ACF"/>
    <w:rsid w:val="00F558B1"/>
    <w:rsid w:val="00F87BDE"/>
    <w:rsid w:val="00F932EB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4A560"/>
  <w15:chartTrackingRefBased/>
  <w15:docId w15:val="{D69F64C9-AC9F-46E6-85D5-9FA9DB5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54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CDC AF Paragraph,Dot pt,F5 List Paragraph,List Paragraph1,List Paragraph Char Char Char,Indicator Text,Colorful List - Accent 11,Numbered Para 1,Bullet 1,Bullet Points,List Paragraph2,MAIN CONTENT,Normal numbered,Issue Action POC,3"/>
    <w:basedOn w:val="Normal"/>
    <w:link w:val="ListParagraphChar"/>
    <w:uiPriority w:val="34"/>
    <w:qFormat/>
    <w:rsid w:val="0014582E"/>
    <w:pPr>
      <w:ind w:left="720"/>
      <w:contextualSpacing/>
    </w:pPr>
  </w:style>
  <w:style w:type="character" w:customStyle="1" w:styleId="ListParagraphChar">
    <w:name w:val="List Paragraph Char"/>
    <w:aliases w:val="ECDC AF Paragraph Char,Dot pt Char,F5 List Paragraph Char,List Paragraph1 Char,List Paragraph Char Char Char Char,Indicator Text Char,Colorful List - Accent 11 Char,Numbered Para 1 Char,Bullet 1 Char,Bullet Points Char,3 Char"/>
    <w:link w:val="ListParagraph"/>
    <w:uiPriority w:val="34"/>
    <w:qFormat/>
    <w:locked/>
    <w:rsid w:val="003A3D88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styleId="Strong">
    <w:name w:val="Strong"/>
    <w:basedOn w:val="DefaultParagraphFont"/>
    <w:uiPriority w:val="22"/>
    <w:qFormat/>
    <w:rsid w:val="00442BBF"/>
    <w:rPr>
      <w:b/>
      <w:bCs/>
    </w:rPr>
  </w:style>
  <w:style w:type="paragraph" w:styleId="NormalWeb">
    <w:name w:val="Normal (Web)"/>
    <w:basedOn w:val="Normal"/>
    <w:uiPriority w:val="99"/>
    <w:unhideWhenUsed/>
    <w:rsid w:val="00D8505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Single">
    <w:name w:val="Normal Single"/>
    <w:link w:val="NormalSingleChar"/>
    <w:rsid w:val="00273B5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NormalSingleChar">
    <w:name w:val="Normal Single Char"/>
    <w:link w:val="NormalSingle"/>
    <w:locked/>
    <w:rsid w:val="00273B5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3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4D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4D5"/>
    <w:rPr>
      <w:rFonts w:ascii="Times Armenian" w:eastAsia="Times New Roman" w:hAnsi="Times Armeni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D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A1404-5E73-4F03-A062-FE8A4B67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Petikyan</dc:creator>
  <cp:keywords>https:/mul2.ncdc.am/tasks/1250/oneclick?token=d2f33f652debe59bf888a92786482151</cp:keywords>
  <dc:description/>
  <cp:lastModifiedBy>Araqsya Hambardzumyan</cp:lastModifiedBy>
  <cp:revision>3</cp:revision>
  <dcterms:created xsi:type="dcterms:W3CDTF">2025-05-30T08:20:00Z</dcterms:created>
  <dcterms:modified xsi:type="dcterms:W3CDTF">2025-05-30T09:14:00Z</dcterms:modified>
</cp:coreProperties>
</file>