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0CF9" w14:textId="77777777" w:rsidR="00877B18" w:rsidRPr="0045285C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5285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92AA060" w14:textId="77777777" w:rsidR="00877B18" w:rsidRPr="0045285C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ԾԱԾԿԱԳՐԻՆ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13573647" w14:textId="77777777" w:rsidR="00877B18" w:rsidRPr="00033F1F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33F1F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ԸՆԴՈՒՆՄԱՆ</w:t>
      </w:r>
    </w:p>
    <w:p w14:paraId="13CA0C80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94E41A6" w14:textId="130E4AF9" w:rsidR="00877B18" w:rsidRPr="003F0265" w:rsidRDefault="00877B18" w:rsidP="00720034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284"/>
        <w:jc w:val="both"/>
        <w:rPr>
          <w:rFonts w:ascii="GHEA Grapalat" w:hAnsi="GHEA Grapalat"/>
          <w:b/>
          <w:iCs/>
          <w:lang w:val="hy-AM"/>
        </w:rPr>
      </w:pPr>
      <w:r w:rsidRPr="003F0265">
        <w:rPr>
          <w:rFonts w:ascii="GHEA Grapalat" w:hAnsi="GHEA Grapalat"/>
          <w:b/>
          <w:iCs/>
          <w:lang w:val="hy-AM"/>
        </w:rPr>
        <w:t>1</w:t>
      </w:r>
      <w:r w:rsidRPr="003F0265">
        <w:rPr>
          <w:rFonts w:ascii="Cambria Math" w:hAnsi="Cambria Math" w:cs="Cambria Math"/>
          <w:b/>
          <w:iCs/>
          <w:lang w:val="hy-AM"/>
        </w:rPr>
        <w:t>․</w:t>
      </w:r>
      <w:r w:rsidRPr="003F0265">
        <w:rPr>
          <w:rFonts w:ascii="GHEA Grapalat" w:hAnsi="GHEA Grapalat"/>
          <w:b/>
          <w:iCs/>
          <w:lang w:val="hy-AM"/>
        </w:rPr>
        <w:t xml:space="preserve"> Իրավական ակտի ընդունման անհրաժեշտությունը</w:t>
      </w:r>
      <w:r w:rsidR="00A20956">
        <w:rPr>
          <w:rFonts w:ascii="GHEA Grapalat" w:hAnsi="GHEA Grapalat"/>
          <w:b/>
          <w:iCs/>
          <w:lang w:val="hy-AM"/>
        </w:rPr>
        <w:t xml:space="preserve">, </w:t>
      </w:r>
      <w:r w:rsidRPr="003F0265">
        <w:rPr>
          <w:rFonts w:ascii="GHEA Grapalat" w:hAnsi="GHEA Grapalat"/>
          <w:b/>
          <w:iCs/>
          <w:lang w:val="hy-AM"/>
        </w:rPr>
        <w:t>ընթացիկ իրավիճակը և խնդիրները.</w:t>
      </w:r>
    </w:p>
    <w:p w14:paraId="5A394B27" w14:textId="3CCEE610" w:rsidR="00877B18" w:rsidRDefault="00877B18" w:rsidP="00720034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3F0265">
        <w:rPr>
          <w:rFonts w:ascii="GHEA Grapalat" w:hAnsi="GHEA Grapalat"/>
          <w:sz w:val="24"/>
          <w:szCs w:val="24"/>
          <w:lang w:val="hy-AM"/>
        </w:rPr>
        <w:t>Հ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մասին ՀՀ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կառավարության որոշմա</w:t>
      </w:r>
      <w:r w:rsidR="00C305BE">
        <w:rPr>
          <w:rFonts w:ascii="GHEA Grapalat" w:hAnsi="GHEA Grapalat"/>
          <w:sz w:val="24"/>
          <w:szCs w:val="24"/>
          <w:lang w:val="hy-AM"/>
        </w:rPr>
        <w:t>ն նախագ</w:t>
      </w:r>
      <w:r w:rsidR="001B48EA">
        <w:rPr>
          <w:rFonts w:ascii="GHEA Grapalat" w:hAnsi="GHEA Grapalat"/>
          <w:sz w:val="24"/>
          <w:szCs w:val="24"/>
          <w:lang w:val="hy-AM"/>
        </w:rPr>
        <w:t>ծ</w:t>
      </w:r>
      <w:r w:rsidR="00C305B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3F0265">
        <w:rPr>
          <w:rFonts w:ascii="GHEA Grapalat" w:hAnsi="GHEA Grapalat"/>
          <w:sz w:val="24"/>
          <w:szCs w:val="24"/>
          <w:lang w:val="hy-AM"/>
        </w:rPr>
        <w:t>ժամանակավոր արգելք է սահմանվ</w:t>
      </w:r>
      <w:r w:rsidR="00C305BE">
        <w:rPr>
          <w:rFonts w:ascii="GHEA Grapalat" w:hAnsi="GHEA Grapalat"/>
          <w:sz w:val="24"/>
          <w:szCs w:val="24"/>
          <w:lang w:val="hy-AM"/>
        </w:rPr>
        <w:t>ում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խլացուցիչների օգտագործված կատալիզատորների կերամիկական թափոնների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արտահանման նկատմամբ:</w:t>
      </w:r>
    </w:p>
    <w:p w14:paraId="657B7B39" w14:textId="308491AE" w:rsidR="006D2D2C" w:rsidRDefault="00C305BE" w:rsidP="00720034">
      <w:pPr>
        <w:spacing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D2D2C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ոշման նախագծի ընդունումը </w:t>
      </w:r>
      <w:r w:rsidR="006D2D2C">
        <w:rPr>
          <w:rFonts w:ascii="GHEA Grapalat" w:hAnsi="GHEA Grapalat"/>
          <w:sz w:val="24"/>
          <w:szCs w:val="24"/>
          <w:lang w:val="hy-AM"/>
        </w:rPr>
        <w:t>պայմանավորվ</w:t>
      </w:r>
      <w:r w:rsidR="00A20956">
        <w:rPr>
          <w:rFonts w:ascii="GHEA Grapalat" w:hAnsi="GHEA Grapalat"/>
          <w:sz w:val="24"/>
          <w:szCs w:val="24"/>
          <w:lang w:val="hy-AM"/>
        </w:rPr>
        <w:t>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36319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Հանրապետությունում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շրջակա միջավայրի պաշտպանության</w:t>
      </w:r>
      <w:r w:rsidR="000363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մակարդակի բարձրացումով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2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 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ռանց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չեզոքացման համակարգ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տրանսպորտային միջոցների շահագործման ժամանակ վնասակար նյութերն անարգել մթնոլորտային օդ արտանետում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D97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նվազեցնելու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վրա տեղադրված կատալիզատորների ապ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րինի շրջանառությունը կանխելու անհրաժեշտությամբ։</w:t>
      </w:r>
    </w:p>
    <w:p w14:paraId="68D59CF9" w14:textId="08213A3B" w:rsidR="00932CE3" w:rsidRPr="003478F1" w:rsidRDefault="00932CE3" w:rsidP="00720034">
      <w:pPr>
        <w:spacing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Ներքին գործերի նախարարության տրամադրած տեղեկատվության՝ </w:t>
      </w:r>
      <w:r w:rsidRPr="003F0265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տարածքից ԵԱՏՄ ԱՏԳ ԱԱ 7112 99 000 0 ծածկագրին դասվող ավտոմեքենաների խլացուցիչների օգտագործված կատալիզատորների կերամիկական թափոնների արտահանման արգելք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ընթացքում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մինչ օրս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տարածքում արձանագրվել է ավտոմեքենայի խլացուցիչի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կատալիզատորի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գողության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ընդամենը 2 դեպք՝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2023 թվականի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հունվար-փետրվար ամիսներին, </w:t>
      </w:r>
      <w:r w:rsidR="00C758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մինչդեռ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2021 թվականին արձանագրվել է գողության 92 և 2022 թվականին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գողության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 դեպք։</w:t>
      </w:r>
    </w:p>
    <w:p w14:paraId="677B8225" w14:textId="77777777" w:rsidR="00877B18" w:rsidRPr="003F0265" w:rsidRDefault="00877B18" w:rsidP="00720034">
      <w:pPr>
        <w:spacing w:line="360" w:lineRule="auto"/>
        <w:ind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bCs/>
          <w:sz w:val="24"/>
          <w:szCs w:val="24"/>
          <w:lang w:val="hy-AM"/>
        </w:rPr>
        <w:lastRenderedPageBreak/>
        <w:t>2</w:t>
      </w:r>
      <w:r w:rsidRPr="003F026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նպատակը և ակնկալվող արդյունքը</w:t>
      </w:r>
    </w:p>
    <w:p w14:paraId="665D41B6" w14:textId="6B20A911" w:rsidR="001B48EA" w:rsidRDefault="001B48EA" w:rsidP="00720034">
      <w:pPr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202</w:t>
      </w:r>
      <w:r w:rsidR="00561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720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20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720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1848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որոշմամբ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սահմանվել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արտահանման ժամանակավոր արգելք՝ /6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 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վրա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գործողությունը կավարտվի 202</w:t>
      </w:r>
      <w:r w:rsidR="005617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720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00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նախագծով առաջարկվում է երկարաձգել արտահանման  արգելքը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ևս 6 ամիս ժամկետով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CC08707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3F0265">
        <w:rPr>
          <w:rFonts w:ascii="GHEA Grapalat" w:hAnsi="GHEA Grapalat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3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  <w:r w:rsidRPr="003F026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10907F1" w14:textId="2FE6CA8D" w:rsidR="00877B18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43B82">
        <w:rPr>
          <w:rFonts w:ascii="GHEA Grapalat" w:hAnsi="GHEA Grapalat"/>
          <w:iCs/>
          <w:sz w:val="24"/>
          <w:szCs w:val="24"/>
          <w:lang w:val="hy-AM"/>
        </w:rPr>
        <w:t>Նախագիծը բխում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«6.</w:t>
      </w:r>
      <w:r>
        <w:rPr>
          <w:rFonts w:ascii="GHEA Grapalat" w:hAnsi="GHEA Grapalat"/>
          <w:iCs/>
          <w:sz w:val="24"/>
          <w:szCs w:val="24"/>
          <w:lang w:val="hy-AM"/>
        </w:rPr>
        <w:t>6 Տարածքային կառավարումը և տեղական ինքնակառավարումը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» բաժնի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դրույթներից, մասնավորապես՝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բնակչության համար էկոլոգիապես անվտանգ պայմանների ապահովման և շրջակա միջավայրի վրա կենցաղային կոշտ թափոնների վտանգավոր ներգործության նվազեցման նպատակով՝ թափոնների հեռացման և դրանց վերամշակմանն ուղղված ծրագրերի իրականացում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52824758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4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</w:p>
    <w:p w14:paraId="6AF7EDE8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 xml:space="preserve">Նախագիծը մշակվել է </w:t>
      </w:r>
      <w:r w:rsidRPr="003F026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</w:t>
      </w:r>
      <w:r w:rsidRPr="003F0265">
        <w:rPr>
          <w:rFonts w:ascii="GHEA Grapalat" w:hAnsi="GHEA Grapalat"/>
          <w:iCs/>
          <w:sz w:val="24"/>
          <w:szCs w:val="24"/>
          <w:lang w:val="hy-AM"/>
        </w:rPr>
        <w:t>կողմից:</w:t>
      </w:r>
    </w:p>
    <w:p w14:paraId="446EDB03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5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BD4D422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EDB1895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164AEC44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356A1E7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8D872E" w14:textId="77777777" w:rsidR="00A61A1D" w:rsidRPr="00877B18" w:rsidRDefault="00A61A1D">
      <w:pPr>
        <w:rPr>
          <w:lang w:val="hy-AM"/>
        </w:rPr>
      </w:pPr>
    </w:p>
    <w:sectPr w:rsidR="00A61A1D" w:rsidRPr="00877B18" w:rsidSect="003478F1">
      <w:pgSz w:w="12240" w:h="15840"/>
      <w:pgMar w:top="993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18"/>
    <w:rsid w:val="00036319"/>
    <w:rsid w:val="00070E07"/>
    <w:rsid w:val="000C6E79"/>
    <w:rsid w:val="000D6C3F"/>
    <w:rsid w:val="001B48EA"/>
    <w:rsid w:val="002B1FB4"/>
    <w:rsid w:val="003019C2"/>
    <w:rsid w:val="003227E6"/>
    <w:rsid w:val="003478F1"/>
    <w:rsid w:val="00357F50"/>
    <w:rsid w:val="00385C7A"/>
    <w:rsid w:val="00561747"/>
    <w:rsid w:val="006D0F35"/>
    <w:rsid w:val="006D2D2C"/>
    <w:rsid w:val="00720034"/>
    <w:rsid w:val="00752D53"/>
    <w:rsid w:val="00860A18"/>
    <w:rsid w:val="00863E6F"/>
    <w:rsid w:val="00877B18"/>
    <w:rsid w:val="008D3639"/>
    <w:rsid w:val="008F558A"/>
    <w:rsid w:val="00932CE3"/>
    <w:rsid w:val="00966806"/>
    <w:rsid w:val="00A20956"/>
    <w:rsid w:val="00A61A1D"/>
    <w:rsid w:val="00BF0983"/>
    <w:rsid w:val="00C305BE"/>
    <w:rsid w:val="00C7581C"/>
    <w:rsid w:val="00D3040E"/>
    <w:rsid w:val="00D97698"/>
    <w:rsid w:val="00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9E40"/>
  <w15:chartTrackingRefBased/>
  <w15:docId w15:val="{E1840946-6581-42F6-AF38-1DFCCDA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B18"/>
    <w:rPr>
      <w:b/>
      <w:bCs/>
    </w:rPr>
  </w:style>
  <w:style w:type="paragraph" w:customStyle="1" w:styleId="Style14">
    <w:name w:val="Style14"/>
    <w:basedOn w:val="Normal"/>
    <w:uiPriority w:val="99"/>
    <w:rsid w:val="00877B18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>https:/mul2-mineconomy.gov.am/tasks/294854/oneclick/d40ab64034b44fd3bad973a78eee82c81ff8b78f3a20596123816681726cdf93.docx?token=d7f891a264958f8df9a4176fb17f667c</cp:keywords>
  <dc:description/>
  <cp:lastModifiedBy>Gayane A. Khlghatyan</cp:lastModifiedBy>
  <cp:revision>6</cp:revision>
  <cp:lastPrinted>2025-04-18T06:42:00Z</cp:lastPrinted>
  <dcterms:created xsi:type="dcterms:W3CDTF">2024-10-03T12:43:00Z</dcterms:created>
  <dcterms:modified xsi:type="dcterms:W3CDTF">2025-04-18T06:46:00Z</dcterms:modified>
</cp:coreProperties>
</file>