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C02" w:rsidRDefault="00107C02" w:rsidP="007E79F4">
      <w:pPr>
        <w:rPr>
          <w:rFonts w:ascii="GHEA Grapalat" w:hAnsi="GHEA Grapalat" w:cs="Sylfaen"/>
          <w:color w:val="000000" w:themeColor="text1"/>
          <w:sz w:val="24"/>
          <w:szCs w:val="24"/>
          <w:lang w:val="af-ZA"/>
        </w:rPr>
      </w:pPr>
    </w:p>
    <w:p w:rsidR="0065652F" w:rsidRPr="00D4454B" w:rsidRDefault="0065652F" w:rsidP="00D4454B">
      <w:pPr>
        <w:jc w:val="center"/>
        <w:rPr>
          <w:rFonts w:ascii="GHEA Grapalat" w:hAnsi="GHEA Grapalat" w:cs="Sylfaen"/>
          <w:color w:val="000000" w:themeColor="text1"/>
          <w:sz w:val="24"/>
          <w:szCs w:val="24"/>
          <w:lang w:val="af-ZA"/>
        </w:rPr>
      </w:pPr>
      <w:r w:rsidRPr="00774863">
        <w:rPr>
          <w:rFonts w:ascii="GHEA Grapalat" w:hAnsi="GHEA Grapalat" w:cs="Sylfaen"/>
          <w:color w:val="000000" w:themeColor="text1"/>
          <w:sz w:val="24"/>
          <w:szCs w:val="24"/>
        </w:rPr>
        <w:t>ՀԻՄՆԱՎՈՐՈՒՄ</w:t>
      </w:r>
    </w:p>
    <w:p w:rsidR="0065652F" w:rsidRPr="00A61C36" w:rsidRDefault="004C7E19" w:rsidP="0065652F">
      <w:pPr>
        <w:pStyle w:val="NormalWeb"/>
        <w:spacing w:before="0" w:beforeAutospacing="0" w:after="0" w:afterAutospacing="0"/>
        <w:ind w:firstLine="375"/>
        <w:jc w:val="center"/>
        <w:rPr>
          <w:rFonts w:ascii="GHEA Grapalat" w:hAnsi="GHEA Grapalat"/>
          <w:b/>
          <w:color w:val="000000" w:themeColor="text1"/>
          <w:lang w:val="af-ZA"/>
        </w:rPr>
      </w:pPr>
      <w:r w:rsidRPr="00F25A81">
        <w:rPr>
          <w:rFonts w:ascii="GHEA Grapalat" w:hAnsi="GHEA Grapalat"/>
          <w:color w:val="000000" w:themeColor="text1"/>
          <w:lang w:val="af-ZA"/>
        </w:rPr>
        <w:t>«</w:t>
      </w:r>
      <w:r w:rsidR="0065652F" w:rsidRPr="00774863">
        <w:rPr>
          <w:rFonts w:ascii="GHEA Grapalat" w:hAnsi="GHEA Grapalat"/>
          <w:b/>
          <w:color w:val="000000" w:themeColor="text1"/>
          <w:lang w:val="pt-BR"/>
        </w:rPr>
        <w:t>Հայաստանի Հանրապետության կառավարության 2009 թվականի հուլիսի 9-ի N 80</w:t>
      </w:r>
      <w:r w:rsidR="00AB57F7">
        <w:rPr>
          <w:rFonts w:ascii="GHEA Grapalat" w:hAnsi="GHEA Grapalat"/>
          <w:b/>
          <w:color w:val="000000" w:themeColor="text1"/>
          <w:lang w:val="pt-BR"/>
        </w:rPr>
        <w:t>8-Ն որոշման մեջ</w:t>
      </w:r>
      <w:r w:rsidR="00616476">
        <w:rPr>
          <w:rFonts w:ascii="GHEA Grapalat" w:hAnsi="GHEA Grapalat"/>
          <w:b/>
          <w:color w:val="000000" w:themeColor="text1"/>
          <w:lang w:val="hy-AM"/>
        </w:rPr>
        <w:t xml:space="preserve"> </w:t>
      </w:r>
      <w:proofErr w:type="spellStart"/>
      <w:r w:rsidR="00A65A22">
        <w:rPr>
          <w:rFonts w:ascii="GHEA Grapalat" w:hAnsi="GHEA Grapalat"/>
          <w:b/>
          <w:color w:val="000000" w:themeColor="text1"/>
        </w:rPr>
        <w:t>լրացում</w:t>
      </w:r>
      <w:proofErr w:type="spellEnd"/>
      <w:r w:rsidR="00A65A22" w:rsidRPr="001240B8">
        <w:rPr>
          <w:rFonts w:ascii="GHEA Grapalat" w:hAnsi="GHEA Grapalat"/>
          <w:b/>
          <w:color w:val="000000" w:themeColor="text1"/>
          <w:lang w:val="af-ZA"/>
        </w:rPr>
        <w:t xml:space="preserve"> </w:t>
      </w:r>
      <w:r w:rsidR="00A65A22">
        <w:rPr>
          <w:rFonts w:ascii="GHEA Grapalat" w:hAnsi="GHEA Grapalat"/>
          <w:b/>
          <w:color w:val="000000" w:themeColor="text1"/>
          <w:lang w:val="hy-AM"/>
        </w:rPr>
        <w:t>և փոփոխություն</w:t>
      </w:r>
      <w:r w:rsidR="00334582">
        <w:rPr>
          <w:rFonts w:ascii="GHEA Grapalat" w:hAnsi="GHEA Grapalat"/>
          <w:b/>
          <w:color w:val="000000" w:themeColor="text1"/>
          <w:lang w:val="hy-AM"/>
        </w:rPr>
        <w:t>ներ</w:t>
      </w:r>
      <w:r w:rsidR="00A65A22">
        <w:rPr>
          <w:rFonts w:ascii="GHEA Grapalat" w:hAnsi="GHEA Grapalat"/>
          <w:b/>
          <w:color w:val="000000" w:themeColor="text1"/>
          <w:lang w:val="hy-AM"/>
        </w:rPr>
        <w:t xml:space="preserve"> </w:t>
      </w:r>
      <w:r w:rsidR="0065652F" w:rsidRPr="00774863">
        <w:rPr>
          <w:rFonts w:ascii="GHEA Grapalat" w:hAnsi="GHEA Grapalat"/>
          <w:b/>
          <w:color w:val="000000" w:themeColor="text1"/>
          <w:lang w:val="pt-BR"/>
        </w:rPr>
        <w:t>կատարելու մասին</w:t>
      </w:r>
      <w:r w:rsidRPr="00F25A81">
        <w:rPr>
          <w:rFonts w:ascii="GHEA Grapalat" w:hAnsi="GHEA Grapalat"/>
          <w:color w:val="000000" w:themeColor="text1"/>
          <w:lang w:val="af-ZA"/>
        </w:rPr>
        <w:t>»</w:t>
      </w:r>
      <w:r w:rsidR="00FA4220" w:rsidRPr="00774863">
        <w:rPr>
          <w:rFonts w:ascii="GHEA Grapalat" w:hAnsi="GHEA Grapalat"/>
          <w:b/>
          <w:color w:val="000000" w:themeColor="text1"/>
          <w:lang w:val="pt-BR"/>
        </w:rPr>
        <w:t xml:space="preserve"> </w:t>
      </w:r>
      <w:r w:rsidR="0065652F" w:rsidRPr="00774863">
        <w:rPr>
          <w:rFonts w:ascii="GHEA Grapalat" w:hAnsi="GHEA Grapalat"/>
          <w:b/>
          <w:color w:val="000000" w:themeColor="text1"/>
          <w:lang w:val="pt-BR"/>
        </w:rPr>
        <w:t>Հայաստանի Հանրապետությա</w:t>
      </w:r>
      <w:r w:rsidR="00F52F77">
        <w:rPr>
          <w:rFonts w:ascii="GHEA Grapalat" w:hAnsi="GHEA Grapalat"/>
          <w:b/>
          <w:color w:val="000000" w:themeColor="text1"/>
          <w:lang w:val="pt-BR"/>
        </w:rPr>
        <w:t>ն կառավարության որոշ</w:t>
      </w:r>
      <w:r w:rsidR="001240B8">
        <w:rPr>
          <w:rFonts w:ascii="GHEA Grapalat" w:hAnsi="GHEA Grapalat"/>
          <w:b/>
          <w:color w:val="000000" w:themeColor="text1"/>
          <w:lang w:val="pt-BR"/>
        </w:rPr>
        <w:t>ման</w:t>
      </w:r>
      <w:r w:rsidR="00977A7F" w:rsidRPr="00774863">
        <w:rPr>
          <w:rFonts w:ascii="GHEA Grapalat" w:hAnsi="GHEA Grapalat"/>
          <w:b/>
          <w:color w:val="000000" w:themeColor="text1"/>
          <w:lang w:val="pt-BR"/>
        </w:rPr>
        <w:t xml:space="preserve"> նախագծ</w:t>
      </w:r>
      <w:r w:rsidR="00A61C36">
        <w:rPr>
          <w:rFonts w:ascii="GHEA Grapalat" w:hAnsi="GHEA Grapalat"/>
          <w:b/>
          <w:color w:val="000000" w:themeColor="text1"/>
          <w:lang w:val="pt-BR"/>
        </w:rPr>
        <w:t xml:space="preserve">ի ընդունման </w:t>
      </w:r>
      <w:proofErr w:type="spellStart"/>
      <w:r w:rsidR="00A61C36">
        <w:rPr>
          <w:rFonts w:ascii="GHEA Grapalat" w:hAnsi="GHEA Grapalat"/>
          <w:b/>
          <w:color w:val="000000" w:themeColor="text1"/>
        </w:rPr>
        <w:t>վերաբերյալ</w:t>
      </w:r>
      <w:proofErr w:type="spellEnd"/>
    </w:p>
    <w:p w:rsidR="0065652F" w:rsidRPr="00774863" w:rsidRDefault="0065652F" w:rsidP="00CE07EB">
      <w:pPr>
        <w:pStyle w:val="BodyText"/>
        <w:rPr>
          <w:rFonts w:ascii="GHEA Grapalat" w:hAnsi="GHEA Grapalat" w:cs="GHEA Grapalat"/>
          <w:b/>
          <w:bCs/>
          <w:color w:val="000000" w:themeColor="text1"/>
          <w:sz w:val="24"/>
          <w:lang w:val="af-ZA"/>
        </w:rPr>
      </w:pPr>
    </w:p>
    <w:p w:rsidR="0065652F" w:rsidRPr="00DC5A8F" w:rsidRDefault="0065652F" w:rsidP="00B30729">
      <w:pPr>
        <w:pStyle w:val="BodyText"/>
        <w:ind w:firstLine="567"/>
        <w:rPr>
          <w:rFonts w:ascii="GHEA Grapalat" w:hAnsi="GHEA Grapalat" w:cs="GHEA Grapalat"/>
          <w:b/>
          <w:bCs/>
          <w:color w:val="000000" w:themeColor="text1"/>
          <w:sz w:val="24"/>
          <w:szCs w:val="24"/>
          <w:lang w:val="hy-AM"/>
        </w:rPr>
      </w:pPr>
      <w:r w:rsidRPr="00DC5A8F">
        <w:rPr>
          <w:rFonts w:ascii="GHEA Grapalat" w:hAnsi="GHEA Grapalat" w:cs="GHEA Grapalat"/>
          <w:b/>
          <w:bCs/>
          <w:color w:val="000000" w:themeColor="text1"/>
          <w:sz w:val="24"/>
          <w:szCs w:val="24"/>
          <w:lang w:val="af-ZA"/>
        </w:rPr>
        <w:t xml:space="preserve">1. </w:t>
      </w:r>
      <w:r w:rsidRPr="00DC5A8F">
        <w:rPr>
          <w:rFonts w:ascii="GHEA Grapalat" w:hAnsi="GHEA Grapalat" w:cs="GHEA Grapalat"/>
          <w:b/>
          <w:bCs/>
          <w:color w:val="000000" w:themeColor="text1"/>
          <w:sz w:val="24"/>
          <w:szCs w:val="24"/>
          <w:lang w:val="hy-AM"/>
        </w:rPr>
        <w:t>Իրավական ակ</w:t>
      </w:r>
      <w:proofErr w:type="spellStart"/>
      <w:r w:rsidRPr="00DC5A8F">
        <w:rPr>
          <w:rFonts w:ascii="GHEA Grapalat" w:hAnsi="GHEA Grapalat" w:cs="GHEA Grapalat"/>
          <w:b/>
          <w:bCs/>
          <w:color w:val="000000" w:themeColor="text1"/>
          <w:sz w:val="24"/>
          <w:szCs w:val="24"/>
        </w:rPr>
        <w:t>տեր</w:t>
      </w:r>
      <w:proofErr w:type="spellEnd"/>
      <w:r w:rsidRPr="00DC5A8F">
        <w:rPr>
          <w:rFonts w:ascii="GHEA Grapalat" w:hAnsi="GHEA Grapalat" w:cs="GHEA Grapalat"/>
          <w:b/>
          <w:bCs/>
          <w:color w:val="000000" w:themeColor="text1"/>
          <w:sz w:val="24"/>
          <w:szCs w:val="24"/>
          <w:lang w:val="hy-AM"/>
        </w:rPr>
        <w:t>ի ընդունման անհրաժեշտությունը</w:t>
      </w:r>
      <w:r w:rsidR="000F7ADE" w:rsidRPr="00DC5A8F">
        <w:rPr>
          <w:rFonts w:ascii="GHEA Grapalat" w:hAnsi="GHEA Grapalat" w:cs="GHEA Grapalat"/>
          <w:b/>
          <w:bCs/>
          <w:color w:val="000000" w:themeColor="text1"/>
          <w:sz w:val="24"/>
          <w:szCs w:val="24"/>
          <w:lang w:val="hy-AM"/>
        </w:rPr>
        <w:t>.</w:t>
      </w:r>
    </w:p>
    <w:p w:rsidR="00442EB9" w:rsidRPr="00DC5A8F" w:rsidRDefault="0065652F" w:rsidP="0065652F">
      <w:pPr>
        <w:tabs>
          <w:tab w:val="left" w:pos="450"/>
        </w:tabs>
        <w:spacing w:line="360" w:lineRule="auto"/>
        <w:jc w:val="both"/>
        <w:rPr>
          <w:rFonts w:ascii="GHEA Grapalat" w:hAnsi="GHEA Grapalat"/>
          <w:color w:val="000000" w:themeColor="text1"/>
          <w:sz w:val="24"/>
          <w:szCs w:val="24"/>
          <w:shd w:val="clear" w:color="auto" w:fill="FFFFFF"/>
          <w:lang w:val="af-ZA"/>
        </w:rPr>
      </w:pPr>
      <w:r w:rsidRPr="00DC5A8F">
        <w:rPr>
          <w:rFonts w:ascii="GHEA Grapalat" w:eastAsia="Calibri" w:hAnsi="GHEA Grapalat"/>
          <w:color w:val="000000" w:themeColor="text1"/>
          <w:sz w:val="24"/>
          <w:szCs w:val="24"/>
          <w:lang w:val="af-ZA" w:eastAsia="ru-RU"/>
        </w:rPr>
        <w:t xml:space="preserve">     </w:t>
      </w:r>
      <w:r w:rsidRPr="00DC5A8F">
        <w:rPr>
          <w:rFonts w:ascii="GHEA Grapalat" w:eastAsia="Calibri" w:hAnsi="GHEA Grapalat"/>
          <w:color w:val="000000" w:themeColor="text1"/>
          <w:sz w:val="24"/>
          <w:szCs w:val="24"/>
          <w:lang w:val="hy-AM" w:eastAsia="ru-RU"/>
        </w:rPr>
        <w:t>Իրավական</w:t>
      </w:r>
      <w:r w:rsidRPr="00DC5A8F">
        <w:rPr>
          <w:rFonts w:ascii="GHEA Grapalat" w:eastAsia="Calibri" w:hAnsi="GHEA Grapalat"/>
          <w:color w:val="000000" w:themeColor="text1"/>
          <w:sz w:val="24"/>
          <w:szCs w:val="24"/>
          <w:lang w:val="af-ZA" w:eastAsia="ru-RU"/>
        </w:rPr>
        <w:t xml:space="preserve"> </w:t>
      </w:r>
      <w:r w:rsidR="00F23B06" w:rsidRPr="00DC5A8F">
        <w:rPr>
          <w:rFonts w:ascii="GHEA Grapalat" w:eastAsia="Calibri" w:hAnsi="GHEA Grapalat"/>
          <w:color w:val="000000" w:themeColor="text1"/>
          <w:sz w:val="24"/>
          <w:szCs w:val="24"/>
          <w:lang w:val="hy-AM" w:eastAsia="ru-RU"/>
        </w:rPr>
        <w:t>ակտ</w:t>
      </w:r>
      <w:r w:rsidRPr="00DC5A8F">
        <w:rPr>
          <w:rFonts w:ascii="GHEA Grapalat" w:eastAsia="Calibri" w:hAnsi="GHEA Grapalat"/>
          <w:color w:val="000000" w:themeColor="text1"/>
          <w:sz w:val="24"/>
          <w:szCs w:val="24"/>
          <w:lang w:val="hy-AM" w:eastAsia="ru-RU"/>
        </w:rPr>
        <w:t>ի</w:t>
      </w:r>
      <w:r w:rsidRPr="00DC5A8F">
        <w:rPr>
          <w:rFonts w:ascii="GHEA Grapalat" w:eastAsia="Calibri" w:hAnsi="GHEA Grapalat"/>
          <w:color w:val="000000" w:themeColor="text1"/>
          <w:sz w:val="24"/>
          <w:szCs w:val="24"/>
          <w:lang w:val="af-ZA" w:eastAsia="ru-RU"/>
        </w:rPr>
        <w:t xml:space="preserve"> </w:t>
      </w:r>
      <w:r w:rsidR="00E17396" w:rsidRPr="00DC5A8F">
        <w:rPr>
          <w:rFonts w:ascii="GHEA Grapalat" w:eastAsia="Calibri" w:hAnsi="GHEA Grapalat"/>
          <w:color w:val="000000" w:themeColor="text1"/>
          <w:sz w:val="24"/>
          <w:szCs w:val="24"/>
          <w:lang w:val="hy-AM" w:eastAsia="ru-RU"/>
        </w:rPr>
        <w:t>նախագծ</w:t>
      </w:r>
      <w:r w:rsidRPr="00DC5A8F">
        <w:rPr>
          <w:rFonts w:ascii="GHEA Grapalat" w:eastAsia="Calibri" w:hAnsi="GHEA Grapalat"/>
          <w:color w:val="000000" w:themeColor="text1"/>
          <w:sz w:val="24"/>
          <w:szCs w:val="24"/>
          <w:lang w:val="hy-AM" w:eastAsia="ru-RU"/>
        </w:rPr>
        <w:t>ի</w:t>
      </w:r>
      <w:r w:rsidRPr="00DC5A8F">
        <w:rPr>
          <w:rFonts w:ascii="GHEA Grapalat" w:eastAsia="Calibri" w:hAnsi="GHEA Grapalat"/>
          <w:color w:val="000000" w:themeColor="text1"/>
          <w:sz w:val="24"/>
          <w:szCs w:val="24"/>
          <w:lang w:val="af-ZA" w:eastAsia="ru-RU"/>
        </w:rPr>
        <w:t xml:space="preserve"> </w:t>
      </w:r>
      <w:r w:rsidRPr="00DC5A8F">
        <w:rPr>
          <w:rFonts w:ascii="GHEA Grapalat" w:eastAsia="Calibri" w:hAnsi="GHEA Grapalat"/>
          <w:color w:val="000000" w:themeColor="text1"/>
          <w:sz w:val="24"/>
          <w:szCs w:val="24"/>
          <w:lang w:val="hy-AM" w:eastAsia="ru-RU"/>
        </w:rPr>
        <w:t>մշակումը</w:t>
      </w:r>
      <w:r w:rsidRPr="00DC5A8F">
        <w:rPr>
          <w:rFonts w:ascii="GHEA Grapalat" w:eastAsia="Calibri" w:hAnsi="GHEA Grapalat"/>
          <w:color w:val="000000" w:themeColor="text1"/>
          <w:sz w:val="24"/>
          <w:szCs w:val="24"/>
          <w:lang w:val="af-ZA" w:eastAsia="ru-RU"/>
        </w:rPr>
        <w:t xml:space="preserve"> </w:t>
      </w:r>
      <w:r w:rsidRPr="00DC5A8F">
        <w:rPr>
          <w:rFonts w:ascii="GHEA Grapalat" w:eastAsia="Calibri" w:hAnsi="GHEA Grapalat"/>
          <w:color w:val="000000" w:themeColor="text1"/>
          <w:sz w:val="24"/>
          <w:szCs w:val="24"/>
          <w:lang w:val="hy-AM" w:eastAsia="ru-RU"/>
        </w:rPr>
        <w:t>պայմանավորված</w:t>
      </w:r>
      <w:r w:rsidRPr="00DC5A8F">
        <w:rPr>
          <w:rFonts w:ascii="GHEA Grapalat" w:eastAsia="Calibri" w:hAnsi="GHEA Grapalat"/>
          <w:color w:val="000000" w:themeColor="text1"/>
          <w:sz w:val="24"/>
          <w:szCs w:val="24"/>
          <w:lang w:val="af-ZA" w:eastAsia="ru-RU"/>
        </w:rPr>
        <w:t xml:space="preserve"> </w:t>
      </w:r>
      <w:r w:rsidRPr="00DC5A8F">
        <w:rPr>
          <w:rFonts w:ascii="GHEA Grapalat" w:eastAsia="Calibri" w:hAnsi="GHEA Grapalat"/>
          <w:color w:val="000000" w:themeColor="text1"/>
          <w:sz w:val="24"/>
          <w:szCs w:val="24"/>
          <w:lang w:val="hy-AM" w:eastAsia="ru-RU"/>
        </w:rPr>
        <w:t>է</w:t>
      </w:r>
      <w:r w:rsidR="009F7794" w:rsidRPr="00DC5A8F">
        <w:rPr>
          <w:rFonts w:ascii="GHEA Grapalat" w:hAnsi="GHEA Grapalat"/>
          <w:color w:val="000000" w:themeColor="text1"/>
          <w:sz w:val="24"/>
          <w:szCs w:val="24"/>
          <w:shd w:val="clear" w:color="auto" w:fill="FFFFFF"/>
          <w:lang w:val="af-ZA"/>
        </w:rPr>
        <w:t xml:space="preserve"> </w:t>
      </w:r>
      <w:r w:rsidR="00473C71" w:rsidRPr="00DC5A8F">
        <w:rPr>
          <w:rFonts w:ascii="GHEA Grapalat" w:eastAsia="Times New Roman" w:hAnsi="GHEA Grapalat" w:cs="Times New Roman"/>
          <w:sz w:val="24"/>
          <w:szCs w:val="24"/>
          <w:lang w:val="hy-AM"/>
        </w:rPr>
        <w:t xml:space="preserve">2021 թվականի հունիսի 30-ին ընդունված </w:t>
      </w:r>
      <w:r w:rsidR="00473C71" w:rsidRPr="00DC5A8F">
        <w:rPr>
          <w:rStyle w:val="Strong"/>
          <w:rFonts w:ascii="GHEA Grapalat" w:hAnsi="GHEA Grapalat"/>
          <w:color w:val="000000"/>
          <w:sz w:val="24"/>
          <w:szCs w:val="24"/>
          <w:lang w:val="hy-AM"/>
        </w:rPr>
        <w:t>««</w:t>
      </w:r>
      <w:r w:rsidR="00473C71" w:rsidRPr="00DC5A8F">
        <w:rPr>
          <w:rFonts w:ascii="GHEA Grapalat" w:hAnsi="GHEA Grapalat"/>
          <w:sz w:val="24"/>
          <w:szCs w:val="24"/>
          <w:lang w:val="pt-BR"/>
        </w:rPr>
        <w:t>Լիցենզավորման մասին</w:t>
      </w:r>
      <w:r w:rsidR="00473C71" w:rsidRPr="00DC5A8F">
        <w:rPr>
          <w:rStyle w:val="Strong"/>
          <w:rFonts w:ascii="GHEA Grapalat" w:hAnsi="GHEA Grapalat"/>
          <w:color w:val="000000"/>
          <w:sz w:val="24"/>
          <w:szCs w:val="24"/>
          <w:lang w:val="hy-AM"/>
        </w:rPr>
        <w:t>»</w:t>
      </w:r>
      <w:r w:rsidR="00473C71" w:rsidRPr="00DC5A8F">
        <w:rPr>
          <w:rFonts w:ascii="GHEA Grapalat" w:hAnsi="GHEA Grapalat"/>
          <w:sz w:val="24"/>
          <w:szCs w:val="24"/>
          <w:lang w:val="pt-BR"/>
        </w:rPr>
        <w:t xml:space="preserve"> </w:t>
      </w:r>
      <w:r w:rsidR="00473C71" w:rsidRPr="00DC5A8F">
        <w:rPr>
          <w:rFonts w:ascii="GHEA Grapalat" w:hAnsi="GHEA Grapalat"/>
          <w:sz w:val="24"/>
          <w:szCs w:val="24"/>
          <w:lang w:val="hy-AM"/>
        </w:rPr>
        <w:t>Հայաստանի</w:t>
      </w:r>
      <w:r w:rsidR="00473C71" w:rsidRPr="00DC5A8F">
        <w:rPr>
          <w:rFonts w:ascii="GHEA Grapalat" w:hAnsi="GHEA Grapalat"/>
          <w:sz w:val="24"/>
          <w:szCs w:val="24"/>
          <w:lang w:val="pt-BR"/>
        </w:rPr>
        <w:t xml:space="preserve"> </w:t>
      </w:r>
      <w:r w:rsidR="00473C71" w:rsidRPr="00DC5A8F">
        <w:rPr>
          <w:rFonts w:ascii="GHEA Grapalat" w:hAnsi="GHEA Grapalat"/>
          <w:sz w:val="24"/>
          <w:szCs w:val="24"/>
          <w:lang w:val="hy-AM"/>
        </w:rPr>
        <w:t>Հանրապետության</w:t>
      </w:r>
      <w:r w:rsidR="00473C71" w:rsidRPr="00DC5A8F">
        <w:rPr>
          <w:rFonts w:ascii="GHEA Grapalat" w:hAnsi="GHEA Grapalat"/>
          <w:sz w:val="24"/>
          <w:szCs w:val="24"/>
          <w:lang w:val="pt-BR"/>
        </w:rPr>
        <w:t xml:space="preserve"> օրենքում լրացում կատարելու մասին</w:t>
      </w:r>
      <w:r w:rsidR="00473C71" w:rsidRPr="00DC5A8F">
        <w:rPr>
          <w:rStyle w:val="Strong"/>
          <w:rFonts w:ascii="GHEA Grapalat" w:hAnsi="GHEA Grapalat"/>
          <w:color w:val="000000"/>
          <w:sz w:val="24"/>
          <w:szCs w:val="24"/>
          <w:lang w:val="hy-AM"/>
        </w:rPr>
        <w:t>»</w:t>
      </w:r>
      <w:r w:rsidR="00473C71" w:rsidRPr="00DC5A8F">
        <w:rPr>
          <w:rFonts w:ascii="GHEA Grapalat" w:hAnsi="GHEA Grapalat"/>
          <w:color w:val="000000"/>
          <w:sz w:val="24"/>
          <w:szCs w:val="24"/>
          <w:shd w:val="clear" w:color="auto" w:fill="FFFFFF"/>
          <w:lang w:val="hy-AM"/>
        </w:rPr>
        <w:t xml:space="preserve"> (ՀՕ-293-Ն)</w:t>
      </w:r>
      <w:r w:rsidR="00473C71" w:rsidRPr="00DC5A8F">
        <w:rPr>
          <w:rFonts w:ascii="GHEA Grapalat" w:hAnsi="GHEA Grapalat"/>
          <w:sz w:val="24"/>
          <w:szCs w:val="24"/>
          <w:lang w:val="pt-BR"/>
        </w:rPr>
        <w:t xml:space="preserve">, </w:t>
      </w:r>
      <w:r w:rsidR="00473C71" w:rsidRPr="00DC5A8F">
        <w:rPr>
          <w:rStyle w:val="Strong"/>
          <w:rFonts w:ascii="GHEA Grapalat" w:hAnsi="GHEA Grapalat"/>
          <w:color w:val="000000"/>
          <w:sz w:val="24"/>
          <w:szCs w:val="24"/>
          <w:lang w:val="hy-AM"/>
        </w:rPr>
        <w:t>««</w:t>
      </w:r>
      <w:r w:rsidR="00473C71" w:rsidRPr="00DC5A8F">
        <w:rPr>
          <w:rFonts w:ascii="GHEA Grapalat" w:hAnsi="GHEA Grapalat"/>
          <w:sz w:val="24"/>
          <w:szCs w:val="24"/>
          <w:lang w:val="pt-BR"/>
        </w:rPr>
        <w:t>Կրթության մասին</w:t>
      </w:r>
      <w:r w:rsidR="00473C71" w:rsidRPr="00DC5A8F">
        <w:rPr>
          <w:rStyle w:val="Strong"/>
          <w:rFonts w:ascii="GHEA Grapalat" w:hAnsi="GHEA Grapalat"/>
          <w:color w:val="000000"/>
          <w:sz w:val="24"/>
          <w:szCs w:val="24"/>
          <w:lang w:val="hy-AM"/>
        </w:rPr>
        <w:t>»</w:t>
      </w:r>
      <w:r w:rsidR="00473C71" w:rsidRPr="00DC5A8F">
        <w:rPr>
          <w:rFonts w:ascii="GHEA Grapalat" w:hAnsi="GHEA Grapalat"/>
          <w:sz w:val="24"/>
          <w:szCs w:val="24"/>
          <w:lang w:val="pt-BR"/>
        </w:rPr>
        <w:t xml:space="preserve"> Հայաստանի Հանրապետության օրենքում լրացումներ կատարելու մասին</w:t>
      </w:r>
      <w:r w:rsidR="00473C71" w:rsidRPr="00DC5A8F">
        <w:rPr>
          <w:rStyle w:val="Strong"/>
          <w:rFonts w:ascii="GHEA Grapalat" w:hAnsi="GHEA Grapalat"/>
          <w:color w:val="000000"/>
          <w:sz w:val="24"/>
          <w:szCs w:val="24"/>
          <w:lang w:val="hy-AM"/>
        </w:rPr>
        <w:t>»</w:t>
      </w:r>
      <w:r w:rsidR="00473C71" w:rsidRPr="00DC5A8F">
        <w:rPr>
          <w:rFonts w:ascii="GHEA Grapalat" w:hAnsi="GHEA Grapalat"/>
          <w:color w:val="000000"/>
          <w:sz w:val="24"/>
          <w:szCs w:val="24"/>
          <w:shd w:val="clear" w:color="auto" w:fill="FFFFFF"/>
          <w:lang w:val="hy-AM"/>
        </w:rPr>
        <w:t xml:space="preserve"> (ՀՕ-295-Ն)</w:t>
      </w:r>
      <w:r w:rsidR="00473C71" w:rsidRPr="00DC5A8F">
        <w:rPr>
          <w:rFonts w:ascii="GHEA Grapalat" w:hAnsi="GHEA Grapalat"/>
          <w:sz w:val="24"/>
          <w:szCs w:val="24"/>
          <w:lang w:val="hy-AM"/>
        </w:rPr>
        <w:t xml:space="preserve">, </w:t>
      </w:r>
      <w:r w:rsidR="005F6B7F">
        <w:rPr>
          <w:rFonts w:ascii="GHEA Grapalat" w:eastAsia="Times New Roman" w:hAnsi="GHEA Grapalat" w:cs="Times New Roman"/>
          <w:sz w:val="24"/>
          <w:szCs w:val="24"/>
          <w:lang w:val="hy-AM"/>
        </w:rPr>
        <w:t>202</w:t>
      </w:r>
      <w:r w:rsidR="005F6B7F" w:rsidRPr="005F6B7F">
        <w:rPr>
          <w:rFonts w:ascii="GHEA Grapalat" w:eastAsia="Times New Roman" w:hAnsi="GHEA Grapalat" w:cs="Times New Roman"/>
          <w:sz w:val="24"/>
          <w:szCs w:val="24"/>
          <w:lang w:val="hy-AM"/>
        </w:rPr>
        <w:t>0</w:t>
      </w:r>
      <w:r w:rsidR="005F6B7F">
        <w:rPr>
          <w:rFonts w:ascii="GHEA Grapalat" w:eastAsia="Times New Roman" w:hAnsi="GHEA Grapalat" w:cs="Times New Roman"/>
          <w:sz w:val="24"/>
          <w:szCs w:val="24"/>
          <w:lang w:val="hy-AM"/>
        </w:rPr>
        <w:t xml:space="preserve"> թվականի մայիսի 6</w:t>
      </w:r>
      <w:r w:rsidR="005F6B7F" w:rsidRPr="00DC5A8F">
        <w:rPr>
          <w:rFonts w:ascii="GHEA Grapalat" w:eastAsia="Times New Roman" w:hAnsi="GHEA Grapalat" w:cs="Times New Roman"/>
          <w:sz w:val="24"/>
          <w:szCs w:val="24"/>
          <w:lang w:val="hy-AM"/>
        </w:rPr>
        <w:t>-ին ընդունված</w:t>
      </w:r>
      <w:r w:rsidR="005F6B7F" w:rsidRPr="00DC5A8F">
        <w:rPr>
          <w:rStyle w:val="Strong"/>
          <w:rFonts w:ascii="GHEA Grapalat" w:hAnsi="GHEA Grapalat"/>
          <w:color w:val="000000"/>
          <w:sz w:val="24"/>
          <w:szCs w:val="24"/>
          <w:lang w:val="hy-AM"/>
        </w:rPr>
        <w:t xml:space="preserve"> </w:t>
      </w:r>
      <w:r w:rsidR="00FA64F4" w:rsidRPr="00DC5A8F">
        <w:rPr>
          <w:rStyle w:val="Strong"/>
          <w:rFonts w:ascii="GHEA Grapalat" w:hAnsi="GHEA Grapalat"/>
          <w:color w:val="000000"/>
          <w:sz w:val="24"/>
          <w:szCs w:val="24"/>
          <w:lang w:val="hy-AM"/>
        </w:rPr>
        <w:t>««</w:t>
      </w:r>
      <w:r w:rsidR="00FA64F4" w:rsidRPr="005F6B7F">
        <w:rPr>
          <w:rStyle w:val="Strong"/>
          <w:rFonts w:ascii="GHEA Grapalat" w:hAnsi="GHEA Grapalat"/>
          <w:b w:val="0"/>
          <w:color w:val="000000"/>
          <w:sz w:val="24"/>
          <w:szCs w:val="24"/>
          <w:lang w:val="hy-AM"/>
        </w:rPr>
        <w:t>Նախադպրոցական</w:t>
      </w:r>
      <w:r w:rsidR="00FA64F4">
        <w:rPr>
          <w:rStyle w:val="Strong"/>
          <w:rFonts w:ascii="GHEA Grapalat" w:hAnsi="GHEA Grapalat"/>
          <w:color w:val="000000"/>
          <w:sz w:val="24"/>
          <w:szCs w:val="24"/>
          <w:lang w:val="hy-AM"/>
        </w:rPr>
        <w:t xml:space="preserve"> </w:t>
      </w:r>
      <w:r w:rsidR="005F6B7F">
        <w:rPr>
          <w:rFonts w:ascii="GHEA Grapalat" w:hAnsi="GHEA Grapalat"/>
          <w:sz w:val="24"/>
          <w:szCs w:val="24"/>
          <w:lang w:val="hy-AM"/>
        </w:rPr>
        <w:t>կ</w:t>
      </w:r>
      <w:r w:rsidR="00FA64F4" w:rsidRPr="00DC5A8F">
        <w:rPr>
          <w:rFonts w:ascii="GHEA Grapalat" w:hAnsi="GHEA Grapalat"/>
          <w:sz w:val="24"/>
          <w:szCs w:val="24"/>
          <w:lang w:val="pt-BR"/>
        </w:rPr>
        <w:t>րթության մասին</w:t>
      </w:r>
      <w:r w:rsidR="00FA64F4" w:rsidRPr="00DC5A8F">
        <w:rPr>
          <w:rStyle w:val="Strong"/>
          <w:rFonts w:ascii="GHEA Grapalat" w:hAnsi="GHEA Grapalat"/>
          <w:color w:val="000000"/>
          <w:sz w:val="24"/>
          <w:szCs w:val="24"/>
          <w:lang w:val="hy-AM"/>
        </w:rPr>
        <w:t>»</w:t>
      </w:r>
      <w:r w:rsidR="00FA64F4" w:rsidRPr="00DC5A8F">
        <w:rPr>
          <w:rFonts w:ascii="GHEA Grapalat" w:hAnsi="GHEA Grapalat"/>
          <w:sz w:val="24"/>
          <w:szCs w:val="24"/>
          <w:lang w:val="pt-BR"/>
        </w:rPr>
        <w:t xml:space="preserve"> Հայաստանի Հանրապետության օրենքում </w:t>
      </w:r>
      <w:r w:rsidR="00FA64F4">
        <w:rPr>
          <w:rFonts w:ascii="GHEA Grapalat" w:hAnsi="GHEA Grapalat"/>
          <w:sz w:val="24"/>
          <w:szCs w:val="24"/>
          <w:lang w:val="hy-AM"/>
        </w:rPr>
        <w:t>փոփոխություն</w:t>
      </w:r>
      <w:r w:rsidR="00FA64F4" w:rsidRPr="00DC5A8F">
        <w:rPr>
          <w:rFonts w:ascii="GHEA Grapalat" w:hAnsi="GHEA Grapalat"/>
          <w:sz w:val="24"/>
          <w:szCs w:val="24"/>
          <w:lang w:val="pt-BR"/>
        </w:rPr>
        <w:t xml:space="preserve"> կատարելու մասին</w:t>
      </w:r>
      <w:r w:rsidR="00FA64F4" w:rsidRPr="00DC5A8F">
        <w:rPr>
          <w:rStyle w:val="Strong"/>
          <w:rFonts w:ascii="GHEA Grapalat" w:hAnsi="GHEA Grapalat"/>
          <w:color w:val="000000"/>
          <w:sz w:val="24"/>
          <w:szCs w:val="24"/>
          <w:lang w:val="hy-AM"/>
        </w:rPr>
        <w:t>»</w:t>
      </w:r>
      <w:r w:rsidR="00FA64F4" w:rsidRPr="00DC5A8F">
        <w:rPr>
          <w:rFonts w:ascii="GHEA Grapalat" w:hAnsi="GHEA Grapalat"/>
          <w:sz w:val="24"/>
          <w:szCs w:val="24"/>
          <w:lang w:val="pt-BR"/>
        </w:rPr>
        <w:t xml:space="preserve"> օրենքներով</w:t>
      </w:r>
      <w:r w:rsidR="00FA64F4" w:rsidRPr="00DC5A8F">
        <w:rPr>
          <w:rFonts w:ascii="GHEA Grapalat" w:hAnsi="GHEA Grapalat"/>
          <w:color w:val="000000"/>
          <w:sz w:val="24"/>
          <w:szCs w:val="24"/>
          <w:shd w:val="clear" w:color="auto" w:fill="FFFFFF"/>
          <w:lang w:val="hy-AM"/>
        </w:rPr>
        <w:t xml:space="preserve"> (ՀՕ</w:t>
      </w:r>
      <w:r w:rsidR="00FA64F4">
        <w:rPr>
          <w:rFonts w:ascii="GHEA Grapalat" w:hAnsi="GHEA Grapalat"/>
          <w:color w:val="000000"/>
          <w:sz w:val="24"/>
          <w:szCs w:val="24"/>
          <w:shd w:val="clear" w:color="auto" w:fill="FFFFFF"/>
          <w:lang w:val="hy-AM"/>
        </w:rPr>
        <w:t>-236</w:t>
      </w:r>
      <w:r w:rsidR="00FA64F4" w:rsidRPr="00DC5A8F">
        <w:rPr>
          <w:rFonts w:ascii="GHEA Grapalat" w:hAnsi="GHEA Grapalat"/>
          <w:color w:val="000000"/>
          <w:sz w:val="24"/>
          <w:szCs w:val="24"/>
          <w:shd w:val="clear" w:color="auto" w:fill="FFFFFF"/>
          <w:lang w:val="hy-AM"/>
        </w:rPr>
        <w:t>-Ն)</w:t>
      </w:r>
      <w:r w:rsidR="00FA64F4" w:rsidRPr="00DC5A8F">
        <w:rPr>
          <w:rFonts w:ascii="GHEA Grapalat" w:hAnsi="GHEA Grapalat"/>
          <w:sz w:val="24"/>
          <w:szCs w:val="24"/>
          <w:lang w:val="hy-AM"/>
        </w:rPr>
        <w:t xml:space="preserve">, </w:t>
      </w:r>
      <w:r w:rsidR="00473C71" w:rsidRPr="00DC5A8F">
        <w:rPr>
          <w:rFonts w:ascii="GHEA Grapalat" w:hAnsi="GHEA Grapalat"/>
          <w:sz w:val="24"/>
          <w:szCs w:val="24"/>
          <w:lang w:val="hy-AM"/>
        </w:rPr>
        <w:t xml:space="preserve">որոնցով նախադպրոցական ծառայությունները և այլընտրանքային ծրագրերի իրականացումը </w:t>
      </w:r>
      <w:r w:rsidR="00753B70" w:rsidRPr="00DC5A8F">
        <w:rPr>
          <w:rFonts w:ascii="GHEA Grapalat" w:hAnsi="GHEA Grapalat"/>
          <w:sz w:val="24"/>
          <w:szCs w:val="24"/>
          <w:lang w:val="hy-AM"/>
        </w:rPr>
        <w:t>համարվում</w:t>
      </w:r>
      <w:r w:rsidR="00753B70" w:rsidRPr="00DC5A8F">
        <w:rPr>
          <w:rFonts w:ascii="GHEA Grapalat" w:hAnsi="GHEA Grapalat"/>
          <w:sz w:val="24"/>
          <w:szCs w:val="24"/>
          <w:lang w:val="pt-BR"/>
        </w:rPr>
        <w:t xml:space="preserve"> </w:t>
      </w:r>
      <w:r w:rsidR="00753B70" w:rsidRPr="00DC5A8F">
        <w:rPr>
          <w:rFonts w:ascii="GHEA Grapalat" w:hAnsi="GHEA Grapalat"/>
          <w:sz w:val="24"/>
          <w:szCs w:val="24"/>
          <w:lang w:val="hy-AM"/>
        </w:rPr>
        <w:t>է</w:t>
      </w:r>
      <w:r w:rsidR="00753B70" w:rsidRPr="00DC5A8F">
        <w:rPr>
          <w:rFonts w:ascii="GHEA Grapalat" w:hAnsi="GHEA Grapalat"/>
          <w:sz w:val="24"/>
          <w:szCs w:val="24"/>
          <w:lang w:val="pt-BR"/>
        </w:rPr>
        <w:t xml:space="preserve"> </w:t>
      </w:r>
      <w:r w:rsidR="00753B70" w:rsidRPr="00DC5A8F">
        <w:rPr>
          <w:rFonts w:ascii="GHEA Grapalat" w:hAnsi="GHEA Grapalat"/>
          <w:sz w:val="24"/>
          <w:szCs w:val="24"/>
          <w:lang w:val="hy-AM"/>
        </w:rPr>
        <w:t>լիցենզավորման</w:t>
      </w:r>
      <w:r w:rsidR="00753B70" w:rsidRPr="00DC5A8F">
        <w:rPr>
          <w:rFonts w:ascii="GHEA Grapalat" w:hAnsi="GHEA Grapalat"/>
          <w:sz w:val="24"/>
          <w:szCs w:val="24"/>
          <w:lang w:val="pt-BR"/>
        </w:rPr>
        <w:t xml:space="preserve"> </w:t>
      </w:r>
      <w:r w:rsidR="00753B70" w:rsidRPr="00DC5A8F">
        <w:rPr>
          <w:rFonts w:ascii="GHEA Grapalat" w:hAnsi="GHEA Grapalat"/>
          <w:sz w:val="24"/>
          <w:szCs w:val="24"/>
          <w:lang w:val="hy-AM"/>
        </w:rPr>
        <w:t>ենթակա</w:t>
      </w:r>
      <w:r w:rsidR="00753B70" w:rsidRPr="00DC5A8F">
        <w:rPr>
          <w:rFonts w:ascii="GHEA Grapalat" w:hAnsi="GHEA Grapalat"/>
          <w:sz w:val="24"/>
          <w:szCs w:val="24"/>
          <w:lang w:val="pt-BR"/>
        </w:rPr>
        <w:t xml:space="preserve"> </w:t>
      </w:r>
      <w:r w:rsidR="00753B70" w:rsidRPr="00DC5A8F">
        <w:rPr>
          <w:rFonts w:ascii="GHEA Grapalat" w:hAnsi="GHEA Grapalat"/>
          <w:sz w:val="24"/>
          <w:szCs w:val="24"/>
          <w:lang w:val="hy-AM"/>
        </w:rPr>
        <w:t>գործունեության</w:t>
      </w:r>
      <w:r w:rsidR="00753B70" w:rsidRPr="00DC5A8F">
        <w:rPr>
          <w:rFonts w:ascii="GHEA Grapalat" w:hAnsi="GHEA Grapalat"/>
          <w:sz w:val="24"/>
          <w:szCs w:val="24"/>
          <w:lang w:val="pt-BR"/>
        </w:rPr>
        <w:t xml:space="preserve"> </w:t>
      </w:r>
      <w:r w:rsidR="00753B70" w:rsidRPr="00DC5A8F">
        <w:rPr>
          <w:rFonts w:ascii="GHEA Grapalat" w:hAnsi="GHEA Grapalat"/>
          <w:sz w:val="24"/>
          <w:szCs w:val="24"/>
          <w:lang w:val="hy-AM"/>
        </w:rPr>
        <w:t>տեսակ</w:t>
      </w:r>
      <w:r w:rsidR="00C20E0D" w:rsidRPr="00DC5A8F">
        <w:rPr>
          <w:rFonts w:ascii="GHEA Grapalat" w:hAnsi="GHEA Grapalat"/>
          <w:sz w:val="24"/>
          <w:szCs w:val="24"/>
          <w:lang w:val="hy-AM"/>
        </w:rPr>
        <w:t xml:space="preserve">, իսկ այն ուսումնական հաստատությունները որոնք իրականացրել են հիմնական կրթական ծրագրեր </w:t>
      </w:r>
      <w:r w:rsidR="00056089" w:rsidRPr="00DC5A8F">
        <w:rPr>
          <w:rFonts w:ascii="GHEA Grapalat" w:hAnsi="GHEA Grapalat"/>
          <w:sz w:val="24"/>
          <w:szCs w:val="24"/>
          <w:lang w:val="hy-AM"/>
        </w:rPr>
        <w:t>սահմաված ժամկետներում կդիմեն լիցենզավորման համար</w:t>
      </w:r>
      <w:r w:rsidR="00753B70" w:rsidRPr="00DC5A8F">
        <w:rPr>
          <w:rFonts w:ascii="GHEA Grapalat" w:hAnsi="GHEA Grapalat"/>
          <w:sz w:val="24"/>
          <w:szCs w:val="24"/>
          <w:lang w:val="pt-BR"/>
        </w:rPr>
        <w:t>:</w:t>
      </w:r>
      <w:r w:rsidR="00464A24" w:rsidRPr="00DC5A8F">
        <w:rPr>
          <w:rFonts w:ascii="GHEA Grapalat" w:hAnsi="GHEA Grapalat"/>
          <w:color w:val="000000" w:themeColor="text1"/>
          <w:sz w:val="24"/>
          <w:szCs w:val="24"/>
          <w:shd w:val="clear" w:color="auto" w:fill="FFFFFF"/>
          <w:lang w:val="af-ZA"/>
        </w:rPr>
        <w:t xml:space="preserve">     </w:t>
      </w:r>
    </w:p>
    <w:p w:rsidR="00C20ABC" w:rsidRPr="00DC5A8F" w:rsidRDefault="00236EC4" w:rsidP="00C20ABC">
      <w:pPr>
        <w:spacing w:line="23" w:lineRule="atLeast"/>
        <w:jc w:val="both"/>
        <w:rPr>
          <w:rFonts w:ascii="GHEA Grapalat" w:hAnsi="GHEA Grapalat"/>
          <w:b/>
          <w:sz w:val="24"/>
          <w:szCs w:val="24"/>
          <w:lang w:val="pt-BR"/>
        </w:rPr>
      </w:pPr>
      <w:r w:rsidRPr="00DC5A8F">
        <w:rPr>
          <w:rFonts w:ascii="GHEA Grapalat" w:hAnsi="GHEA Grapalat"/>
          <w:b/>
          <w:sz w:val="24"/>
          <w:szCs w:val="24"/>
          <w:lang w:val="af-ZA"/>
        </w:rPr>
        <w:t xml:space="preserve">     </w:t>
      </w:r>
      <w:r w:rsidR="0097375C" w:rsidRPr="00DC5A8F">
        <w:rPr>
          <w:rFonts w:ascii="GHEA Grapalat" w:hAnsi="GHEA Grapalat"/>
          <w:b/>
          <w:sz w:val="24"/>
          <w:szCs w:val="24"/>
          <w:lang w:val="af-ZA"/>
        </w:rPr>
        <w:t>2</w:t>
      </w:r>
      <w:r w:rsidR="00C20ABC" w:rsidRPr="00DC5A8F">
        <w:rPr>
          <w:rFonts w:ascii="GHEA Grapalat" w:hAnsi="GHEA Grapalat"/>
          <w:b/>
          <w:sz w:val="24"/>
          <w:szCs w:val="24"/>
          <w:lang w:val="af-ZA"/>
        </w:rPr>
        <w:t>.</w:t>
      </w:r>
      <w:r w:rsidR="00C20ABC" w:rsidRPr="00DC5A8F">
        <w:rPr>
          <w:rFonts w:ascii="GHEA Grapalat" w:hAnsi="GHEA Grapalat"/>
          <w:b/>
          <w:sz w:val="24"/>
          <w:szCs w:val="24"/>
          <w:lang w:val="hy-AM"/>
        </w:rPr>
        <w:t>Ընթացիկ</w:t>
      </w:r>
      <w:r w:rsidR="00C20ABC" w:rsidRPr="00DC5A8F">
        <w:rPr>
          <w:rFonts w:ascii="GHEA Grapalat" w:hAnsi="GHEA Grapalat"/>
          <w:b/>
          <w:sz w:val="24"/>
          <w:szCs w:val="24"/>
          <w:lang w:val="af-ZA"/>
        </w:rPr>
        <w:t xml:space="preserve"> </w:t>
      </w:r>
      <w:r w:rsidR="00C20ABC" w:rsidRPr="00DC5A8F">
        <w:rPr>
          <w:rFonts w:ascii="GHEA Grapalat" w:hAnsi="GHEA Grapalat"/>
          <w:b/>
          <w:sz w:val="24"/>
          <w:szCs w:val="24"/>
          <w:lang w:val="hy-AM"/>
        </w:rPr>
        <w:t>իրավիճակը</w:t>
      </w:r>
      <w:r w:rsidR="00C20ABC" w:rsidRPr="00DC5A8F">
        <w:rPr>
          <w:rFonts w:ascii="GHEA Grapalat" w:hAnsi="GHEA Grapalat"/>
          <w:b/>
          <w:sz w:val="24"/>
          <w:szCs w:val="24"/>
          <w:lang w:val="af-ZA"/>
        </w:rPr>
        <w:t xml:space="preserve"> </w:t>
      </w:r>
      <w:r w:rsidR="00C20ABC" w:rsidRPr="00DC5A8F">
        <w:rPr>
          <w:rFonts w:ascii="GHEA Grapalat" w:hAnsi="GHEA Grapalat"/>
          <w:b/>
          <w:sz w:val="24"/>
          <w:szCs w:val="24"/>
          <w:lang w:val="hy-AM"/>
        </w:rPr>
        <w:t>և</w:t>
      </w:r>
      <w:r w:rsidR="00C20ABC" w:rsidRPr="00DC5A8F">
        <w:rPr>
          <w:rFonts w:ascii="GHEA Grapalat" w:hAnsi="GHEA Grapalat"/>
          <w:b/>
          <w:sz w:val="24"/>
          <w:szCs w:val="24"/>
          <w:lang w:val="af-ZA"/>
        </w:rPr>
        <w:t xml:space="preserve"> </w:t>
      </w:r>
      <w:r w:rsidR="00C20ABC" w:rsidRPr="00DC5A8F">
        <w:rPr>
          <w:rFonts w:ascii="GHEA Grapalat" w:hAnsi="GHEA Grapalat"/>
          <w:b/>
          <w:sz w:val="24"/>
          <w:szCs w:val="24"/>
          <w:lang w:val="hy-AM"/>
        </w:rPr>
        <w:t>խնդիրները</w:t>
      </w:r>
      <w:r w:rsidR="000F7ADE" w:rsidRPr="00DC5A8F">
        <w:rPr>
          <w:rFonts w:ascii="GHEA Grapalat" w:hAnsi="GHEA Grapalat"/>
          <w:b/>
          <w:sz w:val="24"/>
          <w:szCs w:val="24"/>
          <w:lang w:val="pt-BR"/>
        </w:rPr>
        <w:t>.</w:t>
      </w:r>
    </w:p>
    <w:p w:rsidR="00C20ABC" w:rsidRPr="00DC5A8F" w:rsidRDefault="005D24FE" w:rsidP="00C20ABC">
      <w:pPr>
        <w:pStyle w:val="NormalWeb"/>
        <w:shd w:val="clear" w:color="auto" w:fill="FFFFFF"/>
        <w:spacing w:before="0" w:beforeAutospacing="0" w:after="0" w:afterAutospacing="0" w:line="360" w:lineRule="auto"/>
        <w:ind w:firstLine="375"/>
        <w:jc w:val="both"/>
        <w:rPr>
          <w:rFonts w:ascii="GHEA Grapalat" w:hAnsi="GHEA Grapalat"/>
          <w:color w:val="000000" w:themeColor="text1"/>
          <w:shd w:val="clear" w:color="auto" w:fill="FFFFFF"/>
          <w:lang w:val="af-ZA"/>
        </w:rPr>
      </w:pPr>
      <w:r w:rsidRPr="00DC5A8F">
        <w:rPr>
          <w:rFonts w:ascii="GHEA Grapalat" w:hAnsi="GHEA Grapalat" w:cs="Sylfaen"/>
          <w:color w:val="000000" w:themeColor="text1"/>
          <w:lang w:val="pt-BR"/>
        </w:rPr>
        <w:t>Կլիցենզավորվեն ՀՀ-ում գործող</w:t>
      </w:r>
      <w:r w:rsidR="00C20ABC" w:rsidRPr="00DC5A8F">
        <w:rPr>
          <w:rFonts w:ascii="GHEA Grapalat" w:hAnsi="GHEA Grapalat" w:cs="Sylfaen"/>
          <w:color w:val="000000" w:themeColor="text1"/>
          <w:lang w:val="pt-BR"/>
        </w:rPr>
        <w:t xml:space="preserve"> կազմակերպություններ` հիմնականում զարգացման կենտրոնների ան</w:t>
      </w:r>
      <w:r w:rsidR="00544002" w:rsidRPr="00DC5A8F">
        <w:rPr>
          <w:rFonts w:ascii="GHEA Grapalat" w:hAnsi="GHEA Grapalat" w:cs="Sylfaen"/>
          <w:color w:val="000000" w:themeColor="text1"/>
          <w:lang w:val="pt-BR"/>
        </w:rPr>
        <w:t>վան տակ</w:t>
      </w:r>
      <w:r w:rsidR="00C20ABC" w:rsidRPr="00DC5A8F">
        <w:rPr>
          <w:rFonts w:ascii="GHEA Grapalat" w:hAnsi="GHEA Grapalat" w:cs="Sylfaen"/>
          <w:color w:val="000000" w:themeColor="text1"/>
          <w:lang w:val="pt-BR"/>
        </w:rPr>
        <w:t>, որոնք իրականացնում են նախադպրոցական տարբեր կրթական ծրագրեր (այդ</w:t>
      </w:r>
      <w:r w:rsidR="000E4A41" w:rsidRPr="00DC5A8F">
        <w:rPr>
          <w:rFonts w:ascii="GHEA Grapalat" w:hAnsi="GHEA Grapalat" w:cs="Sylfaen"/>
          <w:color w:val="000000" w:themeColor="text1"/>
          <w:lang w:val="pt-BR"/>
        </w:rPr>
        <w:t xml:space="preserve"> թվում այլընտրանքային</w:t>
      </w:r>
      <w:r w:rsidR="00C20ABC" w:rsidRPr="00DC5A8F">
        <w:rPr>
          <w:rFonts w:ascii="GHEA Grapalat" w:hAnsi="GHEA Grapalat" w:cs="Sylfaen"/>
          <w:color w:val="000000" w:themeColor="text1"/>
          <w:lang w:val="pt-BR"/>
        </w:rPr>
        <w:t>) և նախադպրոցական</w:t>
      </w:r>
      <w:r w:rsidRPr="00DC5A8F">
        <w:rPr>
          <w:rFonts w:ascii="GHEA Grapalat" w:hAnsi="GHEA Grapalat" w:cs="Sylfaen"/>
          <w:color w:val="000000" w:themeColor="text1"/>
          <w:lang w:val="pt-BR"/>
        </w:rPr>
        <w:t xml:space="preserve"> ծառայություններ</w:t>
      </w:r>
      <w:r w:rsidR="00B30729" w:rsidRPr="00DC5A8F">
        <w:rPr>
          <w:rFonts w:ascii="GHEA Grapalat" w:hAnsi="GHEA Grapalat" w:cs="Sylfaen"/>
          <w:color w:val="000000" w:themeColor="text1"/>
          <w:lang w:val="hy-AM"/>
        </w:rPr>
        <w:t>, ինչպես նաև հիմնական կրթական ծրագիր իրականացնող նախադպրոցական ուսումնական հաստատություններ</w:t>
      </w:r>
      <w:r w:rsidRPr="00DC5A8F">
        <w:rPr>
          <w:rFonts w:ascii="GHEA Grapalat" w:hAnsi="GHEA Grapalat" w:cs="Sylfaen"/>
          <w:color w:val="000000" w:themeColor="text1"/>
          <w:lang w:val="pt-BR"/>
        </w:rPr>
        <w:t xml:space="preserve">: Կենտրոնները </w:t>
      </w:r>
      <w:r w:rsidR="00E235AF" w:rsidRPr="00DC5A8F">
        <w:rPr>
          <w:rFonts w:ascii="GHEA Grapalat" w:hAnsi="GHEA Grapalat" w:cs="Sylfaen"/>
          <w:color w:val="000000" w:themeColor="text1"/>
          <w:lang w:val="hy-AM"/>
        </w:rPr>
        <w:t>լիցենզավորվելով</w:t>
      </w:r>
      <w:r w:rsidR="00E235AF" w:rsidRPr="00DC5A8F">
        <w:rPr>
          <w:rFonts w:ascii="GHEA Grapalat" w:hAnsi="GHEA Grapalat" w:cs="Sylfaen"/>
          <w:color w:val="000000" w:themeColor="text1"/>
          <w:lang w:val="pt-BR"/>
        </w:rPr>
        <w:t xml:space="preserve"> </w:t>
      </w:r>
      <w:r w:rsidR="00E235AF" w:rsidRPr="00DC5A8F">
        <w:rPr>
          <w:rFonts w:ascii="GHEA Grapalat" w:hAnsi="GHEA Grapalat" w:cs="Sylfaen"/>
          <w:color w:val="000000" w:themeColor="text1"/>
          <w:lang w:val="hy-AM"/>
        </w:rPr>
        <w:t>և</w:t>
      </w:r>
      <w:r w:rsidR="00E235AF" w:rsidRPr="00DC5A8F">
        <w:rPr>
          <w:rFonts w:ascii="GHEA Grapalat" w:hAnsi="GHEA Grapalat" w:cs="Sylfaen"/>
          <w:color w:val="000000" w:themeColor="text1"/>
          <w:lang w:val="pt-BR"/>
        </w:rPr>
        <w:t xml:space="preserve"> </w:t>
      </w:r>
      <w:r w:rsidR="00E235AF" w:rsidRPr="00DC5A8F">
        <w:rPr>
          <w:rFonts w:ascii="GHEA Grapalat" w:hAnsi="GHEA Grapalat" w:cs="Sylfaen"/>
          <w:color w:val="000000" w:themeColor="text1"/>
          <w:lang w:val="hy-AM"/>
        </w:rPr>
        <w:t>գործելով</w:t>
      </w:r>
      <w:r w:rsidR="00E235AF" w:rsidRPr="00DC5A8F">
        <w:rPr>
          <w:rFonts w:ascii="GHEA Grapalat" w:hAnsi="GHEA Grapalat" w:cs="Sylfaen"/>
          <w:color w:val="000000" w:themeColor="text1"/>
          <w:lang w:val="pt-BR"/>
        </w:rPr>
        <w:t xml:space="preserve"> </w:t>
      </w:r>
      <w:r w:rsidR="00E235AF" w:rsidRPr="00DC5A8F">
        <w:rPr>
          <w:rFonts w:ascii="GHEA Grapalat" w:hAnsi="GHEA Grapalat" w:cs="Sylfaen"/>
          <w:color w:val="000000" w:themeColor="text1"/>
          <w:lang w:val="hy-AM"/>
        </w:rPr>
        <w:t>լիազոր</w:t>
      </w:r>
      <w:r w:rsidR="00E235AF" w:rsidRPr="00DC5A8F">
        <w:rPr>
          <w:rFonts w:ascii="GHEA Grapalat" w:hAnsi="GHEA Grapalat" w:cs="Sylfaen"/>
          <w:color w:val="000000" w:themeColor="text1"/>
          <w:lang w:val="pt-BR"/>
        </w:rPr>
        <w:t xml:space="preserve"> </w:t>
      </w:r>
      <w:r w:rsidR="00E235AF" w:rsidRPr="00DC5A8F">
        <w:rPr>
          <w:rFonts w:ascii="GHEA Grapalat" w:hAnsi="GHEA Grapalat" w:cs="Sylfaen"/>
          <w:color w:val="000000" w:themeColor="text1"/>
          <w:lang w:val="hy-AM"/>
        </w:rPr>
        <w:t>մարմնի</w:t>
      </w:r>
      <w:r w:rsidR="00E235AF" w:rsidRPr="00DC5A8F">
        <w:rPr>
          <w:rFonts w:ascii="GHEA Grapalat" w:hAnsi="GHEA Grapalat" w:cs="Sylfaen"/>
          <w:color w:val="000000" w:themeColor="text1"/>
          <w:lang w:val="pt-BR"/>
        </w:rPr>
        <w:t xml:space="preserve"> </w:t>
      </w:r>
      <w:r w:rsidR="00C20ABC" w:rsidRPr="00DC5A8F">
        <w:rPr>
          <w:rFonts w:ascii="GHEA Grapalat" w:hAnsi="GHEA Grapalat" w:cs="Sylfaen"/>
          <w:color w:val="000000" w:themeColor="text1"/>
          <w:lang w:val="pt-BR"/>
        </w:rPr>
        <w:t>վերահս</w:t>
      </w:r>
      <w:r w:rsidR="00E235AF" w:rsidRPr="00DC5A8F">
        <w:rPr>
          <w:rFonts w:ascii="GHEA Grapalat" w:hAnsi="GHEA Grapalat" w:cs="Sylfaen"/>
          <w:color w:val="000000" w:themeColor="text1"/>
          <w:lang w:val="pt-BR"/>
        </w:rPr>
        <w:t>կողության ներքո</w:t>
      </w:r>
      <w:r w:rsidR="009217D0" w:rsidRPr="00DC5A8F">
        <w:rPr>
          <w:rFonts w:ascii="GHEA Grapalat" w:hAnsi="GHEA Grapalat" w:cs="Sylfaen"/>
          <w:color w:val="000000" w:themeColor="text1"/>
          <w:lang w:val="hy-AM"/>
        </w:rPr>
        <w:t>՝</w:t>
      </w:r>
      <w:r w:rsidR="009217D0" w:rsidRPr="00DC5A8F">
        <w:rPr>
          <w:rFonts w:ascii="GHEA Grapalat" w:hAnsi="GHEA Grapalat" w:cs="Sylfaen"/>
          <w:color w:val="000000" w:themeColor="text1"/>
          <w:lang w:val="pt-BR"/>
        </w:rPr>
        <w:t xml:space="preserve"> </w:t>
      </w:r>
      <w:r w:rsidR="009217D0" w:rsidRPr="00DC5A8F">
        <w:rPr>
          <w:rFonts w:ascii="GHEA Grapalat" w:hAnsi="GHEA Grapalat" w:cs="Sylfaen"/>
          <w:color w:val="000000" w:themeColor="text1"/>
          <w:lang w:val="hy-AM"/>
        </w:rPr>
        <w:t>կ</w:t>
      </w:r>
      <w:r w:rsidR="009217D0" w:rsidRPr="00DC5A8F">
        <w:rPr>
          <w:rFonts w:ascii="GHEA Grapalat" w:hAnsi="GHEA Grapalat" w:cs="Sylfaen"/>
          <w:color w:val="000000" w:themeColor="text1"/>
          <w:lang w:val="pt-BR"/>
        </w:rPr>
        <w:t>ապահովեն երեխաների առողջության և անվտանգության նվազագույն պահանջները (հիգիենիկ և սանիտա</w:t>
      </w:r>
      <w:r w:rsidR="00732491" w:rsidRPr="00DC5A8F">
        <w:rPr>
          <w:rFonts w:ascii="GHEA Grapalat" w:hAnsi="GHEA Grapalat" w:cs="Sylfaen"/>
          <w:color w:val="000000" w:themeColor="text1"/>
          <w:lang w:val="hy-AM"/>
        </w:rPr>
        <w:t>րա</w:t>
      </w:r>
      <w:r w:rsidR="009217D0" w:rsidRPr="00DC5A8F">
        <w:rPr>
          <w:rFonts w:ascii="GHEA Grapalat" w:hAnsi="GHEA Grapalat" w:cs="Sylfaen"/>
          <w:color w:val="000000" w:themeColor="text1"/>
          <w:lang w:val="pt-BR"/>
        </w:rPr>
        <w:t>համաճարակային, հակահրդեհային անվտանգություն և այլն) և</w:t>
      </w:r>
      <w:r w:rsidR="007E79F4" w:rsidRPr="00DC5A8F">
        <w:rPr>
          <w:rFonts w:ascii="GHEA Grapalat" w:hAnsi="GHEA Grapalat" w:cs="Sylfaen"/>
          <w:color w:val="000000" w:themeColor="text1"/>
          <w:lang w:val="pt-BR"/>
        </w:rPr>
        <w:t xml:space="preserve"> </w:t>
      </w:r>
      <w:r w:rsidR="009217D0" w:rsidRPr="00DC5A8F">
        <w:rPr>
          <w:rFonts w:ascii="GHEA Grapalat" w:hAnsi="GHEA Grapalat" w:cs="Sylfaen"/>
          <w:color w:val="000000" w:themeColor="text1"/>
          <w:lang w:val="pt-BR"/>
        </w:rPr>
        <w:t xml:space="preserve">կրթության բովանդակությամբ </w:t>
      </w:r>
      <w:r w:rsidR="009217D0" w:rsidRPr="00DC5A8F">
        <w:rPr>
          <w:rFonts w:ascii="GHEA Grapalat" w:hAnsi="GHEA Grapalat"/>
          <w:color w:val="000000" w:themeColor="text1"/>
          <w:shd w:val="clear" w:color="auto" w:fill="FFFFFF"/>
          <w:lang w:val="hy-AM"/>
        </w:rPr>
        <w:t>ներկայացվող</w:t>
      </w:r>
      <w:r w:rsidR="009217D0" w:rsidRPr="00DC5A8F">
        <w:rPr>
          <w:rFonts w:ascii="GHEA Grapalat" w:hAnsi="GHEA Grapalat"/>
          <w:color w:val="000000" w:themeColor="text1"/>
          <w:shd w:val="clear" w:color="auto" w:fill="FFFFFF"/>
          <w:lang w:val="pt-BR"/>
        </w:rPr>
        <w:t xml:space="preserve"> </w:t>
      </w:r>
      <w:r w:rsidR="009217D0" w:rsidRPr="00DC5A8F">
        <w:rPr>
          <w:rFonts w:ascii="GHEA Grapalat" w:hAnsi="GHEA Grapalat"/>
          <w:color w:val="000000" w:themeColor="text1"/>
          <w:shd w:val="clear" w:color="auto" w:fill="FFFFFF"/>
          <w:lang w:val="hy-AM"/>
        </w:rPr>
        <w:t>վերջնարդյունքները</w:t>
      </w:r>
      <w:r w:rsidR="009217D0" w:rsidRPr="00DC5A8F">
        <w:rPr>
          <w:rFonts w:ascii="GHEA Grapalat" w:hAnsi="GHEA Grapalat" w:cs="Sylfaen"/>
          <w:color w:val="000000" w:themeColor="text1"/>
          <w:lang w:val="pt-BR"/>
        </w:rPr>
        <w:t>, որը երեխաներին նախապատրաստում է դպրոցին</w:t>
      </w:r>
      <w:r w:rsidR="00817646" w:rsidRPr="00DC5A8F">
        <w:rPr>
          <w:rFonts w:ascii="GHEA Grapalat" w:hAnsi="GHEA Grapalat" w:cs="Sylfaen"/>
          <w:color w:val="000000" w:themeColor="text1"/>
          <w:lang w:val="pt-BR"/>
        </w:rPr>
        <w:t>:</w:t>
      </w:r>
      <w:r w:rsidR="009217D0" w:rsidRPr="00DC5A8F">
        <w:rPr>
          <w:rFonts w:ascii="GHEA Grapalat" w:hAnsi="GHEA Grapalat" w:cs="Sylfaen"/>
          <w:color w:val="000000" w:themeColor="text1"/>
          <w:lang w:val="pt-BR"/>
        </w:rPr>
        <w:t xml:space="preserve"> </w:t>
      </w:r>
    </w:p>
    <w:p w:rsidR="00544002" w:rsidRPr="00DC5A8F" w:rsidRDefault="006C5533" w:rsidP="00B25D64">
      <w:pPr>
        <w:tabs>
          <w:tab w:val="left" w:pos="450"/>
        </w:tabs>
        <w:spacing w:line="360" w:lineRule="auto"/>
        <w:ind w:firstLine="450"/>
        <w:jc w:val="both"/>
        <w:rPr>
          <w:rFonts w:ascii="GHEA Grapalat" w:hAnsi="GHEA Grapalat"/>
          <w:color w:val="000000" w:themeColor="text1"/>
          <w:sz w:val="24"/>
          <w:szCs w:val="24"/>
          <w:lang w:val="hy-AM"/>
        </w:rPr>
      </w:pPr>
      <w:r w:rsidRPr="00DC5A8F">
        <w:rPr>
          <w:rFonts w:ascii="GHEA Grapalat" w:hAnsi="GHEA Grapalat"/>
          <w:color w:val="000000" w:themeColor="text1"/>
          <w:sz w:val="24"/>
          <w:szCs w:val="24"/>
          <w:lang w:val="hy-AM"/>
        </w:rPr>
        <w:t>Տարբեր քննարկումների</w:t>
      </w:r>
      <w:r w:rsidR="00056089" w:rsidRPr="00DC5A8F">
        <w:rPr>
          <w:rFonts w:ascii="GHEA Grapalat" w:hAnsi="GHEA Grapalat"/>
          <w:color w:val="000000" w:themeColor="text1"/>
          <w:sz w:val="24"/>
          <w:szCs w:val="24"/>
          <w:lang w:val="hy-AM"/>
        </w:rPr>
        <w:t xml:space="preserve"> արդյունքում</w:t>
      </w:r>
      <w:r w:rsidR="00D56D28" w:rsidRPr="00DC5A8F">
        <w:rPr>
          <w:rFonts w:ascii="GHEA Grapalat" w:hAnsi="GHEA Grapalat"/>
          <w:color w:val="000000" w:themeColor="text1"/>
          <w:sz w:val="24"/>
          <w:szCs w:val="24"/>
          <w:lang w:val="af-ZA"/>
        </w:rPr>
        <w:t xml:space="preserve"> </w:t>
      </w:r>
      <w:r w:rsidR="00D56D28" w:rsidRPr="00DC5A8F">
        <w:rPr>
          <w:rFonts w:ascii="GHEA Grapalat" w:hAnsi="GHEA Grapalat"/>
          <w:color w:val="000000" w:themeColor="text1"/>
          <w:sz w:val="24"/>
          <w:szCs w:val="24"/>
          <w:lang w:val="hy-AM"/>
        </w:rPr>
        <w:t>կապված</w:t>
      </w:r>
      <w:r w:rsidR="00D56D28" w:rsidRPr="00DC5A8F">
        <w:rPr>
          <w:rFonts w:ascii="GHEA Grapalat" w:hAnsi="GHEA Grapalat"/>
          <w:color w:val="000000" w:themeColor="text1"/>
          <w:sz w:val="24"/>
          <w:szCs w:val="24"/>
          <w:lang w:val="af-ZA"/>
        </w:rPr>
        <w:t xml:space="preserve"> </w:t>
      </w:r>
      <w:r w:rsidR="00D56D28" w:rsidRPr="00DC5A8F">
        <w:rPr>
          <w:rFonts w:ascii="GHEA Grapalat" w:hAnsi="GHEA Grapalat"/>
          <w:color w:val="000000" w:themeColor="text1"/>
          <w:sz w:val="24"/>
          <w:szCs w:val="24"/>
          <w:lang w:val="hy-AM"/>
        </w:rPr>
        <w:t>ուսումնական</w:t>
      </w:r>
      <w:r w:rsidR="00D56D28" w:rsidRPr="00DC5A8F">
        <w:rPr>
          <w:rFonts w:ascii="GHEA Grapalat" w:hAnsi="GHEA Grapalat"/>
          <w:color w:val="000000" w:themeColor="text1"/>
          <w:sz w:val="24"/>
          <w:szCs w:val="24"/>
          <w:lang w:val="af-ZA"/>
        </w:rPr>
        <w:t xml:space="preserve"> </w:t>
      </w:r>
      <w:r w:rsidR="00D56D28" w:rsidRPr="00DC5A8F">
        <w:rPr>
          <w:rFonts w:ascii="GHEA Grapalat" w:hAnsi="GHEA Grapalat"/>
          <w:color w:val="000000" w:themeColor="text1"/>
          <w:sz w:val="24"/>
          <w:szCs w:val="24"/>
          <w:lang w:val="hy-AM"/>
        </w:rPr>
        <w:t>տարածքի</w:t>
      </w:r>
      <w:r w:rsidR="00D56D28" w:rsidRPr="00DC5A8F">
        <w:rPr>
          <w:rFonts w:ascii="GHEA Grapalat" w:hAnsi="GHEA Grapalat"/>
          <w:color w:val="000000" w:themeColor="text1"/>
          <w:sz w:val="24"/>
          <w:szCs w:val="24"/>
          <w:lang w:val="af-ZA"/>
        </w:rPr>
        <w:t xml:space="preserve"> </w:t>
      </w:r>
      <w:r w:rsidR="00AA3010" w:rsidRPr="00DC5A8F">
        <w:rPr>
          <w:rFonts w:ascii="GHEA Grapalat" w:hAnsi="GHEA Grapalat"/>
          <w:color w:val="000000" w:themeColor="text1"/>
          <w:sz w:val="24"/>
          <w:szCs w:val="24"/>
          <w:lang w:val="hy-AM"/>
        </w:rPr>
        <w:t>հասարակական</w:t>
      </w:r>
      <w:r w:rsidR="00AA3010" w:rsidRPr="00DC5A8F">
        <w:rPr>
          <w:rFonts w:ascii="GHEA Grapalat" w:hAnsi="GHEA Grapalat"/>
          <w:color w:val="000000" w:themeColor="text1"/>
          <w:sz w:val="24"/>
          <w:szCs w:val="24"/>
          <w:lang w:val="af-ZA"/>
        </w:rPr>
        <w:t xml:space="preserve"> </w:t>
      </w:r>
      <w:r w:rsidR="00D56D28" w:rsidRPr="00DC5A8F">
        <w:rPr>
          <w:rFonts w:ascii="GHEA Grapalat" w:hAnsi="GHEA Grapalat"/>
          <w:color w:val="000000" w:themeColor="text1"/>
          <w:sz w:val="24"/>
          <w:szCs w:val="24"/>
          <w:lang w:val="hy-AM"/>
        </w:rPr>
        <w:t>նպատակային</w:t>
      </w:r>
      <w:r w:rsidR="00D56D28" w:rsidRPr="00DC5A8F">
        <w:rPr>
          <w:rFonts w:ascii="GHEA Grapalat" w:hAnsi="GHEA Grapalat"/>
          <w:color w:val="000000" w:themeColor="text1"/>
          <w:sz w:val="24"/>
          <w:szCs w:val="24"/>
          <w:lang w:val="af-ZA"/>
        </w:rPr>
        <w:t xml:space="preserve"> </w:t>
      </w:r>
      <w:r w:rsidR="00D56D28" w:rsidRPr="00DC5A8F">
        <w:rPr>
          <w:rFonts w:ascii="GHEA Grapalat" w:hAnsi="GHEA Grapalat"/>
          <w:color w:val="000000" w:themeColor="text1"/>
          <w:sz w:val="24"/>
          <w:szCs w:val="24"/>
          <w:lang w:val="hy-AM"/>
        </w:rPr>
        <w:t>նշանակության</w:t>
      </w:r>
      <w:r w:rsidRPr="00DC5A8F">
        <w:rPr>
          <w:rFonts w:ascii="GHEA Grapalat" w:hAnsi="GHEA Grapalat"/>
          <w:color w:val="000000" w:themeColor="text1"/>
          <w:sz w:val="24"/>
          <w:szCs w:val="24"/>
          <w:lang w:val="hy-AM"/>
        </w:rPr>
        <w:t xml:space="preserve"> պահանջի հետ պարզվեց, որ շատ նախադպրոցական ուսումնական հաստատությունների, այդ թվում </w:t>
      </w:r>
      <w:r w:rsidR="00B30729" w:rsidRPr="00DC5A8F">
        <w:rPr>
          <w:rFonts w:ascii="GHEA Grapalat" w:hAnsi="GHEA Grapalat"/>
          <w:color w:val="000000" w:themeColor="text1"/>
          <w:sz w:val="24"/>
          <w:szCs w:val="24"/>
          <w:lang w:val="hy-AM"/>
        </w:rPr>
        <w:t xml:space="preserve">նախադպրոցական </w:t>
      </w:r>
      <w:r w:rsidRPr="00DC5A8F">
        <w:rPr>
          <w:rFonts w:ascii="GHEA Grapalat" w:hAnsi="GHEA Grapalat"/>
          <w:color w:val="000000" w:themeColor="text1"/>
          <w:sz w:val="24"/>
          <w:szCs w:val="24"/>
          <w:lang w:val="hy-AM"/>
        </w:rPr>
        <w:t xml:space="preserve">հիմնական կրթական ծրագիր իրականացնող </w:t>
      </w:r>
      <w:r w:rsidR="00B30729" w:rsidRPr="00DC5A8F">
        <w:rPr>
          <w:rFonts w:ascii="GHEA Grapalat" w:hAnsi="GHEA Grapalat"/>
          <w:color w:val="000000" w:themeColor="text1"/>
          <w:sz w:val="24"/>
          <w:szCs w:val="24"/>
          <w:lang w:val="hy-AM"/>
        </w:rPr>
        <w:t xml:space="preserve">ուսումնական հաստատությունների </w:t>
      </w:r>
      <w:r w:rsidRPr="00DC5A8F">
        <w:rPr>
          <w:rFonts w:ascii="GHEA Grapalat" w:hAnsi="GHEA Grapalat"/>
          <w:color w:val="000000" w:themeColor="text1"/>
          <w:sz w:val="24"/>
          <w:szCs w:val="24"/>
          <w:lang w:val="hy-AM"/>
        </w:rPr>
        <w:t xml:space="preserve">համար կարող է խնդիր </w:t>
      </w:r>
      <w:r w:rsidR="00B30729" w:rsidRPr="00DC5A8F">
        <w:rPr>
          <w:rFonts w:ascii="GHEA Grapalat" w:hAnsi="GHEA Grapalat"/>
          <w:color w:val="000000" w:themeColor="text1"/>
          <w:sz w:val="24"/>
          <w:szCs w:val="24"/>
          <w:lang w:val="hy-AM"/>
        </w:rPr>
        <w:t>առաջանալ</w:t>
      </w:r>
      <w:r w:rsidRPr="00DC5A8F">
        <w:rPr>
          <w:rFonts w:ascii="GHEA Grapalat" w:hAnsi="GHEA Grapalat"/>
          <w:color w:val="000000" w:themeColor="text1"/>
          <w:sz w:val="24"/>
          <w:szCs w:val="24"/>
          <w:lang w:val="hy-AM"/>
        </w:rPr>
        <w:t xml:space="preserve"> լիցենզավորվելիս</w:t>
      </w:r>
      <w:r w:rsidR="00B30729" w:rsidRPr="00DC5A8F">
        <w:rPr>
          <w:rFonts w:ascii="GHEA Grapalat" w:hAnsi="GHEA Grapalat"/>
          <w:color w:val="000000" w:themeColor="text1"/>
          <w:sz w:val="24"/>
          <w:szCs w:val="24"/>
          <w:lang w:val="hy-AM"/>
        </w:rPr>
        <w:t xml:space="preserve"> </w:t>
      </w:r>
      <w:r w:rsidR="00B30729" w:rsidRPr="00DC5A8F">
        <w:rPr>
          <w:rFonts w:ascii="GHEA Grapalat" w:hAnsi="GHEA Grapalat"/>
          <w:color w:val="000000" w:themeColor="text1"/>
          <w:sz w:val="24"/>
          <w:szCs w:val="24"/>
          <w:lang w:val="af-ZA"/>
        </w:rPr>
        <w:t>(</w:t>
      </w:r>
      <w:r w:rsidR="00B30729" w:rsidRPr="00DC5A8F">
        <w:rPr>
          <w:rFonts w:ascii="GHEA Grapalat" w:hAnsi="GHEA Grapalat"/>
          <w:color w:val="000000" w:themeColor="text1"/>
          <w:sz w:val="24"/>
          <w:szCs w:val="24"/>
          <w:lang w:val="hy-AM"/>
        </w:rPr>
        <w:t xml:space="preserve">քանի որ դեռ կան մեծ թվով ուսումնական </w:t>
      </w:r>
      <w:r w:rsidR="00BA3B81" w:rsidRPr="00DC5A8F">
        <w:rPr>
          <w:rFonts w:ascii="GHEA Grapalat" w:hAnsi="GHEA Grapalat"/>
          <w:color w:val="000000" w:themeColor="text1"/>
          <w:sz w:val="24"/>
          <w:szCs w:val="24"/>
          <w:lang w:val="hy-AM"/>
        </w:rPr>
        <w:lastRenderedPageBreak/>
        <w:t>հաստատությ</w:t>
      </w:r>
      <w:r w:rsidR="00B30729" w:rsidRPr="00DC5A8F">
        <w:rPr>
          <w:rFonts w:ascii="GHEA Grapalat" w:hAnsi="GHEA Grapalat"/>
          <w:color w:val="000000" w:themeColor="text1"/>
          <w:sz w:val="24"/>
          <w:szCs w:val="24"/>
          <w:lang w:val="hy-AM"/>
        </w:rPr>
        <w:t>ուններ, որոնք նախադպրոցական հիմնական կրթական ծրագիր են իրականացնում բնակելի տարածքներում</w:t>
      </w:r>
      <w:r w:rsidR="00B30729" w:rsidRPr="00DC5A8F">
        <w:rPr>
          <w:rFonts w:ascii="GHEA Grapalat" w:hAnsi="GHEA Grapalat"/>
          <w:color w:val="000000" w:themeColor="text1"/>
          <w:sz w:val="24"/>
          <w:szCs w:val="24"/>
          <w:lang w:val="af-ZA"/>
        </w:rPr>
        <w:t>)</w:t>
      </w:r>
      <w:r w:rsidRPr="00DC5A8F">
        <w:rPr>
          <w:rFonts w:ascii="GHEA Grapalat" w:hAnsi="GHEA Grapalat"/>
          <w:color w:val="000000" w:themeColor="text1"/>
          <w:sz w:val="24"/>
          <w:szCs w:val="24"/>
          <w:lang w:val="hy-AM"/>
        </w:rPr>
        <w:t xml:space="preserve">, ուստի անհրաժեշտություն ենք համարում </w:t>
      </w:r>
      <w:r w:rsidR="00B30729" w:rsidRPr="00DC5A8F">
        <w:rPr>
          <w:rFonts w:ascii="GHEA Grapalat" w:hAnsi="GHEA Grapalat"/>
          <w:color w:val="000000" w:themeColor="text1"/>
          <w:sz w:val="24"/>
          <w:szCs w:val="24"/>
          <w:lang w:val="hy-AM"/>
        </w:rPr>
        <w:t xml:space="preserve">նախադպրոցական հիմնական կրթական </w:t>
      </w:r>
      <w:r w:rsidRPr="00DC5A8F">
        <w:rPr>
          <w:rFonts w:ascii="GHEA Grapalat" w:hAnsi="GHEA Grapalat"/>
          <w:color w:val="000000" w:themeColor="text1"/>
          <w:sz w:val="24"/>
          <w:szCs w:val="24"/>
          <w:lang w:val="hy-AM"/>
        </w:rPr>
        <w:t>ծրագիր իրականացնող ուսումնական հաստատությունների համար ուսումնական</w:t>
      </w:r>
      <w:r w:rsidRPr="00DC5A8F">
        <w:rPr>
          <w:rFonts w:ascii="GHEA Grapalat" w:hAnsi="GHEA Grapalat"/>
          <w:color w:val="000000" w:themeColor="text1"/>
          <w:sz w:val="24"/>
          <w:szCs w:val="24"/>
          <w:lang w:val="af-ZA"/>
        </w:rPr>
        <w:t xml:space="preserve"> </w:t>
      </w:r>
      <w:r w:rsidRPr="00DC5A8F">
        <w:rPr>
          <w:rFonts w:ascii="GHEA Grapalat" w:hAnsi="GHEA Grapalat"/>
          <w:color w:val="000000" w:themeColor="text1"/>
          <w:sz w:val="24"/>
          <w:szCs w:val="24"/>
          <w:lang w:val="hy-AM"/>
        </w:rPr>
        <w:t>տարածքի</w:t>
      </w:r>
      <w:r w:rsidRPr="00DC5A8F">
        <w:rPr>
          <w:rFonts w:ascii="GHEA Grapalat" w:hAnsi="GHEA Grapalat"/>
          <w:color w:val="000000" w:themeColor="text1"/>
          <w:sz w:val="24"/>
          <w:szCs w:val="24"/>
          <w:lang w:val="af-ZA"/>
        </w:rPr>
        <w:t xml:space="preserve"> </w:t>
      </w:r>
      <w:r w:rsidRPr="00DC5A8F">
        <w:rPr>
          <w:rFonts w:ascii="GHEA Grapalat" w:hAnsi="GHEA Grapalat"/>
          <w:color w:val="000000" w:themeColor="text1"/>
          <w:sz w:val="24"/>
          <w:szCs w:val="24"/>
          <w:lang w:val="hy-AM"/>
        </w:rPr>
        <w:t>հասարակական</w:t>
      </w:r>
      <w:r w:rsidRPr="00DC5A8F">
        <w:rPr>
          <w:rFonts w:ascii="GHEA Grapalat" w:hAnsi="GHEA Grapalat"/>
          <w:color w:val="000000" w:themeColor="text1"/>
          <w:sz w:val="24"/>
          <w:szCs w:val="24"/>
          <w:lang w:val="af-ZA"/>
        </w:rPr>
        <w:t xml:space="preserve"> </w:t>
      </w:r>
      <w:r w:rsidRPr="00DC5A8F">
        <w:rPr>
          <w:rFonts w:ascii="GHEA Grapalat" w:hAnsi="GHEA Grapalat"/>
          <w:color w:val="000000" w:themeColor="text1"/>
          <w:sz w:val="24"/>
          <w:szCs w:val="24"/>
          <w:lang w:val="hy-AM"/>
        </w:rPr>
        <w:t>նպատակային</w:t>
      </w:r>
      <w:r w:rsidRPr="00DC5A8F">
        <w:rPr>
          <w:rFonts w:ascii="GHEA Grapalat" w:hAnsi="GHEA Grapalat"/>
          <w:color w:val="000000" w:themeColor="text1"/>
          <w:sz w:val="24"/>
          <w:szCs w:val="24"/>
          <w:lang w:val="af-ZA"/>
        </w:rPr>
        <w:t xml:space="preserve"> </w:t>
      </w:r>
      <w:r w:rsidRPr="00DC5A8F">
        <w:rPr>
          <w:rFonts w:ascii="GHEA Grapalat" w:hAnsi="GHEA Grapalat"/>
          <w:color w:val="000000" w:themeColor="text1"/>
          <w:sz w:val="24"/>
          <w:szCs w:val="24"/>
          <w:lang w:val="hy-AM"/>
        </w:rPr>
        <w:t xml:space="preserve">նշանակության պահանջը </w:t>
      </w:r>
      <w:r w:rsidR="00334582" w:rsidRPr="00DC5A8F">
        <w:rPr>
          <w:rFonts w:ascii="GHEA Grapalat" w:hAnsi="GHEA Grapalat"/>
          <w:color w:val="000000" w:themeColor="text1"/>
          <w:sz w:val="24"/>
          <w:szCs w:val="24"/>
          <w:lang w:val="hy-AM"/>
        </w:rPr>
        <w:t xml:space="preserve">փոխարինել հասարակական և բնակելի </w:t>
      </w:r>
      <w:r w:rsidR="00544002" w:rsidRPr="00DC5A8F">
        <w:rPr>
          <w:rFonts w:ascii="GHEA Grapalat" w:hAnsi="GHEA Grapalat"/>
          <w:color w:val="000000" w:themeColor="text1"/>
          <w:sz w:val="24"/>
          <w:szCs w:val="24"/>
          <w:lang w:val="hy-AM"/>
        </w:rPr>
        <w:t>նպատակային նշանակության տարածք</w:t>
      </w:r>
      <w:r w:rsidR="00334582" w:rsidRPr="00DC5A8F">
        <w:rPr>
          <w:rFonts w:ascii="GHEA Grapalat" w:hAnsi="GHEA Grapalat"/>
          <w:color w:val="000000" w:themeColor="text1"/>
          <w:sz w:val="24"/>
          <w:szCs w:val="24"/>
          <w:lang w:val="hy-AM"/>
        </w:rPr>
        <w:t xml:space="preserve"> ունենալու </w:t>
      </w:r>
      <w:r w:rsidR="00153B2D">
        <w:rPr>
          <w:rFonts w:ascii="GHEA Grapalat" w:hAnsi="GHEA Grapalat"/>
          <w:color w:val="000000" w:themeColor="text1"/>
          <w:sz w:val="24"/>
          <w:szCs w:val="24"/>
          <w:lang w:val="hy-AM"/>
        </w:rPr>
        <w:t>պահան</w:t>
      </w:r>
      <w:r w:rsidR="00334582" w:rsidRPr="00DC5A8F">
        <w:rPr>
          <w:rFonts w:ascii="GHEA Grapalat" w:hAnsi="GHEA Grapalat"/>
          <w:color w:val="000000" w:themeColor="text1"/>
          <w:sz w:val="24"/>
          <w:szCs w:val="24"/>
          <w:lang w:val="hy-AM"/>
        </w:rPr>
        <w:t>ջով:</w:t>
      </w:r>
    </w:p>
    <w:p w:rsidR="00ED5207" w:rsidRPr="00DC5A8F" w:rsidRDefault="00544002" w:rsidP="00B25D64">
      <w:pPr>
        <w:tabs>
          <w:tab w:val="left" w:pos="450"/>
        </w:tabs>
        <w:spacing w:line="360" w:lineRule="auto"/>
        <w:ind w:firstLine="450"/>
        <w:jc w:val="both"/>
        <w:rPr>
          <w:rFonts w:ascii="GHEA Grapalat" w:hAnsi="GHEA Grapalat"/>
          <w:color w:val="000000"/>
          <w:sz w:val="24"/>
          <w:szCs w:val="24"/>
          <w:shd w:val="clear" w:color="auto" w:fill="FFFFFF"/>
          <w:lang w:val="hy-AM"/>
        </w:rPr>
      </w:pPr>
      <w:r w:rsidRPr="00DC5A8F">
        <w:rPr>
          <w:rFonts w:ascii="GHEA Grapalat" w:hAnsi="GHEA Grapalat"/>
          <w:color w:val="000000" w:themeColor="text1"/>
          <w:sz w:val="24"/>
          <w:szCs w:val="24"/>
          <w:lang w:val="hy-AM"/>
        </w:rPr>
        <w:t>Նախադպրոցական ծառայություն իրականացնող կազմակերպությունները</w:t>
      </w:r>
      <w:r w:rsidR="00153B2D">
        <w:rPr>
          <w:rFonts w:ascii="GHEA Grapalat" w:hAnsi="GHEA Grapalat"/>
          <w:color w:val="000000" w:themeColor="text1"/>
          <w:sz w:val="24"/>
          <w:szCs w:val="24"/>
          <w:lang w:val="hy-AM"/>
        </w:rPr>
        <w:t>,</w:t>
      </w:r>
      <w:r w:rsidRPr="00DC5A8F">
        <w:rPr>
          <w:rFonts w:ascii="GHEA Grapalat" w:hAnsi="GHEA Grapalat"/>
          <w:color w:val="000000" w:themeColor="text1"/>
          <w:sz w:val="24"/>
          <w:szCs w:val="24"/>
          <w:lang w:val="hy-AM"/>
        </w:rPr>
        <w:t xml:space="preserve"> քանի որ իրականացնում են </w:t>
      </w:r>
      <w:r w:rsidR="00153B2D" w:rsidRPr="00DC5A8F">
        <w:rPr>
          <w:rFonts w:ascii="GHEA Grapalat" w:hAnsi="GHEA Grapalat"/>
          <w:color w:val="000000" w:themeColor="text1"/>
          <w:sz w:val="24"/>
          <w:szCs w:val="24"/>
          <w:lang w:val="hy-AM"/>
        </w:rPr>
        <w:t xml:space="preserve">ծառայություն </w:t>
      </w:r>
      <w:r w:rsidRPr="00DC5A8F">
        <w:rPr>
          <w:rFonts w:ascii="GHEA Grapalat" w:hAnsi="GHEA Grapalat"/>
          <w:color w:val="000000" w:themeColor="text1"/>
          <w:sz w:val="24"/>
          <w:szCs w:val="24"/>
          <w:lang w:val="hy-AM"/>
        </w:rPr>
        <w:t>մինչև 4 ժամ տևողությամբ, ուստի մանկավարժական կազմը հիմնական աշխատողներով ապահովելու խնդիր է առաջանում, քանի որ օրվա մի մասը նրանք աշխատում են այլ հաստատություններում: Այս հանգամանքը հաշվի առնելով նախատեսել ենք</w:t>
      </w:r>
      <w:r w:rsidR="00782274" w:rsidRPr="00DC5A8F">
        <w:rPr>
          <w:rFonts w:ascii="GHEA Grapalat" w:hAnsi="GHEA Grapalat"/>
          <w:color w:val="000000" w:themeColor="text1"/>
          <w:sz w:val="24"/>
          <w:szCs w:val="24"/>
          <w:lang w:val="hy-AM"/>
        </w:rPr>
        <w:t xml:space="preserve"> 80% հիմնական աշխատողների շեմը իջեցնել 50%: Միաժամանակ</w:t>
      </w:r>
      <w:r w:rsidR="00153B2D">
        <w:rPr>
          <w:rFonts w:ascii="GHEA Grapalat" w:hAnsi="GHEA Grapalat"/>
          <w:color w:val="000000" w:themeColor="text1"/>
          <w:sz w:val="24"/>
          <w:szCs w:val="24"/>
          <w:lang w:val="hy-AM"/>
        </w:rPr>
        <w:t>,</w:t>
      </w:r>
      <w:r w:rsidR="00782274" w:rsidRPr="00DC5A8F">
        <w:rPr>
          <w:rFonts w:ascii="GHEA Grapalat" w:hAnsi="GHEA Grapalat"/>
          <w:color w:val="000000" w:themeColor="text1"/>
          <w:sz w:val="24"/>
          <w:szCs w:val="24"/>
          <w:lang w:val="hy-AM"/>
        </w:rPr>
        <w:t xml:space="preserve"> քանի որ </w:t>
      </w:r>
      <w:r w:rsidR="00782274" w:rsidRPr="00DC5A8F">
        <w:rPr>
          <w:rStyle w:val="Strong"/>
          <w:rFonts w:ascii="Calibri" w:hAnsi="Calibri" w:cs="Calibri"/>
          <w:color w:val="000000"/>
          <w:sz w:val="24"/>
          <w:szCs w:val="24"/>
          <w:shd w:val="clear" w:color="auto" w:fill="FFFFFF"/>
          <w:lang w:val="hy-AM"/>
        </w:rPr>
        <w:t> </w:t>
      </w:r>
      <w:r w:rsidR="00782274" w:rsidRPr="00634533">
        <w:rPr>
          <w:rStyle w:val="Strong"/>
          <w:rFonts w:ascii="GHEA Grapalat" w:hAnsi="GHEA Grapalat"/>
          <w:b w:val="0"/>
          <w:color w:val="000000"/>
          <w:sz w:val="24"/>
          <w:szCs w:val="24"/>
          <w:shd w:val="clear" w:color="auto" w:fill="FFFFFF"/>
          <w:lang w:val="hy-AM"/>
        </w:rPr>
        <w:t>նախադպրոցական ծառայությունը</w:t>
      </w:r>
      <w:r w:rsidR="00782274" w:rsidRPr="00DC5A8F">
        <w:rPr>
          <w:rStyle w:val="Strong"/>
          <w:rFonts w:ascii="GHEA Grapalat" w:hAnsi="GHEA Grapalat"/>
          <w:color w:val="000000"/>
          <w:sz w:val="24"/>
          <w:szCs w:val="24"/>
          <w:shd w:val="clear" w:color="auto" w:fill="FFFFFF"/>
          <w:lang w:val="hy-AM"/>
        </w:rPr>
        <w:t xml:space="preserve"> </w:t>
      </w:r>
      <w:r w:rsidR="00153B2D" w:rsidRPr="00153B2D">
        <w:rPr>
          <w:rStyle w:val="Strong"/>
          <w:rFonts w:ascii="GHEA Grapalat" w:hAnsi="GHEA Grapalat"/>
          <w:b w:val="0"/>
          <w:color w:val="000000"/>
          <w:sz w:val="24"/>
          <w:szCs w:val="24"/>
          <w:shd w:val="clear" w:color="auto" w:fill="FFFFFF"/>
          <w:lang w:val="hy-AM"/>
        </w:rPr>
        <w:t xml:space="preserve">համաձայն օրենքի փոփոխության </w:t>
      </w:r>
      <w:r w:rsidR="00782274" w:rsidRPr="00DC5A8F">
        <w:rPr>
          <w:rFonts w:ascii="GHEA Grapalat" w:hAnsi="GHEA Grapalat"/>
          <w:color w:val="000000"/>
          <w:sz w:val="24"/>
          <w:szCs w:val="24"/>
          <w:shd w:val="clear" w:color="auto" w:fill="FFFFFF"/>
          <w:lang w:val="hy-AM"/>
        </w:rPr>
        <w:t xml:space="preserve">իրավաբանական անձի կողմից նախադպրոցական տարիքի երեխայի կրթությանը և զարգացմանը միտված ծառայություն է ուստի անհրաժեշտ է ուժը կորցրած ճանաչել </w:t>
      </w:r>
      <w:r w:rsidR="009A4000" w:rsidRPr="00DC5A8F">
        <w:rPr>
          <w:rFonts w:ascii="GHEA Grapalat" w:hAnsi="GHEA Grapalat"/>
          <w:color w:val="000000"/>
          <w:sz w:val="24"/>
          <w:szCs w:val="24"/>
          <w:shd w:val="clear" w:color="auto" w:fill="FFFFFF"/>
          <w:lang w:val="hy-AM"/>
        </w:rPr>
        <w:t>ե</w:t>
      </w:r>
      <w:r w:rsidR="00782274" w:rsidRPr="00DC5A8F">
        <w:rPr>
          <w:rFonts w:ascii="GHEA Grapalat" w:hAnsi="GHEA Grapalat"/>
          <w:color w:val="000000"/>
          <w:sz w:val="24"/>
          <w:szCs w:val="24"/>
          <w:shd w:val="clear" w:color="auto" w:fill="FFFFFF"/>
          <w:lang w:val="hy-AM"/>
        </w:rPr>
        <w:t>րեխայի խնամքի, հոգածության, առողջության պահպանմանն ու ամրապնդմանը միտված ծառայությունների համապատասխանությունը կարգավորող՝ ՀՀ կառավարության 2015 թվականի սեպտեմբերի 25-ի N 1112-Ն որոշման, ՀՀ առողջապահության նախարարի 2002 թվականի դեկտեմբերի 20-ի N 857, 2013 թվականի օգոստոսի 12-ի N 42-Ն հրամանները:</w:t>
      </w:r>
      <w:r w:rsidRPr="00DC5A8F">
        <w:rPr>
          <w:rFonts w:ascii="GHEA Grapalat" w:hAnsi="GHEA Grapalat"/>
          <w:color w:val="000000" w:themeColor="text1"/>
          <w:sz w:val="24"/>
          <w:szCs w:val="24"/>
          <w:lang w:val="hy-AM"/>
        </w:rPr>
        <w:t xml:space="preserve"> </w:t>
      </w:r>
      <w:r w:rsidR="006C5533" w:rsidRPr="00DC5A8F">
        <w:rPr>
          <w:rFonts w:ascii="GHEA Grapalat" w:hAnsi="GHEA Grapalat"/>
          <w:color w:val="000000" w:themeColor="text1"/>
          <w:sz w:val="24"/>
          <w:szCs w:val="24"/>
          <w:lang w:val="hy-AM"/>
        </w:rPr>
        <w:t xml:space="preserve">  </w:t>
      </w:r>
    </w:p>
    <w:p w:rsidR="00B30729" w:rsidRPr="00DC5A8F" w:rsidRDefault="00543804" w:rsidP="00B30729">
      <w:pPr>
        <w:spacing w:line="23" w:lineRule="atLeast"/>
        <w:jc w:val="both"/>
        <w:rPr>
          <w:rFonts w:ascii="GHEA Grapalat" w:hAnsi="GHEA Grapalat"/>
          <w:b/>
          <w:sz w:val="24"/>
          <w:szCs w:val="24"/>
          <w:lang w:val="hy-AM"/>
        </w:rPr>
      </w:pPr>
      <w:r w:rsidRPr="00DC5A8F">
        <w:rPr>
          <w:rFonts w:ascii="GHEA Grapalat" w:hAnsi="GHEA Grapalat"/>
          <w:b/>
          <w:sz w:val="24"/>
          <w:szCs w:val="24"/>
          <w:lang w:val="hy-AM"/>
        </w:rPr>
        <w:t xml:space="preserve">   </w:t>
      </w:r>
      <w:r w:rsidR="00B30729" w:rsidRPr="00DC5A8F">
        <w:rPr>
          <w:rFonts w:ascii="GHEA Grapalat" w:hAnsi="GHEA Grapalat"/>
          <w:b/>
          <w:sz w:val="24"/>
          <w:szCs w:val="24"/>
          <w:lang w:val="hy-AM"/>
        </w:rPr>
        <w:t xml:space="preserve"> </w:t>
      </w:r>
      <w:r w:rsidR="0097375C" w:rsidRPr="00DC5A8F">
        <w:rPr>
          <w:rFonts w:ascii="GHEA Grapalat" w:hAnsi="GHEA Grapalat"/>
          <w:b/>
          <w:sz w:val="24"/>
          <w:szCs w:val="24"/>
          <w:lang w:val="af-ZA"/>
        </w:rPr>
        <w:t>3</w:t>
      </w:r>
      <w:r w:rsidR="00B30729" w:rsidRPr="00DC5A8F">
        <w:rPr>
          <w:rFonts w:ascii="GHEA Grapalat" w:hAnsi="GHEA Grapalat"/>
          <w:b/>
          <w:sz w:val="24"/>
          <w:szCs w:val="24"/>
          <w:lang w:val="af-ZA"/>
        </w:rPr>
        <w:t>.</w:t>
      </w:r>
      <w:r w:rsidR="00B30729" w:rsidRPr="00DC5A8F">
        <w:rPr>
          <w:rFonts w:ascii="GHEA Grapalat" w:hAnsi="GHEA Grapalat"/>
          <w:b/>
          <w:sz w:val="24"/>
          <w:szCs w:val="24"/>
          <w:lang w:val="hy-AM"/>
        </w:rPr>
        <w:t>Կարգավորման</w:t>
      </w:r>
      <w:r w:rsidR="00B30729" w:rsidRPr="00DC5A8F">
        <w:rPr>
          <w:rFonts w:ascii="GHEA Grapalat" w:hAnsi="GHEA Grapalat"/>
          <w:b/>
          <w:sz w:val="24"/>
          <w:szCs w:val="24"/>
          <w:lang w:val="af-ZA"/>
        </w:rPr>
        <w:t xml:space="preserve"> </w:t>
      </w:r>
      <w:r w:rsidR="00B30729" w:rsidRPr="00DC5A8F">
        <w:rPr>
          <w:rFonts w:ascii="GHEA Grapalat" w:hAnsi="GHEA Grapalat"/>
          <w:b/>
          <w:sz w:val="24"/>
          <w:szCs w:val="24"/>
          <w:lang w:val="hy-AM"/>
        </w:rPr>
        <w:t>նպատակը</w:t>
      </w:r>
      <w:r w:rsidR="00B30729" w:rsidRPr="00DC5A8F">
        <w:rPr>
          <w:rFonts w:ascii="GHEA Grapalat" w:hAnsi="GHEA Grapalat"/>
          <w:b/>
          <w:sz w:val="24"/>
          <w:szCs w:val="24"/>
          <w:lang w:val="af-ZA"/>
        </w:rPr>
        <w:t xml:space="preserve"> </w:t>
      </w:r>
      <w:r w:rsidR="00B30729" w:rsidRPr="00DC5A8F">
        <w:rPr>
          <w:rFonts w:ascii="GHEA Grapalat" w:hAnsi="GHEA Grapalat"/>
          <w:b/>
          <w:sz w:val="24"/>
          <w:szCs w:val="24"/>
          <w:lang w:val="hy-AM"/>
        </w:rPr>
        <w:t>և</w:t>
      </w:r>
      <w:r w:rsidR="00B30729" w:rsidRPr="00DC5A8F">
        <w:rPr>
          <w:rFonts w:ascii="GHEA Grapalat" w:hAnsi="GHEA Grapalat"/>
          <w:b/>
          <w:sz w:val="24"/>
          <w:szCs w:val="24"/>
          <w:lang w:val="af-ZA"/>
        </w:rPr>
        <w:t xml:space="preserve"> </w:t>
      </w:r>
      <w:r w:rsidR="00B30729" w:rsidRPr="00DC5A8F">
        <w:rPr>
          <w:rFonts w:ascii="GHEA Grapalat" w:hAnsi="GHEA Grapalat"/>
          <w:b/>
          <w:sz w:val="24"/>
          <w:szCs w:val="24"/>
          <w:lang w:val="hy-AM"/>
        </w:rPr>
        <w:t>բնույթը.</w:t>
      </w:r>
    </w:p>
    <w:p w:rsidR="00B30729" w:rsidRPr="00DC5A8F" w:rsidRDefault="00B30729" w:rsidP="00B30729">
      <w:pPr>
        <w:spacing w:line="360" w:lineRule="auto"/>
        <w:jc w:val="both"/>
        <w:rPr>
          <w:rFonts w:ascii="GHEA Grapalat" w:hAnsi="GHEA Grapalat"/>
          <w:sz w:val="24"/>
          <w:szCs w:val="24"/>
          <w:lang w:val="af-ZA"/>
        </w:rPr>
      </w:pPr>
      <w:r w:rsidRPr="00DC5A8F">
        <w:rPr>
          <w:rFonts w:ascii="GHEA Grapalat" w:hAnsi="GHEA Grapalat"/>
          <w:sz w:val="24"/>
          <w:szCs w:val="24"/>
          <w:lang w:val="hy-AM"/>
        </w:rPr>
        <w:t>Նախագծի</w:t>
      </w:r>
      <w:r w:rsidRPr="00DC5A8F">
        <w:rPr>
          <w:rFonts w:ascii="GHEA Grapalat" w:hAnsi="GHEA Grapalat"/>
          <w:sz w:val="24"/>
          <w:szCs w:val="24"/>
          <w:lang w:val="af-ZA"/>
        </w:rPr>
        <w:t xml:space="preserve"> </w:t>
      </w:r>
      <w:r w:rsidRPr="00DC5A8F">
        <w:rPr>
          <w:rFonts w:ascii="GHEA Grapalat" w:hAnsi="GHEA Grapalat"/>
          <w:sz w:val="24"/>
          <w:szCs w:val="24"/>
          <w:lang w:val="hy-AM"/>
        </w:rPr>
        <w:t>ընդունման</w:t>
      </w:r>
      <w:r w:rsidRPr="00DC5A8F">
        <w:rPr>
          <w:rFonts w:ascii="GHEA Grapalat" w:hAnsi="GHEA Grapalat"/>
          <w:sz w:val="24"/>
          <w:szCs w:val="24"/>
          <w:lang w:val="af-ZA"/>
        </w:rPr>
        <w:t xml:space="preserve"> </w:t>
      </w:r>
      <w:r w:rsidRPr="00DC5A8F">
        <w:rPr>
          <w:rFonts w:ascii="GHEA Grapalat" w:hAnsi="GHEA Grapalat"/>
          <w:sz w:val="24"/>
          <w:szCs w:val="24"/>
          <w:lang w:val="hy-AM"/>
        </w:rPr>
        <w:t>նպատակն</w:t>
      </w:r>
      <w:r w:rsidRPr="00DC5A8F">
        <w:rPr>
          <w:rFonts w:ascii="GHEA Grapalat" w:hAnsi="GHEA Grapalat"/>
          <w:sz w:val="24"/>
          <w:szCs w:val="24"/>
          <w:lang w:val="af-ZA"/>
        </w:rPr>
        <w:t xml:space="preserve"> </w:t>
      </w:r>
      <w:r w:rsidRPr="00DC5A8F">
        <w:rPr>
          <w:rFonts w:ascii="GHEA Grapalat" w:hAnsi="GHEA Grapalat"/>
          <w:sz w:val="24"/>
          <w:szCs w:val="24"/>
          <w:lang w:val="hy-AM"/>
        </w:rPr>
        <w:t>է</w:t>
      </w:r>
      <w:r w:rsidRPr="00DC5A8F">
        <w:rPr>
          <w:rFonts w:ascii="GHEA Grapalat" w:hAnsi="GHEA Grapalat"/>
          <w:sz w:val="24"/>
          <w:szCs w:val="24"/>
          <w:lang w:val="af-ZA"/>
        </w:rPr>
        <w:t xml:space="preserve"> </w:t>
      </w:r>
      <w:r w:rsidRPr="00DC5A8F">
        <w:rPr>
          <w:rFonts w:ascii="GHEA Grapalat" w:hAnsi="GHEA Grapalat"/>
          <w:sz w:val="24"/>
          <w:szCs w:val="24"/>
          <w:lang w:val="hy-AM"/>
        </w:rPr>
        <w:t>լիցենզավորման կարգերում</w:t>
      </w:r>
      <w:r w:rsidRPr="00DC5A8F">
        <w:rPr>
          <w:rFonts w:ascii="GHEA Grapalat" w:hAnsi="GHEA Grapalat"/>
          <w:sz w:val="24"/>
          <w:szCs w:val="24"/>
          <w:lang w:val="af-ZA"/>
        </w:rPr>
        <w:t xml:space="preserve"> </w:t>
      </w:r>
      <w:r w:rsidR="00BA3B81" w:rsidRPr="00DC5A8F">
        <w:rPr>
          <w:rFonts w:ascii="GHEA Grapalat" w:hAnsi="GHEA Grapalat"/>
          <w:sz w:val="24"/>
          <w:szCs w:val="24"/>
          <w:lang w:val="hy-AM"/>
        </w:rPr>
        <w:t xml:space="preserve">նախադպրոցական ուսումնական հաստատությունների համար </w:t>
      </w:r>
      <w:r w:rsidR="00BA3B81" w:rsidRPr="00DC5A8F">
        <w:rPr>
          <w:rFonts w:ascii="GHEA Grapalat" w:hAnsi="GHEA Grapalat"/>
          <w:color w:val="000000" w:themeColor="text1"/>
          <w:sz w:val="24"/>
          <w:szCs w:val="24"/>
          <w:lang w:val="hy-AM"/>
        </w:rPr>
        <w:t>ուսումնական</w:t>
      </w:r>
      <w:r w:rsidR="00BA3B81" w:rsidRPr="00DC5A8F">
        <w:rPr>
          <w:rFonts w:ascii="GHEA Grapalat" w:hAnsi="GHEA Grapalat"/>
          <w:color w:val="000000" w:themeColor="text1"/>
          <w:sz w:val="24"/>
          <w:szCs w:val="24"/>
          <w:lang w:val="af-ZA"/>
        </w:rPr>
        <w:t xml:space="preserve"> </w:t>
      </w:r>
      <w:r w:rsidR="00BA3B81" w:rsidRPr="00DC5A8F">
        <w:rPr>
          <w:rFonts w:ascii="GHEA Grapalat" w:hAnsi="GHEA Grapalat"/>
          <w:color w:val="000000" w:themeColor="text1"/>
          <w:sz w:val="24"/>
          <w:szCs w:val="24"/>
          <w:lang w:val="hy-AM"/>
        </w:rPr>
        <w:t>տարածքի</w:t>
      </w:r>
      <w:r w:rsidR="00BA3B81" w:rsidRPr="00DC5A8F">
        <w:rPr>
          <w:rFonts w:ascii="GHEA Grapalat" w:hAnsi="GHEA Grapalat"/>
          <w:color w:val="000000" w:themeColor="text1"/>
          <w:sz w:val="24"/>
          <w:szCs w:val="24"/>
          <w:lang w:val="af-ZA"/>
        </w:rPr>
        <w:t xml:space="preserve"> </w:t>
      </w:r>
      <w:r w:rsidR="00BA3B81" w:rsidRPr="00DC5A8F">
        <w:rPr>
          <w:rFonts w:ascii="GHEA Grapalat" w:hAnsi="GHEA Grapalat"/>
          <w:color w:val="000000" w:themeColor="text1"/>
          <w:sz w:val="24"/>
          <w:szCs w:val="24"/>
          <w:lang w:val="hy-AM"/>
        </w:rPr>
        <w:t>հասարակական</w:t>
      </w:r>
      <w:r w:rsidR="00BA3B81" w:rsidRPr="00DC5A8F">
        <w:rPr>
          <w:rFonts w:ascii="GHEA Grapalat" w:hAnsi="GHEA Grapalat"/>
          <w:color w:val="000000" w:themeColor="text1"/>
          <w:sz w:val="24"/>
          <w:szCs w:val="24"/>
          <w:lang w:val="af-ZA"/>
        </w:rPr>
        <w:t xml:space="preserve"> </w:t>
      </w:r>
      <w:r w:rsidR="00BA3B81" w:rsidRPr="00DC5A8F">
        <w:rPr>
          <w:rFonts w:ascii="GHEA Grapalat" w:hAnsi="GHEA Grapalat"/>
          <w:color w:val="000000" w:themeColor="text1"/>
          <w:sz w:val="24"/>
          <w:szCs w:val="24"/>
          <w:lang w:val="hy-AM"/>
        </w:rPr>
        <w:t>նպատակային</w:t>
      </w:r>
      <w:r w:rsidR="00BA3B81" w:rsidRPr="00DC5A8F">
        <w:rPr>
          <w:rFonts w:ascii="GHEA Grapalat" w:hAnsi="GHEA Grapalat"/>
          <w:color w:val="000000" w:themeColor="text1"/>
          <w:sz w:val="24"/>
          <w:szCs w:val="24"/>
          <w:lang w:val="af-ZA"/>
        </w:rPr>
        <w:t xml:space="preserve"> </w:t>
      </w:r>
      <w:r w:rsidR="00BA3B81" w:rsidRPr="00DC5A8F">
        <w:rPr>
          <w:rFonts w:ascii="GHEA Grapalat" w:hAnsi="GHEA Grapalat"/>
          <w:color w:val="000000" w:themeColor="text1"/>
          <w:sz w:val="24"/>
          <w:szCs w:val="24"/>
          <w:lang w:val="hy-AM"/>
        </w:rPr>
        <w:t xml:space="preserve">նշանակության պահանջը </w:t>
      </w:r>
      <w:r w:rsidR="00334582" w:rsidRPr="00DC5A8F">
        <w:rPr>
          <w:rFonts w:ascii="GHEA Grapalat" w:hAnsi="GHEA Grapalat"/>
          <w:color w:val="000000" w:themeColor="text1"/>
          <w:sz w:val="24"/>
          <w:szCs w:val="24"/>
          <w:lang w:val="hy-AM"/>
        </w:rPr>
        <w:t>փոխարինելով</w:t>
      </w:r>
      <w:r w:rsidR="00544002" w:rsidRPr="00DC5A8F">
        <w:rPr>
          <w:rFonts w:ascii="GHEA Grapalat" w:hAnsi="GHEA Grapalat"/>
          <w:color w:val="000000" w:themeColor="text1"/>
          <w:sz w:val="24"/>
          <w:szCs w:val="24"/>
          <w:lang w:val="hy-AM"/>
        </w:rPr>
        <w:tab/>
      </w:r>
      <w:r w:rsidR="00782274" w:rsidRPr="00DC5A8F">
        <w:rPr>
          <w:rFonts w:ascii="GHEA Grapalat" w:hAnsi="GHEA Grapalat"/>
          <w:color w:val="000000" w:themeColor="text1"/>
          <w:sz w:val="24"/>
          <w:szCs w:val="24"/>
          <w:lang w:val="hy-AM"/>
        </w:rPr>
        <w:t>և</w:t>
      </w:r>
      <w:r w:rsidR="009A4000" w:rsidRPr="00DC5A8F">
        <w:rPr>
          <w:rFonts w:ascii="GHEA Grapalat" w:hAnsi="GHEA Grapalat"/>
          <w:color w:val="000000" w:themeColor="text1"/>
          <w:sz w:val="24"/>
          <w:szCs w:val="24"/>
          <w:lang w:val="hy-AM"/>
        </w:rPr>
        <w:t xml:space="preserve"> </w:t>
      </w:r>
      <w:r w:rsidR="00782274" w:rsidRPr="00DC5A8F">
        <w:rPr>
          <w:rFonts w:ascii="GHEA Grapalat" w:hAnsi="GHEA Grapalat"/>
          <w:color w:val="000000" w:themeColor="text1"/>
          <w:sz w:val="24"/>
          <w:szCs w:val="24"/>
          <w:lang w:val="hy-AM"/>
        </w:rPr>
        <w:t xml:space="preserve">նախադպրոցական ծառայություններ իրականացնող կազմակերպություններում </w:t>
      </w:r>
      <w:r w:rsidR="009A4000" w:rsidRPr="00DC5A8F">
        <w:rPr>
          <w:rFonts w:ascii="GHEA Grapalat" w:hAnsi="GHEA Grapalat"/>
          <w:color w:val="000000" w:themeColor="text1"/>
          <w:sz w:val="24"/>
          <w:szCs w:val="24"/>
          <w:lang w:val="hy-AM"/>
        </w:rPr>
        <w:t>հիմնական</w:t>
      </w:r>
      <w:r w:rsidR="00782274" w:rsidRPr="00DC5A8F">
        <w:rPr>
          <w:rFonts w:ascii="GHEA Grapalat" w:hAnsi="GHEA Grapalat"/>
          <w:color w:val="000000" w:themeColor="text1"/>
          <w:sz w:val="24"/>
          <w:szCs w:val="24"/>
          <w:lang w:val="hy-AM"/>
        </w:rPr>
        <w:t xml:space="preserve"> աշխատողների տոկոսային շեմը իջե</w:t>
      </w:r>
      <w:r w:rsidR="009A4000" w:rsidRPr="00DC5A8F">
        <w:rPr>
          <w:rFonts w:ascii="GHEA Grapalat" w:hAnsi="GHEA Grapalat"/>
          <w:color w:val="000000" w:themeColor="text1"/>
          <w:sz w:val="24"/>
          <w:szCs w:val="24"/>
          <w:lang w:val="hy-AM"/>
        </w:rPr>
        <w:t>ցնելով</w:t>
      </w:r>
      <w:r w:rsidR="00BA3B81" w:rsidRPr="00DC5A8F">
        <w:rPr>
          <w:rFonts w:ascii="GHEA Grapalat" w:hAnsi="GHEA Grapalat"/>
          <w:sz w:val="24"/>
          <w:szCs w:val="24"/>
          <w:lang w:val="af-ZA"/>
        </w:rPr>
        <w:t xml:space="preserve"> </w:t>
      </w:r>
      <w:r w:rsidRPr="00DC5A8F">
        <w:rPr>
          <w:rFonts w:ascii="GHEA Grapalat" w:hAnsi="GHEA Grapalat"/>
          <w:sz w:val="24"/>
          <w:szCs w:val="24"/>
          <w:lang w:val="hy-AM"/>
        </w:rPr>
        <w:t xml:space="preserve">անխոչընդոտ իրականացնել լիցենզավորման </w:t>
      </w:r>
      <w:r w:rsidRPr="00DC5A8F">
        <w:rPr>
          <w:rFonts w:ascii="GHEA Grapalat" w:hAnsi="GHEA Grapalat"/>
          <w:sz w:val="24"/>
          <w:szCs w:val="24"/>
          <w:lang w:val="af-ZA"/>
        </w:rPr>
        <w:t>գործընթացը</w:t>
      </w:r>
      <w:r w:rsidR="00BA3B81" w:rsidRPr="00DC5A8F">
        <w:rPr>
          <w:rFonts w:ascii="GHEA Grapalat" w:hAnsi="GHEA Grapalat"/>
          <w:sz w:val="24"/>
          <w:szCs w:val="24"/>
          <w:lang w:val="hy-AM"/>
        </w:rPr>
        <w:t>, միաժամանակ ապահովելով նախադպրոցական հաստատությունների ուսումնական տարածքների մասով այլ նորմատիվների կատարումը:</w:t>
      </w:r>
      <w:r w:rsidRPr="00DC5A8F">
        <w:rPr>
          <w:rFonts w:ascii="GHEA Grapalat" w:hAnsi="GHEA Grapalat"/>
          <w:sz w:val="24"/>
          <w:szCs w:val="24"/>
          <w:lang w:val="af-ZA"/>
        </w:rPr>
        <w:t xml:space="preserve"> </w:t>
      </w:r>
    </w:p>
    <w:p w:rsidR="00B30729" w:rsidRPr="00DC5A8F" w:rsidRDefault="0097375C" w:rsidP="00B30729">
      <w:pPr>
        <w:tabs>
          <w:tab w:val="left" w:pos="0"/>
        </w:tabs>
        <w:spacing w:after="0" w:line="360" w:lineRule="auto"/>
        <w:ind w:firstLine="450"/>
        <w:jc w:val="both"/>
        <w:rPr>
          <w:rFonts w:ascii="GHEA Grapalat" w:eastAsia="Calibri" w:hAnsi="GHEA Grapalat" w:cs="Times New Roman"/>
          <w:b/>
          <w:sz w:val="24"/>
          <w:szCs w:val="24"/>
          <w:lang w:val="hy-AM"/>
        </w:rPr>
      </w:pPr>
      <w:r w:rsidRPr="00DC5A8F">
        <w:rPr>
          <w:rFonts w:ascii="GHEA Grapalat" w:hAnsi="GHEA Grapalat"/>
          <w:b/>
          <w:sz w:val="24"/>
          <w:szCs w:val="24"/>
          <w:lang w:val="hy-AM"/>
        </w:rPr>
        <w:t>4</w:t>
      </w:r>
      <w:r w:rsidR="00B30729" w:rsidRPr="00DC5A8F">
        <w:rPr>
          <w:rFonts w:ascii="GHEA Grapalat" w:hAnsi="GHEA Grapalat"/>
          <w:b/>
          <w:sz w:val="24"/>
          <w:szCs w:val="24"/>
          <w:lang w:val="hy-AM"/>
        </w:rPr>
        <w:t xml:space="preserve">. </w:t>
      </w:r>
      <w:r w:rsidR="00B30729" w:rsidRPr="00DC5A8F">
        <w:rPr>
          <w:rFonts w:ascii="GHEA Grapalat" w:hAnsi="GHEA Grapalat" w:cs="Arial"/>
          <w:b/>
          <w:sz w:val="24"/>
          <w:szCs w:val="24"/>
          <w:lang w:val="hy-AM"/>
        </w:rPr>
        <w:t>Կապը</w:t>
      </w:r>
      <w:r w:rsidR="00B30729" w:rsidRPr="00DC5A8F">
        <w:rPr>
          <w:rFonts w:ascii="GHEA Grapalat" w:hAnsi="GHEA Grapalat"/>
          <w:b/>
          <w:sz w:val="24"/>
          <w:szCs w:val="24"/>
          <w:lang w:val="hy-AM"/>
        </w:rPr>
        <w:t xml:space="preserve"> </w:t>
      </w:r>
      <w:r w:rsidR="00B30729" w:rsidRPr="00DC5A8F">
        <w:rPr>
          <w:rFonts w:ascii="GHEA Grapalat" w:hAnsi="GHEA Grapalat" w:cs="Arial"/>
          <w:b/>
          <w:sz w:val="24"/>
          <w:szCs w:val="24"/>
          <w:lang w:val="hy-AM"/>
        </w:rPr>
        <w:t>ռազմավարական</w:t>
      </w:r>
      <w:r w:rsidR="00B30729" w:rsidRPr="00DC5A8F">
        <w:rPr>
          <w:rFonts w:ascii="GHEA Grapalat" w:hAnsi="GHEA Grapalat"/>
          <w:b/>
          <w:sz w:val="24"/>
          <w:szCs w:val="24"/>
          <w:lang w:val="hy-AM"/>
        </w:rPr>
        <w:t xml:space="preserve"> </w:t>
      </w:r>
      <w:r w:rsidR="00B30729" w:rsidRPr="00DC5A8F">
        <w:rPr>
          <w:rFonts w:ascii="GHEA Grapalat" w:hAnsi="GHEA Grapalat" w:cs="Arial"/>
          <w:b/>
          <w:sz w:val="24"/>
          <w:szCs w:val="24"/>
          <w:lang w:val="hy-AM"/>
        </w:rPr>
        <w:t>փաստաթղթերի</w:t>
      </w:r>
      <w:r w:rsidR="00B30729" w:rsidRPr="00DC5A8F">
        <w:rPr>
          <w:rFonts w:ascii="GHEA Grapalat" w:hAnsi="GHEA Grapalat"/>
          <w:b/>
          <w:sz w:val="24"/>
          <w:szCs w:val="24"/>
          <w:lang w:val="hy-AM"/>
        </w:rPr>
        <w:t xml:space="preserve"> </w:t>
      </w:r>
      <w:r w:rsidR="00B30729" w:rsidRPr="00DC5A8F">
        <w:rPr>
          <w:rFonts w:ascii="GHEA Grapalat" w:hAnsi="GHEA Grapalat" w:cs="Arial"/>
          <w:b/>
          <w:sz w:val="24"/>
          <w:szCs w:val="24"/>
          <w:lang w:val="hy-AM"/>
        </w:rPr>
        <w:t>հետ</w:t>
      </w:r>
      <w:r w:rsidR="00B30729" w:rsidRPr="00DC5A8F">
        <w:rPr>
          <w:rFonts w:ascii="GHEA Grapalat" w:hAnsi="GHEA Grapalat"/>
          <w:b/>
          <w:sz w:val="24"/>
          <w:szCs w:val="24"/>
          <w:lang w:val="hy-AM"/>
        </w:rPr>
        <w:t xml:space="preserve">. </w:t>
      </w:r>
      <w:r w:rsidR="00B30729" w:rsidRPr="00DC5A8F">
        <w:rPr>
          <w:rFonts w:ascii="GHEA Grapalat" w:hAnsi="GHEA Grapalat" w:cs="Arial"/>
          <w:b/>
          <w:sz w:val="24"/>
          <w:szCs w:val="24"/>
          <w:lang w:val="hy-AM"/>
        </w:rPr>
        <w:t>Հայաստանի</w:t>
      </w:r>
      <w:r w:rsidR="00B30729" w:rsidRPr="00DC5A8F">
        <w:rPr>
          <w:rFonts w:ascii="GHEA Grapalat" w:hAnsi="GHEA Grapalat"/>
          <w:b/>
          <w:sz w:val="24"/>
          <w:szCs w:val="24"/>
          <w:lang w:val="hy-AM"/>
        </w:rPr>
        <w:t xml:space="preserve"> </w:t>
      </w:r>
      <w:r w:rsidR="00B30729" w:rsidRPr="00DC5A8F">
        <w:rPr>
          <w:rFonts w:ascii="GHEA Grapalat" w:hAnsi="GHEA Grapalat" w:cs="Arial"/>
          <w:b/>
          <w:sz w:val="24"/>
          <w:szCs w:val="24"/>
          <w:lang w:val="hy-AM"/>
        </w:rPr>
        <w:t>վերափոխման</w:t>
      </w:r>
      <w:r w:rsidR="00B30729" w:rsidRPr="00DC5A8F">
        <w:rPr>
          <w:rFonts w:ascii="GHEA Grapalat" w:hAnsi="GHEA Grapalat"/>
          <w:b/>
          <w:sz w:val="24"/>
          <w:szCs w:val="24"/>
          <w:lang w:val="hy-AM"/>
        </w:rPr>
        <w:t xml:space="preserve"> </w:t>
      </w:r>
      <w:r w:rsidR="00B30729" w:rsidRPr="00DC5A8F">
        <w:rPr>
          <w:rFonts w:ascii="GHEA Grapalat" w:hAnsi="GHEA Grapalat" w:cs="Arial"/>
          <w:b/>
          <w:sz w:val="24"/>
          <w:szCs w:val="24"/>
          <w:lang w:val="hy-AM"/>
        </w:rPr>
        <w:t>ռազմավարություն</w:t>
      </w:r>
      <w:r w:rsidR="00B30729" w:rsidRPr="00DC5A8F">
        <w:rPr>
          <w:rFonts w:ascii="GHEA Grapalat" w:hAnsi="GHEA Grapalat"/>
          <w:b/>
          <w:sz w:val="24"/>
          <w:szCs w:val="24"/>
          <w:lang w:val="hy-AM"/>
        </w:rPr>
        <w:t xml:space="preserve"> 2050, </w:t>
      </w:r>
      <w:r w:rsidR="00B30729" w:rsidRPr="00DC5A8F">
        <w:rPr>
          <w:rFonts w:ascii="GHEA Grapalat" w:hAnsi="GHEA Grapalat" w:cs="Arial"/>
          <w:b/>
          <w:sz w:val="24"/>
          <w:szCs w:val="24"/>
          <w:lang w:val="hy-AM"/>
        </w:rPr>
        <w:t>Կառավարության</w:t>
      </w:r>
      <w:r w:rsidR="00B30729" w:rsidRPr="00DC5A8F">
        <w:rPr>
          <w:rFonts w:ascii="GHEA Grapalat" w:hAnsi="GHEA Grapalat"/>
          <w:b/>
          <w:sz w:val="24"/>
          <w:szCs w:val="24"/>
          <w:lang w:val="hy-AM"/>
        </w:rPr>
        <w:t xml:space="preserve"> 2021-2026</w:t>
      </w:r>
      <w:r w:rsidR="00B30729" w:rsidRPr="00DC5A8F">
        <w:rPr>
          <w:rFonts w:ascii="GHEA Grapalat" w:hAnsi="GHEA Grapalat" w:cs="Arial"/>
          <w:b/>
          <w:sz w:val="24"/>
          <w:szCs w:val="24"/>
          <w:lang w:val="hy-AM"/>
        </w:rPr>
        <w:t>թթ</w:t>
      </w:r>
      <w:r w:rsidR="00B30729" w:rsidRPr="00DC5A8F">
        <w:rPr>
          <w:rFonts w:ascii="GHEA Grapalat" w:hAnsi="GHEA Grapalat"/>
          <w:b/>
          <w:sz w:val="24"/>
          <w:szCs w:val="24"/>
          <w:lang w:val="hy-AM"/>
        </w:rPr>
        <w:t xml:space="preserve">. </w:t>
      </w:r>
      <w:r w:rsidR="00B30729" w:rsidRPr="00DC5A8F">
        <w:rPr>
          <w:rFonts w:ascii="GHEA Grapalat" w:hAnsi="GHEA Grapalat" w:cs="Arial"/>
          <w:b/>
          <w:sz w:val="24"/>
          <w:szCs w:val="24"/>
          <w:lang w:val="hy-AM"/>
        </w:rPr>
        <w:t>ծրագիր</w:t>
      </w:r>
      <w:r w:rsidR="00B30729" w:rsidRPr="00DC5A8F">
        <w:rPr>
          <w:rFonts w:ascii="GHEA Grapalat" w:hAnsi="GHEA Grapalat"/>
          <w:b/>
          <w:sz w:val="24"/>
          <w:szCs w:val="24"/>
          <w:lang w:val="hy-AM"/>
        </w:rPr>
        <w:t xml:space="preserve">, </w:t>
      </w:r>
      <w:r w:rsidR="00B30729" w:rsidRPr="00DC5A8F">
        <w:rPr>
          <w:rFonts w:ascii="GHEA Grapalat" w:hAnsi="GHEA Grapalat" w:cs="Arial"/>
          <w:b/>
          <w:sz w:val="24"/>
          <w:szCs w:val="24"/>
          <w:lang w:val="hy-AM"/>
        </w:rPr>
        <w:t>ոլորտային</w:t>
      </w:r>
      <w:r w:rsidR="00B30729" w:rsidRPr="00DC5A8F">
        <w:rPr>
          <w:rFonts w:ascii="GHEA Grapalat" w:hAnsi="GHEA Grapalat"/>
          <w:b/>
          <w:sz w:val="24"/>
          <w:szCs w:val="24"/>
          <w:lang w:val="hy-AM"/>
        </w:rPr>
        <w:t xml:space="preserve"> </w:t>
      </w:r>
      <w:r w:rsidR="00B30729" w:rsidRPr="00DC5A8F">
        <w:rPr>
          <w:rFonts w:ascii="GHEA Grapalat" w:hAnsi="GHEA Grapalat" w:cs="Arial"/>
          <w:b/>
          <w:sz w:val="24"/>
          <w:szCs w:val="24"/>
          <w:lang w:val="hy-AM"/>
        </w:rPr>
        <w:t>և</w:t>
      </w:r>
      <w:r w:rsidR="00B30729" w:rsidRPr="00DC5A8F">
        <w:rPr>
          <w:rFonts w:ascii="GHEA Grapalat" w:hAnsi="GHEA Grapalat"/>
          <w:b/>
          <w:sz w:val="24"/>
          <w:szCs w:val="24"/>
          <w:lang w:val="hy-AM"/>
        </w:rPr>
        <w:t>/</w:t>
      </w:r>
      <w:r w:rsidR="00B30729" w:rsidRPr="00DC5A8F">
        <w:rPr>
          <w:rFonts w:ascii="GHEA Grapalat" w:hAnsi="GHEA Grapalat" w:cs="Arial"/>
          <w:b/>
          <w:sz w:val="24"/>
          <w:szCs w:val="24"/>
          <w:lang w:val="hy-AM"/>
        </w:rPr>
        <w:t>կամ</w:t>
      </w:r>
      <w:r w:rsidR="00B30729" w:rsidRPr="00DC5A8F">
        <w:rPr>
          <w:rFonts w:ascii="GHEA Grapalat" w:hAnsi="GHEA Grapalat"/>
          <w:b/>
          <w:sz w:val="24"/>
          <w:szCs w:val="24"/>
          <w:lang w:val="hy-AM"/>
        </w:rPr>
        <w:t xml:space="preserve"> </w:t>
      </w:r>
      <w:r w:rsidR="00B30729" w:rsidRPr="00DC5A8F">
        <w:rPr>
          <w:rFonts w:ascii="GHEA Grapalat" w:hAnsi="GHEA Grapalat" w:cs="Arial"/>
          <w:b/>
          <w:sz w:val="24"/>
          <w:szCs w:val="24"/>
          <w:lang w:val="hy-AM"/>
        </w:rPr>
        <w:t>այլ</w:t>
      </w:r>
      <w:r w:rsidR="00B30729" w:rsidRPr="00DC5A8F">
        <w:rPr>
          <w:rFonts w:ascii="GHEA Grapalat" w:hAnsi="GHEA Grapalat"/>
          <w:b/>
          <w:sz w:val="24"/>
          <w:szCs w:val="24"/>
          <w:lang w:val="hy-AM"/>
        </w:rPr>
        <w:t xml:space="preserve"> </w:t>
      </w:r>
      <w:r w:rsidR="00B30729" w:rsidRPr="00DC5A8F">
        <w:rPr>
          <w:rFonts w:ascii="GHEA Grapalat" w:hAnsi="GHEA Grapalat" w:cs="Arial"/>
          <w:b/>
          <w:sz w:val="24"/>
          <w:szCs w:val="24"/>
          <w:lang w:val="hy-AM"/>
        </w:rPr>
        <w:t>ռազմավարություններ</w:t>
      </w:r>
      <w:r w:rsidR="00B30729" w:rsidRPr="00DC5A8F">
        <w:rPr>
          <w:rStyle w:val="Heading1"/>
          <w:rFonts w:ascii="GHEA Grapalat" w:hAnsi="GHEA Grapalat"/>
          <w:sz w:val="24"/>
          <w:szCs w:val="24"/>
        </w:rPr>
        <w:t>.</w:t>
      </w:r>
    </w:p>
    <w:p w:rsidR="00B30729" w:rsidRPr="00DC5A8F" w:rsidRDefault="00B30729" w:rsidP="00B30729">
      <w:pPr>
        <w:shd w:val="clear" w:color="auto" w:fill="FFFFFF"/>
        <w:tabs>
          <w:tab w:val="left" w:pos="0"/>
        </w:tabs>
        <w:spacing w:after="0" w:line="360" w:lineRule="auto"/>
        <w:ind w:firstLine="450"/>
        <w:jc w:val="both"/>
        <w:rPr>
          <w:rFonts w:ascii="GHEA Grapalat" w:eastAsiaTheme="minorHAnsi" w:hAnsi="GHEA Grapalat"/>
          <w:bCs/>
          <w:sz w:val="24"/>
          <w:szCs w:val="24"/>
          <w:lang w:val="hy-AM"/>
        </w:rPr>
      </w:pPr>
      <w:r w:rsidRPr="00DC5A8F">
        <w:rPr>
          <w:rFonts w:ascii="GHEA Grapalat" w:hAnsi="GHEA Grapalat" w:cs="Arial"/>
          <w:sz w:val="24"/>
          <w:szCs w:val="24"/>
          <w:lang w:val="hy-AM"/>
        </w:rPr>
        <w:t>Ներկայացվող</w:t>
      </w:r>
      <w:r w:rsidRPr="00DC5A8F">
        <w:rPr>
          <w:rFonts w:ascii="GHEA Grapalat" w:hAnsi="GHEA Grapalat"/>
          <w:sz w:val="24"/>
          <w:szCs w:val="24"/>
          <w:lang w:val="hy-AM"/>
        </w:rPr>
        <w:t xml:space="preserve"> </w:t>
      </w:r>
      <w:r w:rsidRPr="00DC5A8F">
        <w:rPr>
          <w:rFonts w:ascii="GHEA Grapalat" w:hAnsi="GHEA Grapalat" w:cs="Arial"/>
          <w:sz w:val="24"/>
          <w:szCs w:val="24"/>
          <w:lang w:val="hy-AM"/>
        </w:rPr>
        <w:t>նախագիծը</w:t>
      </w:r>
      <w:r w:rsidR="00146E90">
        <w:rPr>
          <w:rFonts w:ascii="GHEA Grapalat" w:hAnsi="GHEA Grapalat" w:cs="Arial"/>
          <w:sz w:val="24"/>
          <w:szCs w:val="24"/>
          <w:lang w:val="hy-AM"/>
        </w:rPr>
        <w:t xml:space="preserve"> բխում է</w:t>
      </w:r>
      <w:r w:rsidRPr="00DC5A8F">
        <w:rPr>
          <w:rFonts w:ascii="GHEA Grapalat" w:hAnsi="GHEA Grapalat"/>
          <w:sz w:val="24"/>
          <w:szCs w:val="24"/>
          <w:lang w:val="hy-AM"/>
        </w:rPr>
        <w:t xml:space="preserve"> </w:t>
      </w:r>
      <w:r w:rsidR="00146E90" w:rsidRPr="00DC5A8F">
        <w:rPr>
          <w:rFonts w:ascii="GHEA Grapalat" w:hAnsi="GHEA Grapalat" w:cs="Arial"/>
          <w:b/>
          <w:sz w:val="24"/>
          <w:szCs w:val="24"/>
          <w:lang w:val="hy-AM"/>
        </w:rPr>
        <w:t>Կառավարության</w:t>
      </w:r>
      <w:r w:rsidR="00146E90" w:rsidRPr="00DC5A8F">
        <w:rPr>
          <w:rFonts w:ascii="GHEA Grapalat" w:hAnsi="GHEA Grapalat"/>
          <w:b/>
          <w:sz w:val="24"/>
          <w:szCs w:val="24"/>
          <w:lang w:val="hy-AM"/>
        </w:rPr>
        <w:t xml:space="preserve"> 2021-2026</w:t>
      </w:r>
      <w:r w:rsidR="00146E90" w:rsidRPr="00DC5A8F">
        <w:rPr>
          <w:rFonts w:ascii="GHEA Grapalat" w:hAnsi="GHEA Grapalat" w:cs="Arial"/>
          <w:b/>
          <w:sz w:val="24"/>
          <w:szCs w:val="24"/>
          <w:lang w:val="hy-AM"/>
        </w:rPr>
        <w:t>թթ</w:t>
      </w:r>
      <w:r w:rsidR="00146E90" w:rsidRPr="00DC5A8F">
        <w:rPr>
          <w:rFonts w:ascii="GHEA Grapalat" w:hAnsi="GHEA Grapalat"/>
          <w:b/>
          <w:sz w:val="24"/>
          <w:szCs w:val="24"/>
          <w:lang w:val="hy-AM"/>
        </w:rPr>
        <w:t xml:space="preserve">. </w:t>
      </w:r>
      <w:r w:rsidR="00146E90">
        <w:rPr>
          <w:rFonts w:ascii="GHEA Grapalat" w:hAnsi="GHEA Grapalat" w:cs="Arial"/>
          <w:b/>
          <w:sz w:val="24"/>
          <w:szCs w:val="24"/>
          <w:lang w:val="hy-AM"/>
        </w:rPr>
        <w:t xml:space="preserve">ծրագրի </w:t>
      </w:r>
      <w:r w:rsidR="00146E90" w:rsidRPr="00DC5A8F">
        <w:rPr>
          <w:rFonts w:ascii="GHEA Grapalat" w:hAnsi="GHEA Grapalat" w:cs="Arial"/>
          <w:sz w:val="24"/>
          <w:szCs w:val="24"/>
          <w:lang w:val="hy-AM"/>
        </w:rPr>
        <w:t xml:space="preserve"> </w:t>
      </w:r>
      <w:r w:rsidR="00146E90">
        <w:rPr>
          <w:rFonts w:ascii="GHEA Grapalat" w:hAnsi="GHEA Grapalat" w:cs="Arial"/>
          <w:sz w:val="24"/>
          <w:szCs w:val="24"/>
          <w:lang w:val="hy-AM"/>
        </w:rPr>
        <w:t>3-րդ կետի պահանջներից</w:t>
      </w:r>
      <w:bookmarkStart w:id="0" w:name="_GoBack"/>
      <w:bookmarkEnd w:id="0"/>
      <w:r w:rsidR="00146E90" w:rsidRPr="00DC5A8F">
        <w:rPr>
          <w:rFonts w:ascii="GHEA Grapalat" w:hAnsi="GHEA Grapalat" w:cs="Arial"/>
          <w:sz w:val="24"/>
          <w:szCs w:val="24"/>
          <w:lang w:val="hy-AM"/>
        </w:rPr>
        <w:t xml:space="preserve"> </w:t>
      </w:r>
      <w:r w:rsidRPr="00DC5A8F">
        <w:rPr>
          <w:rFonts w:ascii="GHEA Grapalat" w:hAnsi="GHEA Grapalat" w:cs="Arial"/>
          <w:sz w:val="24"/>
          <w:szCs w:val="24"/>
          <w:lang w:val="hy-AM"/>
        </w:rPr>
        <w:t>։</w:t>
      </w:r>
    </w:p>
    <w:p w:rsidR="0084043C" w:rsidRPr="00DC5A8F" w:rsidRDefault="0084043C" w:rsidP="0084043C">
      <w:pPr>
        <w:tabs>
          <w:tab w:val="left" w:pos="-720"/>
          <w:tab w:val="left" w:pos="720"/>
        </w:tabs>
        <w:spacing w:line="360" w:lineRule="auto"/>
        <w:ind w:firstLine="450"/>
        <w:jc w:val="both"/>
        <w:rPr>
          <w:rFonts w:ascii="GHEA Grapalat" w:eastAsiaTheme="minorHAnsi" w:hAnsi="GHEA Grapalat"/>
          <w:b/>
          <w:sz w:val="24"/>
          <w:szCs w:val="24"/>
          <w:lang w:val="hy-AM"/>
        </w:rPr>
      </w:pPr>
      <w:r w:rsidRPr="00DC5A8F">
        <w:rPr>
          <w:rFonts w:ascii="GHEA Grapalat" w:eastAsiaTheme="minorHAnsi" w:hAnsi="GHEA Grapalat"/>
          <w:b/>
          <w:sz w:val="24"/>
          <w:szCs w:val="24"/>
          <w:lang w:val="hy-AM"/>
        </w:rPr>
        <w:lastRenderedPageBreak/>
        <w:t>5. Լրացուցիչ ֆինանսական միջոցների անհրաժեշտությունը և պետական բյուջեի եկամուտներում և ծախսերում սպասվելիք փոփոխությունները</w:t>
      </w:r>
    </w:p>
    <w:p w:rsidR="0084043C" w:rsidRPr="00DC5A8F" w:rsidRDefault="0084043C" w:rsidP="0084043C">
      <w:pPr>
        <w:tabs>
          <w:tab w:val="left" w:pos="-720"/>
          <w:tab w:val="left" w:pos="720"/>
          <w:tab w:val="right" w:pos="10299"/>
        </w:tabs>
        <w:spacing w:line="360" w:lineRule="auto"/>
        <w:jc w:val="both"/>
        <w:rPr>
          <w:rFonts w:ascii="GHEA Grapalat" w:eastAsiaTheme="minorHAnsi" w:hAnsi="GHEA Grapalat"/>
          <w:sz w:val="24"/>
          <w:szCs w:val="24"/>
          <w:lang w:val="hy-AM"/>
        </w:rPr>
      </w:pPr>
      <w:r w:rsidRPr="00DC5A8F">
        <w:rPr>
          <w:rFonts w:ascii="GHEA Grapalat" w:eastAsiaTheme="minorHAnsi" w:hAnsi="GHEA Grapalat"/>
          <w:sz w:val="24"/>
          <w:szCs w:val="24"/>
          <w:lang w:val="hy-AM"/>
        </w:rPr>
        <w:t xml:space="preserve">    Նախագծի ընդունմամբ` ՀՀ պետական բյուջեից լրացուցիչ միջոցներ չեն պահանջվի: </w:t>
      </w:r>
      <w:r w:rsidRPr="00DC5A8F">
        <w:rPr>
          <w:rFonts w:ascii="GHEA Grapalat" w:eastAsiaTheme="minorHAnsi" w:hAnsi="GHEA Grapalat"/>
          <w:sz w:val="24"/>
          <w:szCs w:val="24"/>
          <w:lang w:val="hy-AM"/>
        </w:rPr>
        <w:tab/>
      </w:r>
    </w:p>
    <w:p w:rsidR="0084043C" w:rsidRPr="00DC5A8F" w:rsidRDefault="0084043C" w:rsidP="0084043C">
      <w:pPr>
        <w:tabs>
          <w:tab w:val="center" w:pos="900"/>
        </w:tabs>
        <w:spacing w:line="360" w:lineRule="auto"/>
        <w:jc w:val="both"/>
        <w:rPr>
          <w:rFonts w:ascii="GHEA Grapalat" w:hAnsi="GHEA Grapalat"/>
          <w:b/>
          <w:sz w:val="24"/>
          <w:szCs w:val="24"/>
          <w:lang w:val="hy-AM"/>
        </w:rPr>
      </w:pPr>
      <w:r w:rsidRPr="00DC5A8F">
        <w:rPr>
          <w:rFonts w:ascii="GHEA Grapalat" w:hAnsi="GHEA Grapalat"/>
          <w:b/>
          <w:sz w:val="24"/>
          <w:szCs w:val="24"/>
          <w:lang w:val="hy-AM"/>
        </w:rPr>
        <w:t xml:space="preserve">      6.</w:t>
      </w:r>
      <w:r w:rsidRPr="00DC5A8F">
        <w:rPr>
          <w:rFonts w:ascii="GHEA Grapalat" w:hAnsi="GHEA Grapalat" w:cs="Arial"/>
          <w:b/>
          <w:sz w:val="24"/>
          <w:szCs w:val="24"/>
          <w:lang w:val="hy-AM"/>
        </w:rPr>
        <w:t>Նախագծի</w:t>
      </w:r>
      <w:r w:rsidRPr="00DC5A8F">
        <w:rPr>
          <w:rFonts w:ascii="GHEA Grapalat" w:hAnsi="GHEA Grapalat"/>
          <w:b/>
          <w:sz w:val="24"/>
          <w:szCs w:val="24"/>
          <w:lang w:val="hy-AM"/>
        </w:rPr>
        <w:t xml:space="preserve"> մշակման գործընթացում ներգրավված ինստիտուտները և անձինք.</w:t>
      </w:r>
    </w:p>
    <w:p w:rsidR="008F6A42" w:rsidRPr="00DC5A8F" w:rsidRDefault="0084043C" w:rsidP="0084043C">
      <w:pPr>
        <w:tabs>
          <w:tab w:val="center" w:pos="900"/>
        </w:tabs>
        <w:spacing w:line="360" w:lineRule="auto"/>
        <w:jc w:val="both"/>
        <w:rPr>
          <w:rFonts w:ascii="GHEA Grapalat" w:hAnsi="GHEA Grapalat"/>
          <w:sz w:val="24"/>
          <w:szCs w:val="24"/>
          <w:lang w:val="hy-AM"/>
        </w:rPr>
      </w:pPr>
      <w:r w:rsidRPr="00DC5A8F">
        <w:rPr>
          <w:rFonts w:ascii="GHEA Grapalat" w:hAnsi="GHEA Grapalat"/>
          <w:b/>
          <w:sz w:val="24"/>
          <w:szCs w:val="24"/>
          <w:lang w:val="hy-AM"/>
        </w:rPr>
        <w:t xml:space="preserve">       </w:t>
      </w:r>
      <w:r w:rsidRPr="00DC5A8F">
        <w:rPr>
          <w:rFonts w:ascii="GHEA Grapalat" w:hAnsi="GHEA Grapalat"/>
          <w:sz w:val="24"/>
          <w:szCs w:val="24"/>
          <w:lang w:val="hy-AM"/>
        </w:rPr>
        <w:t>ՀՀ կրթության, գիտության, մշակույթի և սպորտի նախարարություն</w:t>
      </w:r>
    </w:p>
    <w:p w:rsidR="0084043C" w:rsidRPr="00DC5A8F" w:rsidRDefault="00004971" w:rsidP="0084043C">
      <w:pPr>
        <w:spacing w:line="360" w:lineRule="auto"/>
        <w:jc w:val="both"/>
        <w:rPr>
          <w:rFonts w:ascii="GHEA Grapalat" w:hAnsi="GHEA Grapalat" w:cs="Calibri"/>
          <w:b/>
          <w:sz w:val="24"/>
          <w:szCs w:val="24"/>
          <w:lang w:val="hy-AM"/>
        </w:rPr>
      </w:pPr>
      <w:r w:rsidRPr="00DC5A8F">
        <w:rPr>
          <w:rFonts w:ascii="Calibri" w:hAnsi="Calibri" w:cs="Calibri"/>
          <w:sz w:val="24"/>
          <w:szCs w:val="24"/>
          <w:lang w:val="hy-AM"/>
        </w:rPr>
        <w:t> </w:t>
      </w:r>
      <w:r w:rsidR="0084043C" w:rsidRPr="00DC5A8F">
        <w:rPr>
          <w:rFonts w:ascii="GHEA Grapalat" w:hAnsi="GHEA Grapalat" w:cs="Calibri"/>
          <w:sz w:val="24"/>
          <w:szCs w:val="24"/>
          <w:lang w:val="hy-AM"/>
        </w:rPr>
        <w:t xml:space="preserve">     </w:t>
      </w:r>
      <w:r w:rsidR="0097375C" w:rsidRPr="00DC5A8F">
        <w:rPr>
          <w:rFonts w:ascii="GHEA Grapalat" w:hAnsi="GHEA Grapalat" w:cs="Calibri"/>
          <w:b/>
          <w:sz w:val="24"/>
          <w:szCs w:val="24"/>
          <w:lang w:val="pt-BR"/>
        </w:rPr>
        <w:t>7</w:t>
      </w:r>
      <w:r w:rsidR="0084043C" w:rsidRPr="00DC5A8F">
        <w:rPr>
          <w:rFonts w:ascii="GHEA Grapalat" w:hAnsi="GHEA Grapalat" w:cs="Calibri"/>
          <w:b/>
          <w:sz w:val="24"/>
          <w:szCs w:val="24"/>
          <w:lang w:val="pt-BR"/>
        </w:rPr>
        <w:t>.</w:t>
      </w:r>
      <w:r w:rsidR="0084043C" w:rsidRPr="00DC5A8F">
        <w:rPr>
          <w:rFonts w:ascii="GHEA Grapalat" w:hAnsi="GHEA Grapalat" w:cs="Calibri"/>
          <w:b/>
          <w:sz w:val="24"/>
          <w:szCs w:val="24"/>
          <w:lang w:val="hy-AM"/>
        </w:rPr>
        <w:t>Ակնկալվող</w:t>
      </w:r>
      <w:r w:rsidR="0084043C" w:rsidRPr="00DC5A8F">
        <w:rPr>
          <w:rFonts w:ascii="GHEA Grapalat" w:hAnsi="GHEA Grapalat" w:cs="Calibri"/>
          <w:b/>
          <w:sz w:val="24"/>
          <w:szCs w:val="24"/>
          <w:lang w:val="pt-BR"/>
        </w:rPr>
        <w:t xml:space="preserve"> </w:t>
      </w:r>
      <w:r w:rsidR="0084043C" w:rsidRPr="00DC5A8F">
        <w:rPr>
          <w:rFonts w:ascii="GHEA Grapalat" w:hAnsi="GHEA Grapalat" w:cs="Calibri"/>
          <w:b/>
          <w:sz w:val="24"/>
          <w:szCs w:val="24"/>
          <w:lang w:val="hy-AM"/>
        </w:rPr>
        <w:t>արդյունքը.</w:t>
      </w:r>
    </w:p>
    <w:p w:rsidR="0084043C" w:rsidRPr="00DC5A8F" w:rsidRDefault="0084043C" w:rsidP="0084043C">
      <w:pPr>
        <w:spacing w:line="360" w:lineRule="auto"/>
        <w:jc w:val="both"/>
        <w:rPr>
          <w:rFonts w:ascii="GHEA Grapalat" w:hAnsi="GHEA Grapalat" w:cs="Calibri"/>
          <w:sz w:val="24"/>
          <w:szCs w:val="24"/>
          <w:lang w:val="af-ZA"/>
        </w:rPr>
      </w:pPr>
      <w:r w:rsidRPr="00DC5A8F">
        <w:rPr>
          <w:rFonts w:ascii="GHEA Grapalat" w:hAnsi="GHEA Grapalat" w:cs="Calibri"/>
          <w:sz w:val="24"/>
          <w:szCs w:val="24"/>
          <w:lang w:val="hy-AM"/>
        </w:rPr>
        <w:t xml:space="preserve">Իրականացնելով </w:t>
      </w:r>
      <w:r w:rsidRPr="00DC5A8F">
        <w:rPr>
          <w:rFonts w:ascii="GHEA Grapalat" w:hAnsi="GHEA Grapalat" w:cs="Calibri"/>
          <w:sz w:val="24"/>
          <w:szCs w:val="24"/>
          <w:lang w:val="pt-BR"/>
        </w:rPr>
        <w:t>նախադպրոցական տարբեր կրթական ծրագրեր (այդ թվում այլընտրանքային) և նախադպրոցական ծառայություններ</w:t>
      </w:r>
      <w:r w:rsidRPr="00DC5A8F">
        <w:rPr>
          <w:rFonts w:ascii="GHEA Grapalat" w:hAnsi="GHEA Grapalat" w:cs="Calibri"/>
          <w:sz w:val="24"/>
          <w:szCs w:val="24"/>
          <w:lang w:val="hy-AM"/>
        </w:rPr>
        <w:t>, ինչպես նաև հիմնական կրթական ծրագիր իրականացնող նախադպրոցական ուսումնական հաստատությունների լիցենզավորումը, ոլորտը դառնում է վերահսկելի իսկ</w:t>
      </w:r>
      <w:r w:rsidRPr="00DC5A8F">
        <w:rPr>
          <w:rFonts w:ascii="GHEA Grapalat" w:hAnsi="GHEA Grapalat" w:cs="Calibri"/>
          <w:sz w:val="24"/>
          <w:szCs w:val="24"/>
          <w:lang w:val="af-ZA"/>
        </w:rPr>
        <w:t xml:space="preserve"> </w:t>
      </w:r>
      <w:r w:rsidRPr="00DC5A8F">
        <w:rPr>
          <w:rFonts w:ascii="GHEA Grapalat" w:hAnsi="GHEA Grapalat" w:cs="Calibri"/>
          <w:sz w:val="24"/>
          <w:szCs w:val="24"/>
          <w:lang w:val="hy-AM"/>
        </w:rPr>
        <w:t>կրթական</w:t>
      </w:r>
      <w:r w:rsidRPr="00DC5A8F">
        <w:rPr>
          <w:rFonts w:ascii="GHEA Grapalat" w:hAnsi="GHEA Grapalat" w:cs="Calibri"/>
          <w:sz w:val="24"/>
          <w:szCs w:val="24"/>
          <w:lang w:val="af-ZA"/>
        </w:rPr>
        <w:t xml:space="preserve"> </w:t>
      </w:r>
      <w:r w:rsidRPr="00DC5A8F">
        <w:rPr>
          <w:rFonts w:ascii="GHEA Grapalat" w:hAnsi="GHEA Grapalat" w:cs="Calibri"/>
          <w:sz w:val="24"/>
          <w:szCs w:val="24"/>
          <w:lang w:val="hy-AM"/>
        </w:rPr>
        <w:t>ծրագրերի</w:t>
      </w:r>
      <w:r w:rsidRPr="00DC5A8F">
        <w:rPr>
          <w:rFonts w:ascii="GHEA Grapalat" w:hAnsi="GHEA Grapalat" w:cs="Calibri"/>
          <w:sz w:val="24"/>
          <w:szCs w:val="24"/>
          <w:lang w:val="af-ZA"/>
        </w:rPr>
        <w:t xml:space="preserve"> </w:t>
      </w:r>
      <w:r w:rsidRPr="00DC5A8F">
        <w:rPr>
          <w:rFonts w:ascii="GHEA Grapalat" w:hAnsi="GHEA Grapalat" w:cs="Calibri"/>
          <w:sz w:val="24"/>
          <w:szCs w:val="24"/>
          <w:lang w:val="hy-AM"/>
        </w:rPr>
        <w:t>իրականցման</w:t>
      </w:r>
      <w:r w:rsidRPr="00DC5A8F">
        <w:rPr>
          <w:rFonts w:ascii="GHEA Grapalat" w:hAnsi="GHEA Grapalat" w:cs="Calibri"/>
          <w:sz w:val="24"/>
          <w:szCs w:val="24"/>
          <w:lang w:val="af-ZA"/>
        </w:rPr>
        <w:t xml:space="preserve"> </w:t>
      </w:r>
      <w:r w:rsidRPr="00DC5A8F">
        <w:rPr>
          <w:rFonts w:ascii="GHEA Grapalat" w:hAnsi="GHEA Grapalat" w:cs="Calibri"/>
          <w:sz w:val="24"/>
          <w:szCs w:val="24"/>
          <w:lang w:val="hy-AM"/>
        </w:rPr>
        <w:t>գործընթացը</w:t>
      </w:r>
      <w:r w:rsidRPr="00DC5A8F">
        <w:rPr>
          <w:rFonts w:ascii="GHEA Grapalat" w:hAnsi="GHEA Grapalat" w:cs="Calibri"/>
          <w:sz w:val="24"/>
          <w:szCs w:val="24"/>
          <w:lang w:val="af-ZA"/>
        </w:rPr>
        <w:t xml:space="preserve"> </w:t>
      </w:r>
      <w:r w:rsidRPr="00DC5A8F">
        <w:rPr>
          <w:rFonts w:ascii="GHEA Grapalat" w:hAnsi="GHEA Grapalat" w:cs="Calibri"/>
          <w:sz w:val="24"/>
          <w:szCs w:val="24"/>
          <w:lang w:val="hy-AM"/>
        </w:rPr>
        <w:t>դառնում</w:t>
      </w:r>
      <w:r w:rsidRPr="00DC5A8F">
        <w:rPr>
          <w:rFonts w:ascii="GHEA Grapalat" w:hAnsi="GHEA Grapalat" w:cs="Calibri"/>
          <w:sz w:val="24"/>
          <w:szCs w:val="24"/>
          <w:lang w:val="af-ZA"/>
        </w:rPr>
        <w:t xml:space="preserve"> </w:t>
      </w:r>
      <w:r w:rsidRPr="00DC5A8F">
        <w:rPr>
          <w:rFonts w:ascii="GHEA Grapalat" w:hAnsi="GHEA Grapalat" w:cs="Calibri"/>
          <w:sz w:val="24"/>
          <w:szCs w:val="24"/>
          <w:lang w:val="hy-AM"/>
        </w:rPr>
        <w:t>է</w:t>
      </w:r>
      <w:r w:rsidRPr="00DC5A8F">
        <w:rPr>
          <w:rFonts w:ascii="GHEA Grapalat" w:hAnsi="GHEA Grapalat" w:cs="Calibri"/>
          <w:sz w:val="24"/>
          <w:szCs w:val="24"/>
          <w:lang w:val="af-ZA"/>
        </w:rPr>
        <w:t xml:space="preserve"> </w:t>
      </w:r>
      <w:r w:rsidRPr="00DC5A8F">
        <w:rPr>
          <w:rFonts w:ascii="GHEA Grapalat" w:hAnsi="GHEA Grapalat" w:cs="Calibri"/>
          <w:sz w:val="24"/>
          <w:szCs w:val="24"/>
          <w:lang w:val="hy-AM"/>
        </w:rPr>
        <w:t>առավել</w:t>
      </w:r>
      <w:r w:rsidRPr="00DC5A8F">
        <w:rPr>
          <w:rFonts w:ascii="GHEA Grapalat" w:hAnsi="GHEA Grapalat" w:cs="Calibri"/>
          <w:sz w:val="24"/>
          <w:szCs w:val="24"/>
          <w:lang w:val="af-ZA"/>
        </w:rPr>
        <w:t xml:space="preserve"> </w:t>
      </w:r>
      <w:r w:rsidRPr="00DC5A8F">
        <w:rPr>
          <w:rFonts w:ascii="GHEA Grapalat" w:hAnsi="GHEA Grapalat" w:cs="Calibri"/>
          <w:sz w:val="24"/>
          <w:szCs w:val="24"/>
          <w:lang w:val="hy-AM"/>
        </w:rPr>
        <w:t>արդյունավետ</w:t>
      </w:r>
      <w:r w:rsidRPr="00DC5A8F">
        <w:rPr>
          <w:rFonts w:ascii="GHEA Grapalat" w:hAnsi="GHEA Grapalat" w:cs="Calibri"/>
          <w:sz w:val="24"/>
          <w:szCs w:val="24"/>
          <w:lang w:val="af-ZA"/>
        </w:rPr>
        <w:t>:</w:t>
      </w:r>
    </w:p>
    <w:p w:rsidR="007F7B34" w:rsidRPr="00004971" w:rsidRDefault="007F7B34">
      <w:pPr>
        <w:rPr>
          <w:color w:val="000000" w:themeColor="text1"/>
          <w:lang w:val="hy-AM"/>
        </w:rPr>
      </w:pPr>
    </w:p>
    <w:sectPr w:rsidR="007F7B34" w:rsidRPr="00004971" w:rsidSect="00153B2D">
      <w:pgSz w:w="11906" w:h="16838"/>
      <w:pgMar w:top="720" w:right="707" w:bottom="630"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al Courier">
    <w:altName w:val="Courier New"/>
    <w:charset w:val="00"/>
    <w:family w:val="auto"/>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F23E1"/>
    <w:multiLevelType w:val="hybridMultilevel"/>
    <w:tmpl w:val="7794F166"/>
    <w:lvl w:ilvl="0" w:tplc="939C734A">
      <w:start w:val="1"/>
      <w:numFmt w:val="decimal"/>
      <w:lvlText w:val="%1."/>
      <w:lvlJc w:val="left"/>
      <w:pPr>
        <w:ind w:left="900" w:hanging="360"/>
      </w:pPr>
      <w:rPr>
        <w:rFonts w:cstheme="minorBidi"/>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 w15:restartNumberingAfterBreak="0">
    <w:nsid w:val="16C00971"/>
    <w:multiLevelType w:val="hybridMultilevel"/>
    <w:tmpl w:val="5230503E"/>
    <w:lvl w:ilvl="0" w:tplc="ED906CAA">
      <w:start w:val="7"/>
      <w:numFmt w:val="decimal"/>
      <w:lvlText w:val="%1."/>
      <w:lvlJc w:val="left"/>
      <w:pPr>
        <w:ind w:left="510" w:hanging="360"/>
      </w:pPr>
      <w:rPr>
        <w:rFonts w:hint="default"/>
        <w:b/>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 w15:restartNumberingAfterBreak="0">
    <w:nsid w:val="3CA83071"/>
    <w:multiLevelType w:val="hybridMultilevel"/>
    <w:tmpl w:val="4438A946"/>
    <w:lvl w:ilvl="0" w:tplc="65D06E70">
      <w:start w:val="2"/>
      <w:numFmt w:val="decimal"/>
      <w:lvlText w:val="%1."/>
      <w:lvlJc w:val="left"/>
      <w:pPr>
        <w:ind w:left="510" w:hanging="360"/>
      </w:pPr>
      <w:rPr>
        <w:rFonts w:hint="default"/>
        <w:b/>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3" w15:restartNumberingAfterBreak="0">
    <w:nsid w:val="57D372F6"/>
    <w:multiLevelType w:val="hybridMultilevel"/>
    <w:tmpl w:val="53F42544"/>
    <w:lvl w:ilvl="0" w:tplc="44840DE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6C4B5233"/>
    <w:multiLevelType w:val="hybridMultilevel"/>
    <w:tmpl w:val="53F42544"/>
    <w:lvl w:ilvl="0" w:tplc="44840DE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4"/>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2"/>
  </w:compat>
  <w:rsids>
    <w:rsidRoot w:val="00CF4BCE"/>
    <w:rsid w:val="00003B2D"/>
    <w:rsid w:val="00004971"/>
    <w:rsid w:val="00004B27"/>
    <w:rsid w:val="00011A9A"/>
    <w:rsid w:val="00011E08"/>
    <w:rsid w:val="00013165"/>
    <w:rsid w:val="000148C0"/>
    <w:rsid w:val="00015754"/>
    <w:rsid w:val="00016FF9"/>
    <w:rsid w:val="00020037"/>
    <w:rsid w:val="00026FC5"/>
    <w:rsid w:val="000279EA"/>
    <w:rsid w:val="000315D2"/>
    <w:rsid w:val="00033FD4"/>
    <w:rsid w:val="0003418A"/>
    <w:rsid w:val="0004056D"/>
    <w:rsid w:val="000456D2"/>
    <w:rsid w:val="00046676"/>
    <w:rsid w:val="000466D9"/>
    <w:rsid w:val="00056089"/>
    <w:rsid w:val="0006501A"/>
    <w:rsid w:val="00065E36"/>
    <w:rsid w:val="00072513"/>
    <w:rsid w:val="0007549B"/>
    <w:rsid w:val="00075BF6"/>
    <w:rsid w:val="00083976"/>
    <w:rsid w:val="00092267"/>
    <w:rsid w:val="00094A7B"/>
    <w:rsid w:val="0009790B"/>
    <w:rsid w:val="000A4234"/>
    <w:rsid w:val="000B0FAC"/>
    <w:rsid w:val="000B3159"/>
    <w:rsid w:val="000B31A7"/>
    <w:rsid w:val="000B447A"/>
    <w:rsid w:val="000C32FA"/>
    <w:rsid w:val="000C6FB9"/>
    <w:rsid w:val="000C72FE"/>
    <w:rsid w:val="000D0637"/>
    <w:rsid w:val="000D3A1C"/>
    <w:rsid w:val="000D520F"/>
    <w:rsid w:val="000D651F"/>
    <w:rsid w:val="000E333F"/>
    <w:rsid w:val="000E4A41"/>
    <w:rsid w:val="000F0787"/>
    <w:rsid w:val="000F7ADE"/>
    <w:rsid w:val="00107368"/>
    <w:rsid w:val="00107C02"/>
    <w:rsid w:val="00112689"/>
    <w:rsid w:val="00113181"/>
    <w:rsid w:val="00114EBE"/>
    <w:rsid w:val="001240B8"/>
    <w:rsid w:val="001241D0"/>
    <w:rsid w:val="00131722"/>
    <w:rsid w:val="0014351E"/>
    <w:rsid w:val="001437A3"/>
    <w:rsid w:val="00146E90"/>
    <w:rsid w:val="00153B2D"/>
    <w:rsid w:val="00154659"/>
    <w:rsid w:val="0015513F"/>
    <w:rsid w:val="00176CDF"/>
    <w:rsid w:val="00184AFE"/>
    <w:rsid w:val="001948EF"/>
    <w:rsid w:val="001A1DD8"/>
    <w:rsid w:val="001B7B3D"/>
    <w:rsid w:val="001C02BE"/>
    <w:rsid w:val="001C408F"/>
    <w:rsid w:val="001C4C4E"/>
    <w:rsid w:val="001D2611"/>
    <w:rsid w:val="001D35FA"/>
    <w:rsid w:val="001E1205"/>
    <w:rsid w:val="001E15F9"/>
    <w:rsid w:val="001E38D4"/>
    <w:rsid w:val="001E7EFA"/>
    <w:rsid w:val="001F36DD"/>
    <w:rsid w:val="0020362F"/>
    <w:rsid w:val="00204013"/>
    <w:rsid w:val="00204B2C"/>
    <w:rsid w:val="00206582"/>
    <w:rsid w:val="002079E0"/>
    <w:rsid w:val="00215139"/>
    <w:rsid w:val="00217CA2"/>
    <w:rsid w:val="00233F81"/>
    <w:rsid w:val="00235E43"/>
    <w:rsid w:val="00236EC4"/>
    <w:rsid w:val="0024081A"/>
    <w:rsid w:val="00240846"/>
    <w:rsid w:val="00263230"/>
    <w:rsid w:val="00264311"/>
    <w:rsid w:val="00280256"/>
    <w:rsid w:val="002A5CCE"/>
    <w:rsid w:val="002B2CFF"/>
    <w:rsid w:val="002B3CBB"/>
    <w:rsid w:val="002B6C60"/>
    <w:rsid w:val="002C7329"/>
    <w:rsid w:val="002D1264"/>
    <w:rsid w:val="002D2D4D"/>
    <w:rsid w:val="002D3B6C"/>
    <w:rsid w:val="002F05BB"/>
    <w:rsid w:val="002F4747"/>
    <w:rsid w:val="003044F8"/>
    <w:rsid w:val="00304C1C"/>
    <w:rsid w:val="00304C36"/>
    <w:rsid w:val="003065CD"/>
    <w:rsid w:val="00311880"/>
    <w:rsid w:val="00320C96"/>
    <w:rsid w:val="00323CC3"/>
    <w:rsid w:val="00324DDC"/>
    <w:rsid w:val="00334582"/>
    <w:rsid w:val="00341DBE"/>
    <w:rsid w:val="0034354D"/>
    <w:rsid w:val="003435CD"/>
    <w:rsid w:val="00344BF6"/>
    <w:rsid w:val="003455FC"/>
    <w:rsid w:val="00345DC1"/>
    <w:rsid w:val="003531C4"/>
    <w:rsid w:val="0035712C"/>
    <w:rsid w:val="00361764"/>
    <w:rsid w:val="003636BD"/>
    <w:rsid w:val="003669EE"/>
    <w:rsid w:val="003817DB"/>
    <w:rsid w:val="00394F65"/>
    <w:rsid w:val="00395CBD"/>
    <w:rsid w:val="003B22A7"/>
    <w:rsid w:val="003B6F53"/>
    <w:rsid w:val="003C10A9"/>
    <w:rsid w:val="003C235D"/>
    <w:rsid w:val="003C277B"/>
    <w:rsid w:val="003E3CDD"/>
    <w:rsid w:val="003E6106"/>
    <w:rsid w:val="003E72F8"/>
    <w:rsid w:val="003F7C67"/>
    <w:rsid w:val="00413DFD"/>
    <w:rsid w:val="004145D9"/>
    <w:rsid w:val="00415A2B"/>
    <w:rsid w:val="00442EB9"/>
    <w:rsid w:val="00443694"/>
    <w:rsid w:val="004458A6"/>
    <w:rsid w:val="00456232"/>
    <w:rsid w:val="00464A24"/>
    <w:rsid w:val="0047038F"/>
    <w:rsid w:val="00472220"/>
    <w:rsid w:val="00473C71"/>
    <w:rsid w:val="004741D9"/>
    <w:rsid w:val="00495D5B"/>
    <w:rsid w:val="004A3798"/>
    <w:rsid w:val="004A7F4A"/>
    <w:rsid w:val="004B0697"/>
    <w:rsid w:val="004B2BF8"/>
    <w:rsid w:val="004C4767"/>
    <w:rsid w:val="004C4783"/>
    <w:rsid w:val="004C7E19"/>
    <w:rsid w:val="004D3286"/>
    <w:rsid w:val="004F1B3E"/>
    <w:rsid w:val="00513261"/>
    <w:rsid w:val="00517F4D"/>
    <w:rsid w:val="00530715"/>
    <w:rsid w:val="0054060A"/>
    <w:rsid w:val="00543804"/>
    <w:rsid w:val="00544002"/>
    <w:rsid w:val="00547133"/>
    <w:rsid w:val="005525AD"/>
    <w:rsid w:val="005669DD"/>
    <w:rsid w:val="005703E2"/>
    <w:rsid w:val="00570B11"/>
    <w:rsid w:val="00573D66"/>
    <w:rsid w:val="00574E2E"/>
    <w:rsid w:val="00575CBD"/>
    <w:rsid w:val="005817EA"/>
    <w:rsid w:val="00584571"/>
    <w:rsid w:val="00586322"/>
    <w:rsid w:val="005A1A95"/>
    <w:rsid w:val="005B2EBF"/>
    <w:rsid w:val="005D24FE"/>
    <w:rsid w:val="005D2B9F"/>
    <w:rsid w:val="005E4735"/>
    <w:rsid w:val="005E592D"/>
    <w:rsid w:val="005F6542"/>
    <w:rsid w:val="005F6B7F"/>
    <w:rsid w:val="00605666"/>
    <w:rsid w:val="00613645"/>
    <w:rsid w:val="00615998"/>
    <w:rsid w:val="00616476"/>
    <w:rsid w:val="00622705"/>
    <w:rsid w:val="00634533"/>
    <w:rsid w:val="0065652F"/>
    <w:rsid w:val="0066316C"/>
    <w:rsid w:val="006657A8"/>
    <w:rsid w:val="00671289"/>
    <w:rsid w:val="006762BA"/>
    <w:rsid w:val="006764EF"/>
    <w:rsid w:val="00687696"/>
    <w:rsid w:val="006A1906"/>
    <w:rsid w:val="006A207A"/>
    <w:rsid w:val="006B08D4"/>
    <w:rsid w:val="006B7005"/>
    <w:rsid w:val="006C5533"/>
    <w:rsid w:val="006D321C"/>
    <w:rsid w:val="006D57CB"/>
    <w:rsid w:val="006D600C"/>
    <w:rsid w:val="006E3FA5"/>
    <w:rsid w:val="006F21E0"/>
    <w:rsid w:val="006F46FB"/>
    <w:rsid w:val="006F6D50"/>
    <w:rsid w:val="00702698"/>
    <w:rsid w:val="0070423D"/>
    <w:rsid w:val="00732491"/>
    <w:rsid w:val="00740FB1"/>
    <w:rsid w:val="007412FB"/>
    <w:rsid w:val="00751D69"/>
    <w:rsid w:val="00751DCA"/>
    <w:rsid w:val="00753B70"/>
    <w:rsid w:val="007542D9"/>
    <w:rsid w:val="00774863"/>
    <w:rsid w:val="00782274"/>
    <w:rsid w:val="007A2122"/>
    <w:rsid w:val="007A5954"/>
    <w:rsid w:val="007B20BF"/>
    <w:rsid w:val="007B3548"/>
    <w:rsid w:val="007B741B"/>
    <w:rsid w:val="007C1545"/>
    <w:rsid w:val="007C4BE6"/>
    <w:rsid w:val="007D5A17"/>
    <w:rsid w:val="007E79F4"/>
    <w:rsid w:val="007F6F58"/>
    <w:rsid w:val="007F7B34"/>
    <w:rsid w:val="00805520"/>
    <w:rsid w:val="00817646"/>
    <w:rsid w:val="00817799"/>
    <w:rsid w:val="0084043C"/>
    <w:rsid w:val="008509EA"/>
    <w:rsid w:val="00860870"/>
    <w:rsid w:val="00862BFE"/>
    <w:rsid w:val="008772F3"/>
    <w:rsid w:val="008779B3"/>
    <w:rsid w:val="0088546F"/>
    <w:rsid w:val="0088550C"/>
    <w:rsid w:val="008928B5"/>
    <w:rsid w:val="00894022"/>
    <w:rsid w:val="008D1CF6"/>
    <w:rsid w:val="008F2147"/>
    <w:rsid w:val="008F3444"/>
    <w:rsid w:val="008F6A42"/>
    <w:rsid w:val="00901928"/>
    <w:rsid w:val="00902012"/>
    <w:rsid w:val="00913A1A"/>
    <w:rsid w:val="009217D0"/>
    <w:rsid w:val="00924984"/>
    <w:rsid w:val="00927C70"/>
    <w:rsid w:val="00934DE4"/>
    <w:rsid w:val="0094032E"/>
    <w:rsid w:val="0095147A"/>
    <w:rsid w:val="00954E85"/>
    <w:rsid w:val="00963EB1"/>
    <w:rsid w:val="0097375C"/>
    <w:rsid w:val="00977A7F"/>
    <w:rsid w:val="00980D00"/>
    <w:rsid w:val="009825D4"/>
    <w:rsid w:val="00986D9B"/>
    <w:rsid w:val="0099060F"/>
    <w:rsid w:val="009A1DBA"/>
    <w:rsid w:val="009A4000"/>
    <w:rsid w:val="009B3419"/>
    <w:rsid w:val="009C56CB"/>
    <w:rsid w:val="009D6F1B"/>
    <w:rsid w:val="009E5451"/>
    <w:rsid w:val="009F7794"/>
    <w:rsid w:val="00A17A7A"/>
    <w:rsid w:val="00A2631C"/>
    <w:rsid w:val="00A41E41"/>
    <w:rsid w:val="00A43007"/>
    <w:rsid w:val="00A531ED"/>
    <w:rsid w:val="00A5769D"/>
    <w:rsid w:val="00A61C36"/>
    <w:rsid w:val="00A64EAC"/>
    <w:rsid w:val="00A65A22"/>
    <w:rsid w:val="00A676C1"/>
    <w:rsid w:val="00A74BB4"/>
    <w:rsid w:val="00A75CCA"/>
    <w:rsid w:val="00A76112"/>
    <w:rsid w:val="00AA07F2"/>
    <w:rsid w:val="00AA099F"/>
    <w:rsid w:val="00AA3010"/>
    <w:rsid w:val="00AB1D3D"/>
    <w:rsid w:val="00AB57F7"/>
    <w:rsid w:val="00AC2F93"/>
    <w:rsid w:val="00AC47EE"/>
    <w:rsid w:val="00AF7370"/>
    <w:rsid w:val="00B00313"/>
    <w:rsid w:val="00B06C11"/>
    <w:rsid w:val="00B13074"/>
    <w:rsid w:val="00B21028"/>
    <w:rsid w:val="00B25D64"/>
    <w:rsid w:val="00B30729"/>
    <w:rsid w:val="00B30B76"/>
    <w:rsid w:val="00B320C1"/>
    <w:rsid w:val="00B47124"/>
    <w:rsid w:val="00B50EB3"/>
    <w:rsid w:val="00B562C6"/>
    <w:rsid w:val="00B57978"/>
    <w:rsid w:val="00B64043"/>
    <w:rsid w:val="00B64F39"/>
    <w:rsid w:val="00B71236"/>
    <w:rsid w:val="00B758C2"/>
    <w:rsid w:val="00B828E7"/>
    <w:rsid w:val="00B922E0"/>
    <w:rsid w:val="00B9460A"/>
    <w:rsid w:val="00B96EF9"/>
    <w:rsid w:val="00BA2A2E"/>
    <w:rsid w:val="00BA3B81"/>
    <w:rsid w:val="00BA4DCF"/>
    <w:rsid w:val="00BA67D8"/>
    <w:rsid w:val="00BA69EA"/>
    <w:rsid w:val="00BB20EB"/>
    <w:rsid w:val="00BB432E"/>
    <w:rsid w:val="00BB6B68"/>
    <w:rsid w:val="00BB6F35"/>
    <w:rsid w:val="00BD4190"/>
    <w:rsid w:val="00BD57A4"/>
    <w:rsid w:val="00BF19D0"/>
    <w:rsid w:val="00BF4555"/>
    <w:rsid w:val="00BF52EF"/>
    <w:rsid w:val="00BF79F1"/>
    <w:rsid w:val="00C00CAE"/>
    <w:rsid w:val="00C01F79"/>
    <w:rsid w:val="00C0346B"/>
    <w:rsid w:val="00C04BE7"/>
    <w:rsid w:val="00C20ABC"/>
    <w:rsid w:val="00C20E0D"/>
    <w:rsid w:val="00C229AE"/>
    <w:rsid w:val="00C308DC"/>
    <w:rsid w:val="00C3310B"/>
    <w:rsid w:val="00C3694D"/>
    <w:rsid w:val="00C36A96"/>
    <w:rsid w:val="00C4579B"/>
    <w:rsid w:val="00C534F7"/>
    <w:rsid w:val="00C5371A"/>
    <w:rsid w:val="00C578EA"/>
    <w:rsid w:val="00C62EE0"/>
    <w:rsid w:val="00C7415B"/>
    <w:rsid w:val="00C74BC7"/>
    <w:rsid w:val="00C82A10"/>
    <w:rsid w:val="00C8348F"/>
    <w:rsid w:val="00C87E6A"/>
    <w:rsid w:val="00C925F1"/>
    <w:rsid w:val="00CA1E4B"/>
    <w:rsid w:val="00CB0820"/>
    <w:rsid w:val="00CB1449"/>
    <w:rsid w:val="00CB30DD"/>
    <w:rsid w:val="00CB3461"/>
    <w:rsid w:val="00CB6275"/>
    <w:rsid w:val="00CC0136"/>
    <w:rsid w:val="00CC6762"/>
    <w:rsid w:val="00CD2143"/>
    <w:rsid w:val="00CE07EB"/>
    <w:rsid w:val="00CE1B3E"/>
    <w:rsid w:val="00CF4897"/>
    <w:rsid w:val="00CF4BCE"/>
    <w:rsid w:val="00D065DC"/>
    <w:rsid w:val="00D137F5"/>
    <w:rsid w:val="00D14CE3"/>
    <w:rsid w:val="00D17B46"/>
    <w:rsid w:val="00D25851"/>
    <w:rsid w:val="00D37832"/>
    <w:rsid w:val="00D4454B"/>
    <w:rsid w:val="00D44B3E"/>
    <w:rsid w:val="00D471C0"/>
    <w:rsid w:val="00D47C33"/>
    <w:rsid w:val="00D51937"/>
    <w:rsid w:val="00D535D1"/>
    <w:rsid w:val="00D54BD2"/>
    <w:rsid w:val="00D56D28"/>
    <w:rsid w:val="00D67730"/>
    <w:rsid w:val="00D77326"/>
    <w:rsid w:val="00D80EDD"/>
    <w:rsid w:val="00D81485"/>
    <w:rsid w:val="00D903BD"/>
    <w:rsid w:val="00D976B5"/>
    <w:rsid w:val="00DA3169"/>
    <w:rsid w:val="00DA47B3"/>
    <w:rsid w:val="00DC104D"/>
    <w:rsid w:val="00DC5A8F"/>
    <w:rsid w:val="00DD1DA5"/>
    <w:rsid w:val="00DE55D3"/>
    <w:rsid w:val="00E05746"/>
    <w:rsid w:val="00E17396"/>
    <w:rsid w:val="00E235AF"/>
    <w:rsid w:val="00E301FC"/>
    <w:rsid w:val="00E3258B"/>
    <w:rsid w:val="00E345CC"/>
    <w:rsid w:val="00E366D7"/>
    <w:rsid w:val="00E403D2"/>
    <w:rsid w:val="00E54A61"/>
    <w:rsid w:val="00E57929"/>
    <w:rsid w:val="00E6292C"/>
    <w:rsid w:val="00E652EA"/>
    <w:rsid w:val="00E708CA"/>
    <w:rsid w:val="00E72197"/>
    <w:rsid w:val="00E73388"/>
    <w:rsid w:val="00E74903"/>
    <w:rsid w:val="00E96696"/>
    <w:rsid w:val="00EA7167"/>
    <w:rsid w:val="00EB141F"/>
    <w:rsid w:val="00EC5DFA"/>
    <w:rsid w:val="00EC6865"/>
    <w:rsid w:val="00EC6E38"/>
    <w:rsid w:val="00ED23A9"/>
    <w:rsid w:val="00ED5207"/>
    <w:rsid w:val="00ED6A39"/>
    <w:rsid w:val="00EF0F70"/>
    <w:rsid w:val="00F0162B"/>
    <w:rsid w:val="00F14797"/>
    <w:rsid w:val="00F16235"/>
    <w:rsid w:val="00F1762F"/>
    <w:rsid w:val="00F23B06"/>
    <w:rsid w:val="00F25A81"/>
    <w:rsid w:val="00F34FAF"/>
    <w:rsid w:val="00F46BDF"/>
    <w:rsid w:val="00F52F77"/>
    <w:rsid w:val="00F56150"/>
    <w:rsid w:val="00F606D0"/>
    <w:rsid w:val="00F6085D"/>
    <w:rsid w:val="00F61DEE"/>
    <w:rsid w:val="00F636B8"/>
    <w:rsid w:val="00F72321"/>
    <w:rsid w:val="00F75CB9"/>
    <w:rsid w:val="00F91F48"/>
    <w:rsid w:val="00F9201A"/>
    <w:rsid w:val="00FA4220"/>
    <w:rsid w:val="00FA64F4"/>
    <w:rsid w:val="00FB239C"/>
    <w:rsid w:val="00FB31E4"/>
    <w:rsid w:val="00FB3990"/>
    <w:rsid w:val="00FB3FCD"/>
    <w:rsid w:val="00FD2331"/>
    <w:rsid w:val="00FD323D"/>
    <w:rsid w:val="00FD411F"/>
    <w:rsid w:val="00FD5E49"/>
    <w:rsid w:val="00FD6D6B"/>
    <w:rsid w:val="00FD7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DA5029-27C5-4AEC-9814-424DEB80A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1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F4BCE"/>
    <w:pPr>
      <w:spacing w:after="0" w:line="360" w:lineRule="auto"/>
      <w:ind w:right="610" w:firstLine="426"/>
      <w:jc w:val="both"/>
    </w:pPr>
    <w:rPr>
      <w:rFonts w:ascii="Dal Courier" w:eastAsia="Times New Roman" w:hAnsi="Dal Courier" w:cs="Times New Roman"/>
      <w:szCs w:val="20"/>
    </w:rPr>
  </w:style>
  <w:style w:type="character" w:customStyle="1" w:styleId="BodyTextIndentChar">
    <w:name w:val="Body Text Indent Char"/>
    <w:basedOn w:val="DefaultParagraphFont"/>
    <w:link w:val="BodyTextIndent"/>
    <w:rsid w:val="00CF4BCE"/>
    <w:rPr>
      <w:rFonts w:ascii="Dal Courier" w:eastAsia="Times New Roman" w:hAnsi="Dal Courier" w:cs="Times New Roman"/>
      <w:szCs w:val="20"/>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Char Char Char,Знак Знак,Char Char Char1"/>
    <w:basedOn w:val="Normal"/>
    <w:link w:val="NormalWebChar"/>
    <w:uiPriority w:val="99"/>
    <w:rsid w:val="00CF4BC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basedOn w:val="DefaultParagraphFont"/>
    <w:uiPriority w:val="22"/>
    <w:qFormat/>
    <w:rsid w:val="00CF4BCE"/>
    <w:rPr>
      <w:b/>
      <w:bCs/>
    </w:rPr>
  </w:style>
  <w:style w:type="paragraph" w:styleId="BodyText">
    <w:name w:val="Body Text"/>
    <w:basedOn w:val="Normal"/>
    <w:link w:val="BodyTextChar"/>
    <w:uiPriority w:val="99"/>
    <w:unhideWhenUsed/>
    <w:rsid w:val="0065652F"/>
    <w:pPr>
      <w:spacing w:after="120"/>
    </w:pPr>
  </w:style>
  <w:style w:type="character" w:customStyle="1" w:styleId="BodyTextChar">
    <w:name w:val="Body Text Char"/>
    <w:basedOn w:val="DefaultParagraphFont"/>
    <w:link w:val="BodyText"/>
    <w:uiPriority w:val="99"/>
    <w:rsid w:val="0065652F"/>
  </w:style>
  <w:style w:type="paragraph" w:styleId="ListParagraph">
    <w:name w:val="List Paragraph"/>
    <w:aliases w:val="Akapit z listą BS,List Paragraph 1"/>
    <w:basedOn w:val="Normal"/>
    <w:link w:val="ListParagraphChar"/>
    <w:uiPriority w:val="34"/>
    <w:qFormat/>
    <w:rsid w:val="00924984"/>
    <w:pPr>
      <w:ind w:left="720"/>
      <w:contextualSpacing/>
    </w:p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Char,Char Char Char Char,Знак Знак Char"/>
    <w:link w:val="NormalWeb"/>
    <w:uiPriority w:val="99"/>
    <w:locked/>
    <w:rsid w:val="00113181"/>
    <w:rPr>
      <w:rFonts w:ascii="Times New Roman" w:eastAsia="Times New Roman" w:hAnsi="Times New Roman" w:cs="Times New Roman"/>
      <w:sz w:val="24"/>
      <w:szCs w:val="24"/>
      <w:lang w:val="ru-RU" w:eastAsia="ru-RU"/>
    </w:rPr>
  </w:style>
  <w:style w:type="table" w:styleId="TableGrid">
    <w:name w:val="Table Grid"/>
    <w:basedOn w:val="TableNormal"/>
    <w:uiPriority w:val="59"/>
    <w:rsid w:val="003B22A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0B31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1A7"/>
    <w:rPr>
      <w:rFonts w:ascii="Segoe UI" w:hAnsi="Segoe UI" w:cs="Segoe UI"/>
      <w:sz w:val="18"/>
      <w:szCs w:val="18"/>
    </w:rPr>
  </w:style>
  <w:style w:type="character" w:customStyle="1" w:styleId="ListParagraphChar">
    <w:name w:val="List Paragraph Char"/>
    <w:aliases w:val="Akapit z listą BS Char,List Paragraph 1 Char"/>
    <w:link w:val="ListParagraph"/>
    <w:uiPriority w:val="34"/>
    <w:locked/>
    <w:rsid w:val="00154659"/>
  </w:style>
  <w:style w:type="character" w:customStyle="1" w:styleId="Heading1">
    <w:name w:val="Heading #1"/>
    <w:basedOn w:val="DefaultParagraphFont"/>
    <w:rsid w:val="00B30729"/>
    <w:rPr>
      <w:rFonts w:ascii="Tahoma" w:eastAsia="Tahoma" w:hAnsi="Tahoma" w:cs="Tahoma" w:hint="default"/>
      <w:b/>
      <w:bCs/>
      <w:i w:val="0"/>
      <w:iCs w:val="0"/>
      <w:smallCaps w:val="0"/>
      <w:color w:val="000000"/>
      <w:spacing w:val="0"/>
      <w:w w:val="100"/>
      <w:position w:val="0"/>
      <w:sz w:val="22"/>
      <w:szCs w:val="22"/>
      <w:u w:val="single"/>
      <w:lang w:val="hy-AM" w:eastAsia="hy-AM" w:bidi="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528390">
      <w:bodyDiv w:val="1"/>
      <w:marLeft w:val="0"/>
      <w:marRight w:val="0"/>
      <w:marTop w:val="0"/>
      <w:marBottom w:val="0"/>
      <w:divBdr>
        <w:top w:val="none" w:sz="0" w:space="0" w:color="auto"/>
        <w:left w:val="none" w:sz="0" w:space="0" w:color="auto"/>
        <w:bottom w:val="none" w:sz="0" w:space="0" w:color="auto"/>
        <w:right w:val="none" w:sz="0" w:space="0" w:color="auto"/>
      </w:divBdr>
    </w:div>
    <w:div w:id="366221292">
      <w:bodyDiv w:val="1"/>
      <w:marLeft w:val="0"/>
      <w:marRight w:val="0"/>
      <w:marTop w:val="0"/>
      <w:marBottom w:val="0"/>
      <w:divBdr>
        <w:top w:val="none" w:sz="0" w:space="0" w:color="auto"/>
        <w:left w:val="none" w:sz="0" w:space="0" w:color="auto"/>
        <w:bottom w:val="none" w:sz="0" w:space="0" w:color="auto"/>
        <w:right w:val="none" w:sz="0" w:space="0" w:color="auto"/>
      </w:divBdr>
    </w:div>
    <w:div w:id="510532490">
      <w:bodyDiv w:val="1"/>
      <w:marLeft w:val="0"/>
      <w:marRight w:val="0"/>
      <w:marTop w:val="0"/>
      <w:marBottom w:val="0"/>
      <w:divBdr>
        <w:top w:val="none" w:sz="0" w:space="0" w:color="auto"/>
        <w:left w:val="none" w:sz="0" w:space="0" w:color="auto"/>
        <w:bottom w:val="none" w:sz="0" w:space="0" w:color="auto"/>
        <w:right w:val="none" w:sz="0" w:space="0" w:color="auto"/>
      </w:divBdr>
    </w:div>
    <w:div w:id="610626042">
      <w:bodyDiv w:val="1"/>
      <w:marLeft w:val="0"/>
      <w:marRight w:val="0"/>
      <w:marTop w:val="0"/>
      <w:marBottom w:val="0"/>
      <w:divBdr>
        <w:top w:val="none" w:sz="0" w:space="0" w:color="auto"/>
        <w:left w:val="none" w:sz="0" w:space="0" w:color="auto"/>
        <w:bottom w:val="none" w:sz="0" w:space="0" w:color="auto"/>
        <w:right w:val="none" w:sz="0" w:space="0" w:color="auto"/>
      </w:divBdr>
    </w:div>
    <w:div w:id="781919959">
      <w:bodyDiv w:val="1"/>
      <w:marLeft w:val="0"/>
      <w:marRight w:val="0"/>
      <w:marTop w:val="0"/>
      <w:marBottom w:val="0"/>
      <w:divBdr>
        <w:top w:val="none" w:sz="0" w:space="0" w:color="auto"/>
        <w:left w:val="none" w:sz="0" w:space="0" w:color="auto"/>
        <w:bottom w:val="none" w:sz="0" w:space="0" w:color="auto"/>
        <w:right w:val="none" w:sz="0" w:space="0" w:color="auto"/>
      </w:divBdr>
    </w:div>
    <w:div w:id="961107901">
      <w:bodyDiv w:val="1"/>
      <w:marLeft w:val="0"/>
      <w:marRight w:val="0"/>
      <w:marTop w:val="0"/>
      <w:marBottom w:val="0"/>
      <w:divBdr>
        <w:top w:val="none" w:sz="0" w:space="0" w:color="auto"/>
        <w:left w:val="none" w:sz="0" w:space="0" w:color="auto"/>
        <w:bottom w:val="none" w:sz="0" w:space="0" w:color="auto"/>
        <w:right w:val="none" w:sz="0" w:space="0" w:color="auto"/>
      </w:divBdr>
    </w:div>
    <w:div w:id="1169252609">
      <w:bodyDiv w:val="1"/>
      <w:marLeft w:val="0"/>
      <w:marRight w:val="0"/>
      <w:marTop w:val="0"/>
      <w:marBottom w:val="0"/>
      <w:divBdr>
        <w:top w:val="none" w:sz="0" w:space="0" w:color="auto"/>
        <w:left w:val="none" w:sz="0" w:space="0" w:color="auto"/>
        <w:bottom w:val="none" w:sz="0" w:space="0" w:color="auto"/>
        <w:right w:val="none" w:sz="0" w:space="0" w:color="auto"/>
      </w:divBdr>
    </w:div>
    <w:div w:id="1256089554">
      <w:bodyDiv w:val="1"/>
      <w:marLeft w:val="0"/>
      <w:marRight w:val="0"/>
      <w:marTop w:val="0"/>
      <w:marBottom w:val="0"/>
      <w:divBdr>
        <w:top w:val="none" w:sz="0" w:space="0" w:color="auto"/>
        <w:left w:val="none" w:sz="0" w:space="0" w:color="auto"/>
        <w:bottom w:val="none" w:sz="0" w:space="0" w:color="auto"/>
        <w:right w:val="none" w:sz="0" w:space="0" w:color="auto"/>
      </w:divBdr>
    </w:div>
    <w:div w:id="1485077582">
      <w:bodyDiv w:val="1"/>
      <w:marLeft w:val="0"/>
      <w:marRight w:val="0"/>
      <w:marTop w:val="0"/>
      <w:marBottom w:val="0"/>
      <w:divBdr>
        <w:top w:val="none" w:sz="0" w:space="0" w:color="auto"/>
        <w:left w:val="none" w:sz="0" w:space="0" w:color="auto"/>
        <w:bottom w:val="none" w:sz="0" w:space="0" w:color="auto"/>
        <w:right w:val="none" w:sz="0" w:space="0" w:color="auto"/>
      </w:divBdr>
    </w:div>
    <w:div w:id="1641886838">
      <w:bodyDiv w:val="1"/>
      <w:marLeft w:val="0"/>
      <w:marRight w:val="0"/>
      <w:marTop w:val="0"/>
      <w:marBottom w:val="0"/>
      <w:divBdr>
        <w:top w:val="none" w:sz="0" w:space="0" w:color="auto"/>
        <w:left w:val="none" w:sz="0" w:space="0" w:color="auto"/>
        <w:bottom w:val="none" w:sz="0" w:space="0" w:color="auto"/>
        <w:right w:val="none" w:sz="0" w:space="0" w:color="auto"/>
      </w:divBdr>
    </w:div>
    <w:div w:id="1753508575">
      <w:bodyDiv w:val="1"/>
      <w:marLeft w:val="0"/>
      <w:marRight w:val="0"/>
      <w:marTop w:val="0"/>
      <w:marBottom w:val="0"/>
      <w:divBdr>
        <w:top w:val="none" w:sz="0" w:space="0" w:color="auto"/>
        <w:left w:val="none" w:sz="0" w:space="0" w:color="auto"/>
        <w:bottom w:val="none" w:sz="0" w:space="0" w:color="auto"/>
        <w:right w:val="none" w:sz="0" w:space="0" w:color="auto"/>
      </w:divBdr>
    </w:div>
    <w:div w:id="1766881176">
      <w:bodyDiv w:val="1"/>
      <w:marLeft w:val="0"/>
      <w:marRight w:val="0"/>
      <w:marTop w:val="0"/>
      <w:marBottom w:val="0"/>
      <w:divBdr>
        <w:top w:val="none" w:sz="0" w:space="0" w:color="auto"/>
        <w:left w:val="none" w:sz="0" w:space="0" w:color="auto"/>
        <w:bottom w:val="none" w:sz="0" w:space="0" w:color="auto"/>
        <w:right w:val="none" w:sz="0" w:space="0" w:color="auto"/>
      </w:divBdr>
    </w:div>
    <w:div w:id="1809007935">
      <w:bodyDiv w:val="1"/>
      <w:marLeft w:val="0"/>
      <w:marRight w:val="0"/>
      <w:marTop w:val="0"/>
      <w:marBottom w:val="0"/>
      <w:divBdr>
        <w:top w:val="none" w:sz="0" w:space="0" w:color="auto"/>
        <w:left w:val="none" w:sz="0" w:space="0" w:color="auto"/>
        <w:bottom w:val="none" w:sz="0" w:space="0" w:color="auto"/>
        <w:right w:val="none" w:sz="0" w:space="0" w:color="auto"/>
      </w:divBdr>
    </w:div>
    <w:div w:id="2075538935">
      <w:bodyDiv w:val="1"/>
      <w:marLeft w:val="0"/>
      <w:marRight w:val="0"/>
      <w:marTop w:val="0"/>
      <w:marBottom w:val="0"/>
      <w:divBdr>
        <w:top w:val="none" w:sz="0" w:space="0" w:color="auto"/>
        <w:left w:val="none" w:sz="0" w:space="0" w:color="auto"/>
        <w:bottom w:val="none" w:sz="0" w:space="0" w:color="auto"/>
        <w:right w:val="none" w:sz="0" w:space="0" w:color="auto"/>
      </w:divBdr>
    </w:div>
    <w:div w:id="212264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13DA5-E8F2-430B-8CEF-C9BEE3E22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1870</TotalTime>
  <Pages>3</Pages>
  <Words>691</Words>
  <Characters>3942</Characters>
  <Application>Microsoft Office Word</Application>
  <DocSecurity>0</DocSecurity>
  <Lines>32</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https://mul-edu.gov.am/tasks/docs/attachment.php?id=323744&amp;fn=nakhagic--.docx&amp;out=1&amp;token=1d671d6e0e6f4f2ac92f</cp:keywords>
  <cp:lastModifiedBy>Acer</cp:lastModifiedBy>
  <cp:revision>257</cp:revision>
  <cp:lastPrinted>2021-10-11T07:45:00Z</cp:lastPrinted>
  <dcterms:created xsi:type="dcterms:W3CDTF">2020-07-15T08:25:00Z</dcterms:created>
  <dcterms:modified xsi:type="dcterms:W3CDTF">2025-04-25T10:35:00Z</dcterms:modified>
</cp:coreProperties>
</file>