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B6448" w14:textId="77777777" w:rsidR="00B83B65" w:rsidRPr="00092419" w:rsidRDefault="00B83B65" w:rsidP="00B83B65">
      <w:pPr>
        <w:pStyle w:val="NormalWeb"/>
        <w:spacing w:before="0" w:beforeAutospacing="0" w:after="0" w:afterAutospacing="0" w:line="360" w:lineRule="auto"/>
        <w:ind w:left="375"/>
        <w:jc w:val="center"/>
        <w:rPr>
          <w:rFonts w:ascii="GHEA Grapalat" w:hAnsi="GHEA Grapalat"/>
          <w:b/>
          <w:noProof/>
          <w:color w:val="000000"/>
          <w:lang w:val="hy-AM"/>
        </w:rPr>
      </w:pPr>
      <w:bookmarkStart w:id="0" w:name="_GoBack"/>
      <w:bookmarkEnd w:id="0"/>
      <w:r w:rsidRPr="00092419">
        <w:rPr>
          <w:rFonts w:ascii="GHEA Grapalat" w:hAnsi="GHEA Grapalat"/>
          <w:b/>
          <w:noProof/>
          <w:color w:val="000000"/>
          <w:lang w:val="hy-AM"/>
        </w:rPr>
        <w:t>ՀԻՄՆԱՎՈՐՈՒՄ</w:t>
      </w:r>
    </w:p>
    <w:p w14:paraId="0F32DD06" w14:textId="3FDF30DA" w:rsidR="00B83B65" w:rsidRPr="00092419" w:rsidRDefault="00B83B65" w:rsidP="00FC3A74">
      <w:pPr>
        <w:pStyle w:val="msonormalmrcssattr"/>
        <w:shd w:val="clear" w:color="auto" w:fill="FFFFFF"/>
        <w:spacing w:after="0" w:afterAutospacing="0"/>
        <w:jc w:val="center"/>
        <w:rPr>
          <w:rFonts w:ascii="GHEA Grapalat" w:hAnsi="GHEA Grapalat"/>
          <w:b/>
          <w:noProof/>
          <w:color w:val="000000"/>
          <w:lang w:val="hy-AM"/>
        </w:rPr>
      </w:pPr>
      <w:r w:rsidRPr="00092419">
        <w:rPr>
          <w:rFonts w:ascii="GHEA Grapalat" w:hAnsi="GHEA Grapalat" w:cs="Sylfaen"/>
          <w:b/>
          <w:lang w:val="hy-AM"/>
        </w:rPr>
        <w:t>«</w:t>
      </w:r>
      <w:r w:rsidR="00FC3A74" w:rsidRPr="0009241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ԱՌԱՋԻՆ </w:t>
      </w:r>
      <w:r w:rsidR="00FC3A74" w:rsidRPr="00092419">
        <w:rPr>
          <w:rFonts w:ascii="GHEA Grapalat" w:hAnsi="GHEA Grapalat" w:cs="Arial Unicode"/>
          <w:b/>
          <w:bCs/>
          <w:color w:val="000000"/>
          <w:lang w:val="hy-AM" w:eastAsia="ru-RU"/>
        </w:rPr>
        <w:t xml:space="preserve">ՓՈԽՎԱՐՉԱՊԵՏԻ </w:t>
      </w:r>
      <w:r w:rsidR="00FC3A74" w:rsidRPr="0009241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2018 ԹՎԱԿԱՆԻ ՆՈՅԵՄԲԵՐԻ 5-Ի N 270-Ն ՈՐՈՇՄԱՆ ՄԵՋ ՓՈՓՈԽՈՒԹՅՈՒՆՆԵՐ </w:t>
      </w:r>
      <w:r w:rsidR="001A797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ԵՎ ԼՐԱՑՈՒՄ </w:t>
      </w:r>
      <w:r w:rsidR="00FC3A74" w:rsidRPr="0009241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ԿԱՏԱՐԵԼՈՒ ՄԱՍԻՆ</w:t>
      </w:r>
      <w:r w:rsidRPr="00092419">
        <w:rPr>
          <w:rFonts w:ascii="GHEA Grapalat" w:hAnsi="GHEA Grapalat" w:cs="Sylfaen"/>
          <w:b/>
          <w:lang w:val="hy-AM"/>
        </w:rPr>
        <w:t xml:space="preserve">» </w:t>
      </w:r>
      <w:r w:rsidR="00FC3A74" w:rsidRPr="00092419">
        <w:rPr>
          <w:rFonts w:ascii="GHEA Grapalat" w:hAnsi="GHEA Grapalat" w:cs="Sylfaen"/>
          <w:b/>
          <w:lang w:val="hy-AM"/>
        </w:rPr>
        <w:t>ՓՈԽՎԱՐՉԱՊԵՏԻ</w:t>
      </w:r>
      <w:r w:rsidRPr="00092419">
        <w:rPr>
          <w:rFonts w:ascii="GHEA Grapalat" w:hAnsi="GHEA Grapalat"/>
          <w:b/>
          <w:noProof/>
          <w:color w:val="000000"/>
          <w:lang w:val="hy-AM"/>
        </w:rPr>
        <w:t xml:space="preserve"> ՈՐՈՇՄԱՆ ՆԱԽԱԳԾԻ ԸՆԴՈՒՆՄԱՆ ԱՆՀՐԱԺԵՇՏՈՒԹՅԱՆ </w:t>
      </w:r>
    </w:p>
    <w:p w14:paraId="2D55F1DE" w14:textId="77777777" w:rsidR="00B83B65" w:rsidRPr="00092419" w:rsidRDefault="00B83B65" w:rsidP="00B83B6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noProof/>
          <w:lang w:val="hy-AM"/>
        </w:rPr>
      </w:pPr>
    </w:p>
    <w:p w14:paraId="552C9E73" w14:textId="77777777" w:rsidR="00B83B65" w:rsidRPr="00092419" w:rsidRDefault="00B83B65" w:rsidP="00B83B6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noProof/>
          <w:lang w:val="hy-AM"/>
        </w:rPr>
      </w:pPr>
    </w:p>
    <w:p w14:paraId="2BC78296" w14:textId="77777777" w:rsidR="00B83B65" w:rsidRPr="00DC6E87" w:rsidRDefault="00B83B65" w:rsidP="00B83B6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DC6E87">
        <w:rPr>
          <w:rFonts w:ascii="GHEA Grapalat" w:hAnsi="GHEA Grapalat"/>
          <w:b/>
          <w:noProof/>
          <w:color w:val="000000"/>
          <w:lang w:val="hy-AM"/>
        </w:rPr>
        <w:t>Ընթացիկ իրավիճակը և իրավական ակտի ընդունման անհրաժեշտությունը</w:t>
      </w:r>
    </w:p>
    <w:p w14:paraId="1FE9820C" w14:textId="46A3F319" w:rsidR="00B83B65" w:rsidRPr="00092419" w:rsidRDefault="00B83B65" w:rsidP="00B63959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92419">
        <w:rPr>
          <w:rFonts w:ascii="GHEA Grapalat" w:hAnsi="GHEA Grapalat"/>
          <w:noProof/>
          <w:sz w:val="24"/>
          <w:szCs w:val="24"/>
          <w:lang w:val="hy-AM"/>
        </w:rPr>
        <w:t xml:space="preserve">2024 թվականի դեկտեմբերի 4-ին Ազգային ժողովի կողմից երկրորդ ընթերցմամբ և ամբողջությամբ ընդունվել և 2024 թվականի </w:t>
      </w:r>
      <w:r w:rsidR="002C79F3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դեկտեմբե</w:t>
      </w:r>
      <w:r w:rsidR="002C79F3" w:rsidRP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րի 2</w:t>
      </w:r>
      <w:r w:rsidR="002C79F3" w:rsidRPr="003A326B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3</w:t>
      </w:r>
      <w:r w:rsidR="002C79F3" w:rsidRP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-ին</w:t>
      </w:r>
      <w:r w:rsidRPr="0009241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C79F3">
        <w:rPr>
          <w:rFonts w:ascii="GHEA Grapalat" w:hAnsi="GHEA Grapalat"/>
          <w:noProof/>
          <w:sz w:val="24"/>
          <w:szCs w:val="24"/>
          <w:lang w:val="hy-AM"/>
        </w:rPr>
        <w:t>ուժի մեջ</w:t>
      </w:r>
      <w:r w:rsidRPr="00092419">
        <w:rPr>
          <w:rFonts w:ascii="GHEA Grapalat" w:hAnsi="GHEA Grapalat"/>
          <w:noProof/>
          <w:sz w:val="24"/>
          <w:szCs w:val="24"/>
          <w:lang w:val="hy-AM"/>
        </w:rPr>
        <w:t xml:space="preserve"> է</w:t>
      </w:r>
      <w:r w:rsidR="002C79F3">
        <w:rPr>
          <w:rFonts w:ascii="GHEA Grapalat" w:hAnsi="GHEA Grapalat"/>
          <w:noProof/>
          <w:sz w:val="24"/>
          <w:szCs w:val="24"/>
          <w:lang w:val="hy-AM"/>
        </w:rPr>
        <w:t xml:space="preserve"> մտել </w:t>
      </w:r>
      <w:r w:rsidRPr="000924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2419">
        <w:rPr>
          <w:rFonts w:ascii="GHEA Grapalat" w:hAnsi="GHEA Grapalat" w:cs="IRTEK Courier"/>
          <w:sz w:val="24"/>
          <w:szCs w:val="24"/>
          <w:lang w:val="hy-AM"/>
        </w:rPr>
        <w:t>«Քաղաքացիական ծառայության մասին» օրենքում փոփոխություններ և լրացումներ կատարելու մասին»</w:t>
      </w:r>
      <w:r w:rsidRPr="00092419">
        <w:rPr>
          <w:rFonts w:ascii="GHEA Grapalat" w:hAnsi="GHEA Grapalat"/>
          <w:sz w:val="24"/>
          <w:szCs w:val="24"/>
          <w:lang w:val="hy-AM"/>
        </w:rPr>
        <w:t xml:space="preserve"> ՀՕ-475-Ն օրենքը։</w:t>
      </w:r>
    </w:p>
    <w:p w14:paraId="5C2EB9C2" w14:textId="1077A724" w:rsidR="00B83B65" w:rsidRDefault="00B83B65" w:rsidP="00B63959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92419">
        <w:rPr>
          <w:rFonts w:ascii="GHEA Grapalat" w:hAnsi="GHEA Grapalat" w:cs="IRTEK Courier"/>
          <w:sz w:val="24"/>
          <w:szCs w:val="24"/>
          <w:lang w:val="hy-AM"/>
        </w:rPr>
        <w:t>«Քաղաքացիական ծառայության մասին» օրենքում փոփոխություններ և լրացումներ կատարելու մասին»</w:t>
      </w:r>
      <w:r w:rsidRPr="00092419">
        <w:rPr>
          <w:rFonts w:ascii="GHEA Grapalat" w:hAnsi="GHEA Grapalat"/>
          <w:sz w:val="24"/>
          <w:szCs w:val="24"/>
          <w:lang w:val="hy-AM"/>
        </w:rPr>
        <w:t xml:space="preserve"> ՀՕ-475-Ն օրենքի</w:t>
      </w:r>
      <w:r w:rsidR="00312948" w:rsidRPr="003129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2419">
        <w:rPr>
          <w:rFonts w:ascii="GHEA Grapalat" w:hAnsi="GHEA Grapalat"/>
          <w:sz w:val="24"/>
          <w:szCs w:val="24"/>
          <w:lang w:val="hy-AM"/>
        </w:rPr>
        <w:t>17-րդ հոդվածի 4-րդ մասով սահմանված է, որ օրենքի ընդունումից բխող ենթաօրենսդրական նորմատիվ իրավական ակտերն ընդունվում են օրենքն ուժի մեջ մտնելուց հետո՝ վեց ամսվա ընթացքում:</w:t>
      </w:r>
    </w:p>
    <w:p w14:paraId="39218DF0" w14:textId="59A97F29" w:rsidR="00085950" w:rsidRDefault="00312948" w:rsidP="00085950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Նույն</w:t>
      </w:r>
      <w:r w:rsidR="00BD7D8F" w:rsidRPr="00085950">
        <w:rPr>
          <w:rFonts w:ascii="GHEA Grapalat" w:hAnsi="GHEA Grapalat"/>
          <w:sz w:val="24"/>
          <w:szCs w:val="24"/>
          <w:lang w:val="hy-AM"/>
        </w:rPr>
        <w:t xml:space="preserve"> օրենքի </w:t>
      </w:r>
      <w:r w:rsidR="00085950" w:rsidRPr="00085950">
        <w:rPr>
          <w:rFonts w:ascii="GHEA Grapalat" w:hAnsi="GHEA Grapalat"/>
          <w:sz w:val="24"/>
          <w:szCs w:val="24"/>
          <w:lang w:val="hy-AM"/>
        </w:rPr>
        <w:t>8-</w:t>
      </w:r>
      <w:r w:rsidR="00BD7D8F" w:rsidRPr="00085950">
        <w:rPr>
          <w:rFonts w:ascii="GHEA Grapalat" w:hAnsi="GHEA Grapalat"/>
          <w:sz w:val="24"/>
          <w:szCs w:val="24"/>
          <w:lang w:val="hy-AM"/>
        </w:rPr>
        <w:t xml:space="preserve">րդ հոդվածով սահմանված է, որ </w:t>
      </w:r>
      <w:r w:rsidR="00085950" w:rsidRPr="00085950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«Քաղաքացիական ծառայության մասին» 2018 թվականի մարտի 23-ի ՀՕ-205-Ն օրենքի </w:t>
      </w:r>
      <w:r w:rsidR="00085950" w:rsidRPr="000859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15-րդ հոդվածի 1-ին մասում «Պետական գաղտնիք պարունակող տեղեկությունների հետ առնչվող» բառերը</w:t>
      </w:r>
      <w:r w:rsidR="008C6E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 է</w:t>
      </w:r>
      <w:r w:rsidR="00085950" w:rsidRPr="000859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փոխարինել «Գաղտնիության ռեժիմը ապահովող» բառերով: </w:t>
      </w:r>
    </w:p>
    <w:p w14:paraId="044D7289" w14:textId="77777777" w:rsidR="00085950" w:rsidRPr="00085950" w:rsidRDefault="00085950" w:rsidP="00085950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C1B0A02" w14:textId="77777777" w:rsidR="00B83B65" w:rsidRPr="00DC6E87" w:rsidRDefault="00B83B65" w:rsidP="00B83B65">
      <w:pPr>
        <w:pStyle w:val="ListParagraph"/>
        <w:numPr>
          <w:ilvl w:val="0"/>
          <w:numId w:val="1"/>
        </w:numPr>
        <w:spacing w:after="0" w:line="360" w:lineRule="auto"/>
        <w:ind w:left="990"/>
        <w:contextualSpacing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DC6E87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Կարգավորման նպատակը</w:t>
      </w:r>
    </w:p>
    <w:p w14:paraId="44260695" w14:textId="2DD80AD1" w:rsidR="003A326B" w:rsidRPr="002C79F3" w:rsidRDefault="003A326B" w:rsidP="002C79F3">
      <w:pPr>
        <w:pStyle w:val="CommentText"/>
        <w:spacing w:after="0"/>
        <w:rPr>
          <w:rFonts w:ascii="GHEA Grapalat" w:hAnsi="GHEA Grapalat"/>
          <w:sz w:val="24"/>
          <w:szCs w:val="24"/>
          <w:lang w:val="hy-AM"/>
        </w:rPr>
      </w:pPr>
    </w:p>
    <w:p w14:paraId="545BBC93" w14:textId="4E832F9C" w:rsidR="00B83B65" w:rsidRPr="00092419" w:rsidRDefault="0004162A" w:rsidP="00B83B65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«Հայաստանի Հանրապետության առաջին փոխվարչապետի 2018 թվականի նոյեմբերի 5-ի </w:t>
      </w:r>
      <w:r w:rsidRPr="0004162A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N</w:t>
      </w:r>
      <w:r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270-Ն որոշման մեջ փոփոխություններ </w:t>
      </w:r>
      <w:r w:rsidR="001A7974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և լրացում </w:t>
      </w:r>
      <w:r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կատարելու մասին» փոխվարչապետի որոշման նախագ</w:t>
      </w:r>
      <w:r w:rsidR="006D0085" w:rsidRP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ծով</w:t>
      </w:r>
      <w:r w:rsidR="0091220D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D0085" w:rsidRP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առաջարկվում է </w:t>
      </w:r>
      <w:r w:rsidR="006D0085" w:rsidRPr="006D0085">
        <w:rPr>
          <w:rFonts w:ascii="GHEA Grapalat" w:hAnsi="GHEA Grapalat" w:cs="IRTEK Courier"/>
          <w:sz w:val="24"/>
          <w:szCs w:val="24"/>
          <w:lang w:val="hy-AM"/>
        </w:rPr>
        <w:t xml:space="preserve">«Քաղաքացիական ծառայության մասին» </w:t>
      </w:r>
      <w:r w:rsidR="006D0085" w:rsidRP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օ</w:t>
      </w:r>
      <w:r w:rsidR="006D0085" w:rsidRP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րենքի 15-րդ հոդվածով սահմանված </w:t>
      </w:r>
      <w:r w:rsidR="006D0085" w:rsidRPr="006D00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գաղտնիք պարունակող տեղեկությունների հետ առնչվող քաղաքացիական ծառայության պաշտոններ զբաղեցնող անձանց պաշտոնի նշանակման, վերապատրաստման, կատարողականի գնահատման հետ կապված առանձնահատկություններ</w:t>
      </w:r>
      <w:r w:rsidR="006D00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6D0085" w:rsidRPr="006D00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քաղաքացիական ծառայության այդ պաշտոնների ցանկ</w:t>
      </w:r>
      <w:r w:rsidR="006D00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313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վերաբերյալ</w:t>
      </w:r>
      <w:r w:rsidR="006D00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5DCF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կարգավոր</w:t>
      </w:r>
      <w:r w:rsidR="006D0085" w:rsidRP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ումները համապատասխանեցնել 2024 թվականի </w:t>
      </w:r>
      <w:r w:rsidR="003A326B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դեկտեմբե</w:t>
      </w:r>
      <w:r w:rsidR="006D0085" w:rsidRP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րի 2</w:t>
      </w:r>
      <w:r w:rsidR="003A326B" w:rsidRPr="003A326B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3</w:t>
      </w:r>
      <w:r w:rsidR="006D0085" w:rsidRP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-ին </w:t>
      </w:r>
      <w:r w:rsidR="006D0085" w:rsidRP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ուժի մեջ մտած</w:t>
      </w:r>
      <w:r w:rsidR="00CF5DCF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A326B" w:rsidRPr="00092419">
        <w:rPr>
          <w:rFonts w:ascii="GHEA Grapalat" w:hAnsi="GHEA Grapalat" w:cs="IRTEK Courier"/>
          <w:sz w:val="24"/>
          <w:szCs w:val="24"/>
          <w:lang w:val="hy-AM"/>
        </w:rPr>
        <w:t>«Քաղաքացիական ծառայության մասին» օրենքում փոփոխություններ և լրացումներ կատարելու մասին»</w:t>
      </w:r>
      <w:r w:rsidR="003A326B" w:rsidRPr="00092419">
        <w:rPr>
          <w:rFonts w:ascii="GHEA Grapalat" w:hAnsi="GHEA Grapalat"/>
          <w:sz w:val="24"/>
          <w:szCs w:val="24"/>
          <w:lang w:val="hy-AM"/>
        </w:rPr>
        <w:t xml:space="preserve"> ՀՕ-475-Ն </w:t>
      </w:r>
      <w:r w:rsidR="003A326B">
        <w:rPr>
          <w:rFonts w:ascii="GHEA Grapalat" w:hAnsi="GHEA Grapalat"/>
          <w:sz w:val="24"/>
          <w:szCs w:val="24"/>
          <w:lang w:val="hy-AM"/>
        </w:rPr>
        <w:t>օ</w:t>
      </w:r>
      <w:r w:rsidR="006D0085" w:rsidRP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րենք</w:t>
      </w:r>
      <w:r w:rsidR="00CF5DCF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ի </w:t>
      </w:r>
      <w:r w:rsidR="00CF5DCF" w:rsidRPr="00085950">
        <w:rPr>
          <w:rFonts w:ascii="GHEA Grapalat" w:hAnsi="GHEA Grapalat"/>
          <w:sz w:val="24"/>
          <w:szCs w:val="24"/>
          <w:lang w:val="hy-AM"/>
        </w:rPr>
        <w:t xml:space="preserve">8-րդ հոդվածով </w:t>
      </w:r>
      <w:r w:rsidR="006D0085" w:rsidRPr="006D0085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նախատեսված իրավական կարգավորումների պահանջներին:</w:t>
      </w:r>
      <w:r w:rsidR="006D0085" w:rsidRPr="00092419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</w:p>
    <w:p w14:paraId="12DEFD24" w14:textId="77777777" w:rsidR="00A21C39" w:rsidRDefault="00A21C39" w:rsidP="00B83B65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af-ZA"/>
        </w:rPr>
      </w:pPr>
    </w:p>
    <w:p w14:paraId="6224E537" w14:textId="74F91672" w:rsidR="00B83B65" w:rsidRPr="00092419" w:rsidRDefault="00B83B65" w:rsidP="00B83B65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092419">
        <w:rPr>
          <w:rFonts w:ascii="GHEA Grapalat" w:hAnsi="GHEA Grapalat"/>
          <w:b/>
          <w:sz w:val="24"/>
          <w:szCs w:val="24"/>
          <w:u w:val="single"/>
          <w:lang w:val="af-ZA"/>
        </w:rPr>
        <w:t>3. Իրավական ակտի կիրառման դեպքում ակնկալվող արդյունքը</w:t>
      </w:r>
    </w:p>
    <w:p w14:paraId="3C7A4DFD" w14:textId="5DC38149" w:rsidR="00FE3481" w:rsidRPr="00092419" w:rsidRDefault="005760A4" w:rsidP="00FE3481">
      <w:pPr>
        <w:spacing w:after="0" w:line="360" w:lineRule="auto"/>
        <w:ind w:firstLine="540"/>
        <w:jc w:val="both"/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«Հայաստանի Հանրապետության առաջին փոխվարչապետի 2018 թվականի նոյեմբերի 5-ի </w:t>
      </w:r>
      <w:r w:rsidRPr="0004162A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N</w:t>
      </w:r>
      <w:r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270-Ն որոշման մեջ փոփոխություններ </w:t>
      </w:r>
      <w:r w:rsidR="001A7974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և լրացում </w:t>
      </w:r>
      <w:r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կատարելու մասին» փոխվարչապետի որոշման </w:t>
      </w:r>
      <w:r w:rsidRPr="005760A4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նախագծ</w:t>
      </w:r>
      <w:r w:rsidR="00B83B65" w:rsidRPr="005760A4">
        <w:rPr>
          <w:rFonts w:ascii="GHEA Grapalat" w:hAnsi="GHEA Grapalat"/>
          <w:sz w:val="24"/>
          <w:szCs w:val="24"/>
          <w:lang w:val="hy-AM"/>
        </w:rPr>
        <w:t xml:space="preserve">ի </w:t>
      </w:r>
      <w:r w:rsidR="00B83B65" w:rsidRPr="005760A4">
        <w:rPr>
          <w:rFonts w:ascii="GHEA Grapalat" w:hAnsi="GHEA Grapalat"/>
          <w:sz w:val="24"/>
          <w:szCs w:val="24"/>
          <w:lang w:val="af-ZA"/>
        </w:rPr>
        <w:t>ընդուն</w:t>
      </w:r>
      <w:r w:rsidR="00B83B65" w:rsidRPr="005760A4">
        <w:rPr>
          <w:rFonts w:ascii="GHEA Grapalat" w:hAnsi="GHEA Grapalat"/>
          <w:sz w:val="24"/>
          <w:szCs w:val="24"/>
          <w:lang w:val="hy-AM"/>
        </w:rPr>
        <w:t>ման արդյունքում</w:t>
      </w:r>
      <w:r w:rsidR="00B83B65" w:rsidRPr="005760A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AF7486">
        <w:rPr>
          <w:rFonts w:ascii="GHEA Grapalat" w:hAnsi="GHEA Grapalat"/>
          <w:sz w:val="24"/>
          <w:szCs w:val="24"/>
          <w:lang w:val="hy-AM"/>
        </w:rPr>
        <w:t>սահման</w:t>
      </w:r>
      <w:r>
        <w:rPr>
          <w:rFonts w:ascii="GHEA Grapalat" w:hAnsi="GHEA Grapalat"/>
          <w:sz w:val="24"/>
          <w:szCs w:val="24"/>
          <w:lang w:val="hy-AM"/>
        </w:rPr>
        <w:t xml:space="preserve">ված </w:t>
      </w:r>
      <w:r w:rsidR="005F7D27">
        <w:rPr>
          <w:rFonts w:ascii="GHEA Grapalat" w:hAnsi="GHEA Grapalat"/>
          <w:sz w:val="24"/>
          <w:szCs w:val="24"/>
          <w:lang w:val="hy-AM"/>
        </w:rPr>
        <w:t>կարգավոր</w:t>
      </w:r>
      <w:r w:rsidR="00AF7486">
        <w:rPr>
          <w:rFonts w:ascii="GHEA Grapalat" w:hAnsi="GHEA Grapalat"/>
          <w:sz w:val="24"/>
          <w:szCs w:val="24"/>
          <w:lang w:val="hy-AM"/>
        </w:rPr>
        <w:t>ումներ</w:t>
      </w:r>
      <w:r>
        <w:rPr>
          <w:rFonts w:ascii="GHEA Grapalat" w:hAnsi="GHEA Grapalat"/>
          <w:sz w:val="24"/>
          <w:szCs w:val="24"/>
          <w:lang w:val="hy-AM"/>
        </w:rPr>
        <w:t>ը կհամապատասխանեցվեն</w:t>
      </w:r>
      <w:r w:rsidR="00FE3481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481" w:rsidRPr="00092419">
        <w:rPr>
          <w:rFonts w:ascii="GHEA Grapalat" w:hAnsi="GHEA Grapalat" w:cs="IRTEK Courier"/>
          <w:sz w:val="24"/>
          <w:szCs w:val="24"/>
          <w:lang w:val="hy-AM"/>
        </w:rPr>
        <w:t>«Քաղաքացիական ծառայության մասին» օրենքում փոփոխություններ և լրացումներ կատարելու մասին»</w:t>
      </w:r>
      <w:r w:rsidR="00FE3481">
        <w:rPr>
          <w:rFonts w:ascii="GHEA Grapalat" w:hAnsi="GHEA Grapalat"/>
          <w:sz w:val="24"/>
          <w:szCs w:val="24"/>
          <w:lang w:val="hy-AM"/>
        </w:rPr>
        <w:t xml:space="preserve"> ՀՕ-475-Ն</w:t>
      </w:r>
      <w:r w:rsidR="00FE3481" w:rsidRPr="00FE3481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օրենքով նախատեսված </w:t>
      </w:r>
      <w:r w:rsidR="005F7D27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կարգավոր</w:t>
      </w:r>
      <w:r w:rsidR="00FE3481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ումներին</w:t>
      </w:r>
      <w:r w:rsidR="00FE3481" w:rsidRPr="00FE3481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="00FE3481" w:rsidRPr="00092419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</w:p>
    <w:p w14:paraId="3B0EC90A" w14:textId="77777777" w:rsidR="00B83B65" w:rsidRPr="00092419" w:rsidRDefault="00B83B65" w:rsidP="00B83B65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1434E36" w14:textId="77777777" w:rsidR="00B83B65" w:rsidRPr="00092419" w:rsidRDefault="00B83B65" w:rsidP="00B83B65">
      <w:pPr>
        <w:spacing w:line="360" w:lineRule="auto"/>
        <w:ind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u w:val="single"/>
          <w:lang w:val="hy-AM"/>
        </w:rPr>
      </w:pPr>
      <w:r w:rsidRPr="00092419">
        <w:rPr>
          <w:rFonts w:ascii="GHEA Grapalat" w:hAnsi="GHEA Grapalat"/>
          <w:b/>
          <w:noProof/>
          <w:color w:val="000000"/>
          <w:sz w:val="24"/>
          <w:szCs w:val="24"/>
          <w:u w:val="single"/>
          <w:lang w:val="hy-AM" w:eastAsia="ru-RU"/>
        </w:rPr>
        <w:t>4.Նախագծի մշակման գործընթացում ներգրավված ինստիտուտները և անձինք</w:t>
      </w:r>
    </w:p>
    <w:p w14:paraId="4E1C55B1" w14:textId="71A57716" w:rsidR="00B83B65" w:rsidRDefault="00B83B65" w:rsidP="00B83B65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09241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>Նախագ</w:t>
      </w:r>
      <w:r w:rsidR="003642FB" w:rsidRPr="0009241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Pr="0009241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ծը մշակվել է </w:t>
      </w:r>
      <w:r w:rsidR="003642FB" w:rsidRPr="0009241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 xml:space="preserve">Վարչապետի աշխատակազմի քաղաքացիական ծառայության գրասենյակի </w:t>
      </w:r>
      <w:r w:rsidRPr="0009241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>կողմից:</w:t>
      </w:r>
    </w:p>
    <w:p w14:paraId="73D67283" w14:textId="77777777" w:rsidR="00A21C39" w:rsidRPr="00092419" w:rsidRDefault="00A21C39" w:rsidP="00B83B65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7C579FF6" w14:textId="77777777" w:rsidR="00B83B65" w:rsidRPr="00092419" w:rsidRDefault="00B83B65" w:rsidP="00B83B6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u w:val="single"/>
          <w:lang w:val="hy-AM"/>
        </w:rPr>
      </w:pPr>
      <w:r w:rsidRPr="00092419">
        <w:rPr>
          <w:rFonts w:ascii="GHEA Grapalat" w:hAnsi="GHEA Grapalat"/>
          <w:b/>
          <w:noProof/>
          <w:color w:val="000000"/>
          <w:sz w:val="24"/>
          <w:szCs w:val="24"/>
          <w:u w:val="single"/>
          <w:lang w:val="hy-AM" w:eastAsia="ru-RU"/>
        </w:rPr>
        <w:t>5.Նախագծի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48A08F69" w14:textId="77777777" w:rsidR="00B83B65" w:rsidRPr="00092419" w:rsidRDefault="00B83B65" w:rsidP="00B83B65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09241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>Նախագծի ընդունմամբ պետական բյուջեում ծախսերի և եկամուտների ավելացումներ կամ նվազեցումներ չեն նախատեսվում։</w:t>
      </w:r>
    </w:p>
    <w:p w14:paraId="52AA907A" w14:textId="77777777" w:rsidR="00B83B65" w:rsidRPr="00092419" w:rsidRDefault="00B83B65" w:rsidP="00B83B65">
      <w:pPr>
        <w:spacing w:after="120"/>
        <w:ind w:right="126" w:firstLine="540"/>
        <w:jc w:val="both"/>
        <w:rPr>
          <w:rFonts w:ascii="GHEA Grapalat" w:hAnsi="GHEA Grapalat"/>
          <w:b/>
          <w:noProof/>
          <w:color w:val="000000"/>
          <w:sz w:val="24"/>
          <w:szCs w:val="24"/>
          <w:u w:val="single"/>
          <w:lang w:val="hy-AM" w:eastAsia="ru-RU"/>
        </w:rPr>
      </w:pPr>
    </w:p>
    <w:p w14:paraId="74757049" w14:textId="77777777" w:rsidR="00B83B65" w:rsidRPr="00092419" w:rsidRDefault="00B83B65" w:rsidP="00B83B65">
      <w:pPr>
        <w:spacing w:after="120"/>
        <w:ind w:right="126" w:firstLine="540"/>
        <w:jc w:val="both"/>
        <w:rPr>
          <w:rFonts w:ascii="GHEA Grapalat" w:hAnsi="GHEA Grapalat"/>
          <w:b/>
          <w:noProof/>
          <w:color w:val="000000"/>
          <w:sz w:val="24"/>
          <w:szCs w:val="24"/>
          <w:u w:val="single"/>
          <w:lang w:val="hy-AM" w:eastAsia="ru-RU"/>
        </w:rPr>
      </w:pPr>
      <w:r w:rsidRPr="00092419">
        <w:rPr>
          <w:rFonts w:ascii="GHEA Grapalat" w:hAnsi="GHEA Grapalat"/>
          <w:b/>
          <w:noProof/>
          <w:color w:val="000000"/>
          <w:sz w:val="24"/>
          <w:szCs w:val="24"/>
          <w:u w:val="single"/>
          <w:lang w:val="hy-AM" w:eastAsia="ru-RU"/>
        </w:rPr>
        <w:t>6. «Կապը ռազմավարական փաստաթղթերի հետ</w:t>
      </w:r>
    </w:p>
    <w:p w14:paraId="586183CC" w14:textId="77777777" w:rsidR="00B83B65" w:rsidRPr="00092419" w:rsidRDefault="00B83B65" w:rsidP="00B80407">
      <w:pPr>
        <w:spacing w:line="360" w:lineRule="auto"/>
        <w:ind w:firstLine="54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09241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>Նախագծի ընդունումը չի բխում ռազմավարական փաստաթղթերից։</w:t>
      </w:r>
    </w:p>
    <w:sectPr w:rsidR="00B83B65" w:rsidRPr="00092419" w:rsidSect="00A21C39">
      <w:pgSz w:w="12240" w:h="15840"/>
      <w:pgMar w:top="720" w:right="990" w:bottom="81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643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E8"/>
    <w:rsid w:val="0004162A"/>
    <w:rsid w:val="00054704"/>
    <w:rsid w:val="00085950"/>
    <w:rsid w:val="00092419"/>
    <w:rsid w:val="00152C26"/>
    <w:rsid w:val="001A7974"/>
    <w:rsid w:val="002313EE"/>
    <w:rsid w:val="002C79F3"/>
    <w:rsid w:val="002E78C3"/>
    <w:rsid w:val="002F0F7A"/>
    <w:rsid w:val="00312948"/>
    <w:rsid w:val="003642FB"/>
    <w:rsid w:val="003A326B"/>
    <w:rsid w:val="00457EE8"/>
    <w:rsid w:val="005147E5"/>
    <w:rsid w:val="005760A4"/>
    <w:rsid w:val="005F7D27"/>
    <w:rsid w:val="006D0085"/>
    <w:rsid w:val="006F59FF"/>
    <w:rsid w:val="0070598E"/>
    <w:rsid w:val="007A45BF"/>
    <w:rsid w:val="008221C4"/>
    <w:rsid w:val="00890324"/>
    <w:rsid w:val="008C6E2B"/>
    <w:rsid w:val="0091220D"/>
    <w:rsid w:val="00977C82"/>
    <w:rsid w:val="009861AE"/>
    <w:rsid w:val="00A21C39"/>
    <w:rsid w:val="00AF7486"/>
    <w:rsid w:val="00B63959"/>
    <w:rsid w:val="00B80407"/>
    <w:rsid w:val="00B83B65"/>
    <w:rsid w:val="00BD7D8F"/>
    <w:rsid w:val="00CF5DCF"/>
    <w:rsid w:val="00D6332C"/>
    <w:rsid w:val="00DC6E87"/>
    <w:rsid w:val="00E3564A"/>
    <w:rsid w:val="00F9530B"/>
    <w:rsid w:val="00FC3A74"/>
    <w:rsid w:val="00FE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28935"/>
  <w15:chartTrackingRefBased/>
  <w15:docId w15:val="{26A1DC8B-0822-4495-9061-4594C86B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6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B83B65"/>
    <w:pPr>
      <w:ind w:left="720"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B83B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B83B6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B83B65"/>
    <w:rPr>
      <w:rFonts w:ascii="Calibri" w:eastAsia="Times New Roman" w:hAnsi="Calibri" w:cs="Calibri"/>
    </w:rPr>
  </w:style>
  <w:style w:type="paragraph" w:customStyle="1" w:styleId="msonormalmrcssattr">
    <w:name w:val="msonormal_mr_css_attr"/>
    <w:basedOn w:val="Normal"/>
    <w:uiPriority w:val="99"/>
    <w:rsid w:val="00FC3A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D2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26B"/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Anush Movsisyan</cp:lastModifiedBy>
  <cp:revision>2</cp:revision>
  <dcterms:created xsi:type="dcterms:W3CDTF">2025-03-31T13:32:00Z</dcterms:created>
  <dcterms:modified xsi:type="dcterms:W3CDTF">2025-03-31T13:32:00Z</dcterms:modified>
</cp:coreProperties>
</file>