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6DDA" w14:textId="77777777" w:rsidR="00C74EC3" w:rsidRPr="00127AAA" w:rsidRDefault="00774BDA" w:rsidP="00EB40C1">
      <w:pPr>
        <w:spacing w:after="0" w:line="360" w:lineRule="auto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 w:rsidRPr="00127AAA">
        <w:rPr>
          <w:rFonts w:ascii="GHEA Grapalat" w:hAnsi="GHEA Grapalat" w:cs="Sylfaen"/>
          <w:bCs/>
          <w:sz w:val="24"/>
          <w:szCs w:val="24"/>
          <w:lang w:val="hy-AM"/>
        </w:rPr>
        <w:t>ՀԻՄՆԱՎՈՐՈՒ</w:t>
      </w:r>
      <w:r w:rsidR="00C74EC3" w:rsidRPr="00127AAA">
        <w:rPr>
          <w:rFonts w:ascii="GHEA Grapalat" w:hAnsi="GHEA Grapalat" w:cs="Sylfaen"/>
          <w:bCs/>
          <w:sz w:val="24"/>
          <w:szCs w:val="24"/>
          <w:lang w:val="hy-AM"/>
        </w:rPr>
        <w:t>Մ</w:t>
      </w:r>
    </w:p>
    <w:p w14:paraId="30912B99" w14:textId="338EE453" w:rsidR="00C74EC3" w:rsidRPr="00127AAA" w:rsidRDefault="00C74EC3" w:rsidP="00F73F76">
      <w:pPr>
        <w:jc w:val="center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127AA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«</w:t>
      </w:r>
      <w:r w:rsidR="00F73F76" w:rsidRPr="00127AA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ՊԱՏՇԱՃ ԴԵՂԱԶԳՈՆՈՒԹՅԱՆ ԳՈՐԾՈՒՆԵՈՒԹՅԱՆ</w:t>
      </w:r>
      <w:r w:rsidR="001D03C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F73F76" w:rsidRPr="00127AA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ԿԱՆՈՆՆԵՐԻՆ ՀԱՄԱՊԱՏԱՍԽԱՆՈՒԹՅԱՆ ՄԱՍՆԱԳԻՏԱԿԱՆ ԴԻՏԱՐԿՄԱՆ ԵՎ ԱՅԼ ԵՐԿՐՆԵՐԻ ԻՐԱՎԱՍՈՒ ՄԱՐՄԻՆՆԵՐԻ ԴԻՏԱՐԿՄԱՆ ՀԱՇՎԵՏՎՈՒԹՅՈՒՆՆԵՐԻ ՃԱՆԱՉՄԱՆ ԿԱՐԳԸ ՍԱՀՄԱՆԵԼՈՒ ՄԱՍԻՆ</w:t>
      </w:r>
      <w:r w:rsidRPr="00127AA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» </w:t>
      </w:r>
      <w:r w:rsidR="00120C7B" w:rsidRPr="00127AA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ՀԱՅԱՍՏԱՆԻ ՀԱՆՐԱՊԵՏՈՒԹՅԱՆ </w:t>
      </w:r>
      <w:r w:rsidRPr="00127AA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ԿԱՌԱՎԱՐՈՒԹՅԱՆ ՈՐՈՇՄԱՆ ՆԱԽԱԳԾԻ ԸՆԴՈՒՆՄԱՆ </w:t>
      </w:r>
    </w:p>
    <w:p w14:paraId="4C425988" w14:textId="77777777" w:rsidR="00952338" w:rsidRPr="00127AAA" w:rsidRDefault="00952338" w:rsidP="00EB40C1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871A527" w14:textId="6B3572FE" w:rsidR="004C5172" w:rsidRPr="00127AAA" w:rsidRDefault="004C5172" w:rsidP="008474F5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27AAA"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14:paraId="0AAC7A49" w14:textId="562CC65A" w:rsidR="00A458ED" w:rsidRPr="00127AAA" w:rsidRDefault="00A458ED" w:rsidP="00DF64EC">
      <w:pPr>
        <w:spacing w:after="0" w:line="360" w:lineRule="auto"/>
        <w:ind w:left="284" w:firstLine="567"/>
        <w:jc w:val="both"/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</w:pPr>
      <w:r w:rsidRPr="00127AAA">
        <w:rPr>
          <w:rFonts w:ascii="GHEA Grapalat" w:hAnsi="GHEA Grapalat"/>
          <w:sz w:val="24"/>
          <w:szCs w:val="24"/>
          <w:lang w:val="hy-AM"/>
        </w:rPr>
        <w:t>2024 թվականի ապրիլի 11-ին ընդունված</w:t>
      </w:r>
      <w:r w:rsidR="001D03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27AAA">
        <w:rPr>
          <w:rFonts w:ascii="GHEA Grapalat" w:hAnsi="GHEA Grapalat"/>
          <w:sz w:val="24"/>
          <w:szCs w:val="24"/>
          <w:lang w:val="hy-AM"/>
        </w:rPr>
        <w:t>ՀO-153-Ն օրենք</w:t>
      </w:r>
      <w:r w:rsidR="00F73F76" w:rsidRPr="00127AAA">
        <w:rPr>
          <w:rFonts w:ascii="GHEA Grapalat" w:hAnsi="GHEA Grapalat"/>
          <w:sz w:val="24"/>
          <w:szCs w:val="24"/>
          <w:lang w:val="hy-AM"/>
        </w:rPr>
        <w:t xml:space="preserve">ի </w:t>
      </w:r>
      <w:r w:rsidR="00F73F76" w:rsidRPr="00127AAA">
        <w:rPr>
          <w:rFonts w:ascii="GHEA Grapalat" w:hAnsi="GHEA Grapalat" w:cs="Sylfaen"/>
          <w:sz w:val="24"/>
          <w:szCs w:val="24"/>
          <w:lang w:val="hy-AM"/>
        </w:rPr>
        <w:t>(այսուհետ՝ Օրենք)</w:t>
      </w:r>
      <w:r w:rsidR="001D03C6">
        <w:rPr>
          <w:rFonts w:ascii="GHEA Grapalat" w:hAnsi="GHEA Grapalat"/>
          <w:sz w:val="24"/>
          <w:szCs w:val="24"/>
          <w:lang w:val="hy-AM"/>
        </w:rPr>
        <w:t xml:space="preserve"> </w:t>
      </w:r>
      <w:r w:rsidR="00F73F76" w:rsidRPr="00127AAA">
        <w:rPr>
          <w:rFonts w:ascii="GHEA Grapalat" w:hAnsi="GHEA Grapalat"/>
          <w:sz w:val="24"/>
          <w:szCs w:val="24"/>
          <w:lang w:val="hy-AM"/>
        </w:rPr>
        <w:t>7-րդ հոդվածի 3-րդ մասով</w:t>
      </w:r>
      <w:r w:rsidRPr="00127AAA">
        <w:rPr>
          <w:rFonts w:ascii="GHEA Grapalat" w:hAnsi="GHEA Grapalat"/>
          <w:sz w:val="24"/>
          <w:szCs w:val="24"/>
          <w:lang w:val="hy-AM"/>
        </w:rPr>
        <w:t xml:space="preserve"> «Դեղերի մասին» ՀՀ օրենք</w:t>
      </w:r>
      <w:r w:rsidR="00F73F76" w:rsidRPr="00127AAA">
        <w:rPr>
          <w:rFonts w:ascii="GHEA Grapalat" w:hAnsi="GHEA Grapalat"/>
          <w:sz w:val="24"/>
          <w:szCs w:val="24"/>
          <w:lang w:val="hy-AM"/>
        </w:rPr>
        <w:t xml:space="preserve">ի 17-րդ հոդվածում </w:t>
      </w:r>
      <w:r w:rsidRPr="00127AAA">
        <w:rPr>
          <w:rFonts w:ascii="GHEA Grapalat" w:hAnsi="GHEA Grapalat"/>
          <w:sz w:val="24"/>
          <w:szCs w:val="24"/>
          <w:lang w:val="hy-AM"/>
        </w:rPr>
        <w:t>կատարված փոփոխություններ</w:t>
      </w:r>
      <w:r w:rsidR="00F73F76" w:rsidRPr="00127AAA">
        <w:rPr>
          <w:rFonts w:ascii="GHEA Grapalat" w:hAnsi="GHEA Grapalat"/>
          <w:sz w:val="24"/>
          <w:szCs w:val="24"/>
          <w:lang w:val="hy-AM"/>
        </w:rPr>
        <w:t>ի</w:t>
      </w:r>
      <w:r w:rsidR="00310703" w:rsidRPr="00127AAA">
        <w:rPr>
          <w:rFonts w:ascii="GHEA Grapalat" w:hAnsi="GHEA Grapalat"/>
          <w:sz w:val="24"/>
          <w:szCs w:val="24"/>
          <w:lang w:val="hy-AM"/>
        </w:rPr>
        <w:t xml:space="preserve"> ու </w:t>
      </w:r>
      <w:r w:rsidRPr="00127AAA">
        <w:rPr>
          <w:rFonts w:ascii="GHEA Grapalat" w:hAnsi="GHEA Grapalat"/>
          <w:sz w:val="24"/>
          <w:szCs w:val="24"/>
          <w:lang w:val="hy-AM"/>
        </w:rPr>
        <w:t>լրացումներ</w:t>
      </w:r>
      <w:r w:rsidR="00F73F76" w:rsidRPr="00127AAA">
        <w:rPr>
          <w:rFonts w:ascii="GHEA Grapalat" w:hAnsi="GHEA Grapalat"/>
          <w:sz w:val="24"/>
          <w:szCs w:val="24"/>
          <w:lang w:val="hy-AM"/>
        </w:rPr>
        <w:t>ի</w:t>
      </w:r>
      <w:r w:rsidRPr="00127AAA">
        <w:rPr>
          <w:rFonts w:ascii="GHEA Grapalat" w:hAnsi="GHEA Grapalat"/>
          <w:sz w:val="24"/>
          <w:szCs w:val="24"/>
          <w:lang w:val="hy-AM"/>
        </w:rPr>
        <w:t xml:space="preserve"> </w:t>
      </w:r>
      <w:r w:rsidR="00F73F76" w:rsidRPr="00127AAA">
        <w:rPr>
          <w:rFonts w:ascii="GHEA Grapalat" w:hAnsi="GHEA Grapalat"/>
          <w:sz w:val="24"/>
          <w:szCs w:val="24"/>
          <w:lang w:val="hy-AM"/>
        </w:rPr>
        <w:t xml:space="preserve">համաձայն ՀՀ կառավարությունը պետք է սահմանի </w:t>
      </w:r>
      <w:r w:rsidR="00F73F76" w:rsidRPr="00127AA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Պատշաճ դեղազգոնության գործունեության կանոններին համապատասխանության մասնագիտական դիտարկման և այլ երկրների իրավասու մարմինների դիտարկման հաշվետվությունների ճանաչման կարգ</w:t>
      </w:r>
      <w:r w:rsidRPr="00127AAA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0C7F0F" w:rsidRPr="00127AA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3FF57185" w14:textId="77777777" w:rsidR="00394E5F" w:rsidRPr="00127AAA" w:rsidRDefault="00394E5F" w:rsidP="00DF64EC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92EAD67" w14:textId="5902153C" w:rsidR="00DF64EC" w:rsidRPr="00127AAA" w:rsidRDefault="004C5172" w:rsidP="00DF64EC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27AAA">
        <w:rPr>
          <w:rFonts w:ascii="GHEA Grapalat" w:hAnsi="GHEA Grapalat" w:cs="Sylfaen"/>
          <w:b/>
          <w:sz w:val="24"/>
          <w:szCs w:val="24"/>
          <w:lang w:val="hy-AM"/>
        </w:rPr>
        <w:t xml:space="preserve">2. Առաջարկվող </w:t>
      </w:r>
      <w:r w:rsidR="00854B64" w:rsidRPr="00127AAA">
        <w:rPr>
          <w:rFonts w:ascii="GHEA Grapalat" w:hAnsi="GHEA Grapalat" w:cs="Sylfaen"/>
          <w:b/>
          <w:sz w:val="24"/>
          <w:szCs w:val="24"/>
          <w:lang w:val="hy-AM"/>
        </w:rPr>
        <w:t>կարգավորումների</w:t>
      </w:r>
      <w:r w:rsidRPr="00127AAA">
        <w:rPr>
          <w:rFonts w:ascii="GHEA Grapalat" w:hAnsi="GHEA Grapalat" w:cs="Sylfaen"/>
          <w:b/>
          <w:sz w:val="24"/>
          <w:szCs w:val="24"/>
          <w:lang w:val="hy-AM"/>
        </w:rPr>
        <w:t xml:space="preserve"> բնույթը</w:t>
      </w:r>
    </w:p>
    <w:p w14:paraId="20225F6E" w14:textId="3134C7B2" w:rsidR="00783BBA" w:rsidRPr="00127AAA" w:rsidRDefault="00977787" w:rsidP="00783BBA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127AAA">
        <w:rPr>
          <w:rFonts w:ascii="GHEA Grapalat" w:hAnsi="GHEA Grapalat"/>
          <w:sz w:val="24"/>
          <w:szCs w:val="24"/>
          <w:lang w:val="hy-AM"/>
        </w:rPr>
        <w:t xml:space="preserve">Եվրասիական տնտեսական միության հանձնաժողովի խորհրդի 2024 թվականի ապրիլի 12-ի N 29 որոշմամբ կատարվել է լրացում 2016 թվականի նոյեմբերի 3-ի N 83 որոշման մեջ՝ սահմանելով նաև պատշաճ դեղազգոնության գործունեության </w:t>
      </w:r>
      <w:r w:rsidRPr="00127AA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համապատասխանության</w:t>
      </w:r>
      <w:r w:rsidRPr="00127AAA">
        <w:rPr>
          <w:rFonts w:ascii="GHEA Grapalat" w:hAnsi="GHEA Grapalat"/>
          <w:sz w:val="24"/>
          <w:szCs w:val="24"/>
          <w:lang w:val="hy-AM"/>
        </w:rPr>
        <w:t xml:space="preserve"> մասնագիտական դիտարկումների իրականացման կանոնները</w:t>
      </w:r>
      <w:r w:rsidR="00411EC9" w:rsidRPr="00411E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411EC9">
        <w:rPr>
          <w:rFonts w:ascii="GHEA Grapalat" w:hAnsi="GHEA Grapalat"/>
          <w:sz w:val="24"/>
          <w:szCs w:val="24"/>
          <w:lang w:val="hy-AM"/>
        </w:rPr>
        <w:t>որը կիրառվում է ԵԱՏՄ շրջանակներում գրանցված դեղերի դեղազգոնության համակարգի մասնագիտական դիտարկումների ժամանակ</w:t>
      </w:r>
      <w:r w:rsidR="00411EC9" w:rsidRPr="00411EC9">
        <w:rPr>
          <w:rFonts w:ascii="GHEA Grapalat" w:hAnsi="GHEA Grapalat"/>
          <w:sz w:val="24"/>
          <w:szCs w:val="24"/>
          <w:lang w:val="hy-AM"/>
        </w:rPr>
        <w:t>:</w:t>
      </w:r>
      <w:r w:rsidR="001D03C6">
        <w:rPr>
          <w:rFonts w:ascii="GHEA Grapalat" w:hAnsi="GHEA Grapalat"/>
          <w:sz w:val="24"/>
          <w:szCs w:val="24"/>
          <w:lang w:val="hy-AM"/>
        </w:rPr>
        <w:t xml:space="preserve"> </w:t>
      </w:r>
      <w:r w:rsidR="00411EC9">
        <w:rPr>
          <w:rFonts w:ascii="GHEA Grapalat" w:hAnsi="GHEA Grapalat"/>
          <w:sz w:val="24"/>
          <w:szCs w:val="24"/>
          <w:lang w:val="hy-AM"/>
        </w:rPr>
        <w:t>Ազգային և ԵԱՏՄ ընթացակարգեր</w:t>
      </w:r>
      <w:r w:rsidR="00054D3E">
        <w:rPr>
          <w:rFonts w:ascii="GHEA Grapalat" w:hAnsi="GHEA Grapalat"/>
          <w:sz w:val="24"/>
          <w:szCs w:val="24"/>
          <w:lang w:val="hy-AM"/>
        </w:rPr>
        <w:t>ի ժամանակ միասնական մոտեցումներ կիրառելու</w:t>
      </w:r>
      <w:r w:rsidR="00411EC9">
        <w:rPr>
          <w:rFonts w:ascii="GHEA Grapalat" w:hAnsi="GHEA Grapalat"/>
          <w:sz w:val="24"/>
          <w:szCs w:val="24"/>
          <w:lang w:val="hy-AM"/>
        </w:rPr>
        <w:t xml:space="preserve"> նկատառումներով Նախագծով հաստատվող Պ</w:t>
      </w:r>
      <w:r w:rsidR="00411EC9" w:rsidRPr="00411EC9">
        <w:rPr>
          <w:rFonts w:ascii="GHEA Grapalat" w:hAnsi="GHEA Grapalat"/>
          <w:sz w:val="24"/>
          <w:szCs w:val="24"/>
          <w:lang w:val="hy-AM"/>
        </w:rPr>
        <w:t>ատշաճ դեղազգոնության գործունեության</w:t>
      </w:r>
      <w:r w:rsidR="001D03C6">
        <w:rPr>
          <w:rFonts w:ascii="GHEA Grapalat" w:hAnsi="GHEA Grapalat"/>
          <w:sz w:val="24"/>
          <w:szCs w:val="24"/>
          <w:lang w:val="hy-AM"/>
        </w:rPr>
        <w:t xml:space="preserve"> </w:t>
      </w:r>
      <w:r w:rsidR="00411EC9" w:rsidRPr="00411EC9">
        <w:rPr>
          <w:rFonts w:ascii="GHEA Grapalat" w:hAnsi="GHEA Grapalat"/>
          <w:sz w:val="24"/>
          <w:szCs w:val="24"/>
          <w:lang w:val="hy-AM"/>
        </w:rPr>
        <w:t xml:space="preserve">կանոններին համապատասխանության մասնագիտական դիտարկման </w:t>
      </w:r>
      <w:r w:rsidR="00054D3E">
        <w:rPr>
          <w:rFonts w:ascii="GHEA Grapalat" w:hAnsi="GHEA Grapalat"/>
          <w:sz w:val="24"/>
          <w:szCs w:val="24"/>
          <w:lang w:val="hy-AM"/>
        </w:rPr>
        <w:t>կարգի հիմնական դրույթները</w:t>
      </w:r>
      <w:r w:rsidR="008B4075">
        <w:rPr>
          <w:rFonts w:ascii="GHEA Grapalat" w:hAnsi="GHEA Grapalat"/>
          <w:sz w:val="24"/>
          <w:szCs w:val="24"/>
          <w:lang w:val="hy-AM"/>
        </w:rPr>
        <w:t xml:space="preserve"> և հաշվետվության ձևը</w:t>
      </w:r>
      <w:r w:rsidR="00054D3E">
        <w:rPr>
          <w:rFonts w:ascii="GHEA Grapalat" w:hAnsi="GHEA Grapalat"/>
          <w:sz w:val="24"/>
          <w:szCs w:val="24"/>
          <w:lang w:val="hy-AM"/>
        </w:rPr>
        <w:t xml:space="preserve"> ներդաշնակեցված են ԵԱՏՄ կարգի հետ</w:t>
      </w:r>
      <w:r w:rsidR="00692367" w:rsidRPr="00127AA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:</w:t>
      </w:r>
      <w:r w:rsidR="004326DF" w:rsidRPr="00127AA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Միաժամանակ առաջարկվում է</w:t>
      </w:r>
      <w:r w:rsidR="004326DF" w:rsidRPr="00127AAA">
        <w:rPr>
          <w:rFonts w:ascii="GHEA Grapalat" w:hAnsi="GHEA Grapalat"/>
          <w:color w:val="000000"/>
          <w:sz w:val="24"/>
          <w:szCs w:val="24"/>
          <w:lang w:val="hy-AM"/>
        </w:rPr>
        <w:t xml:space="preserve"> Եվրասիական տնտեսական միությանը և դեղերի գրանցման տեխնիկական պահանջների ներդաշնակեցման միջազգային խորհրդին անդամակցող երկրների իրավասու մարմինների կողմից վերջին երեք տարվա ընթացքում իրականացված ՊԴԳ համապատասխանության դիտարկումների դրական արդյունքների դեպքում </w:t>
      </w:r>
      <w:r w:rsidR="004326DF" w:rsidRPr="00127AAA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ճանաչել հաշվետվությունները, և դիտարկում չիրականացնել՝ բացառությամբ այն դեպքերի, երբ փորձաքննության արդյունքում հայտնաբերվել են անհամապատասխանություններ, որոնց ուսումնասիրության համար անհրաժեշտ է իրականացնել մասնագիտական դիտարկում: Այս մոտեցումն է կիրառվում նաև դեղերի գրանցման ժամանակ մասնագիտական դիտարկումների արդյունքները ճանաչելու դեպքում:</w:t>
      </w:r>
    </w:p>
    <w:p w14:paraId="05E518D7" w14:textId="61B3CBC3" w:rsidR="0009494D" w:rsidRPr="00127AAA" w:rsidRDefault="0009494D" w:rsidP="00120C7B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14:paraId="09F1ED03" w14:textId="77777777" w:rsidR="00C74EC3" w:rsidRPr="00127AAA" w:rsidRDefault="00C74EC3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27AAA">
        <w:rPr>
          <w:rFonts w:ascii="GHEA Grapalat" w:hAnsi="GHEA Grapalat" w:cs="Sylfaen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14:paraId="211E46FC" w14:textId="69228EE1" w:rsidR="00C74EC3" w:rsidRPr="00127AAA" w:rsidRDefault="00C74EC3" w:rsidP="00120C7B">
      <w:pPr>
        <w:spacing w:after="0" w:line="360" w:lineRule="auto"/>
        <w:ind w:firstLine="851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27AAA">
        <w:rPr>
          <w:rFonts w:ascii="GHEA Grapalat" w:eastAsia="Calibri" w:hAnsi="GHEA Grapalat" w:cs="Sylfaen"/>
          <w:sz w:val="24"/>
          <w:szCs w:val="24"/>
          <w:lang w:val="hy-AM"/>
        </w:rPr>
        <w:t>Նախագիծը մշակվել է</w:t>
      </w:r>
      <w:r w:rsidR="003457AC" w:rsidRPr="00127AAA">
        <w:rPr>
          <w:rFonts w:ascii="GHEA Grapalat" w:eastAsia="Calibri" w:hAnsi="GHEA Grapalat" w:cs="Sylfaen"/>
          <w:sz w:val="24"/>
          <w:szCs w:val="24"/>
          <w:lang w:val="hy-AM"/>
        </w:rPr>
        <w:t xml:space="preserve"> Առողջապահության նախարարության աշխատակազմի դեղորայքային քաղաքականության և բժշկական տեխնոլոգիաների և </w:t>
      </w:r>
      <w:r w:rsidR="008474F5" w:rsidRPr="00127AAA">
        <w:rPr>
          <w:rFonts w:ascii="GHEA Grapalat" w:eastAsia="Calibri" w:hAnsi="GHEA Grapalat" w:cs="Sylfaen"/>
          <w:sz w:val="24"/>
          <w:szCs w:val="24"/>
          <w:lang w:val="hy-AM"/>
        </w:rPr>
        <w:t>իրավաբանական վարչությ</w:t>
      </w:r>
      <w:r w:rsidR="001374EA" w:rsidRPr="00127AAA">
        <w:rPr>
          <w:rFonts w:ascii="GHEA Grapalat" w:eastAsia="Calibri" w:hAnsi="GHEA Grapalat" w:cs="Sylfaen"/>
          <w:sz w:val="24"/>
          <w:szCs w:val="24"/>
          <w:lang w:val="hy-AM"/>
        </w:rPr>
        <w:t>ուն</w:t>
      </w:r>
      <w:r w:rsidR="008474F5" w:rsidRPr="00127AAA">
        <w:rPr>
          <w:rFonts w:ascii="GHEA Grapalat" w:eastAsia="Calibri" w:hAnsi="GHEA Grapalat" w:cs="Sylfaen"/>
          <w:sz w:val="24"/>
          <w:szCs w:val="24"/>
          <w:lang w:val="hy-AM"/>
        </w:rPr>
        <w:t>ն</w:t>
      </w:r>
      <w:r w:rsidR="001374EA" w:rsidRPr="00127AAA">
        <w:rPr>
          <w:rFonts w:ascii="GHEA Grapalat" w:eastAsia="Calibri" w:hAnsi="GHEA Grapalat" w:cs="Sylfaen"/>
          <w:sz w:val="24"/>
          <w:szCs w:val="24"/>
          <w:lang w:val="hy-AM"/>
        </w:rPr>
        <w:t>երի</w:t>
      </w:r>
      <w:r w:rsidR="003457AC" w:rsidRPr="00127AAA">
        <w:rPr>
          <w:rFonts w:ascii="GHEA Grapalat" w:eastAsia="Calibri" w:hAnsi="GHEA Grapalat" w:cs="Sylfaen"/>
          <w:sz w:val="24"/>
          <w:szCs w:val="24"/>
          <w:lang w:val="hy-AM"/>
        </w:rPr>
        <w:t>, ինչպես</w:t>
      </w:r>
      <w:r w:rsidR="001374EA" w:rsidRPr="00127AAA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3457AC" w:rsidRPr="00127AAA">
        <w:rPr>
          <w:rFonts w:ascii="GHEA Grapalat" w:eastAsia="Calibri" w:hAnsi="GHEA Grapalat" w:cs="Sylfaen"/>
          <w:sz w:val="24"/>
          <w:szCs w:val="24"/>
          <w:lang w:val="hy-AM"/>
        </w:rPr>
        <w:t>նա</w:t>
      </w:r>
      <w:r w:rsidR="001374EA" w:rsidRPr="00127AAA">
        <w:rPr>
          <w:rFonts w:ascii="GHEA Grapalat" w:eastAsia="Calibri" w:hAnsi="GHEA Grapalat" w:cs="Sylfaen"/>
          <w:sz w:val="24"/>
          <w:szCs w:val="24"/>
          <w:lang w:val="hy-AM"/>
        </w:rPr>
        <w:t xml:space="preserve">և </w:t>
      </w:r>
      <w:r w:rsidR="001374EA" w:rsidRPr="00127AAA">
        <w:rPr>
          <w:rFonts w:ascii="GHEA Grapalat" w:hAnsi="GHEA Grapalat" w:cs="Sylfaen"/>
          <w:sz w:val="24"/>
          <w:szCs w:val="24"/>
          <w:lang w:val="hy-AM"/>
        </w:rPr>
        <w:t>«Դեղերի և բժշկական տեխնոլոգիաների փորձագիտական կենտրոն» ՊՈԱԿ-ի</w:t>
      </w:r>
      <w:r w:rsidR="001D03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27AAA">
        <w:rPr>
          <w:rFonts w:ascii="GHEA Grapalat" w:eastAsia="Calibri" w:hAnsi="GHEA Grapalat" w:cs="Times New Roman"/>
          <w:sz w:val="24"/>
          <w:szCs w:val="24"/>
          <w:lang w:val="hy-AM"/>
        </w:rPr>
        <w:t>կողմից:</w:t>
      </w:r>
    </w:p>
    <w:p w14:paraId="0C1C503F" w14:textId="77777777" w:rsidR="00394E5F" w:rsidRPr="00127AAA" w:rsidRDefault="00394E5F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196028C" w14:textId="4610C32C" w:rsidR="005847ED" w:rsidRPr="00127AAA" w:rsidRDefault="00C74EC3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27AAA">
        <w:rPr>
          <w:rFonts w:ascii="GHEA Grapalat" w:hAnsi="GHEA Grapalat" w:cs="Sylfaen"/>
          <w:b/>
          <w:sz w:val="24"/>
          <w:szCs w:val="24"/>
          <w:lang w:val="hy-AM"/>
        </w:rPr>
        <w:t>4. Ակնկալվող արդյունքը</w:t>
      </w:r>
    </w:p>
    <w:p w14:paraId="2E3F7B59" w14:textId="663D626B" w:rsidR="001374EA" w:rsidRPr="00127AAA" w:rsidRDefault="00692367" w:rsidP="00C9130F">
      <w:pPr>
        <w:spacing w:after="0" w:line="360" w:lineRule="auto"/>
        <w:ind w:left="284" w:firstLine="567"/>
        <w:jc w:val="both"/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</w:pPr>
      <w:r w:rsidRPr="00127AA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ՊԴԳ համապատասխանության մասնագիտական դիտարկումները</w:t>
      </w:r>
      <w:r w:rsidR="004326DF" w:rsidRPr="00127AA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և այլ երկրների իրավասու մարմինների կողմից իրականացված հաշվետվությունների ճանաչումը</w:t>
      </w:r>
      <w:r w:rsidR="001D03C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Pr="00127AAA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ինչպես ազգային, այնպես էլ Եվրասիական տնտեսական միության կանոններով գրանցված դեղերի համար </w:t>
      </w:r>
      <w:r w:rsidR="001374EA" w:rsidRPr="00127AAA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կիրականացվեն </w:t>
      </w:r>
      <w:r w:rsidRPr="00127AAA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միասնական կանոններով</w:t>
      </w:r>
      <w:r w:rsidR="00783BBA" w:rsidRPr="00127AAA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՝ ապահովելով </w:t>
      </w:r>
      <w:r w:rsidR="004326DF" w:rsidRPr="00127AAA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դեղերի անվտանգության մշտադիտարկման նպատակով իրականացվող </w:t>
      </w:r>
      <w:r w:rsidR="00783BBA" w:rsidRPr="00127AAA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գործողությունների հստակությունը և</w:t>
      </w:r>
      <w:r w:rsidR="004326DF" w:rsidRPr="00127AAA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ներդաշնակեցումը տարածաշրջանային կանոնակարգերին</w:t>
      </w:r>
      <w:r w:rsidR="00783BBA" w:rsidRPr="00127AAA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:</w:t>
      </w:r>
      <w:r w:rsidR="004326DF" w:rsidRPr="00127AAA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</w:t>
      </w:r>
    </w:p>
    <w:p w14:paraId="537574B7" w14:textId="77777777" w:rsidR="00394E5F" w:rsidRPr="00127AAA" w:rsidRDefault="00394E5F" w:rsidP="00C9130F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473C582" w14:textId="353F2B86" w:rsidR="00C74EC3" w:rsidRPr="00127AAA" w:rsidRDefault="00C74EC3" w:rsidP="00C9130F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27AAA">
        <w:rPr>
          <w:rFonts w:ascii="GHEA Grapalat" w:hAnsi="GHEA Grapalat" w:cs="Sylfaen"/>
          <w:b/>
          <w:sz w:val="24"/>
          <w:szCs w:val="24"/>
          <w:lang w:val="hy-AM"/>
        </w:rPr>
        <w:t>5.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14:paraId="386CD49C" w14:textId="6E7BB2BF" w:rsidR="00C74EC3" w:rsidRPr="00127AAA" w:rsidRDefault="00C74EC3" w:rsidP="00120C7B">
      <w:pPr>
        <w:spacing w:after="0" w:line="360" w:lineRule="auto"/>
        <w:ind w:left="142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27AAA">
        <w:rPr>
          <w:rFonts w:ascii="GHEA Grapalat" w:hAnsi="GHEA Grapalat" w:cs="Sylfaen"/>
          <w:sz w:val="24"/>
          <w:szCs w:val="24"/>
          <w:lang w:val="hy-AM"/>
        </w:rPr>
        <w:t>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առաջացնում:</w:t>
      </w:r>
    </w:p>
    <w:p w14:paraId="40CBF17E" w14:textId="77777777" w:rsidR="00394E5F" w:rsidRPr="00127AAA" w:rsidRDefault="00394E5F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22529FB" w14:textId="16D40CFB" w:rsidR="00C22486" w:rsidRDefault="00C22486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27AAA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6.Կապը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6002C71B" w14:textId="77777777" w:rsidR="00DC0D7F" w:rsidRPr="00127AAA" w:rsidRDefault="00DC0D7F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59D536A" w14:textId="75A10E0F" w:rsidR="00DC0D7F" w:rsidRPr="000E33B1" w:rsidRDefault="00DC0D7F" w:rsidP="00DC0D7F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33B1">
        <w:rPr>
          <w:rFonts w:ascii="GHEA Grapalat" w:hAnsi="GHEA Grapalat" w:cs="Sylfaen"/>
          <w:sz w:val="24"/>
          <w:szCs w:val="24"/>
          <w:lang w:val="hy-AM"/>
        </w:rPr>
        <w:t>Սույն նախագծի</w:t>
      </w:r>
      <w:r w:rsidR="001D03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E33B1">
        <w:rPr>
          <w:rFonts w:ascii="GHEA Grapalat" w:hAnsi="GHEA Grapalat" w:cs="Sylfaen"/>
          <w:sz w:val="24"/>
          <w:szCs w:val="24"/>
          <w:lang w:val="hy-AM"/>
        </w:rPr>
        <w:t xml:space="preserve">ընդունումը բխում է ՀՀ կառավարության 2021 թվականի օգոստոսի 18-ի N 1363-Ա որոշման հավելվածի 4.5-րդ կետով սահմանված հանրային առողջության պահպանմանն ու բարելավմանն ուղղված բարձր որակի ծառայությունների մատուցումից, որի կարևորագույն բաղադրիչներից մեկը հանդիսանում է անվտանգ, որակյալ և արդյունավետ դեղերով բնակչության ապահովումը: </w:t>
      </w:r>
    </w:p>
    <w:p w14:paraId="2D3CF6C7" w14:textId="5F2AB5FB" w:rsidR="00DC0D7F" w:rsidRDefault="001D03C6" w:rsidP="001D03C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C0D7F" w:rsidRPr="000E33B1">
        <w:rPr>
          <w:rFonts w:ascii="GHEA Grapalat" w:hAnsi="GHEA Grapalat" w:cs="Sylfaen"/>
          <w:sz w:val="24"/>
          <w:szCs w:val="24"/>
          <w:lang w:val="hy-AM"/>
        </w:rPr>
        <w:t>Միաժամանակ, Նախագիծը բխում է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C0D7F" w:rsidRPr="000E33B1">
        <w:rPr>
          <w:rFonts w:ascii="GHEA Grapalat" w:hAnsi="GHEA Grapalat" w:cs="Sylfaen"/>
          <w:sz w:val="24"/>
          <w:szCs w:val="24"/>
          <w:lang w:val="hy-AM"/>
        </w:rPr>
        <w:t>ՀՀ վարչապետի 2024 թվականի հուլիսի 12-ի N 662-Ա որոշմամբ հաստատված միջոցառումների ցանկի</w:t>
      </w:r>
      <w:r w:rsidR="00DC0D7F" w:rsidRPr="00DC0D7F">
        <w:rPr>
          <w:rFonts w:ascii="GHEA Grapalat" w:hAnsi="GHEA Grapalat" w:cs="Sylfaen"/>
          <w:sz w:val="24"/>
          <w:szCs w:val="24"/>
          <w:lang w:val="hy-AM"/>
        </w:rPr>
        <w:t>1 2</w:t>
      </w:r>
      <w:r w:rsidR="00DC0D7F" w:rsidRPr="000E33B1">
        <w:rPr>
          <w:rFonts w:ascii="GHEA Grapalat" w:hAnsi="GHEA Grapalat" w:cs="Sylfaen"/>
          <w:sz w:val="24"/>
          <w:szCs w:val="24"/>
          <w:lang w:val="hy-AM"/>
        </w:rPr>
        <w:t xml:space="preserve">-րդ կետի կատարումից: </w:t>
      </w:r>
    </w:p>
    <w:sectPr w:rsidR="00DC0D7F" w:rsidSect="001D03C6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16F6"/>
    <w:multiLevelType w:val="hybridMultilevel"/>
    <w:tmpl w:val="A378B322"/>
    <w:lvl w:ilvl="0" w:tplc="C4882A32">
      <w:start w:val="9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0830"/>
    <w:multiLevelType w:val="hybridMultilevel"/>
    <w:tmpl w:val="98F2FA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103B18"/>
    <w:multiLevelType w:val="hybridMultilevel"/>
    <w:tmpl w:val="58B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CD3C93"/>
    <w:multiLevelType w:val="hybridMultilevel"/>
    <w:tmpl w:val="F33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F06AE"/>
    <w:multiLevelType w:val="hybridMultilevel"/>
    <w:tmpl w:val="CC56936C"/>
    <w:lvl w:ilvl="0" w:tplc="6E0E6F4A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BA9342F"/>
    <w:multiLevelType w:val="hybridMultilevel"/>
    <w:tmpl w:val="532A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049DE"/>
    <w:multiLevelType w:val="hybridMultilevel"/>
    <w:tmpl w:val="D1FAE5D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7E4D1864"/>
    <w:multiLevelType w:val="hybridMultilevel"/>
    <w:tmpl w:val="2D547180"/>
    <w:lvl w:ilvl="0" w:tplc="BC7A142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3"/>
  </w:num>
  <w:num w:numId="2">
    <w:abstractNumId w:val="13"/>
  </w:num>
  <w:num w:numId="3">
    <w:abstractNumId w:val="5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7"/>
  </w:num>
  <w:num w:numId="10">
    <w:abstractNumId w:val="12"/>
  </w:num>
  <w:num w:numId="11">
    <w:abstractNumId w:val="16"/>
  </w:num>
  <w:num w:numId="12">
    <w:abstractNumId w:val="2"/>
  </w:num>
  <w:num w:numId="13">
    <w:abstractNumId w:val="11"/>
  </w:num>
  <w:num w:numId="14">
    <w:abstractNumId w:val="0"/>
  </w:num>
  <w:num w:numId="15">
    <w:abstractNumId w:val="19"/>
  </w:num>
  <w:num w:numId="16">
    <w:abstractNumId w:val="17"/>
  </w:num>
  <w:num w:numId="17">
    <w:abstractNumId w:val="15"/>
  </w:num>
  <w:num w:numId="18">
    <w:abstractNumId w:val="14"/>
  </w:num>
  <w:num w:numId="19">
    <w:abstractNumId w:val="22"/>
  </w:num>
  <w:num w:numId="20">
    <w:abstractNumId w:val="21"/>
  </w:num>
  <w:num w:numId="21">
    <w:abstractNumId w:val="6"/>
  </w:num>
  <w:num w:numId="22">
    <w:abstractNumId w:val="1"/>
  </w:num>
  <w:num w:numId="23">
    <w:abstractNumId w:val="4"/>
  </w:num>
  <w:num w:numId="24">
    <w:abstractNumId w:val="3"/>
  </w:num>
  <w:num w:numId="25">
    <w:abstractNumId w:val="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F4"/>
    <w:rsid w:val="00001597"/>
    <w:rsid w:val="00003BDC"/>
    <w:rsid w:val="000070E1"/>
    <w:rsid w:val="000108F7"/>
    <w:rsid w:val="00030648"/>
    <w:rsid w:val="0003262F"/>
    <w:rsid w:val="000357D7"/>
    <w:rsid w:val="000403E7"/>
    <w:rsid w:val="00041D00"/>
    <w:rsid w:val="00042514"/>
    <w:rsid w:val="00042FE2"/>
    <w:rsid w:val="00050E41"/>
    <w:rsid w:val="00051ED9"/>
    <w:rsid w:val="00053558"/>
    <w:rsid w:val="0005379D"/>
    <w:rsid w:val="00054D3E"/>
    <w:rsid w:val="000557BF"/>
    <w:rsid w:val="000617B6"/>
    <w:rsid w:val="00061A34"/>
    <w:rsid w:val="000647D0"/>
    <w:rsid w:val="000679B2"/>
    <w:rsid w:val="00072B0B"/>
    <w:rsid w:val="00074EFB"/>
    <w:rsid w:val="000751D3"/>
    <w:rsid w:val="00075F27"/>
    <w:rsid w:val="00081083"/>
    <w:rsid w:val="00093AE0"/>
    <w:rsid w:val="00093CFE"/>
    <w:rsid w:val="0009494D"/>
    <w:rsid w:val="00096E1C"/>
    <w:rsid w:val="000A765D"/>
    <w:rsid w:val="000B1BB8"/>
    <w:rsid w:val="000B2716"/>
    <w:rsid w:val="000B2B36"/>
    <w:rsid w:val="000B31E2"/>
    <w:rsid w:val="000C0E69"/>
    <w:rsid w:val="000C1DD3"/>
    <w:rsid w:val="000C2E52"/>
    <w:rsid w:val="000C7F0F"/>
    <w:rsid w:val="000D238A"/>
    <w:rsid w:val="000D427E"/>
    <w:rsid w:val="000E170C"/>
    <w:rsid w:val="000E1DFB"/>
    <w:rsid w:val="000E4B48"/>
    <w:rsid w:val="000F0281"/>
    <w:rsid w:val="000F1265"/>
    <w:rsid w:val="000F1B36"/>
    <w:rsid w:val="000F26DD"/>
    <w:rsid w:val="000F2D99"/>
    <w:rsid w:val="000F39C8"/>
    <w:rsid w:val="000F3A43"/>
    <w:rsid w:val="000F3DB8"/>
    <w:rsid w:val="00106EC2"/>
    <w:rsid w:val="00110685"/>
    <w:rsid w:val="00112D7C"/>
    <w:rsid w:val="00113683"/>
    <w:rsid w:val="00115F21"/>
    <w:rsid w:val="00116AF7"/>
    <w:rsid w:val="00120C7B"/>
    <w:rsid w:val="001230AC"/>
    <w:rsid w:val="00123774"/>
    <w:rsid w:val="00127AAA"/>
    <w:rsid w:val="0013007C"/>
    <w:rsid w:val="001307A3"/>
    <w:rsid w:val="00132723"/>
    <w:rsid w:val="00133272"/>
    <w:rsid w:val="00137402"/>
    <w:rsid w:val="001374EA"/>
    <w:rsid w:val="00143C40"/>
    <w:rsid w:val="00144489"/>
    <w:rsid w:val="0014547B"/>
    <w:rsid w:val="00146AB3"/>
    <w:rsid w:val="00146E1F"/>
    <w:rsid w:val="00150688"/>
    <w:rsid w:val="0015103A"/>
    <w:rsid w:val="00154114"/>
    <w:rsid w:val="00156375"/>
    <w:rsid w:val="0016055D"/>
    <w:rsid w:val="00160A0D"/>
    <w:rsid w:val="00161894"/>
    <w:rsid w:val="00163093"/>
    <w:rsid w:val="00164F0D"/>
    <w:rsid w:val="00171352"/>
    <w:rsid w:val="0017558A"/>
    <w:rsid w:val="00176295"/>
    <w:rsid w:val="00176758"/>
    <w:rsid w:val="001814F7"/>
    <w:rsid w:val="001843DD"/>
    <w:rsid w:val="001857EC"/>
    <w:rsid w:val="00186A1D"/>
    <w:rsid w:val="0018704B"/>
    <w:rsid w:val="001933F7"/>
    <w:rsid w:val="001A3349"/>
    <w:rsid w:val="001B3740"/>
    <w:rsid w:val="001C4851"/>
    <w:rsid w:val="001C63C1"/>
    <w:rsid w:val="001C6517"/>
    <w:rsid w:val="001C7536"/>
    <w:rsid w:val="001D03C6"/>
    <w:rsid w:val="001D3B48"/>
    <w:rsid w:val="001D4CE6"/>
    <w:rsid w:val="001E35B0"/>
    <w:rsid w:val="001E3DCB"/>
    <w:rsid w:val="001E6178"/>
    <w:rsid w:val="001E693E"/>
    <w:rsid w:val="001E6A96"/>
    <w:rsid w:val="001F1EC8"/>
    <w:rsid w:val="001F3689"/>
    <w:rsid w:val="001F3964"/>
    <w:rsid w:val="001F6B24"/>
    <w:rsid w:val="002009E9"/>
    <w:rsid w:val="00202197"/>
    <w:rsid w:val="002045DB"/>
    <w:rsid w:val="00204F47"/>
    <w:rsid w:val="00206508"/>
    <w:rsid w:val="002112CB"/>
    <w:rsid w:val="0021528E"/>
    <w:rsid w:val="0021618C"/>
    <w:rsid w:val="0021684C"/>
    <w:rsid w:val="002220D8"/>
    <w:rsid w:val="002226C4"/>
    <w:rsid w:val="0022331A"/>
    <w:rsid w:val="00223B9C"/>
    <w:rsid w:val="00224032"/>
    <w:rsid w:val="0023267D"/>
    <w:rsid w:val="00237D0B"/>
    <w:rsid w:val="002462D3"/>
    <w:rsid w:val="002463F3"/>
    <w:rsid w:val="00246833"/>
    <w:rsid w:val="00247E6A"/>
    <w:rsid w:val="00252B9F"/>
    <w:rsid w:val="002541AC"/>
    <w:rsid w:val="0025641E"/>
    <w:rsid w:val="00256524"/>
    <w:rsid w:val="00256A75"/>
    <w:rsid w:val="00260BBA"/>
    <w:rsid w:val="0026354F"/>
    <w:rsid w:val="002668AA"/>
    <w:rsid w:val="00267061"/>
    <w:rsid w:val="00267426"/>
    <w:rsid w:val="00272B86"/>
    <w:rsid w:val="00277F15"/>
    <w:rsid w:val="00282930"/>
    <w:rsid w:val="00286822"/>
    <w:rsid w:val="00293BA0"/>
    <w:rsid w:val="002979AE"/>
    <w:rsid w:val="002B1001"/>
    <w:rsid w:val="002B3F40"/>
    <w:rsid w:val="002B69DB"/>
    <w:rsid w:val="002B76CB"/>
    <w:rsid w:val="002C0427"/>
    <w:rsid w:val="002C079B"/>
    <w:rsid w:val="002C145E"/>
    <w:rsid w:val="002C621E"/>
    <w:rsid w:val="002C730D"/>
    <w:rsid w:val="002D171B"/>
    <w:rsid w:val="002D61D8"/>
    <w:rsid w:val="002D691A"/>
    <w:rsid w:val="002D7048"/>
    <w:rsid w:val="002E18AA"/>
    <w:rsid w:val="002E33A2"/>
    <w:rsid w:val="002E3F61"/>
    <w:rsid w:val="002E6B4C"/>
    <w:rsid w:val="003053B1"/>
    <w:rsid w:val="00307094"/>
    <w:rsid w:val="00310703"/>
    <w:rsid w:val="003143DA"/>
    <w:rsid w:val="003223A8"/>
    <w:rsid w:val="003255D3"/>
    <w:rsid w:val="00325E80"/>
    <w:rsid w:val="00327DDB"/>
    <w:rsid w:val="003315E3"/>
    <w:rsid w:val="003316CC"/>
    <w:rsid w:val="0033220E"/>
    <w:rsid w:val="00332A2E"/>
    <w:rsid w:val="00333712"/>
    <w:rsid w:val="003351A8"/>
    <w:rsid w:val="003356A1"/>
    <w:rsid w:val="00336FAF"/>
    <w:rsid w:val="00345285"/>
    <w:rsid w:val="003457AC"/>
    <w:rsid w:val="00345E1E"/>
    <w:rsid w:val="0035071B"/>
    <w:rsid w:val="00352110"/>
    <w:rsid w:val="003600EF"/>
    <w:rsid w:val="0036055F"/>
    <w:rsid w:val="0036187D"/>
    <w:rsid w:val="00363128"/>
    <w:rsid w:val="00371883"/>
    <w:rsid w:val="00376616"/>
    <w:rsid w:val="003826FC"/>
    <w:rsid w:val="00383589"/>
    <w:rsid w:val="00383A31"/>
    <w:rsid w:val="00383E52"/>
    <w:rsid w:val="0039161B"/>
    <w:rsid w:val="00394A25"/>
    <w:rsid w:val="00394E5F"/>
    <w:rsid w:val="00395AFE"/>
    <w:rsid w:val="003A2B09"/>
    <w:rsid w:val="003A4B3A"/>
    <w:rsid w:val="003B6282"/>
    <w:rsid w:val="003C6241"/>
    <w:rsid w:val="003D10DA"/>
    <w:rsid w:val="003D1730"/>
    <w:rsid w:val="003D1C01"/>
    <w:rsid w:val="003D5108"/>
    <w:rsid w:val="003E0A06"/>
    <w:rsid w:val="003E0D25"/>
    <w:rsid w:val="003E4BE3"/>
    <w:rsid w:val="003E5818"/>
    <w:rsid w:val="003E6181"/>
    <w:rsid w:val="003E7EAC"/>
    <w:rsid w:val="003F00B0"/>
    <w:rsid w:val="003F045B"/>
    <w:rsid w:val="003F0F2A"/>
    <w:rsid w:val="003F10F0"/>
    <w:rsid w:val="003F1BE0"/>
    <w:rsid w:val="003F2481"/>
    <w:rsid w:val="003F4D69"/>
    <w:rsid w:val="0040592A"/>
    <w:rsid w:val="00410004"/>
    <w:rsid w:val="00411EC9"/>
    <w:rsid w:val="004162AE"/>
    <w:rsid w:val="00417BA9"/>
    <w:rsid w:val="00420282"/>
    <w:rsid w:val="00423C7B"/>
    <w:rsid w:val="00424431"/>
    <w:rsid w:val="004326DF"/>
    <w:rsid w:val="004348FD"/>
    <w:rsid w:val="00434ECB"/>
    <w:rsid w:val="00435419"/>
    <w:rsid w:val="00440256"/>
    <w:rsid w:val="00446A60"/>
    <w:rsid w:val="00453754"/>
    <w:rsid w:val="00455810"/>
    <w:rsid w:val="004569F8"/>
    <w:rsid w:val="004578FA"/>
    <w:rsid w:val="00464049"/>
    <w:rsid w:val="00464262"/>
    <w:rsid w:val="00466468"/>
    <w:rsid w:val="00475E87"/>
    <w:rsid w:val="004762D3"/>
    <w:rsid w:val="00476831"/>
    <w:rsid w:val="0048439D"/>
    <w:rsid w:val="00486FD2"/>
    <w:rsid w:val="00492054"/>
    <w:rsid w:val="00493478"/>
    <w:rsid w:val="00494E6F"/>
    <w:rsid w:val="004A1B12"/>
    <w:rsid w:val="004A338E"/>
    <w:rsid w:val="004A6F6B"/>
    <w:rsid w:val="004A7EFE"/>
    <w:rsid w:val="004B2F4E"/>
    <w:rsid w:val="004B3533"/>
    <w:rsid w:val="004B7534"/>
    <w:rsid w:val="004C1414"/>
    <w:rsid w:val="004C3DA9"/>
    <w:rsid w:val="004C5172"/>
    <w:rsid w:val="004C5286"/>
    <w:rsid w:val="004C623F"/>
    <w:rsid w:val="004D25E8"/>
    <w:rsid w:val="004D2FFF"/>
    <w:rsid w:val="004D6C4F"/>
    <w:rsid w:val="004E0B18"/>
    <w:rsid w:val="004E28F5"/>
    <w:rsid w:val="004E2C1A"/>
    <w:rsid w:val="004E3929"/>
    <w:rsid w:val="004E40B7"/>
    <w:rsid w:val="004F07C9"/>
    <w:rsid w:val="004F1BAE"/>
    <w:rsid w:val="004F3484"/>
    <w:rsid w:val="004F41E8"/>
    <w:rsid w:val="004F7A14"/>
    <w:rsid w:val="004F7CFA"/>
    <w:rsid w:val="00501BC6"/>
    <w:rsid w:val="00502B8B"/>
    <w:rsid w:val="005035A5"/>
    <w:rsid w:val="00505E97"/>
    <w:rsid w:val="00511213"/>
    <w:rsid w:val="00515986"/>
    <w:rsid w:val="0051796A"/>
    <w:rsid w:val="00520B6C"/>
    <w:rsid w:val="005252C2"/>
    <w:rsid w:val="005255F1"/>
    <w:rsid w:val="00525613"/>
    <w:rsid w:val="00525F72"/>
    <w:rsid w:val="005315F1"/>
    <w:rsid w:val="00540D02"/>
    <w:rsid w:val="00543AB1"/>
    <w:rsid w:val="00552150"/>
    <w:rsid w:val="00552553"/>
    <w:rsid w:val="0055719A"/>
    <w:rsid w:val="005601F4"/>
    <w:rsid w:val="00560934"/>
    <w:rsid w:val="00562D96"/>
    <w:rsid w:val="00564667"/>
    <w:rsid w:val="00566991"/>
    <w:rsid w:val="00566D24"/>
    <w:rsid w:val="00572005"/>
    <w:rsid w:val="00572068"/>
    <w:rsid w:val="00580413"/>
    <w:rsid w:val="00581C8B"/>
    <w:rsid w:val="00582314"/>
    <w:rsid w:val="00582CAC"/>
    <w:rsid w:val="00583D0E"/>
    <w:rsid w:val="005847ED"/>
    <w:rsid w:val="005860B6"/>
    <w:rsid w:val="00591E83"/>
    <w:rsid w:val="00594B19"/>
    <w:rsid w:val="005A11EC"/>
    <w:rsid w:val="005A24DF"/>
    <w:rsid w:val="005A32C0"/>
    <w:rsid w:val="005B1C49"/>
    <w:rsid w:val="005B3988"/>
    <w:rsid w:val="005B7A6D"/>
    <w:rsid w:val="005C0266"/>
    <w:rsid w:val="005C2749"/>
    <w:rsid w:val="005C78AE"/>
    <w:rsid w:val="005D1E0D"/>
    <w:rsid w:val="005D2734"/>
    <w:rsid w:val="005D5704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0D3F"/>
    <w:rsid w:val="005F4542"/>
    <w:rsid w:val="0060218F"/>
    <w:rsid w:val="00602389"/>
    <w:rsid w:val="006024EE"/>
    <w:rsid w:val="00602B5C"/>
    <w:rsid w:val="006034FF"/>
    <w:rsid w:val="00603B0B"/>
    <w:rsid w:val="00606029"/>
    <w:rsid w:val="006173D4"/>
    <w:rsid w:val="00625618"/>
    <w:rsid w:val="0062667C"/>
    <w:rsid w:val="006357CE"/>
    <w:rsid w:val="00637DF4"/>
    <w:rsid w:val="006434A1"/>
    <w:rsid w:val="0064371C"/>
    <w:rsid w:val="00644734"/>
    <w:rsid w:val="006461BF"/>
    <w:rsid w:val="00646F6B"/>
    <w:rsid w:val="00664D18"/>
    <w:rsid w:val="0067013C"/>
    <w:rsid w:val="006706F4"/>
    <w:rsid w:val="00670703"/>
    <w:rsid w:val="0067297B"/>
    <w:rsid w:val="006746E5"/>
    <w:rsid w:val="006758ED"/>
    <w:rsid w:val="006877D5"/>
    <w:rsid w:val="0069067F"/>
    <w:rsid w:val="00692367"/>
    <w:rsid w:val="00692840"/>
    <w:rsid w:val="006A168B"/>
    <w:rsid w:val="006A237D"/>
    <w:rsid w:val="006B5ADD"/>
    <w:rsid w:val="006C08A5"/>
    <w:rsid w:val="006C0D90"/>
    <w:rsid w:val="006C219C"/>
    <w:rsid w:val="006C2706"/>
    <w:rsid w:val="006C3940"/>
    <w:rsid w:val="006C7B74"/>
    <w:rsid w:val="006D7369"/>
    <w:rsid w:val="006E1A3A"/>
    <w:rsid w:val="006E5B7D"/>
    <w:rsid w:val="006E76AC"/>
    <w:rsid w:val="006F5B8B"/>
    <w:rsid w:val="006F6A87"/>
    <w:rsid w:val="007035F6"/>
    <w:rsid w:val="0071483C"/>
    <w:rsid w:val="00715AAC"/>
    <w:rsid w:val="00715FD9"/>
    <w:rsid w:val="00716F2C"/>
    <w:rsid w:val="0072386E"/>
    <w:rsid w:val="00724216"/>
    <w:rsid w:val="0072771F"/>
    <w:rsid w:val="00732C2C"/>
    <w:rsid w:val="00737220"/>
    <w:rsid w:val="007421CA"/>
    <w:rsid w:val="00742662"/>
    <w:rsid w:val="00747AA5"/>
    <w:rsid w:val="00751781"/>
    <w:rsid w:val="007518C1"/>
    <w:rsid w:val="00751968"/>
    <w:rsid w:val="00751FCF"/>
    <w:rsid w:val="00753E1C"/>
    <w:rsid w:val="00754B18"/>
    <w:rsid w:val="00755BBB"/>
    <w:rsid w:val="00762B00"/>
    <w:rsid w:val="00764D53"/>
    <w:rsid w:val="00766F27"/>
    <w:rsid w:val="007670FA"/>
    <w:rsid w:val="00767C7D"/>
    <w:rsid w:val="007716FD"/>
    <w:rsid w:val="00772E7B"/>
    <w:rsid w:val="00772EC1"/>
    <w:rsid w:val="00774BDA"/>
    <w:rsid w:val="00774D7F"/>
    <w:rsid w:val="00774E6D"/>
    <w:rsid w:val="00776131"/>
    <w:rsid w:val="007826AA"/>
    <w:rsid w:val="00782A57"/>
    <w:rsid w:val="00783BBA"/>
    <w:rsid w:val="007905B0"/>
    <w:rsid w:val="00795112"/>
    <w:rsid w:val="007A05ED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5818"/>
    <w:rsid w:val="007B6880"/>
    <w:rsid w:val="007B68CA"/>
    <w:rsid w:val="007C0B5D"/>
    <w:rsid w:val="007C7CCD"/>
    <w:rsid w:val="007D0DBB"/>
    <w:rsid w:val="007D114E"/>
    <w:rsid w:val="007D3F7F"/>
    <w:rsid w:val="007D5169"/>
    <w:rsid w:val="007E0B39"/>
    <w:rsid w:val="007E13AA"/>
    <w:rsid w:val="007F3EE9"/>
    <w:rsid w:val="007F430F"/>
    <w:rsid w:val="007F673D"/>
    <w:rsid w:val="00800EE9"/>
    <w:rsid w:val="0080178C"/>
    <w:rsid w:val="00802583"/>
    <w:rsid w:val="00807F58"/>
    <w:rsid w:val="00810FEB"/>
    <w:rsid w:val="00813659"/>
    <w:rsid w:val="00831ACA"/>
    <w:rsid w:val="0083275E"/>
    <w:rsid w:val="00832D1B"/>
    <w:rsid w:val="008365E6"/>
    <w:rsid w:val="0084171D"/>
    <w:rsid w:val="00841CD3"/>
    <w:rsid w:val="008474F5"/>
    <w:rsid w:val="00850948"/>
    <w:rsid w:val="008524CB"/>
    <w:rsid w:val="00854B64"/>
    <w:rsid w:val="00854FAD"/>
    <w:rsid w:val="00857289"/>
    <w:rsid w:val="00861BDB"/>
    <w:rsid w:val="00864B69"/>
    <w:rsid w:val="00874490"/>
    <w:rsid w:val="00877946"/>
    <w:rsid w:val="00880780"/>
    <w:rsid w:val="008817FD"/>
    <w:rsid w:val="00881889"/>
    <w:rsid w:val="00882F19"/>
    <w:rsid w:val="00883301"/>
    <w:rsid w:val="00884855"/>
    <w:rsid w:val="00887D59"/>
    <w:rsid w:val="008930A1"/>
    <w:rsid w:val="00893B24"/>
    <w:rsid w:val="00895464"/>
    <w:rsid w:val="008958F5"/>
    <w:rsid w:val="008A2AA4"/>
    <w:rsid w:val="008A3006"/>
    <w:rsid w:val="008A3A8E"/>
    <w:rsid w:val="008A4473"/>
    <w:rsid w:val="008A7AA0"/>
    <w:rsid w:val="008A7D54"/>
    <w:rsid w:val="008B096A"/>
    <w:rsid w:val="008B13B9"/>
    <w:rsid w:val="008B1777"/>
    <w:rsid w:val="008B4075"/>
    <w:rsid w:val="008B47D8"/>
    <w:rsid w:val="008B4AC2"/>
    <w:rsid w:val="008B706A"/>
    <w:rsid w:val="008B7C31"/>
    <w:rsid w:val="008C19B2"/>
    <w:rsid w:val="008C4BD3"/>
    <w:rsid w:val="008D0934"/>
    <w:rsid w:val="008E0897"/>
    <w:rsid w:val="008E1237"/>
    <w:rsid w:val="008E3BA3"/>
    <w:rsid w:val="008E504B"/>
    <w:rsid w:val="008E5A97"/>
    <w:rsid w:val="008E65D2"/>
    <w:rsid w:val="008E7E12"/>
    <w:rsid w:val="008F0C84"/>
    <w:rsid w:val="008F467B"/>
    <w:rsid w:val="00903526"/>
    <w:rsid w:val="00907632"/>
    <w:rsid w:val="00914A51"/>
    <w:rsid w:val="00914A91"/>
    <w:rsid w:val="009159F7"/>
    <w:rsid w:val="009167AC"/>
    <w:rsid w:val="00920C3A"/>
    <w:rsid w:val="0093073F"/>
    <w:rsid w:val="009312F9"/>
    <w:rsid w:val="00931E8B"/>
    <w:rsid w:val="00932FCC"/>
    <w:rsid w:val="00935EC4"/>
    <w:rsid w:val="00936DAD"/>
    <w:rsid w:val="00945903"/>
    <w:rsid w:val="00950359"/>
    <w:rsid w:val="00951650"/>
    <w:rsid w:val="00951CBE"/>
    <w:rsid w:val="00952338"/>
    <w:rsid w:val="00953F67"/>
    <w:rsid w:val="009604FB"/>
    <w:rsid w:val="00960E11"/>
    <w:rsid w:val="00961032"/>
    <w:rsid w:val="009621E9"/>
    <w:rsid w:val="00963515"/>
    <w:rsid w:val="00970715"/>
    <w:rsid w:val="0097199B"/>
    <w:rsid w:val="00971C2C"/>
    <w:rsid w:val="00974BFF"/>
    <w:rsid w:val="00976D5D"/>
    <w:rsid w:val="00976E9A"/>
    <w:rsid w:val="0097735F"/>
    <w:rsid w:val="00977787"/>
    <w:rsid w:val="009853BA"/>
    <w:rsid w:val="00990ACB"/>
    <w:rsid w:val="00990D9B"/>
    <w:rsid w:val="00993FE0"/>
    <w:rsid w:val="009A1AC7"/>
    <w:rsid w:val="009A4B12"/>
    <w:rsid w:val="009B0751"/>
    <w:rsid w:val="009B08FC"/>
    <w:rsid w:val="009B14EE"/>
    <w:rsid w:val="009B531B"/>
    <w:rsid w:val="009C39E1"/>
    <w:rsid w:val="009D2162"/>
    <w:rsid w:val="009D6ECA"/>
    <w:rsid w:val="009E1FCD"/>
    <w:rsid w:val="009E42CB"/>
    <w:rsid w:val="009E7AEB"/>
    <w:rsid w:val="009F32D6"/>
    <w:rsid w:val="009F4AE5"/>
    <w:rsid w:val="00A10BBA"/>
    <w:rsid w:val="00A14C3B"/>
    <w:rsid w:val="00A2002E"/>
    <w:rsid w:val="00A21A41"/>
    <w:rsid w:val="00A21B38"/>
    <w:rsid w:val="00A323AB"/>
    <w:rsid w:val="00A339CD"/>
    <w:rsid w:val="00A4254E"/>
    <w:rsid w:val="00A42C95"/>
    <w:rsid w:val="00A443D4"/>
    <w:rsid w:val="00A458ED"/>
    <w:rsid w:val="00A45DF5"/>
    <w:rsid w:val="00A46495"/>
    <w:rsid w:val="00A54B10"/>
    <w:rsid w:val="00A63019"/>
    <w:rsid w:val="00A647AF"/>
    <w:rsid w:val="00A653DE"/>
    <w:rsid w:val="00A66989"/>
    <w:rsid w:val="00A73964"/>
    <w:rsid w:val="00A75D51"/>
    <w:rsid w:val="00A81A4C"/>
    <w:rsid w:val="00A81FD3"/>
    <w:rsid w:val="00A82D2C"/>
    <w:rsid w:val="00A833BF"/>
    <w:rsid w:val="00A8376B"/>
    <w:rsid w:val="00A83AFD"/>
    <w:rsid w:val="00A843FE"/>
    <w:rsid w:val="00A852BE"/>
    <w:rsid w:val="00A8630C"/>
    <w:rsid w:val="00A866AA"/>
    <w:rsid w:val="00A874F1"/>
    <w:rsid w:val="00A87D6C"/>
    <w:rsid w:val="00A91306"/>
    <w:rsid w:val="00A9195F"/>
    <w:rsid w:val="00A91ABB"/>
    <w:rsid w:val="00A947B0"/>
    <w:rsid w:val="00A952CE"/>
    <w:rsid w:val="00AA256E"/>
    <w:rsid w:val="00AA3089"/>
    <w:rsid w:val="00AA6E3D"/>
    <w:rsid w:val="00AB2820"/>
    <w:rsid w:val="00AB5ECD"/>
    <w:rsid w:val="00AC35D1"/>
    <w:rsid w:val="00AC403E"/>
    <w:rsid w:val="00AC5A17"/>
    <w:rsid w:val="00AD28BF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AF62CD"/>
    <w:rsid w:val="00B03B49"/>
    <w:rsid w:val="00B046E8"/>
    <w:rsid w:val="00B05417"/>
    <w:rsid w:val="00B077E6"/>
    <w:rsid w:val="00B160D4"/>
    <w:rsid w:val="00B172F2"/>
    <w:rsid w:val="00B221B5"/>
    <w:rsid w:val="00B243D2"/>
    <w:rsid w:val="00B25716"/>
    <w:rsid w:val="00B2711F"/>
    <w:rsid w:val="00B30DE8"/>
    <w:rsid w:val="00B3109D"/>
    <w:rsid w:val="00B33325"/>
    <w:rsid w:val="00B337A7"/>
    <w:rsid w:val="00B3470D"/>
    <w:rsid w:val="00B41B71"/>
    <w:rsid w:val="00B41C0B"/>
    <w:rsid w:val="00B454F8"/>
    <w:rsid w:val="00B46D78"/>
    <w:rsid w:val="00B50B3C"/>
    <w:rsid w:val="00B5607B"/>
    <w:rsid w:val="00B56210"/>
    <w:rsid w:val="00B66C71"/>
    <w:rsid w:val="00B70519"/>
    <w:rsid w:val="00B70C82"/>
    <w:rsid w:val="00B73916"/>
    <w:rsid w:val="00B758A2"/>
    <w:rsid w:val="00B769C1"/>
    <w:rsid w:val="00B81495"/>
    <w:rsid w:val="00B835F5"/>
    <w:rsid w:val="00B91FB6"/>
    <w:rsid w:val="00B926E4"/>
    <w:rsid w:val="00BA1210"/>
    <w:rsid w:val="00BA1481"/>
    <w:rsid w:val="00BA21A2"/>
    <w:rsid w:val="00BA304B"/>
    <w:rsid w:val="00BA3465"/>
    <w:rsid w:val="00BA3F3A"/>
    <w:rsid w:val="00BA65E8"/>
    <w:rsid w:val="00BB125D"/>
    <w:rsid w:val="00BB42D0"/>
    <w:rsid w:val="00BB541C"/>
    <w:rsid w:val="00BD1CFE"/>
    <w:rsid w:val="00BD3356"/>
    <w:rsid w:val="00BD6A68"/>
    <w:rsid w:val="00BD74EE"/>
    <w:rsid w:val="00BD7593"/>
    <w:rsid w:val="00BE1C60"/>
    <w:rsid w:val="00BE2C26"/>
    <w:rsid w:val="00BE2CE0"/>
    <w:rsid w:val="00BF72CE"/>
    <w:rsid w:val="00BF76D4"/>
    <w:rsid w:val="00C00994"/>
    <w:rsid w:val="00C029D2"/>
    <w:rsid w:val="00C03807"/>
    <w:rsid w:val="00C04905"/>
    <w:rsid w:val="00C053CA"/>
    <w:rsid w:val="00C067E7"/>
    <w:rsid w:val="00C0763D"/>
    <w:rsid w:val="00C150B7"/>
    <w:rsid w:val="00C16B7A"/>
    <w:rsid w:val="00C209D9"/>
    <w:rsid w:val="00C22486"/>
    <w:rsid w:val="00C224B8"/>
    <w:rsid w:val="00C236AD"/>
    <w:rsid w:val="00C240E6"/>
    <w:rsid w:val="00C24E8A"/>
    <w:rsid w:val="00C25867"/>
    <w:rsid w:val="00C25EEE"/>
    <w:rsid w:val="00C3243B"/>
    <w:rsid w:val="00C36513"/>
    <w:rsid w:val="00C36C34"/>
    <w:rsid w:val="00C47183"/>
    <w:rsid w:val="00C56665"/>
    <w:rsid w:val="00C610F3"/>
    <w:rsid w:val="00C61E63"/>
    <w:rsid w:val="00C62AED"/>
    <w:rsid w:val="00C63136"/>
    <w:rsid w:val="00C63831"/>
    <w:rsid w:val="00C63D5F"/>
    <w:rsid w:val="00C718C1"/>
    <w:rsid w:val="00C7335A"/>
    <w:rsid w:val="00C7359D"/>
    <w:rsid w:val="00C7410C"/>
    <w:rsid w:val="00C74EC3"/>
    <w:rsid w:val="00C8139F"/>
    <w:rsid w:val="00C814B8"/>
    <w:rsid w:val="00C86B25"/>
    <w:rsid w:val="00C9130F"/>
    <w:rsid w:val="00C922D5"/>
    <w:rsid w:val="00C92DFE"/>
    <w:rsid w:val="00C92F7D"/>
    <w:rsid w:val="00C96F6B"/>
    <w:rsid w:val="00CA2693"/>
    <w:rsid w:val="00CA2DCE"/>
    <w:rsid w:val="00CA30B8"/>
    <w:rsid w:val="00CA62A4"/>
    <w:rsid w:val="00CA7C11"/>
    <w:rsid w:val="00CA7F22"/>
    <w:rsid w:val="00CB0B75"/>
    <w:rsid w:val="00CC2716"/>
    <w:rsid w:val="00CC72D1"/>
    <w:rsid w:val="00CE154E"/>
    <w:rsid w:val="00CE6140"/>
    <w:rsid w:val="00CE61C5"/>
    <w:rsid w:val="00CE6B42"/>
    <w:rsid w:val="00CE70A8"/>
    <w:rsid w:val="00CF0F72"/>
    <w:rsid w:val="00CF5DE6"/>
    <w:rsid w:val="00D02641"/>
    <w:rsid w:val="00D0266B"/>
    <w:rsid w:val="00D06A9A"/>
    <w:rsid w:val="00D06D64"/>
    <w:rsid w:val="00D13F92"/>
    <w:rsid w:val="00D167E8"/>
    <w:rsid w:val="00D22C33"/>
    <w:rsid w:val="00D278F5"/>
    <w:rsid w:val="00D3291E"/>
    <w:rsid w:val="00D33249"/>
    <w:rsid w:val="00D34ED4"/>
    <w:rsid w:val="00D42765"/>
    <w:rsid w:val="00D43136"/>
    <w:rsid w:val="00D44E01"/>
    <w:rsid w:val="00D46431"/>
    <w:rsid w:val="00D4775C"/>
    <w:rsid w:val="00D50315"/>
    <w:rsid w:val="00D6042E"/>
    <w:rsid w:val="00D6454B"/>
    <w:rsid w:val="00D66A97"/>
    <w:rsid w:val="00D721D2"/>
    <w:rsid w:val="00D73201"/>
    <w:rsid w:val="00D75259"/>
    <w:rsid w:val="00D77749"/>
    <w:rsid w:val="00D811AA"/>
    <w:rsid w:val="00D81BFB"/>
    <w:rsid w:val="00D82A03"/>
    <w:rsid w:val="00D85914"/>
    <w:rsid w:val="00D85A08"/>
    <w:rsid w:val="00D87369"/>
    <w:rsid w:val="00D877A7"/>
    <w:rsid w:val="00D8788E"/>
    <w:rsid w:val="00D927F8"/>
    <w:rsid w:val="00D93201"/>
    <w:rsid w:val="00D95361"/>
    <w:rsid w:val="00D95902"/>
    <w:rsid w:val="00D963D0"/>
    <w:rsid w:val="00DA4F43"/>
    <w:rsid w:val="00DB085C"/>
    <w:rsid w:val="00DB24A6"/>
    <w:rsid w:val="00DB2667"/>
    <w:rsid w:val="00DB5381"/>
    <w:rsid w:val="00DB547B"/>
    <w:rsid w:val="00DB7724"/>
    <w:rsid w:val="00DC0D7F"/>
    <w:rsid w:val="00DC39D2"/>
    <w:rsid w:val="00DD28F7"/>
    <w:rsid w:val="00DD7C42"/>
    <w:rsid w:val="00DE15B6"/>
    <w:rsid w:val="00DE4215"/>
    <w:rsid w:val="00DE7AC5"/>
    <w:rsid w:val="00DF3018"/>
    <w:rsid w:val="00DF64EC"/>
    <w:rsid w:val="00DF73E3"/>
    <w:rsid w:val="00E02F3F"/>
    <w:rsid w:val="00E04DEF"/>
    <w:rsid w:val="00E063A8"/>
    <w:rsid w:val="00E067B5"/>
    <w:rsid w:val="00E0686F"/>
    <w:rsid w:val="00E13BBF"/>
    <w:rsid w:val="00E24641"/>
    <w:rsid w:val="00E25304"/>
    <w:rsid w:val="00E32CB3"/>
    <w:rsid w:val="00E35439"/>
    <w:rsid w:val="00E36D3A"/>
    <w:rsid w:val="00E409FB"/>
    <w:rsid w:val="00E431F5"/>
    <w:rsid w:val="00E4432A"/>
    <w:rsid w:val="00E45891"/>
    <w:rsid w:val="00E475EF"/>
    <w:rsid w:val="00E646D1"/>
    <w:rsid w:val="00E7521E"/>
    <w:rsid w:val="00E82E02"/>
    <w:rsid w:val="00E836BB"/>
    <w:rsid w:val="00E839FF"/>
    <w:rsid w:val="00E86AB5"/>
    <w:rsid w:val="00E92741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0C1"/>
    <w:rsid w:val="00EB4C2C"/>
    <w:rsid w:val="00EB6C2D"/>
    <w:rsid w:val="00EB72FC"/>
    <w:rsid w:val="00EC05A7"/>
    <w:rsid w:val="00EC1B9B"/>
    <w:rsid w:val="00EC7146"/>
    <w:rsid w:val="00ED3E60"/>
    <w:rsid w:val="00ED4C15"/>
    <w:rsid w:val="00ED4D29"/>
    <w:rsid w:val="00EE52C7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F66"/>
    <w:rsid w:val="00F132EA"/>
    <w:rsid w:val="00F20FF2"/>
    <w:rsid w:val="00F31B59"/>
    <w:rsid w:val="00F36946"/>
    <w:rsid w:val="00F37829"/>
    <w:rsid w:val="00F40278"/>
    <w:rsid w:val="00F47CE0"/>
    <w:rsid w:val="00F538F2"/>
    <w:rsid w:val="00F53DCD"/>
    <w:rsid w:val="00F601B2"/>
    <w:rsid w:val="00F62DE5"/>
    <w:rsid w:val="00F64C58"/>
    <w:rsid w:val="00F6658A"/>
    <w:rsid w:val="00F73CF4"/>
    <w:rsid w:val="00F73F76"/>
    <w:rsid w:val="00F74932"/>
    <w:rsid w:val="00F76944"/>
    <w:rsid w:val="00F80996"/>
    <w:rsid w:val="00F86DD4"/>
    <w:rsid w:val="00F90A64"/>
    <w:rsid w:val="00F91909"/>
    <w:rsid w:val="00F924AB"/>
    <w:rsid w:val="00F9398F"/>
    <w:rsid w:val="00F94121"/>
    <w:rsid w:val="00F94FED"/>
    <w:rsid w:val="00FA0ED5"/>
    <w:rsid w:val="00FA106E"/>
    <w:rsid w:val="00FA7DBA"/>
    <w:rsid w:val="00FB0F1C"/>
    <w:rsid w:val="00FB29FF"/>
    <w:rsid w:val="00FB5DC0"/>
    <w:rsid w:val="00FB64A9"/>
    <w:rsid w:val="00FC1F0C"/>
    <w:rsid w:val="00FC25AE"/>
    <w:rsid w:val="00FC555C"/>
    <w:rsid w:val="00FD2891"/>
    <w:rsid w:val="00FE1984"/>
    <w:rsid w:val="00FE26B9"/>
    <w:rsid w:val="00FE2F27"/>
    <w:rsid w:val="00FE587C"/>
    <w:rsid w:val="00FF1677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9C89B1"/>
  <w15:docId w15:val="{0F548C5C-7B8D-438B-AEF7-1C31121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8474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8C0A8-284B-42A5-ACC5-62BC17AF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Yeritsyan</dc:creator>
  <cp:keywords>https:/mul2-moh.gov.am/tasks/867034/oneclick?token=b7e7c8a435411c1ca93f285d575c7a8a</cp:keywords>
  <cp:lastModifiedBy>MOH</cp:lastModifiedBy>
  <cp:revision>3</cp:revision>
  <cp:lastPrinted>2024-02-05T05:25:00Z</cp:lastPrinted>
  <dcterms:created xsi:type="dcterms:W3CDTF">2025-03-27T13:48:00Z</dcterms:created>
  <dcterms:modified xsi:type="dcterms:W3CDTF">2025-03-27T13:49:00Z</dcterms:modified>
</cp:coreProperties>
</file>