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3951DD" w:rsidRPr="003951DD" w14:paraId="13927D4C" w14:textId="77777777" w:rsidTr="00643DC3">
        <w:trPr>
          <w:tblCellSpacing w:w="7" w:type="dxa"/>
        </w:trPr>
        <w:tc>
          <w:tcPr>
            <w:tcW w:w="4500" w:type="dxa"/>
            <w:shd w:val="clear" w:color="auto" w:fill="FFFFFF"/>
            <w:vAlign w:val="bottom"/>
            <w:hideMark/>
          </w:tcPr>
          <w:p w14:paraId="01B49AA0" w14:textId="77777777" w:rsidR="00643DC3" w:rsidRPr="003951DD" w:rsidRDefault="00643DC3" w:rsidP="00643DC3">
            <w:pPr>
              <w:spacing w:line="240" w:lineRule="auto"/>
              <w:jc w:val="right"/>
              <w:rPr>
                <w:rFonts w:ascii="GHEA Grapalat" w:eastAsia="Times New Roman" w:hAnsi="GHEA Grapalat" w:cs="Times New Roman"/>
                <w:b/>
                <w:bCs/>
                <w:kern w:val="0"/>
                <w:sz w:val="18"/>
                <w:szCs w:val="18"/>
                <w:lang w:val="en-US"/>
                <w14:ligatures w14:val="none"/>
              </w:rPr>
            </w:pPr>
            <w:r w:rsidRPr="003951DD">
              <w:rPr>
                <w:rFonts w:ascii="GHEA Grapalat" w:eastAsia="Times New Roman" w:hAnsi="GHEA Grapalat" w:cs="Times New Roman"/>
                <w:b/>
                <w:bCs/>
                <w:kern w:val="0"/>
                <w:sz w:val="18"/>
                <w:szCs w:val="18"/>
                <w:lang w:val="en-US"/>
                <w14:ligatures w14:val="none"/>
              </w:rPr>
              <w:t>Հավելված</w:t>
            </w:r>
          </w:p>
          <w:p w14:paraId="089C9258" w14:textId="2D8E3BFC" w:rsidR="00643DC3" w:rsidRPr="003951DD" w:rsidRDefault="00643DC3" w:rsidP="00643DC3">
            <w:pPr>
              <w:spacing w:line="240" w:lineRule="auto"/>
              <w:jc w:val="right"/>
              <w:rPr>
                <w:rFonts w:ascii="GHEA Grapalat" w:eastAsia="Times New Roman" w:hAnsi="GHEA Grapalat" w:cs="Times New Roman"/>
                <w:b/>
                <w:bCs/>
                <w:kern w:val="0"/>
                <w:sz w:val="18"/>
                <w:szCs w:val="18"/>
                <w:lang w:val="en-US"/>
                <w14:ligatures w14:val="none"/>
              </w:rPr>
            </w:pPr>
            <w:r w:rsidRPr="003951DD">
              <w:rPr>
                <w:rFonts w:ascii="GHEA Grapalat" w:eastAsia="Times New Roman" w:hAnsi="GHEA Grapalat" w:cs="Times New Roman"/>
                <w:b/>
                <w:bCs/>
                <w:kern w:val="0"/>
                <w:sz w:val="18"/>
                <w:szCs w:val="18"/>
                <w:lang w:val="en-US"/>
                <w14:ligatures w14:val="none"/>
              </w:rPr>
              <w:t>ՀՀ կառավարության 202</w:t>
            </w:r>
            <w:r w:rsidR="002B5F9F" w:rsidRPr="003951DD">
              <w:rPr>
                <w:rFonts w:ascii="GHEA Grapalat" w:eastAsia="Times New Roman" w:hAnsi="GHEA Grapalat" w:cs="Times New Roman"/>
                <w:b/>
                <w:bCs/>
                <w:kern w:val="0"/>
                <w:sz w:val="18"/>
                <w:szCs w:val="18"/>
                <w:lang w:val="en-US"/>
                <w14:ligatures w14:val="none"/>
              </w:rPr>
              <w:t>5</w:t>
            </w:r>
            <w:r w:rsidRPr="003951DD">
              <w:rPr>
                <w:rFonts w:ascii="GHEA Grapalat" w:eastAsia="Times New Roman" w:hAnsi="GHEA Grapalat" w:cs="Times New Roman"/>
                <w:b/>
                <w:bCs/>
                <w:kern w:val="0"/>
                <w:sz w:val="18"/>
                <w:szCs w:val="18"/>
                <w:lang w:val="en-US"/>
                <w14:ligatures w14:val="none"/>
              </w:rPr>
              <w:t xml:space="preserve"> թվականի</w:t>
            </w:r>
          </w:p>
          <w:p w14:paraId="79A6EB01" w14:textId="1313F45E" w:rsidR="00643DC3" w:rsidRPr="003951DD" w:rsidRDefault="002B5F9F" w:rsidP="00643DC3">
            <w:pPr>
              <w:spacing w:line="240" w:lineRule="auto"/>
              <w:jc w:val="right"/>
              <w:rPr>
                <w:rFonts w:ascii="GHEA Grapalat" w:eastAsia="Times New Roman" w:hAnsi="GHEA Grapalat" w:cs="Times New Roman"/>
                <w:kern w:val="0"/>
                <w:sz w:val="18"/>
                <w:szCs w:val="18"/>
                <w:lang w:val="en-US"/>
                <w14:ligatures w14:val="none"/>
              </w:rPr>
            </w:pPr>
            <w:r w:rsidRPr="003951DD">
              <w:rPr>
                <w:rFonts w:ascii="GHEA Grapalat" w:eastAsia="Times New Roman" w:hAnsi="GHEA Grapalat" w:cs="Times New Roman"/>
                <w:b/>
                <w:bCs/>
                <w:kern w:val="0"/>
                <w:sz w:val="18"/>
                <w:szCs w:val="18"/>
                <w:lang w:val="en-US"/>
                <w14:ligatures w14:val="none"/>
              </w:rPr>
              <w:t>-------------------</w:t>
            </w:r>
            <w:r w:rsidR="00643DC3" w:rsidRPr="003951DD">
              <w:rPr>
                <w:rFonts w:ascii="GHEA Grapalat" w:eastAsia="Times New Roman" w:hAnsi="GHEA Grapalat" w:cs="Times New Roman"/>
                <w:b/>
                <w:bCs/>
                <w:kern w:val="0"/>
                <w:sz w:val="18"/>
                <w:szCs w:val="18"/>
                <w:lang w:val="en-US"/>
                <w14:ligatures w14:val="none"/>
              </w:rPr>
              <w:t xml:space="preserve">-ի N </w:t>
            </w:r>
            <w:r w:rsidRPr="003951DD">
              <w:rPr>
                <w:rFonts w:ascii="GHEA Grapalat" w:eastAsia="Times New Roman" w:hAnsi="GHEA Grapalat" w:cs="Times New Roman"/>
                <w:b/>
                <w:bCs/>
                <w:kern w:val="0"/>
                <w:sz w:val="18"/>
                <w:szCs w:val="18"/>
                <w:lang w:val="en-US"/>
                <w14:ligatures w14:val="none"/>
              </w:rPr>
              <w:t>-------</w:t>
            </w:r>
            <w:r w:rsidR="00643DC3" w:rsidRPr="003951DD">
              <w:rPr>
                <w:rFonts w:ascii="GHEA Grapalat" w:eastAsia="Times New Roman" w:hAnsi="GHEA Grapalat" w:cs="Times New Roman"/>
                <w:b/>
                <w:bCs/>
                <w:kern w:val="0"/>
                <w:sz w:val="18"/>
                <w:szCs w:val="18"/>
                <w:lang w:val="en-US"/>
                <w14:ligatures w14:val="none"/>
              </w:rPr>
              <w:t>-Լ որոշման</w:t>
            </w:r>
          </w:p>
        </w:tc>
      </w:tr>
    </w:tbl>
    <w:p w14:paraId="75DD97C2" w14:textId="77777777" w:rsidR="00643DC3" w:rsidRPr="003951DD" w:rsidRDefault="00643DC3" w:rsidP="00643DC3">
      <w:pPr>
        <w:shd w:val="clear" w:color="auto" w:fill="FFFFFF"/>
        <w:spacing w:line="240" w:lineRule="auto"/>
        <w:ind w:firstLine="375"/>
        <w:jc w:val="left"/>
        <w:rPr>
          <w:rFonts w:ascii="GHEA Grapalat" w:eastAsia="Times New Roman" w:hAnsi="GHEA Grapalat" w:cs="Times New Roman"/>
          <w:kern w:val="0"/>
          <w:sz w:val="18"/>
          <w:szCs w:val="18"/>
          <w:lang w:val="en-US"/>
          <w14:ligatures w14:val="none"/>
        </w:rPr>
      </w:pPr>
      <w:r w:rsidRPr="003951DD">
        <w:rPr>
          <w:rFonts w:ascii="Calibri" w:eastAsia="Times New Roman" w:hAnsi="Calibri" w:cs="Calibri"/>
          <w:kern w:val="0"/>
          <w:sz w:val="18"/>
          <w:szCs w:val="18"/>
          <w:lang w:val="en-US"/>
          <w14:ligatures w14:val="none"/>
        </w:rPr>
        <w:t> </w:t>
      </w:r>
    </w:p>
    <w:p w14:paraId="5113F4CC" w14:textId="77777777" w:rsidR="00643DC3" w:rsidRPr="003951DD" w:rsidRDefault="00643DC3" w:rsidP="00643DC3">
      <w:pPr>
        <w:spacing w:line="240" w:lineRule="auto"/>
        <w:jc w:val="center"/>
        <w:rPr>
          <w:rFonts w:ascii="GHEA Grapalat" w:eastAsia="Times New Roman" w:hAnsi="GHEA Grapalat" w:cs="Times New Roman"/>
          <w:b/>
          <w:bCs/>
          <w:kern w:val="0"/>
          <w:sz w:val="24"/>
          <w:szCs w:val="24"/>
          <w:shd w:val="clear" w:color="auto" w:fill="FFFFFF"/>
          <w:lang w:val="en-US"/>
          <w14:ligatures w14:val="none"/>
        </w:rPr>
      </w:pPr>
      <w:r w:rsidRPr="003951DD">
        <w:rPr>
          <w:rFonts w:ascii="GHEA Grapalat" w:eastAsia="Times New Roman" w:hAnsi="GHEA Grapalat" w:cs="Times New Roman"/>
          <w:b/>
          <w:bCs/>
          <w:kern w:val="0"/>
          <w:sz w:val="24"/>
          <w:szCs w:val="24"/>
          <w:shd w:val="clear" w:color="auto" w:fill="FFFFFF"/>
          <w:lang w:val="en-US"/>
          <w14:ligatures w14:val="none"/>
        </w:rPr>
        <w:t>Ծ Ր Ա Գ Ի Ր</w:t>
      </w:r>
    </w:p>
    <w:p w14:paraId="05A311C0" w14:textId="77777777" w:rsidR="00643DC3" w:rsidRPr="003951DD" w:rsidRDefault="00643DC3" w:rsidP="00643DC3">
      <w:pPr>
        <w:shd w:val="clear" w:color="auto" w:fill="FFFFFF"/>
        <w:spacing w:line="240" w:lineRule="auto"/>
        <w:jc w:val="center"/>
        <w:rPr>
          <w:rFonts w:ascii="GHEA Grapalat" w:eastAsia="Times New Roman" w:hAnsi="GHEA Grapalat" w:cs="Times New Roman"/>
          <w:kern w:val="0"/>
          <w:sz w:val="24"/>
          <w:szCs w:val="24"/>
          <w:lang w:val="en-US"/>
          <w14:ligatures w14:val="none"/>
        </w:rPr>
      </w:pPr>
      <w:r w:rsidRPr="003951DD">
        <w:rPr>
          <w:rFonts w:ascii="Calibri" w:eastAsia="Times New Roman" w:hAnsi="Calibri" w:cs="Calibri"/>
          <w:kern w:val="0"/>
          <w:sz w:val="24"/>
          <w:szCs w:val="24"/>
          <w:lang w:val="en-US"/>
          <w14:ligatures w14:val="none"/>
        </w:rPr>
        <w:t> </w:t>
      </w:r>
    </w:p>
    <w:p w14:paraId="5BECABD8" w14:textId="0443AE54" w:rsidR="00643DC3" w:rsidRPr="003951DD" w:rsidRDefault="00643DC3" w:rsidP="00643DC3">
      <w:pPr>
        <w:spacing w:line="240" w:lineRule="auto"/>
        <w:jc w:val="center"/>
        <w:rPr>
          <w:rFonts w:ascii="GHEA Grapalat" w:eastAsia="Times New Roman" w:hAnsi="GHEA Grapalat" w:cs="Times New Roman"/>
          <w:b/>
          <w:bCs/>
          <w:kern w:val="0"/>
          <w:sz w:val="24"/>
          <w:szCs w:val="24"/>
          <w:shd w:val="clear" w:color="auto" w:fill="FFFFFF"/>
          <w:lang w:val="en-US"/>
          <w14:ligatures w14:val="none"/>
        </w:rPr>
      </w:pPr>
      <w:r w:rsidRPr="003951DD">
        <w:rPr>
          <w:rFonts w:ascii="GHEA Grapalat" w:eastAsia="Times New Roman" w:hAnsi="GHEA Grapalat" w:cs="Times New Roman"/>
          <w:b/>
          <w:bCs/>
          <w:kern w:val="0"/>
          <w:sz w:val="24"/>
          <w:szCs w:val="24"/>
          <w:shd w:val="clear" w:color="auto" w:fill="FFFFFF"/>
          <w:lang w:val="en-US"/>
          <w14:ligatures w14:val="none"/>
        </w:rPr>
        <w:t>ԲՈՒՍԱԲՈՒԾՈՒԹՅԱՆ ԱՋԱԿՑՈՒԹՅԱՆ</w:t>
      </w:r>
      <w:r w:rsidR="00D31A6B" w:rsidRPr="003951DD">
        <w:rPr>
          <w:rFonts w:ascii="GHEA Grapalat" w:eastAsia="Times New Roman" w:hAnsi="GHEA Grapalat" w:cs="Times New Roman"/>
          <w:b/>
          <w:bCs/>
          <w:kern w:val="0"/>
          <w:sz w:val="24"/>
          <w:szCs w:val="24"/>
          <w:shd w:val="clear" w:color="auto" w:fill="FFFFFF"/>
          <w:lang w:val="en-US"/>
          <w14:ligatures w14:val="none"/>
        </w:rPr>
        <w:t xml:space="preserve"> 2025 ԹՎԱԿԱՆԻ</w:t>
      </w:r>
    </w:p>
    <w:p w14:paraId="2189670B" w14:textId="77777777" w:rsidR="00643DC3" w:rsidRPr="003951DD" w:rsidRDefault="00643DC3" w:rsidP="00643DC3">
      <w:pPr>
        <w:shd w:val="clear" w:color="auto" w:fill="FFFFFF"/>
        <w:spacing w:line="240" w:lineRule="auto"/>
        <w:jc w:val="center"/>
        <w:rPr>
          <w:rFonts w:ascii="GHEA Grapalat" w:eastAsia="Times New Roman" w:hAnsi="GHEA Grapalat" w:cs="Times New Roman"/>
          <w:kern w:val="0"/>
          <w:sz w:val="24"/>
          <w:szCs w:val="24"/>
          <w:lang w:val="en-US"/>
          <w14:ligatures w14:val="none"/>
        </w:rPr>
      </w:pPr>
      <w:r w:rsidRPr="003951DD">
        <w:rPr>
          <w:rFonts w:ascii="Calibri" w:eastAsia="Times New Roman" w:hAnsi="Calibri" w:cs="Calibri"/>
          <w:kern w:val="0"/>
          <w:sz w:val="24"/>
          <w:szCs w:val="24"/>
          <w:lang w:val="en-US"/>
          <w14:ligatures w14:val="none"/>
        </w:rPr>
        <w:t> </w:t>
      </w:r>
    </w:p>
    <w:p w14:paraId="2F42E837" w14:textId="77777777" w:rsidR="00643DC3" w:rsidRPr="003951DD" w:rsidRDefault="00643DC3" w:rsidP="00643DC3">
      <w:pPr>
        <w:spacing w:line="240" w:lineRule="auto"/>
        <w:jc w:val="center"/>
        <w:rPr>
          <w:rFonts w:ascii="GHEA Grapalat" w:eastAsia="Times New Roman" w:hAnsi="GHEA Grapalat" w:cs="Times New Roman"/>
          <w:b/>
          <w:bCs/>
          <w:kern w:val="0"/>
          <w:sz w:val="24"/>
          <w:szCs w:val="24"/>
          <w:shd w:val="clear" w:color="auto" w:fill="FFFFFF"/>
          <w:lang w:val="en-US"/>
          <w14:ligatures w14:val="none"/>
        </w:rPr>
      </w:pPr>
      <w:r w:rsidRPr="003951DD">
        <w:rPr>
          <w:rFonts w:ascii="GHEA Grapalat" w:eastAsia="Times New Roman" w:hAnsi="GHEA Grapalat" w:cs="Times New Roman"/>
          <w:b/>
          <w:bCs/>
          <w:kern w:val="0"/>
          <w:sz w:val="24"/>
          <w:szCs w:val="24"/>
          <w:shd w:val="clear" w:color="auto" w:fill="FFFFFF"/>
          <w:lang w:val="en-US"/>
          <w14:ligatures w14:val="none"/>
        </w:rPr>
        <w:t>1</w:t>
      </w:r>
      <w:r w:rsidRPr="003951DD">
        <w:rPr>
          <w:rFonts w:ascii="MS Mincho" w:eastAsia="MS Mincho" w:hAnsi="MS Mincho" w:cs="MS Mincho" w:hint="eastAsia"/>
          <w:b/>
          <w:bCs/>
          <w:kern w:val="0"/>
          <w:sz w:val="24"/>
          <w:szCs w:val="24"/>
          <w:shd w:val="clear" w:color="auto" w:fill="FFFFFF"/>
          <w:lang w:val="en-US"/>
          <w14:ligatures w14:val="none"/>
        </w:rPr>
        <w:t>․</w:t>
      </w:r>
      <w:r w:rsidRPr="003951DD">
        <w:rPr>
          <w:rFonts w:ascii="GHEA Grapalat" w:eastAsia="Times New Roman" w:hAnsi="GHEA Grapalat" w:cs="Times New Roman"/>
          <w:b/>
          <w:bCs/>
          <w:kern w:val="0"/>
          <w:sz w:val="24"/>
          <w:szCs w:val="24"/>
          <w:shd w:val="clear" w:color="auto" w:fill="FFFFFF"/>
          <w:lang w:val="en-US"/>
          <w14:ligatures w14:val="none"/>
        </w:rPr>
        <w:t xml:space="preserve"> </w:t>
      </w:r>
      <w:r w:rsidRPr="003951DD">
        <w:rPr>
          <w:rFonts w:ascii="GHEA Grapalat" w:eastAsia="Times New Roman" w:hAnsi="GHEA Grapalat" w:cs="Sylfaen"/>
          <w:b/>
          <w:bCs/>
          <w:kern w:val="0"/>
          <w:sz w:val="24"/>
          <w:szCs w:val="24"/>
          <w:shd w:val="clear" w:color="auto" w:fill="FFFFFF"/>
          <w:lang w:val="en-US"/>
          <w14:ligatures w14:val="none"/>
        </w:rPr>
        <w:t>ԾՐԱԳՐԻ</w:t>
      </w:r>
      <w:r w:rsidRPr="003951DD">
        <w:rPr>
          <w:rFonts w:ascii="GHEA Grapalat" w:eastAsia="Times New Roman" w:hAnsi="GHEA Grapalat" w:cs="Times New Roman"/>
          <w:b/>
          <w:bCs/>
          <w:kern w:val="0"/>
          <w:sz w:val="24"/>
          <w:szCs w:val="24"/>
          <w:shd w:val="clear" w:color="auto" w:fill="FFFFFF"/>
          <w:lang w:val="en-US"/>
          <w14:ligatures w14:val="none"/>
        </w:rPr>
        <w:t xml:space="preserve"> </w:t>
      </w:r>
      <w:r w:rsidRPr="003951DD">
        <w:rPr>
          <w:rFonts w:ascii="GHEA Grapalat" w:eastAsia="Times New Roman" w:hAnsi="GHEA Grapalat" w:cs="Sylfaen"/>
          <w:b/>
          <w:bCs/>
          <w:kern w:val="0"/>
          <w:sz w:val="24"/>
          <w:szCs w:val="24"/>
          <w:shd w:val="clear" w:color="auto" w:fill="FFFFFF"/>
          <w:lang w:val="en-US"/>
          <w14:ligatures w14:val="none"/>
        </w:rPr>
        <w:t>ՆԿԱՐԱԳԻՐԸ</w:t>
      </w:r>
    </w:p>
    <w:p w14:paraId="34D349F1" w14:textId="77777777" w:rsidR="00643DC3" w:rsidRPr="003951DD" w:rsidRDefault="00643DC3" w:rsidP="00643DC3">
      <w:pPr>
        <w:shd w:val="clear" w:color="auto" w:fill="FFFFFF"/>
        <w:spacing w:line="240" w:lineRule="auto"/>
        <w:ind w:firstLine="375"/>
        <w:jc w:val="left"/>
        <w:rPr>
          <w:rFonts w:ascii="GHEA Grapalat" w:eastAsia="Times New Roman" w:hAnsi="GHEA Grapalat" w:cs="Times New Roman"/>
          <w:kern w:val="0"/>
          <w:sz w:val="24"/>
          <w:szCs w:val="24"/>
          <w:lang w:val="en-US"/>
          <w14:ligatures w14:val="none"/>
        </w:rPr>
      </w:pPr>
      <w:r w:rsidRPr="003951DD">
        <w:rPr>
          <w:rFonts w:ascii="Calibri" w:eastAsia="Times New Roman" w:hAnsi="Calibri" w:cs="Calibri"/>
          <w:kern w:val="0"/>
          <w:sz w:val="24"/>
          <w:szCs w:val="24"/>
          <w:lang w:val="en-US"/>
          <w14:ligatures w14:val="none"/>
        </w:rPr>
        <w:t> </w:t>
      </w:r>
    </w:p>
    <w:p w14:paraId="28C872BA" w14:textId="6A18E85F"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 Հայաստանի Հանրապետության պարենային անվտանգության մակարդակի բարձրացման</w:t>
      </w:r>
      <w:r w:rsidR="000A1E3E" w:rsidRPr="003951DD">
        <w:rPr>
          <w:rFonts w:ascii="GHEA Grapalat" w:eastAsia="Times New Roman" w:hAnsi="GHEA Grapalat" w:cs="Times New Roman"/>
          <w:kern w:val="0"/>
          <w:sz w:val="24"/>
          <w:szCs w:val="24"/>
          <w:lang w:val="en-US"/>
          <w14:ligatures w14:val="none"/>
        </w:rPr>
        <w:t xml:space="preserve"> և</w:t>
      </w:r>
      <w:r w:rsidRPr="003951DD">
        <w:rPr>
          <w:rFonts w:ascii="GHEA Grapalat" w:eastAsia="Times New Roman" w:hAnsi="GHEA Grapalat" w:cs="Times New Roman"/>
          <w:kern w:val="0"/>
          <w:sz w:val="24"/>
          <w:szCs w:val="24"/>
          <w:lang w:val="en-US"/>
          <w14:ligatures w14:val="none"/>
        </w:rPr>
        <w:t xml:space="preserve"> գյուղատնտեսական կարևորագույն արտադրատեսակների ներկրումից կախվածության նվազեցման, ինչպես նաև Հայաստանի Հանրապետության գյուղատնտեսության ոլորտի տնտեսական զարգացումն ապահովող հիմնական ուղղությունների 2020-2030 թվականների ռազմավարությունում բուսաբուծության ոլորտի նախանշված թիրախային ցուցանիշներն ապահովելու նպատակով անհրաժեշտ է ավելացնել բուսաբուծական արտադրանքի ծավալները` խթանելով ցանքատարածությունների ընդլայնումը:</w:t>
      </w:r>
    </w:p>
    <w:p w14:paraId="2CE60AAF" w14:textId="20582264"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2. Հայաստանի Հանրապետությունում առկա են գյուղատնտեսական մշակաբույսերի ցանքատարածությունների ընդլայնման և միջին բերքատվության բարձրացման մեծ հնարավորություններ, ուստի անհրաժեշտ է հնարավորինս խթանել հացահատիկային, հատիկաընդեղեն մշակաբույսերի և </w:t>
      </w:r>
      <w:r w:rsidR="00F36FC2" w:rsidRPr="003951DD">
        <w:rPr>
          <w:rFonts w:ascii="GHEA Grapalat" w:eastAsia="Times New Roman" w:hAnsi="GHEA Grapalat" w:cs="Times New Roman"/>
          <w:kern w:val="0"/>
          <w:sz w:val="24"/>
          <w:szCs w:val="24"/>
          <w:lang w:val="en-US"/>
          <w14:ligatures w14:val="none"/>
        </w:rPr>
        <w:t>կերային մշակաբույսերի</w:t>
      </w:r>
      <w:r w:rsidRPr="003951DD">
        <w:rPr>
          <w:rFonts w:ascii="GHEA Grapalat" w:eastAsia="Times New Roman" w:hAnsi="GHEA Grapalat" w:cs="Times New Roman"/>
          <w:kern w:val="0"/>
          <w:sz w:val="24"/>
          <w:szCs w:val="24"/>
          <w:lang w:val="en-US"/>
          <w14:ligatures w14:val="none"/>
        </w:rPr>
        <w:t xml:space="preserve"> ցանքերի իրականացումը և ագրոտեխնիկական սահմանված միջոցառումների կիրառման շնորհիվ արտադրողականության բարձրացումը՝ նպաստելով նաև </w:t>
      </w:r>
      <w:r w:rsidR="00685009" w:rsidRPr="003951DD">
        <w:rPr>
          <w:rFonts w:ascii="GHEA Grapalat" w:eastAsia="Times New Roman" w:hAnsi="GHEA Grapalat" w:cs="Times New Roman"/>
          <w:kern w:val="0"/>
          <w:sz w:val="24"/>
          <w:szCs w:val="24"/>
          <w:lang w:val="en-US"/>
          <w14:ligatures w14:val="none"/>
        </w:rPr>
        <w:t>անասնաբուծության ոլորտի զարգացմանը</w:t>
      </w:r>
      <w:r w:rsidRPr="003951DD">
        <w:rPr>
          <w:rFonts w:ascii="GHEA Grapalat" w:eastAsia="Times New Roman" w:hAnsi="GHEA Grapalat" w:cs="Times New Roman"/>
          <w:kern w:val="0"/>
          <w:sz w:val="24"/>
          <w:szCs w:val="24"/>
          <w:lang w:val="en-US"/>
          <w14:ligatures w14:val="none"/>
        </w:rPr>
        <w:t>։</w:t>
      </w:r>
    </w:p>
    <w:p w14:paraId="1034AF7F" w14:textId="6679B331"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3. </w:t>
      </w:r>
      <w:r w:rsidRPr="003951DD">
        <w:rPr>
          <w:rFonts w:ascii="GHEA Grapalat" w:eastAsia="Times New Roman" w:hAnsi="GHEA Grapalat" w:cs="Times New Roman"/>
          <w:kern w:val="0"/>
          <w:sz w:val="24"/>
          <w:szCs w:val="24"/>
          <w:lang w:val="hy-AM"/>
          <w14:ligatures w14:val="none"/>
        </w:rPr>
        <w:t>Հ</w:t>
      </w:r>
      <w:r w:rsidRPr="003951DD">
        <w:rPr>
          <w:rFonts w:ascii="GHEA Grapalat" w:eastAsia="Times New Roman" w:hAnsi="GHEA Grapalat" w:cs="Times New Roman"/>
          <w:kern w:val="0"/>
          <w:sz w:val="24"/>
          <w:szCs w:val="24"/>
          <w:lang w:val="en-US"/>
          <w14:ligatures w14:val="none"/>
        </w:rPr>
        <w:t xml:space="preserve">ացահատիկային, հատիկաընդեղեն մշակաբույսերի, </w:t>
      </w:r>
      <w:r w:rsidR="00991B79" w:rsidRPr="003951DD">
        <w:rPr>
          <w:rFonts w:ascii="GHEA Grapalat" w:eastAsia="Times New Roman" w:hAnsi="GHEA Grapalat" w:cs="Times New Roman"/>
          <w:kern w:val="0"/>
          <w:sz w:val="24"/>
          <w:szCs w:val="24"/>
          <w:lang w:val="en-US"/>
          <w14:ligatures w14:val="none"/>
        </w:rPr>
        <w:t>կերային մշակաբույսեր</w:t>
      </w:r>
      <w:r w:rsidRPr="003951DD">
        <w:rPr>
          <w:rFonts w:ascii="GHEA Grapalat" w:eastAsia="Times New Roman" w:hAnsi="GHEA Grapalat" w:cs="Times New Roman"/>
          <w:kern w:val="0"/>
          <w:sz w:val="24"/>
          <w:szCs w:val="24"/>
          <w:lang w:val="en-US"/>
          <w14:ligatures w14:val="none"/>
        </w:rPr>
        <w:t xml:space="preserve"> (առվույտ, կորնգան</w:t>
      </w:r>
      <w:r w:rsidR="00F36FC2" w:rsidRPr="003951DD">
        <w:rPr>
          <w:rFonts w:ascii="GHEA Grapalat" w:eastAsia="Times New Roman" w:hAnsi="GHEA Grapalat" w:cs="Times New Roman"/>
          <w:kern w:val="0"/>
          <w:sz w:val="24"/>
          <w:szCs w:val="24"/>
          <w:lang w:val="en-US"/>
          <w14:ligatures w14:val="none"/>
        </w:rPr>
        <w:t xml:space="preserve">, </w:t>
      </w:r>
      <w:r w:rsidR="007548D1" w:rsidRPr="003951DD">
        <w:rPr>
          <w:rFonts w:ascii="GHEA Grapalat" w:eastAsia="Times New Roman" w:hAnsi="GHEA Grapalat" w:cs="Times New Roman"/>
          <w:kern w:val="0"/>
          <w:sz w:val="24"/>
          <w:szCs w:val="24"/>
          <w:lang w:val="en-US"/>
          <w14:ligatures w14:val="none"/>
        </w:rPr>
        <w:t>կերի ճակնդեղ</w:t>
      </w:r>
      <w:r w:rsidRPr="003951DD">
        <w:rPr>
          <w:rFonts w:ascii="GHEA Grapalat" w:eastAsia="Times New Roman" w:hAnsi="GHEA Grapalat" w:cs="Times New Roman"/>
          <w:kern w:val="0"/>
          <w:sz w:val="24"/>
          <w:szCs w:val="24"/>
          <w:lang w:val="en-US"/>
          <w14:ligatures w14:val="none"/>
        </w:rPr>
        <w:t xml:space="preserve">) համախառն արտադրանքի ավելացումն ապահովելու համար անհրաժեշտ է հացահատիկային և հատիկաընդեղեն մշակաբույսերի ցանքատարածություններն ավելացնել շուրջ </w:t>
      </w:r>
      <w:r w:rsidR="0067137D" w:rsidRPr="003951DD">
        <w:rPr>
          <w:rFonts w:ascii="GHEA Grapalat" w:eastAsia="Times New Roman" w:hAnsi="GHEA Grapalat" w:cs="Times New Roman"/>
          <w:kern w:val="0"/>
          <w:sz w:val="24"/>
          <w:szCs w:val="24"/>
          <w:lang w:val="en-US"/>
          <w14:ligatures w14:val="none"/>
        </w:rPr>
        <w:t>3</w:t>
      </w:r>
      <w:r w:rsidR="00264734" w:rsidRPr="003951DD">
        <w:rPr>
          <w:rFonts w:ascii="GHEA Grapalat" w:eastAsia="Times New Roman" w:hAnsi="GHEA Grapalat" w:cs="Times New Roman"/>
          <w:kern w:val="0"/>
          <w:sz w:val="24"/>
          <w:szCs w:val="24"/>
          <w:lang w:val="en-US"/>
          <w14:ligatures w14:val="none"/>
        </w:rPr>
        <w:t xml:space="preserve">5 950 </w:t>
      </w:r>
      <w:r w:rsidRPr="003951DD">
        <w:rPr>
          <w:rFonts w:ascii="GHEA Grapalat" w:eastAsia="Times New Roman" w:hAnsi="GHEA Grapalat" w:cs="Times New Roman"/>
          <w:kern w:val="0"/>
          <w:sz w:val="24"/>
          <w:szCs w:val="24"/>
          <w:lang w:val="en-US"/>
          <w14:ligatures w14:val="none"/>
        </w:rPr>
        <w:t>հեկտարով (</w:t>
      </w:r>
      <w:r w:rsidR="0067137D" w:rsidRPr="003951DD">
        <w:rPr>
          <w:rFonts w:ascii="GHEA Grapalat" w:hAnsi="GHEA Grapalat"/>
          <w:kern w:val="0"/>
          <w:sz w:val="24"/>
          <w:szCs w:val="24"/>
          <w:lang w:val="hy-AM"/>
        </w:rPr>
        <w:t xml:space="preserve">աշնանացան ցորենը՝ 17 000 հեկտարով, </w:t>
      </w:r>
      <w:r w:rsidRPr="003951DD">
        <w:rPr>
          <w:rFonts w:ascii="GHEA Grapalat" w:eastAsia="Times New Roman" w:hAnsi="GHEA Grapalat" w:cs="Times New Roman"/>
          <w:kern w:val="0"/>
          <w:sz w:val="24"/>
          <w:szCs w:val="24"/>
          <w:lang w:val="en-US"/>
          <w14:ligatures w14:val="none"/>
        </w:rPr>
        <w:t>գարնանացան հացահատիկային մշակաբույսերը` 1</w:t>
      </w:r>
      <w:r w:rsidR="00264734" w:rsidRPr="003951DD">
        <w:rPr>
          <w:rFonts w:ascii="GHEA Grapalat" w:eastAsia="Times New Roman" w:hAnsi="GHEA Grapalat" w:cs="Times New Roman"/>
          <w:kern w:val="0"/>
          <w:sz w:val="24"/>
          <w:szCs w:val="24"/>
          <w:lang w:val="en-US"/>
          <w14:ligatures w14:val="none"/>
        </w:rPr>
        <w:t>6 7</w:t>
      </w:r>
      <w:r w:rsidRPr="003951DD">
        <w:rPr>
          <w:rFonts w:ascii="GHEA Grapalat" w:eastAsia="Times New Roman" w:hAnsi="GHEA Grapalat" w:cs="Times New Roman"/>
          <w:kern w:val="0"/>
          <w:sz w:val="24"/>
          <w:szCs w:val="24"/>
          <w:lang w:val="en-US"/>
          <w14:ligatures w14:val="none"/>
        </w:rPr>
        <w:t xml:space="preserve">00 հեկտարով, որից եգիպտացորենը՝ </w:t>
      </w:r>
      <w:r w:rsidR="00991B79" w:rsidRPr="003951DD">
        <w:rPr>
          <w:rFonts w:ascii="GHEA Grapalat" w:eastAsia="Times New Roman" w:hAnsi="GHEA Grapalat" w:cs="Times New Roman"/>
          <w:kern w:val="0"/>
          <w:sz w:val="24"/>
          <w:szCs w:val="24"/>
          <w:lang w:val="en-US"/>
          <w14:ligatures w14:val="none"/>
        </w:rPr>
        <w:t>1</w:t>
      </w:r>
      <w:r w:rsidR="00264734" w:rsidRPr="003951DD">
        <w:rPr>
          <w:rFonts w:ascii="GHEA Grapalat" w:eastAsia="Times New Roman" w:hAnsi="GHEA Grapalat" w:cs="Times New Roman"/>
          <w:kern w:val="0"/>
          <w:sz w:val="24"/>
          <w:szCs w:val="24"/>
          <w:lang w:val="en-US"/>
          <w14:ligatures w14:val="none"/>
        </w:rPr>
        <w:t>200</w:t>
      </w:r>
      <w:r w:rsidRPr="003951DD">
        <w:rPr>
          <w:rFonts w:ascii="GHEA Grapalat" w:eastAsia="Times New Roman" w:hAnsi="GHEA Grapalat" w:cs="Times New Roman"/>
          <w:kern w:val="0"/>
          <w:sz w:val="24"/>
          <w:szCs w:val="24"/>
          <w:lang w:val="en-US"/>
          <w14:ligatures w14:val="none"/>
        </w:rPr>
        <w:t xml:space="preserve"> հեկտարով, </w:t>
      </w:r>
      <w:r w:rsidRPr="003951DD">
        <w:rPr>
          <w:rFonts w:ascii="GHEA Grapalat" w:eastAsia="Times New Roman" w:hAnsi="GHEA Grapalat" w:cs="Times New Roman"/>
          <w:kern w:val="0"/>
          <w:sz w:val="24"/>
          <w:szCs w:val="24"/>
          <w:lang w:val="en-US"/>
          <w14:ligatures w14:val="none"/>
        </w:rPr>
        <w:lastRenderedPageBreak/>
        <w:t xml:space="preserve">հատիկաընդեղեն մշակաբույսերը` </w:t>
      </w:r>
      <w:r w:rsidR="0067137D" w:rsidRPr="003951DD">
        <w:rPr>
          <w:rFonts w:ascii="GHEA Grapalat" w:eastAsia="Times New Roman" w:hAnsi="GHEA Grapalat" w:cs="Times New Roman"/>
          <w:kern w:val="0"/>
          <w:sz w:val="24"/>
          <w:szCs w:val="24"/>
          <w:lang w:val="en-US"/>
          <w14:ligatures w14:val="none"/>
        </w:rPr>
        <w:t>500</w:t>
      </w:r>
      <w:r w:rsidRPr="003951DD">
        <w:rPr>
          <w:rFonts w:ascii="GHEA Grapalat" w:eastAsia="Times New Roman" w:hAnsi="GHEA Grapalat" w:cs="Times New Roman"/>
          <w:kern w:val="0"/>
          <w:sz w:val="24"/>
          <w:szCs w:val="24"/>
          <w:lang w:val="en-US"/>
          <w14:ligatures w14:val="none"/>
        </w:rPr>
        <w:t xml:space="preserve"> հեկտարով), իսկ </w:t>
      </w:r>
      <w:r w:rsidR="00991B79" w:rsidRPr="003951DD">
        <w:rPr>
          <w:rFonts w:ascii="GHEA Grapalat" w:eastAsia="Times New Roman" w:hAnsi="GHEA Grapalat" w:cs="Times New Roman"/>
          <w:kern w:val="0"/>
          <w:sz w:val="24"/>
          <w:szCs w:val="24"/>
          <w:lang w:val="en-US"/>
          <w14:ligatures w14:val="none"/>
        </w:rPr>
        <w:t>կերային մշակաբույսեր</w:t>
      </w:r>
      <w:r w:rsidRPr="003951DD">
        <w:rPr>
          <w:rFonts w:ascii="GHEA Grapalat" w:eastAsia="Times New Roman" w:hAnsi="GHEA Grapalat" w:cs="Times New Roman"/>
          <w:kern w:val="0"/>
          <w:sz w:val="24"/>
          <w:szCs w:val="24"/>
          <w:lang w:val="en-US"/>
          <w14:ligatures w14:val="none"/>
        </w:rPr>
        <w:t>` 2</w:t>
      </w:r>
      <w:r w:rsidR="00844692" w:rsidRPr="003951DD">
        <w:rPr>
          <w:rFonts w:ascii="GHEA Grapalat" w:eastAsia="Times New Roman" w:hAnsi="GHEA Grapalat" w:cs="Times New Roman"/>
          <w:kern w:val="0"/>
          <w:sz w:val="24"/>
          <w:szCs w:val="24"/>
          <w:lang w:val="en-US"/>
          <w14:ligatures w14:val="none"/>
        </w:rPr>
        <w:t>25</w:t>
      </w:r>
      <w:r w:rsidRPr="003951DD">
        <w:rPr>
          <w:rFonts w:ascii="GHEA Grapalat" w:eastAsia="Times New Roman" w:hAnsi="GHEA Grapalat" w:cs="Times New Roman"/>
          <w:kern w:val="0"/>
          <w:sz w:val="24"/>
          <w:szCs w:val="24"/>
          <w:lang w:val="en-US"/>
          <w14:ligatures w14:val="none"/>
        </w:rPr>
        <w:t>0 հեկտարով (առվույտ</w:t>
      </w:r>
      <w:r w:rsidR="00991B79" w:rsidRPr="003951DD">
        <w:rPr>
          <w:rFonts w:ascii="GHEA Grapalat" w:eastAsia="Times New Roman" w:hAnsi="GHEA Grapalat" w:cs="Times New Roman"/>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 կորնգան</w:t>
      </w:r>
      <w:r w:rsidR="00647289" w:rsidRPr="003951DD">
        <w:rPr>
          <w:rFonts w:ascii="GHEA Grapalat" w:eastAsia="Times New Roman" w:hAnsi="GHEA Grapalat" w:cs="Times New Roman"/>
          <w:kern w:val="0"/>
          <w:sz w:val="24"/>
          <w:szCs w:val="24"/>
          <w:lang w:val="en-US"/>
          <w14:ligatures w14:val="none"/>
        </w:rPr>
        <w:t>՝ 2</w:t>
      </w:r>
      <w:r w:rsidR="00844692" w:rsidRPr="003951DD">
        <w:rPr>
          <w:rFonts w:ascii="GHEA Grapalat" w:eastAsia="Times New Roman" w:hAnsi="GHEA Grapalat" w:cs="Times New Roman"/>
          <w:kern w:val="0"/>
          <w:sz w:val="24"/>
          <w:szCs w:val="24"/>
          <w:lang w:val="en-US"/>
          <w14:ligatures w14:val="none"/>
        </w:rPr>
        <w:t>20</w:t>
      </w:r>
      <w:r w:rsidR="00647289" w:rsidRPr="003951DD">
        <w:rPr>
          <w:rFonts w:ascii="GHEA Grapalat" w:eastAsia="Times New Roman" w:hAnsi="GHEA Grapalat" w:cs="Times New Roman"/>
          <w:kern w:val="0"/>
          <w:sz w:val="24"/>
          <w:szCs w:val="24"/>
          <w:lang w:val="en-US"/>
          <w14:ligatures w14:val="none"/>
        </w:rPr>
        <w:t>0 հա</w:t>
      </w:r>
      <w:r w:rsidR="00991B79" w:rsidRPr="003951DD">
        <w:rPr>
          <w:rFonts w:ascii="GHEA Grapalat" w:eastAsia="Times New Roman" w:hAnsi="GHEA Grapalat" w:cs="Times New Roman"/>
          <w:kern w:val="0"/>
          <w:sz w:val="24"/>
          <w:szCs w:val="24"/>
          <w:lang w:val="en-US"/>
          <w14:ligatures w14:val="none"/>
        </w:rPr>
        <w:t xml:space="preserve">, </w:t>
      </w:r>
      <w:r w:rsidR="007548D1" w:rsidRPr="003951DD">
        <w:rPr>
          <w:rFonts w:ascii="GHEA Grapalat" w:eastAsia="Times New Roman" w:hAnsi="GHEA Grapalat" w:cs="Times New Roman"/>
          <w:kern w:val="0"/>
          <w:sz w:val="24"/>
          <w:szCs w:val="24"/>
          <w:lang w:val="en-US"/>
          <w14:ligatures w14:val="none"/>
        </w:rPr>
        <w:t>կերի ճակնդեղը՝ 50 հա</w:t>
      </w:r>
      <w:r w:rsidRPr="003951DD">
        <w:rPr>
          <w:rFonts w:ascii="GHEA Grapalat" w:eastAsia="Times New Roman" w:hAnsi="GHEA Grapalat" w:cs="Times New Roman"/>
          <w:kern w:val="0"/>
          <w:sz w:val="24"/>
          <w:szCs w:val="24"/>
          <w:lang w:val="en-US"/>
          <w14:ligatures w14:val="none"/>
        </w:rPr>
        <w:t>)։</w:t>
      </w:r>
    </w:p>
    <w:p w14:paraId="503D5F65" w14:textId="0EB651A5"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4. Արտադրողականության բարձրացման նպատակով նախատեսվում է ցանքերն իրականացնել բացառապես </w:t>
      </w:r>
      <w:r w:rsidR="00C276F4" w:rsidRPr="003951DD">
        <w:rPr>
          <w:rFonts w:ascii="GHEA Grapalat" w:hAnsi="GHEA Grapalat"/>
          <w:sz w:val="24"/>
          <w:szCs w:val="24"/>
          <w:lang w:val="hy-AM"/>
        </w:rPr>
        <w:t>լաբորատոր փորձաքննություն անցած և հավաստագրված սերմերով,</w:t>
      </w:r>
      <w:r w:rsidR="00C276F4"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Times New Roman"/>
          <w:kern w:val="0"/>
          <w:sz w:val="24"/>
          <w:szCs w:val="24"/>
          <w:lang w:val="en-US"/>
          <w14:ligatures w14:val="none"/>
        </w:rPr>
        <w:t>դրանց մշակության համար փոխհատուցել մեկ հեկտարի հաշվով կատարվող հիմնական աշխատանքների (վար, ցանք, բերքահավաք և սերմ) համար ծախսերի մինչև 50 տոկոս։</w:t>
      </w:r>
    </w:p>
    <w:p w14:paraId="5D8191BD" w14:textId="54585EB0"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5. Բուսաբուծության աջակցության ծրագրի (այսուհետ՝ ծրագիր) նպատակն է հացահատիկային, հատիկաընդեղեն և </w:t>
      </w:r>
      <w:r w:rsidR="00F36FC2" w:rsidRPr="003951DD">
        <w:rPr>
          <w:rFonts w:ascii="GHEA Grapalat" w:eastAsia="Times New Roman" w:hAnsi="GHEA Grapalat" w:cs="Times New Roman"/>
          <w:kern w:val="0"/>
          <w:sz w:val="24"/>
          <w:szCs w:val="24"/>
          <w:lang w:val="en-US"/>
          <w14:ligatures w14:val="none"/>
        </w:rPr>
        <w:t>կերային մշակաբույսերի</w:t>
      </w:r>
      <w:r w:rsidRPr="003951DD">
        <w:rPr>
          <w:rFonts w:ascii="GHEA Grapalat" w:eastAsia="Times New Roman" w:hAnsi="GHEA Grapalat" w:cs="Times New Roman"/>
          <w:kern w:val="0"/>
          <w:sz w:val="24"/>
          <w:szCs w:val="24"/>
          <w:lang w:val="en-US"/>
          <w14:ligatures w14:val="none"/>
        </w:rPr>
        <w:t xml:space="preserve"> ցանքատարածությունների ընդլայնման, դրանց մշակության արդյունավետության բարձրացման, համախառն արտադրանքի ավելացման միջոցով բարձրացնել պարենային ապահովվածության մակարդակը, ինչպես նաև բարելավել գյուղատնտեսական նշանակության հողերի որակական հատկանիշները:</w:t>
      </w:r>
    </w:p>
    <w:p w14:paraId="4EC0D6A7" w14:textId="007FEB5D"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6. Ծրագիրը նախատեսվում է իրականացնել 202</w:t>
      </w:r>
      <w:r w:rsidR="00C276F4" w:rsidRPr="003951DD">
        <w:rPr>
          <w:rFonts w:ascii="GHEA Grapalat" w:eastAsia="Times New Roman" w:hAnsi="GHEA Grapalat" w:cs="Times New Roman"/>
          <w:kern w:val="0"/>
          <w:sz w:val="24"/>
          <w:szCs w:val="24"/>
          <w:lang w:val="en-US"/>
          <w14:ligatures w14:val="none"/>
        </w:rPr>
        <w:t>5</w:t>
      </w:r>
      <w:r w:rsidRPr="003951DD">
        <w:rPr>
          <w:rFonts w:ascii="GHEA Grapalat" w:eastAsia="Times New Roman" w:hAnsi="GHEA Grapalat" w:cs="Times New Roman"/>
          <w:kern w:val="0"/>
          <w:sz w:val="24"/>
          <w:szCs w:val="24"/>
          <w:lang w:val="en-US"/>
          <w14:ligatures w14:val="none"/>
        </w:rPr>
        <w:t xml:space="preserve"> թվականին, և այն կընդգրկի Հայաստանի Հանրապետության բոլոր մարզերը։</w:t>
      </w:r>
    </w:p>
    <w:p w14:paraId="56F79A16"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7</w:t>
      </w:r>
      <w:r w:rsidRPr="003951DD">
        <w:rPr>
          <w:rFonts w:ascii="MS Mincho" w:eastAsia="MS Mincho" w:hAnsi="MS Mincho" w:cs="MS Mincho" w:hint="eastAsia"/>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Ծրագրի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մասնակիցներն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են՝</w:t>
      </w:r>
    </w:p>
    <w:p w14:paraId="73DF1A87"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 Հայաստանի Հանրապետության էկոնոմիկայի նախարարությունը (այսուհետ՝ նախարարություն).</w:t>
      </w:r>
    </w:p>
    <w:p w14:paraId="51099365"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2) Հայաստանի Հանրապետության մարզպետների աշխատակազմերը (այսուհետ՝ մարզպետի աշխատակազմ).</w:t>
      </w:r>
    </w:p>
    <w:p w14:paraId="77686853"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3) Հայաստանի Հանրապետության համայնքները (այսուհետ՝ համայնք).</w:t>
      </w:r>
    </w:p>
    <w:p w14:paraId="7B7721C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4) գյուղատնտեսությունում տնտեսավարողները՝ ֆիզիկական և իրավաբանական անձինք, անհատ ձեռնարկատերեր (այսուհետ՝ շահառու), ընդ որում, միևնույն ֆիզիկական անձը և անհատ ձեռնարկատերը միաժամանակ չի կարող հանդիսանալ ծրագրի շահառու։</w:t>
      </w:r>
    </w:p>
    <w:p w14:paraId="245893CF"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8. Ծրագրի շահառու կարող է հանդիսանալ մինչև 100 հա (ներառյալ) մակերեսով գյուղատնտեսական նշանակության հողերի վրա մշակություն իրականացնող </w:t>
      </w:r>
      <w:r w:rsidRPr="003951DD">
        <w:rPr>
          <w:rFonts w:ascii="GHEA Grapalat" w:eastAsia="Times New Roman" w:hAnsi="GHEA Grapalat" w:cs="Times New Roman"/>
          <w:kern w:val="0"/>
          <w:sz w:val="24"/>
          <w:szCs w:val="24"/>
          <w:lang w:val="en-US"/>
          <w14:ligatures w14:val="none"/>
        </w:rPr>
        <w:lastRenderedPageBreak/>
        <w:t>տնտեսավարողը՝ համաձայն N 1 աղյուսակում ներառված մշակաբույսերի, իսկ միևնույն հողամասի նկատմամբ համասեփականատերերի առկայության դեպքում ծրագրից կարող է օգտվել համասեփականատերերից միայն մեկը։</w:t>
      </w:r>
    </w:p>
    <w:p w14:paraId="752B3A0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9</w:t>
      </w:r>
      <w:r w:rsidRPr="003951DD">
        <w:rPr>
          <w:rFonts w:ascii="MS Mincho" w:eastAsia="MS Mincho" w:hAnsi="MS Mincho" w:cs="MS Mincho" w:hint="eastAsia"/>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 </w:t>
      </w:r>
      <w:bookmarkStart w:id="0" w:name="_Hlk191913471"/>
      <w:r w:rsidRPr="003951DD">
        <w:rPr>
          <w:rFonts w:ascii="GHEA Grapalat" w:eastAsia="Times New Roman" w:hAnsi="GHEA Grapalat" w:cs="Sylfaen"/>
          <w:kern w:val="0"/>
          <w:sz w:val="24"/>
          <w:szCs w:val="24"/>
          <w:lang w:val="en-US"/>
          <w14:ligatures w14:val="none"/>
        </w:rPr>
        <w:t>Ծրագիրն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իրականացվում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է</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հետևյալ</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պայմաններով՝</w:t>
      </w:r>
    </w:p>
    <w:p w14:paraId="165ED400"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bookmarkStart w:id="1" w:name="_Hlk191906079"/>
      <w:r w:rsidRPr="003951DD">
        <w:rPr>
          <w:rFonts w:ascii="GHEA Grapalat" w:eastAsia="Times New Roman" w:hAnsi="GHEA Grapalat" w:cs="Times New Roman"/>
          <w:kern w:val="0"/>
          <w:sz w:val="24"/>
          <w:szCs w:val="24"/>
          <w:lang w:val="en-US"/>
          <w14:ligatures w14:val="none"/>
        </w:rPr>
        <w:t>1) ծրագրի շրջանակներում խթանվում է N 1 աղյուսակում նշված մշակաբույսերի տեսակների մշակությունը, որը պետք է իրականացվի N 1 աղյուսակում սահմանված Հայաստանի Հանրապետության համապատասխան մարզի (համայնքի) տարածքում.</w:t>
      </w:r>
    </w:p>
    <w:p w14:paraId="4EF7BE5E"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2) յուրաքանչյուր շահառու Հայաստանի Հանրապետության համապատասխան մարզում կարող է իրականացնել մի քանի տեսակի մշակաբույսերի ցանք.</w:t>
      </w:r>
    </w:p>
    <w:p w14:paraId="114F0919" w14:textId="01BDC538"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3) գարնանացան հացահատիկային </w:t>
      </w:r>
      <w:r w:rsidR="000734D6" w:rsidRPr="003951DD">
        <w:rPr>
          <w:rFonts w:ascii="GHEA Grapalat" w:eastAsia="Times New Roman" w:hAnsi="GHEA Grapalat" w:cs="Times New Roman"/>
          <w:kern w:val="0"/>
          <w:sz w:val="24"/>
          <w:szCs w:val="24"/>
          <w:lang w:val="en-US"/>
          <w14:ligatures w14:val="none"/>
        </w:rPr>
        <w:t xml:space="preserve">և կերային </w:t>
      </w:r>
      <w:r w:rsidRPr="003951DD">
        <w:rPr>
          <w:rFonts w:ascii="GHEA Grapalat" w:eastAsia="Times New Roman" w:hAnsi="GHEA Grapalat" w:cs="Times New Roman"/>
          <w:kern w:val="0"/>
          <w:sz w:val="24"/>
          <w:szCs w:val="24"/>
          <w:lang w:val="en-US"/>
          <w14:ligatures w14:val="none"/>
        </w:rPr>
        <w:t>մշակաբույսերի</w:t>
      </w:r>
      <w:r w:rsidR="000734D6"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Times New Roman"/>
          <w:kern w:val="0"/>
          <w:sz w:val="24"/>
          <w:szCs w:val="24"/>
          <w:lang w:val="en-US"/>
          <w14:ligatures w14:val="none"/>
        </w:rPr>
        <w:t xml:space="preserve"> ցանքը պարտադիր պետք է կատարվի մինչև </w:t>
      </w:r>
      <w:r w:rsidR="00F91555">
        <w:rPr>
          <w:rFonts w:ascii="GHEA Grapalat" w:eastAsia="Times New Roman" w:hAnsi="GHEA Grapalat" w:cs="Times New Roman"/>
          <w:kern w:val="0"/>
          <w:sz w:val="24"/>
          <w:szCs w:val="24"/>
          <w:lang w:val="en-US"/>
          <w14:ligatures w14:val="none"/>
        </w:rPr>
        <w:t>2025 թվականի</w:t>
      </w:r>
      <w:r w:rsidRPr="003951DD">
        <w:rPr>
          <w:rFonts w:ascii="GHEA Grapalat" w:eastAsia="Times New Roman" w:hAnsi="GHEA Grapalat" w:cs="Times New Roman"/>
          <w:kern w:val="0"/>
          <w:sz w:val="24"/>
          <w:szCs w:val="24"/>
          <w:lang w:val="en-US"/>
          <w14:ligatures w14:val="none"/>
        </w:rPr>
        <w:t xml:space="preserve"> հունիսի 1-ը (բացառությամբ գարնանացան հացահատիկային մշակաբույսերի ցանքն Ամասիա համայնքի վերին ենթաշրջանում (նախկին Արփի համայնք) պետք է կատարվի մինչև տվյալ տարվա հունիսի 10-ը), եգիպտացորենի ցանքը Հայաստանի Հանրապետության Արարատի և Արմավիրի մարզերում պետք է կատարվի մինչև </w:t>
      </w:r>
      <w:r w:rsidR="00F91555">
        <w:rPr>
          <w:rFonts w:ascii="GHEA Grapalat" w:eastAsia="Times New Roman" w:hAnsi="GHEA Grapalat" w:cs="Times New Roman"/>
          <w:kern w:val="0"/>
          <w:sz w:val="24"/>
          <w:szCs w:val="24"/>
          <w:lang w:val="en-US"/>
          <w14:ligatures w14:val="none"/>
        </w:rPr>
        <w:t>2025 թվականի</w:t>
      </w:r>
      <w:r w:rsidRPr="003951DD">
        <w:rPr>
          <w:rFonts w:ascii="GHEA Grapalat" w:eastAsia="Times New Roman" w:hAnsi="GHEA Grapalat" w:cs="Times New Roman"/>
          <w:kern w:val="0"/>
          <w:sz w:val="24"/>
          <w:szCs w:val="24"/>
          <w:lang w:val="en-US"/>
          <w14:ligatures w14:val="none"/>
        </w:rPr>
        <w:t xml:space="preserve"> մայիսի </w:t>
      </w:r>
      <w:r w:rsidR="00F77864" w:rsidRPr="003951DD">
        <w:rPr>
          <w:rFonts w:ascii="GHEA Grapalat" w:eastAsia="Times New Roman" w:hAnsi="GHEA Grapalat" w:cs="Times New Roman"/>
          <w:kern w:val="0"/>
          <w:sz w:val="24"/>
          <w:szCs w:val="24"/>
          <w:lang w:val="en-US"/>
          <w14:ligatures w14:val="none"/>
        </w:rPr>
        <w:t>20</w:t>
      </w:r>
      <w:r w:rsidRPr="003951DD">
        <w:rPr>
          <w:rFonts w:ascii="GHEA Grapalat" w:eastAsia="Times New Roman" w:hAnsi="GHEA Grapalat" w:cs="Times New Roman"/>
          <w:kern w:val="0"/>
          <w:sz w:val="24"/>
          <w:szCs w:val="24"/>
          <w:lang w:val="en-US"/>
          <w14:ligatures w14:val="none"/>
        </w:rPr>
        <w:t>-ը,</w:t>
      </w:r>
      <w:r w:rsidR="00F77864"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Times New Roman"/>
          <w:kern w:val="0"/>
          <w:sz w:val="24"/>
          <w:szCs w:val="24"/>
          <w:lang w:val="en-US"/>
          <w14:ligatures w14:val="none"/>
        </w:rPr>
        <w:t xml:space="preserve"> հատիկաընդեղեն մշակաբույսերինը՝ մինչև </w:t>
      </w:r>
      <w:r w:rsidR="00F91555">
        <w:rPr>
          <w:rFonts w:ascii="GHEA Grapalat" w:eastAsia="Times New Roman" w:hAnsi="GHEA Grapalat" w:cs="Times New Roman"/>
          <w:kern w:val="0"/>
          <w:sz w:val="24"/>
          <w:szCs w:val="24"/>
          <w:lang w:val="en-US"/>
          <w14:ligatures w14:val="none"/>
        </w:rPr>
        <w:t>2025 թվականի</w:t>
      </w:r>
      <w:r w:rsidRPr="003951DD">
        <w:rPr>
          <w:rFonts w:ascii="GHEA Grapalat" w:eastAsia="Times New Roman" w:hAnsi="GHEA Grapalat" w:cs="Times New Roman"/>
          <w:kern w:val="0"/>
          <w:sz w:val="24"/>
          <w:szCs w:val="24"/>
          <w:lang w:val="en-US"/>
          <w14:ligatures w14:val="none"/>
        </w:rPr>
        <w:t xml:space="preserve"> հունիսի 10-ը, </w:t>
      </w:r>
      <w:r w:rsidRPr="003951DD">
        <w:rPr>
          <w:rFonts w:ascii="GHEA Grapalat" w:hAnsi="GHEA Grapalat"/>
          <w:kern w:val="0"/>
          <w:sz w:val="24"/>
          <w:szCs w:val="24"/>
          <w:shd w:val="clear" w:color="auto" w:fill="FFFFFF"/>
          <w:lang w:val="hy-AM"/>
        </w:rPr>
        <w:t xml:space="preserve">իսկ աշնանացան ցորենինը՝ մինչև </w:t>
      </w:r>
      <w:r w:rsidR="00F91555">
        <w:rPr>
          <w:rFonts w:ascii="GHEA Grapalat" w:hAnsi="GHEA Grapalat"/>
          <w:kern w:val="0"/>
          <w:sz w:val="24"/>
          <w:szCs w:val="24"/>
          <w:shd w:val="clear" w:color="auto" w:fill="FFFFFF"/>
          <w:lang w:val="hy-AM"/>
        </w:rPr>
        <w:t>2025 թվականի</w:t>
      </w:r>
      <w:r w:rsidRPr="003951DD">
        <w:rPr>
          <w:rFonts w:ascii="GHEA Grapalat" w:hAnsi="GHEA Grapalat"/>
          <w:kern w:val="0"/>
          <w:sz w:val="24"/>
          <w:szCs w:val="24"/>
          <w:shd w:val="clear" w:color="auto" w:fill="FFFFFF"/>
          <w:lang w:val="hy-AM"/>
        </w:rPr>
        <w:t xml:space="preserve"> </w:t>
      </w:r>
      <w:r w:rsidR="00F77864" w:rsidRPr="003951DD">
        <w:rPr>
          <w:rFonts w:ascii="GHEA Grapalat" w:hAnsi="GHEA Grapalat"/>
          <w:kern w:val="0"/>
          <w:sz w:val="24"/>
          <w:szCs w:val="24"/>
          <w:shd w:val="clear" w:color="auto" w:fill="FFFFFF"/>
          <w:lang w:val="hy-AM"/>
        </w:rPr>
        <w:t>նոյեմբերի 15</w:t>
      </w:r>
      <w:r w:rsidRPr="003951DD">
        <w:rPr>
          <w:rFonts w:ascii="GHEA Grapalat" w:hAnsi="GHEA Grapalat"/>
          <w:kern w:val="0"/>
          <w:sz w:val="24"/>
          <w:szCs w:val="24"/>
          <w:shd w:val="clear" w:color="auto" w:fill="FFFFFF"/>
          <w:lang w:val="hy-AM"/>
        </w:rPr>
        <w:t>-ը</w:t>
      </w:r>
      <w:r w:rsidRPr="003951DD">
        <w:rPr>
          <w:rFonts w:ascii="GHEA Grapalat" w:eastAsia="Times New Roman" w:hAnsi="GHEA Grapalat" w:cs="Times New Roman"/>
          <w:kern w:val="0"/>
          <w:sz w:val="24"/>
          <w:szCs w:val="24"/>
          <w:lang w:val="en-US"/>
          <w14:ligatures w14:val="none"/>
        </w:rPr>
        <w:t>, որոնց հսկողությունն իրականացնում են համայնքները.</w:t>
      </w:r>
    </w:p>
    <w:p w14:paraId="201CBB9B" w14:textId="1ACE5B33"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4) անհրաժեշտության դեպքում ծրագրի պայմանների և պահանջների վերաբերյալ շահառուներին նախարարության կողմից կարող է տրամադրվել անվճար խորհրդատվություն, միաժամանակ ըստ մշակաբույսերի անհրաժեշտ ագրոտեխնիկական միջոցառումների մասին խորհրդատվություն ներկայացված է NN 2, 3, 4</w:t>
      </w:r>
      <w:r w:rsidR="00861A6B" w:rsidRPr="003951DD">
        <w:rPr>
          <w:rFonts w:ascii="GHEA Grapalat" w:eastAsia="Times New Roman" w:hAnsi="GHEA Grapalat" w:cs="Times New Roman"/>
          <w:kern w:val="0"/>
          <w:sz w:val="24"/>
          <w:szCs w:val="24"/>
          <w:lang w:val="en-US"/>
          <w14:ligatures w14:val="none"/>
        </w:rPr>
        <w:t xml:space="preserve">, 5 </w:t>
      </w:r>
      <w:r w:rsidR="00E43A90" w:rsidRPr="003951DD">
        <w:rPr>
          <w:rFonts w:ascii="GHEA Grapalat" w:eastAsia="Times New Roman" w:hAnsi="GHEA Grapalat" w:cs="Times New Roman"/>
          <w:kern w:val="0"/>
          <w:sz w:val="24"/>
          <w:szCs w:val="24"/>
          <w:lang w:val="en-US"/>
          <w14:ligatures w14:val="none"/>
        </w:rPr>
        <w:t xml:space="preserve">6 </w:t>
      </w:r>
      <w:r w:rsidRPr="003951DD">
        <w:rPr>
          <w:rFonts w:ascii="GHEA Grapalat" w:eastAsia="Times New Roman" w:hAnsi="GHEA Grapalat" w:cs="Times New Roman"/>
          <w:kern w:val="0"/>
          <w:sz w:val="24"/>
          <w:szCs w:val="24"/>
          <w:lang w:val="en-US"/>
          <w14:ligatures w14:val="none"/>
        </w:rPr>
        <w:t xml:space="preserve">և </w:t>
      </w:r>
      <w:r w:rsidR="00844692" w:rsidRPr="003951DD">
        <w:rPr>
          <w:rFonts w:ascii="GHEA Grapalat" w:eastAsia="Times New Roman" w:hAnsi="GHEA Grapalat" w:cs="Times New Roman"/>
          <w:kern w:val="0"/>
          <w:sz w:val="24"/>
          <w:szCs w:val="24"/>
          <w:lang w:val="en-US"/>
          <w14:ligatures w14:val="none"/>
        </w:rPr>
        <w:t>7</w:t>
      </w:r>
      <w:r w:rsidRPr="003951DD">
        <w:rPr>
          <w:rFonts w:ascii="GHEA Grapalat" w:eastAsia="Times New Roman" w:hAnsi="GHEA Grapalat" w:cs="Times New Roman"/>
          <w:kern w:val="0"/>
          <w:sz w:val="24"/>
          <w:szCs w:val="24"/>
          <w:lang w:val="en-US"/>
          <w14:ligatures w14:val="none"/>
        </w:rPr>
        <w:t xml:space="preserve"> աղյուսակներում.</w:t>
      </w:r>
    </w:p>
    <w:p w14:paraId="0955F3A4"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5) յուրաքանչյուր շահառուի հաշվով տրամադրվող փոխհատուցման գումարի առավելագույն հանրագումարը չի կարող գերազանցել 11,0 մլն դրամ (110 000 դրամ X 100 հա) գումարը (հաշվի առնելով ծրագրով սահմանված մեկ հեկտարի հաշվով առավելագույն փոխհատուցման գումարը՝ 11</w:t>
      </w:r>
      <w:r w:rsidRPr="003951DD">
        <w:rPr>
          <w:rFonts w:ascii="MS Mincho" w:eastAsia="MS Mincho" w:hAnsi="MS Mincho" w:cs="MS Mincho" w:hint="eastAsia"/>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0 </w:t>
      </w:r>
      <w:r w:rsidRPr="003951DD">
        <w:rPr>
          <w:rFonts w:ascii="GHEA Grapalat" w:eastAsia="Times New Roman" w:hAnsi="GHEA Grapalat" w:cs="Sylfaen"/>
          <w:kern w:val="0"/>
          <w:sz w:val="24"/>
          <w:szCs w:val="24"/>
          <w:lang w:val="en-US"/>
          <w14:ligatures w14:val="none"/>
        </w:rPr>
        <w:t>մլն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դրամ</w:t>
      </w:r>
      <w:r w:rsidRPr="003951DD">
        <w:rPr>
          <w:rFonts w:ascii="GHEA Grapalat" w:eastAsia="Times New Roman" w:hAnsi="GHEA Grapalat" w:cs="Times New Roman"/>
          <w:kern w:val="0"/>
          <w:sz w:val="24"/>
          <w:szCs w:val="24"/>
          <w:lang w:val="en-US"/>
          <w14:ligatures w14:val="none"/>
        </w:rPr>
        <w:t>).</w:t>
      </w:r>
    </w:p>
    <w:p w14:paraId="4170953F" w14:textId="6E235101"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lastRenderedPageBreak/>
        <w:t xml:space="preserve">6) ծրագրի շրջանակներում թույլատրվում է խառը ցանքերի իրականացումը, ընդ որում, </w:t>
      </w:r>
      <w:r w:rsidR="00B1251A" w:rsidRPr="003951DD">
        <w:rPr>
          <w:rFonts w:ascii="GHEA Grapalat" w:eastAsia="Times New Roman" w:hAnsi="GHEA Grapalat" w:cs="Times New Roman"/>
          <w:kern w:val="0"/>
          <w:sz w:val="24"/>
          <w:szCs w:val="24"/>
          <w:lang w:val="en-US"/>
          <w14:ligatures w14:val="none"/>
        </w:rPr>
        <w:t xml:space="preserve">հավաստագրված և լաբորատոր փորձաքննության ենթարկված պետք է լինեն միայն հիմնական մշակաբույսի սերմերը և </w:t>
      </w:r>
      <w:r w:rsidRPr="003951DD">
        <w:rPr>
          <w:rFonts w:ascii="GHEA Grapalat" w:eastAsia="Times New Roman" w:hAnsi="GHEA Grapalat" w:cs="Times New Roman"/>
          <w:kern w:val="0"/>
          <w:sz w:val="24"/>
          <w:szCs w:val="24"/>
          <w:lang w:val="en-US"/>
          <w14:ligatures w14:val="none"/>
        </w:rPr>
        <w:t xml:space="preserve">փոխհատուցումը տրամադրվում է </w:t>
      </w:r>
      <w:r w:rsidR="000734D6" w:rsidRPr="003951DD">
        <w:rPr>
          <w:rFonts w:ascii="GHEA Grapalat" w:eastAsia="Times New Roman" w:hAnsi="GHEA Grapalat" w:cs="Times New Roman"/>
          <w:kern w:val="0"/>
          <w:sz w:val="24"/>
          <w:szCs w:val="24"/>
          <w:lang w:val="en-US"/>
          <w14:ligatures w14:val="none"/>
        </w:rPr>
        <w:t>հիմնական</w:t>
      </w:r>
      <w:r w:rsidRPr="003951DD">
        <w:rPr>
          <w:rFonts w:ascii="GHEA Grapalat" w:eastAsia="Times New Roman" w:hAnsi="GHEA Grapalat" w:cs="Times New Roman"/>
          <w:kern w:val="0"/>
          <w:sz w:val="24"/>
          <w:szCs w:val="24"/>
          <w:lang w:val="en-US"/>
          <w14:ligatures w14:val="none"/>
        </w:rPr>
        <w:t xml:space="preserve"> մշակաբույսերի համար նախատեսված փոխհատուցվող գումարի հաշվով.</w:t>
      </w:r>
    </w:p>
    <w:p w14:paraId="171A745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7) ծրագրի շահառուները նույն հողամասի վրա գյուղատնտեսական մշակաբույսերի մշակության նպատակով կարող են օգտվել նաև ոռոգման արդիական համակարգերի ներդրման համար նախատեսված աջակցությունից, սակայն միևնույն հողատարածքում միևնույն մշակաբույսի մշակության համար չեն կարող օգտվել պետական աջակցության այլ ծրագրերից։</w:t>
      </w:r>
    </w:p>
    <w:p w14:paraId="6CEE215E" w14:textId="2B0ED233"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10</w:t>
      </w:r>
      <w:r w:rsidRPr="003951DD">
        <w:rPr>
          <w:rFonts w:ascii="MS Mincho" w:eastAsia="MS Mincho" w:hAnsi="MS Mincho" w:cs="MS Mincho" w:hint="eastAsia"/>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Յուրաքանչյուր</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շահառուի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կողմից</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կատարված</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ծախսերի</w:t>
      </w:r>
      <w:r w:rsidRPr="003951DD">
        <w:rPr>
          <w:rFonts w:ascii="GHEA Grapalat" w:eastAsia="Times New Roman" w:hAnsi="GHEA Grapalat" w:cs="Times New Roman"/>
          <w:kern w:val="0"/>
          <w:sz w:val="24"/>
          <w:szCs w:val="24"/>
          <w:lang w:val="en-US"/>
          <w14:ligatures w14:val="none"/>
        </w:rPr>
        <w:t xml:space="preserve"> 50 </w:t>
      </w:r>
      <w:r w:rsidRPr="003951DD">
        <w:rPr>
          <w:rFonts w:ascii="GHEA Grapalat" w:eastAsia="Times New Roman" w:hAnsi="GHEA Grapalat" w:cs="Sylfaen"/>
          <w:kern w:val="0"/>
          <w:sz w:val="24"/>
          <w:szCs w:val="24"/>
          <w:lang w:val="en-US"/>
          <w14:ligatures w14:val="none"/>
        </w:rPr>
        <w:t>տոկոս</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փոխհատուցման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գումարը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հաշվարկվում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է</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տվյալ</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մշակաբույսի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ցանքատարածության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մեկ</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հեկտար</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մակերեսի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վրա</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հիմնական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աշխատանքների՝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վարի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ցանքի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բերքահավաքի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և</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սերմի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արժեքի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միջին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շուկայական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գներով</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որոնք</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ներկայացված</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են</w:t>
      </w:r>
      <w:r w:rsidRPr="003951DD">
        <w:rPr>
          <w:rFonts w:ascii="GHEA Grapalat" w:eastAsia="Times New Roman" w:hAnsi="GHEA Grapalat" w:cs="Times New Roman"/>
          <w:kern w:val="0"/>
          <w:sz w:val="24"/>
          <w:szCs w:val="24"/>
          <w:lang w:val="en-US"/>
          <w14:ligatures w14:val="none"/>
        </w:rPr>
        <w:t xml:space="preserve"> NN </w:t>
      </w:r>
      <w:r w:rsidR="00E43A90" w:rsidRPr="003951DD">
        <w:rPr>
          <w:rFonts w:ascii="GHEA Grapalat" w:eastAsia="Times New Roman" w:hAnsi="GHEA Grapalat" w:cs="Times New Roman"/>
          <w:kern w:val="0"/>
          <w:sz w:val="24"/>
          <w:szCs w:val="24"/>
          <w:lang w:val="en-US"/>
          <w14:ligatures w14:val="none"/>
        </w:rPr>
        <w:t>8</w:t>
      </w:r>
      <w:r w:rsidRPr="003951DD">
        <w:rPr>
          <w:rFonts w:ascii="GHEA Grapalat" w:eastAsia="Times New Roman" w:hAnsi="GHEA Grapalat" w:cs="Times New Roman"/>
          <w:kern w:val="0"/>
          <w:sz w:val="24"/>
          <w:szCs w:val="24"/>
          <w:lang w:val="en-US"/>
          <w14:ligatures w14:val="none"/>
        </w:rPr>
        <w:t xml:space="preserve">, </w:t>
      </w:r>
      <w:r w:rsidR="00E43A90" w:rsidRPr="003951DD">
        <w:rPr>
          <w:rFonts w:ascii="GHEA Grapalat" w:eastAsia="Times New Roman" w:hAnsi="GHEA Grapalat" w:cs="Times New Roman"/>
          <w:kern w:val="0"/>
          <w:sz w:val="24"/>
          <w:szCs w:val="24"/>
          <w:lang w:val="en-US"/>
          <w14:ligatures w14:val="none"/>
        </w:rPr>
        <w:t>9</w:t>
      </w:r>
      <w:r w:rsidRPr="003951DD">
        <w:rPr>
          <w:rFonts w:ascii="GHEA Grapalat" w:eastAsia="Times New Roman" w:hAnsi="GHEA Grapalat" w:cs="Times New Roman"/>
          <w:kern w:val="0"/>
          <w:sz w:val="24"/>
          <w:szCs w:val="24"/>
          <w:lang w:val="en-US"/>
          <w14:ligatures w14:val="none"/>
        </w:rPr>
        <w:t xml:space="preserve">, </w:t>
      </w:r>
      <w:r w:rsidR="00E43A90" w:rsidRPr="003951DD">
        <w:rPr>
          <w:rFonts w:ascii="GHEA Grapalat" w:eastAsia="Times New Roman" w:hAnsi="GHEA Grapalat" w:cs="Times New Roman"/>
          <w:kern w:val="0"/>
          <w:sz w:val="24"/>
          <w:szCs w:val="24"/>
          <w:lang w:val="en-US"/>
          <w14:ligatures w14:val="none"/>
        </w:rPr>
        <w:t>10</w:t>
      </w:r>
      <w:r w:rsidRPr="003951DD">
        <w:rPr>
          <w:rFonts w:ascii="GHEA Grapalat" w:eastAsia="Times New Roman" w:hAnsi="GHEA Grapalat" w:cs="Times New Roman"/>
          <w:kern w:val="0"/>
          <w:sz w:val="24"/>
          <w:szCs w:val="24"/>
          <w:lang w:val="en-US"/>
          <w14:ligatures w14:val="none"/>
        </w:rPr>
        <w:t xml:space="preserve">, </w:t>
      </w:r>
      <w:r w:rsidR="00861A6B" w:rsidRPr="003951DD">
        <w:rPr>
          <w:rFonts w:ascii="GHEA Grapalat" w:eastAsia="Times New Roman" w:hAnsi="GHEA Grapalat" w:cs="Times New Roman"/>
          <w:kern w:val="0"/>
          <w:sz w:val="24"/>
          <w:szCs w:val="24"/>
          <w:lang w:val="en-US"/>
          <w14:ligatures w14:val="none"/>
        </w:rPr>
        <w:t>1</w:t>
      </w:r>
      <w:r w:rsidR="00E43A90" w:rsidRPr="003951DD">
        <w:rPr>
          <w:rFonts w:ascii="GHEA Grapalat" w:eastAsia="Times New Roman" w:hAnsi="GHEA Grapalat" w:cs="Times New Roman"/>
          <w:kern w:val="0"/>
          <w:sz w:val="24"/>
          <w:szCs w:val="24"/>
          <w:lang w:val="en-US"/>
          <w14:ligatures w14:val="none"/>
        </w:rPr>
        <w:t>1,</w:t>
      </w:r>
      <w:r w:rsidR="00844692" w:rsidRPr="003951DD">
        <w:rPr>
          <w:rFonts w:ascii="GHEA Grapalat" w:eastAsia="Times New Roman" w:hAnsi="GHEA Grapalat" w:cs="Times New Roman"/>
          <w:kern w:val="0"/>
          <w:sz w:val="24"/>
          <w:szCs w:val="24"/>
          <w:lang w:val="en-US"/>
          <w14:ligatures w14:val="none"/>
        </w:rPr>
        <w:t xml:space="preserve"> </w:t>
      </w:r>
      <w:r w:rsidR="00E43A90" w:rsidRPr="003951DD">
        <w:rPr>
          <w:rFonts w:ascii="GHEA Grapalat" w:eastAsia="Times New Roman" w:hAnsi="GHEA Grapalat" w:cs="Times New Roman"/>
          <w:kern w:val="0"/>
          <w:sz w:val="24"/>
          <w:szCs w:val="24"/>
          <w:lang w:val="en-US"/>
          <w14:ligatures w14:val="none"/>
        </w:rPr>
        <w:t>12</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աղյուսակներում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հաշվարկման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համար</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հիմք</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են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հանդիսանում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Հայաստանի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Հանրապետության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մարզերից</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հարցումների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արդյունքում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ճշտված</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հանրապետության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միջին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շուկայական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գները</w:t>
      </w:r>
      <w:r w:rsidRPr="003951DD">
        <w:rPr>
          <w:rFonts w:ascii="GHEA Grapalat" w:eastAsia="Times New Roman" w:hAnsi="GHEA Grapalat" w:cs="Times New Roman"/>
          <w:kern w:val="0"/>
          <w:sz w:val="24"/>
          <w:szCs w:val="24"/>
          <w:lang w:val="en-US"/>
          <w14:ligatures w14:val="none"/>
        </w:rPr>
        <w:t>)</w:t>
      </w:r>
      <w:r w:rsidRPr="003951DD">
        <w:rPr>
          <w:rFonts w:ascii="GHEA Grapalat" w:eastAsia="Times New Roman" w:hAnsi="GHEA Grapalat" w:cs="Sylfaen"/>
          <w:kern w:val="0"/>
          <w:sz w:val="24"/>
          <w:szCs w:val="24"/>
          <w:lang w:val="en-US"/>
          <w14:ligatures w14:val="none"/>
        </w:rPr>
        <w:t>՝</w:t>
      </w:r>
    </w:p>
    <w:p w14:paraId="06830558" w14:textId="51BC899B" w:rsidR="00643DC3" w:rsidRPr="003951DD" w:rsidRDefault="00844692" w:rsidP="00844692">
      <w:pPr>
        <w:pStyle w:val="ListParagraph"/>
        <w:numPr>
          <w:ilvl w:val="0"/>
          <w:numId w:val="1"/>
        </w:numPr>
        <w:shd w:val="clear" w:color="auto" w:fill="FFFFFF"/>
        <w:ind w:left="0" w:firstLine="450"/>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 xml:space="preserve">գարնանացան </w:t>
      </w:r>
      <w:r w:rsidR="00643DC3" w:rsidRPr="003951DD">
        <w:rPr>
          <w:rFonts w:ascii="GHEA Grapalat" w:eastAsia="Times New Roman" w:hAnsi="GHEA Grapalat" w:cs="Times New Roman"/>
          <w:kern w:val="0"/>
          <w:sz w:val="24"/>
          <w:szCs w:val="24"/>
          <w:lang w:val="en-US"/>
          <w14:ligatures w14:val="none"/>
        </w:rPr>
        <w:t>հացահատիկային մշակաբույսերի</w:t>
      </w:r>
      <w:r w:rsidR="00736AA5" w:rsidRPr="003951DD">
        <w:rPr>
          <w:rFonts w:ascii="GHEA Grapalat" w:eastAsia="Times New Roman" w:hAnsi="GHEA Grapalat" w:cs="Times New Roman"/>
          <w:kern w:val="0"/>
          <w:sz w:val="24"/>
          <w:szCs w:val="24"/>
          <w:lang w:val="en-US"/>
          <w14:ligatures w14:val="none"/>
        </w:rPr>
        <w:t>,</w:t>
      </w:r>
      <w:r w:rsidR="00643DC3" w:rsidRPr="003951DD">
        <w:rPr>
          <w:rFonts w:ascii="GHEA Grapalat" w:eastAsia="Times New Roman" w:hAnsi="GHEA Grapalat" w:cs="Times New Roman"/>
          <w:kern w:val="0"/>
          <w:sz w:val="24"/>
          <w:szCs w:val="24"/>
          <w:lang w:val="en-US"/>
          <w14:ligatures w14:val="none"/>
        </w:rPr>
        <w:t xml:space="preserve"> յուրաքանչյուր 1 հեկտար մակերեսի վրա մշակության հիմնական ծախսերը (վար, ցանք, բերքահավաք և սերմի արժեք) կազմում են 140 000 դրամ, իսկ եգիպտացորենինը՝ 170 000 դրամ.</w:t>
      </w:r>
    </w:p>
    <w:p w14:paraId="38F2B2A7" w14:textId="261F81DB" w:rsidR="00844692" w:rsidRPr="003951DD" w:rsidRDefault="00844692" w:rsidP="00844692">
      <w:pPr>
        <w:pStyle w:val="ListParagraph"/>
        <w:numPr>
          <w:ilvl w:val="0"/>
          <w:numId w:val="1"/>
        </w:numPr>
        <w:shd w:val="clear" w:color="auto" w:fill="FFFFFF"/>
        <w:tabs>
          <w:tab w:val="left" w:pos="990"/>
        </w:tabs>
        <w:ind w:left="0" w:firstLine="540"/>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աշնանացան ցորենի յուրաքանչյուր 1 հեկտար մակերեսի վրա մշակության հիմնական ծախսերը (վար, ցանք, բերքահավաք և սերմի արժեք) կազմում են 160 000 դրամ</w:t>
      </w:r>
      <w:r w:rsidRPr="003951DD">
        <w:rPr>
          <w:rFonts w:ascii="MS Mincho" w:eastAsia="MS Mincho" w:hAnsi="MS Mincho" w:cs="MS Mincho" w:hint="eastAsia"/>
          <w:kern w:val="0"/>
          <w:sz w:val="24"/>
          <w:szCs w:val="24"/>
          <w:lang w:val="en-US"/>
          <w14:ligatures w14:val="none"/>
        </w:rPr>
        <w:t>․</w:t>
      </w:r>
    </w:p>
    <w:p w14:paraId="6B70AD8C" w14:textId="1CBF95F1" w:rsidR="00643DC3" w:rsidRPr="003951DD" w:rsidRDefault="00844692"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3</w:t>
      </w:r>
      <w:r w:rsidR="00643DC3" w:rsidRPr="003951DD">
        <w:rPr>
          <w:rFonts w:ascii="GHEA Grapalat" w:eastAsia="Times New Roman" w:hAnsi="GHEA Grapalat" w:cs="Times New Roman"/>
          <w:kern w:val="0"/>
          <w:sz w:val="24"/>
          <w:szCs w:val="24"/>
          <w:lang w:val="en-US"/>
          <w14:ligatures w14:val="none"/>
        </w:rPr>
        <w:t>) հատիկաընդեղեն մշակաբույսերի յուրաքանչյուր 1 հեկտար մակերեսի վրա մշակության հիմնական (վար, ցանք, բերքահավաք և սերմի արժեք) ծախսերը կազմում են 200 000 դրամ.</w:t>
      </w:r>
    </w:p>
    <w:p w14:paraId="5CBED6FC" w14:textId="1834DD6B" w:rsidR="00643DC3" w:rsidRPr="003951DD" w:rsidRDefault="00844692"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4</w:t>
      </w:r>
      <w:r w:rsidR="00643DC3" w:rsidRPr="003951DD">
        <w:rPr>
          <w:rFonts w:ascii="GHEA Grapalat" w:eastAsia="Times New Roman" w:hAnsi="GHEA Grapalat" w:cs="Times New Roman"/>
          <w:kern w:val="0"/>
          <w:sz w:val="24"/>
          <w:szCs w:val="24"/>
          <w:lang w:val="en-US"/>
          <w14:ligatures w14:val="none"/>
        </w:rPr>
        <w:t xml:space="preserve">) </w:t>
      </w:r>
      <w:r w:rsidR="00C617E7" w:rsidRPr="003951DD">
        <w:rPr>
          <w:rFonts w:ascii="GHEA Grapalat" w:eastAsia="Times New Roman" w:hAnsi="GHEA Grapalat" w:cs="Times New Roman"/>
          <w:kern w:val="0"/>
          <w:sz w:val="24"/>
          <w:szCs w:val="24"/>
          <w:lang w:val="en-US"/>
          <w14:ligatures w14:val="none"/>
        </w:rPr>
        <w:t>կերային մշակաբույսերի</w:t>
      </w:r>
      <w:r w:rsidR="000021D3" w:rsidRPr="003951DD">
        <w:rPr>
          <w:rFonts w:ascii="GHEA Grapalat" w:eastAsia="Times New Roman" w:hAnsi="GHEA Grapalat" w:cs="Times New Roman"/>
          <w:kern w:val="0"/>
          <w:sz w:val="24"/>
          <w:szCs w:val="24"/>
          <w:lang w:val="en-US"/>
          <w14:ligatures w14:val="none"/>
        </w:rPr>
        <w:t xml:space="preserve">ց </w:t>
      </w:r>
      <w:r w:rsidR="00643DC3" w:rsidRPr="003951DD">
        <w:rPr>
          <w:rFonts w:ascii="GHEA Grapalat" w:eastAsia="Times New Roman" w:hAnsi="GHEA Grapalat" w:cs="Times New Roman"/>
          <w:kern w:val="0"/>
          <w:sz w:val="24"/>
          <w:szCs w:val="24"/>
          <w:lang w:val="en-US"/>
          <w14:ligatures w14:val="none"/>
        </w:rPr>
        <w:t>առվույտ</w:t>
      </w:r>
      <w:r w:rsidR="000021D3" w:rsidRPr="003951DD">
        <w:rPr>
          <w:rFonts w:ascii="GHEA Grapalat" w:eastAsia="Times New Roman" w:hAnsi="GHEA Grapalat" w:cs="Times New Roman"/>
          <w:kern w:val="0"/>
          <w:sz w:val="24"/>
          <w:szCs w:val="24"/>
          <w:lang w:val="en-US"/>
          <w14:ligatures w14:val="none"/>
        </w:rPr>
        <w:t>ի</w:t>
      </w:r>
      <w:r w:rsidR="00643DC3" w:rsidRPr="003951DD">
        <w:rPr>
          <w:rFonts w:ascii="GHEA Grapalat" w:eastAsia="Times New Roman" w:hAnsi="GHEA Grapalat" w:cs="Times New Roman"/>
          <w:kern w:val="0"/>
          <w:sz w:val="24"/>
          <w:szCs w:val="24"/>
          <w:lang w:val="en-US"/>
          <w14:ligatures w14:val="none"/>
        </w:rPr>
        <w:t>, կորնգան</w:t>
      </w:r>
      <w:r w:rsidR="000021D3" w:rsidRPr="003951DD">
        <w:rPr>
          <w:rFonts w:ascii="GHEA Grapalat" w:eastAsia="Times New Roman" w:hAnsi="GHEA Grapalat" w:cs="Times New Roman"/>
          <w:kern w:val="0"/>
          <w:sz w:val="24"/>
          <w:szCs w:val="24"/>
          <w:lang w:val="en-US"/>
          <w14:ligatures w14:val="none"/>
        </w:rPr>
        <w:t>ի</w:t>
      </w:r>
      <w:r w:rsidR="00643DC3" w:rsidRPr="003951DD">
        <w:rPr>
          <w:rFonts w:ascii="GHEA Grapalat" w:eastAsia="Times New Roman" w:hAnsi="GHEA Grapalat" w:cs="Times New Roman"/>
          <w:kern w:val="0"/>
          <w:sz w:val="24"/>
          <w:szCs w:val="24"/>
          <w:lang w:val="en-US"/>
          <w14:ligatures w14:val="none"/>
        </w:rPr>
        <w:t xml:space="preserve"> յուրաքանչյուր մեկ հեկտար մակերեսի վրա առաջին տարվա ցանքի և մշակության հիմնական (վար, ցանք, </w:t>
      </w:r>
      <w:r w:rsidR="00643DC3" w:rsidRPr="003951DD">
        <w:rPr>
          <w:rFonts w:ascii="GHEA Grapalat" w:eastAsia="Times New Roman" w:hAnsi="GHEA Grapalat" w:cs="Times New Roman"/>
          <w:kern w:val="0"/>
          <w:sz w:val="24"/>
          <w:szCs w:val="24"/>
          <w:lang w:val="en-US"/>
          <w14:ligatures w14:val="none"/>
        </w:rPr>
        <w:lastRenderedPageBreak/>
        <w:t>բերքահավաք և սերմի արժեք) ծախսերը կազմում են 220 000 դրամ</w:t>
      </w:r>
      <w:r w:rsidR="000021D3" w:rsidRPr="003951DD">
        <w:rPr>
          <w:rFonts w:ascii="GHEA Grapalat" w:eastAsia="Times New Roman" w:hAnsi="GHEA Grapalat" w:cs="Times New Roman"/>
          <w:kern w:val="0"/>
          <w:sz w:val="24"/>
          <w:szCs w:val="24"/>
          <w:lang w:val="en-US"/>
          <w14:ligatures w14:val="none"/>
        </w:rPr>
        <w:t xml:space="preserve">, </w:t>
      </w:r>
      <w:r w:rsidR="007548D1" w:rsidRPr="003951DD">
        <w:rPr>
          <w:rFonts w:ascii="GHEA Grapalat" w:eastAsia="Times New Roman" w:hAnsi="GHEA Grapalat" w:cs="Times New Roman"/>
          <w:kern w:val="0"/>
          <w:sz w:val="24"/>
          <w:szCs w:val="24"/>
          <w:lang w:val="en-US"/>
          <w14:ligatures w14:val="none"/>
        </w:rPr>
        <w:t>կերի ճակնդեղինը՝ 160 000 դրամ</w:t>
      </w:r>
      <w:r w:rsidR="00643DC3" w:rsidRPr="003951DD">
        <w:rPr>
          <w:rFonts w:ascii="GHEA Grapalat" w:eastAsia="Times New Roman" w:hAnsi="GHEA Grapalat" w:cs="Times New Roman"/>
          <w:kern w:val="0"/>
          <w:sz w:val="24"/>
          <w:szCs w:val="24"/>
          <w:lang w:val="en-US"/>
          <w14:ligatures w14:val="none"/>
        </w:rPr>
        <w:t>։</w:t>
      </w:r>
    </w:p>
    <w:p w14:paraId="204A569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11</w:t>
      </w:r>
      <w:r w:rsidRPr="003951DD">
        <w:rPr>
          <w:rFonts w:ascii="MS Mincho" w:eastAsia="MS Mincho" w:hAnsi="MS Mincho" w:cs="MS Mincho" w:hint="eastAsia"/>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Փոխհատուցումը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տրամադրվում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է</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հետևյալ</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սահմանաչափերով՝</w:t>
      </w:r>
    </w:p>
    <w:p w14:paraId="5EE8BEE9" w14:textId="75E51268" w:rsidR="00643DC3" w:rsidRPr="003951DD" w:rsidRDefault="00643DC3" w:rsidP="00844692">
      <w:pPr>
        <w:pStyle w:val="ListParagraph"/>
        <w:numPr>
          <w:ilvl w:val="0"/>
          <w:numId w:val="2"/>
        </w:numPr>
        <w:shd w:val="clear" w:color="auto" w:fill="FFFFFF"/>
        <w:ind w:left="0" w:firstLine="450"/>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գարնանացան հացահատիկային մշակաբույսերի մշակության յուրաքանչյուր 1 հեկտար մակերեսի հաշվով՝ 70 000 դրամ, իսկ եգիպտացորենի մշակության յուրաքանչյուր 1 հեկտար մակերեսի հաշվով՝ 85 000 դրամ.</w:t>
      </w:r>
    </w:p>
    <w:p w14:paraId="30ACF2A3" w14:textId="605786BB" w:rsidR="00844692" w:rsidRPr="003951DD" w:rsidRDefault="00541F7A" w:rsidP="00844692">
      <w:pPr>
        <w:pStyle w:val="ListParagraph"/>
        <w:numPr>
          <w:ilvl w:val="0"/>
          <w:numId w:val="2"/>
        </w:numPr>
        <w:shd w:val="clear" w:color="auto" w:fill="FFFFFF"/>
        <w:ind w:left="0" w:firstLine="450"/>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ա</w:t>
      </w:r>
      <w:r w:rsidR="00844692" w:rsidRPr="003951DD">
        <w:rPr>
          <w:rFonts w:ascii="GHEA Grapalat" w:eastAsia="Times New Roman" w:hAnsi="GHEA Grapalat" w:cs="Times New Roman"/>
          <w:kern w:val="0"/>
          <w:sz w:val="24"/>
          <w:szCs w:val="24"/>
          <w:lang w:val="en-US"/>
          <w14:ligatures w14:val="none"/>
        </w:rPr>
        <w:t>շնանացան ցորենի մշակության յուրաքանչյուր 1 հեկտար մակերեսի հաշվով՝ 80 000 դրամ</w:t>
      </w:r>
      <w:r w:rsidR="00844692" w:rsidRPr="003951DD">
        <w:rPr>
          <w:rFonts w:ascii="MS Mincho" w:eastAsia="MS Mincho" w:hAnsi="MS Mincho" w:cs="MS Mincho" w:hint="eastAsia"/>
          <w:kern w:val="0"/>
          <w:sz w:val="24"/>
          <w:szCs w:val="24"/>
          <w:lang w:val="en-US"/>
          <w14:ligatures w14:val="none"/>
        </w:rPr>
        <w:t>․</w:t>
      </w:r>
    </w:p>
    <w:p w14:paraId="21F0EB9B" w14:textId="2899DC2A" w:rsidR="00643DC3" w:rsidRPr="003951DD" w:rsidRDefault="00844692" w:rsidP="00844692">
      <w:pPr>
        <w:shd w:val="clear" w:color="auto" w:fill="FFFFFF"/>
        <w:ind w:firstLine="450"/>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3</w:t>
      </w:r>
      <w:r w:rsidR="00643DC3" w:rsidRPr="003951DD">
        <w:rPr>
          <w:rFonts w:ascii="GHEA Grapalat" w:eastAsia="Times New Roman" w:hAnsi="GHEA Grapalat" w:cs="Times New Roman"/>
          <w:kern w:val="0"/>
          <w:sz w:val="24"/>
          <w:szCs w:val="24"/>
          <w:lang w:val="en-US"/>
          <w14:ligatures w14:val="none"/>
        </w:rPr>
        <w:t>) հատիկաընդեղեն մշակաբույսերի մշակության յուրաքանչյուր 1 հեկտար մակերեսի հաշվով՝ 100 000 դրամ.</w:t>
      </w:r>
    </w:p>
    <w:p w14:paraId="328B4F8F" w14:textId="7B2781C9" w:rsidR="00643DC3" w:rsidRPr="003951DD" w:rsidRDefault="00844692" w:rsidP="00844692">
      <w:pPr>
        <w:shd w:val="clear" w:color="auto" w:fill="FFFFFF"/>
        <w:ind w:firstLine="450"/>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4</w:t>
      </w:r>
      <w:r w:rsidR="00643DC3" w:rsidRPr="003951DD">
        <w:rPr>
          <w:rFonts w:ascii="GHEA Grapalat" w:eastAsia="Times New Roman" w:hAnsi="GHEA Grapalat" w:cs="Times New Roman"/>
          <w:kern w:val="0"/>
          <w:sz w:val="24"/>
          <w:szCs w:val="24"/>
          <w:lang w:val="en-US"/>
          <w14:ligatures w14:val="none"/>
        </w:rPr>
        <w:t xml:space="preserve">) </w:t>
      </w:r>
      <w:r w:rsidR="00541F7A" w:rsidRPr="003951DD">
        <w:rPr>
          <w:rFonts w:ascii="GHEA Grapalat" w:eastAsia="Times New Roman" w:hAnsi="GHEA Grapalat" w:cs="Times New Roman"/>
          <w:kern w:val="0"/>
          <w:sz w:val="24"/>
          <w:szCs w:val="24"/>
          <w:lang w:val="en-US"/>
          <w14:ligatures w14:val="none"/>
        </w:rPr>
        <w:t>կերային մշակաբույսերից՝</w:t>
      </w:r>
      <w:r w:rsidR="00643DC3" w:rsidRPr="003951DD">
        <w:rPr>
          <w:rFonts w:ascii="GHEA Grapalat" w:eastAsia="Times New Roman" w:hAnsi="GHEA Grapalat" w:cs="Times New Roman"/>
          <w:kern w:val="0"/>
          <w:sz w:val="24"/>
          <w:szCs w:val="24"/>
          <w:lang w:val="en-US"/>
          <w14:ligatures w14:val="none"/>
        </w:rPr>
        <w:t xml:space="preserve"> առվույտ</w:t>
      </w:r>
      <w:r w:rsidR="000021D3" w:rsidRPr="003951DD">
        <w:rPr>
          <w:rFonts w:ascii="GHEA Grapalat" w:eastAsia="Times New Roman" w:hAnsi="GHEA Grapalat" w:cs="Times New Roman"/>
          <w:kern w:val="0"/>
          <w:sz w:val="24"/>
          <w:szCs w:val="24"/>
          <w:lang w:val="en-US"/>
          <w14:ligatures w14:val="none"/>
        </w:rPr>
        <w:t>ի</w:t>
      </w:r>
      <w:r w:rsidR="00643DC3" w:rsidRPr="003951DD">
        <w:rPr>
          <w:rFonts w:ascii="GHEA Grapalat" w:eastAsia="Times New Roman" w:hAnsi="GHEA Grapalat" w:cs="Times New Roman"/>
          <w:kern w:val="0"/>
          <w:sz w:val="24"/>
          <w:szCs w:val="24"/>
          <w:lang w:val="en-US"/>
          <w14:ligatures w14:val="none"/>
        </w:rPr>
        <w:t>, կորնգան</w:t>
      </w:r>
      <w:r w:rsidR="000021D3" w:rsidRPr="003951DD">
        <w:rPr>
          <w:rFonts w:ascii="GHEA Grapalat" w:eastAsia="Times New Roman" w:hAnsi="GHEA Grapalat" w:cs="Times New Roman"/>
          <w:kern w:val="0"/>
          <w:sz w:val="24"/>
          <w:szCs w:val="24"/>
          <w:lang w:val="en-US"/>
          <w14:ligatures w14:val="none"/>
        </w:rPr>
        <w:t>ի</w:t>
      </w:r>
      <w:r w:rsidR="00643DC3" w:rsidRPr="003951DD">
        <w:rPr>
          <w:rFonts w:ascii="GHEA Grapalat" w:eastAsia="Times New Roman" w:hAnsi="GHEA Grapalat" w:cs="Times New Roman"/>
          <w:kern w:val="0"/>
          <w:sz w:val="24"/>
          <w:szCs w:val="24"/>
          <w:lang w:val="en-US"/>
          <w14:ligatures w14:val="none"/>
        </w:rPr>
        <w:t xml:space="preserve"> 1 հեկտար մակերեսի մշակության հաշվով՝ 110 000 դրամ</w:t>
      </w:r>
      <w:r w:rsidR="000021D3" w:rsidRPr="003951DD">
        <w:rPr>
          <w:rFonts w:ascii="GHEA Grapalat" w:eastAsia="Times New Roman" w:hAnsi="GHEA Grapalat" w:cs="Times New Roman"/>
          <w:kern w:val="0"/>
          <w:sz w:val="24"/>
          <w:szCs w:val="24"/>
          <w:lang w:val="en-US"/>
          <w14:ligatures w14:val="none"/>
        </w:rPr>
        <w:t xml:space="preserve">, </w:t>
      </w:r>
      <w:r w:rsidR="007548D1" w:rsidRPr="003951DD">
        <w:rPr>
          <w:rFonts w:ascii="GHEA Grapalat" w:eastAsia="Times New Roman" w:hAnsi="GHEA Grapalat" w:cs="Times New Roman"/>
          <w:kern w:val="0"/>
          <w:sz w:val="24"/>
          <w:szCs w:val="24"/>
          <w:lang w:val="en-US"/>
          <w14:ligatures w14:val="none"/>
        </w:rPr>
        <w:t>կերի ճակնդեղի համար՝ 80 000 դրամ</w:t>
      </w:r>
      <w:r w:rsidR="00643DC3" w:rsidRPr="003951DD">
        <w:rPr>
          <w:rFonts w:ascii="GHEA Grapalat" w:eastAsia="Times New Roman" w:hAnsi="GHEA Grapalat" w:cs="Times New Roman"/>
          <w:kern w:val="0"/>
          <w:sz w:val="24"/>
          <w:szCs w:val="24"/>
          <w:lang w:val="en-US"/>
          <w14:ligatures w14:val="none"/>
        </w:rPr>
        <w:t>։</w:t>
      </w:r>
    </w:p>
    <w:bookmarkEnd w:id="0"/>
    <w:bookmarkEnd w:id="1"/>
    <w:p w14:paraId="2577E7E9" w14:textId="124BC473"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12</w:t>
      </w:r>
      <w:r w:rsidRPr="003951DD">
        <w:rPr>
          <w:rFonts w:ascii="MS Mincho" w:eastAsia="MS Mincho" w:hAnsi="MS Mincho" w:cs="MS Mincho" w:hint="eastAsia"/>
          <w:kern w:val="0"/>
          <w:sz w:val="24"/>
          <w:szCs w:val="24"/>
          <w:lang w:val="en-US"/>
          <w14:ligatures w14:val="none"/>
        </w:rPr>
        <w:t>․</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Շահառուները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մինչև</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ցանքի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իրականացումը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ծրագրին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մասնակցելու</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նպատակով</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թղթային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տարբերակով</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դիմում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են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համայնքի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կամ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բնակավայրի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վարչական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ղեկավարին՝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դիմումում</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նշելով</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մշակվող</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նախատեսվող</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մշակաբույսի</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տեսակը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սորտերը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ցանքատարածության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վայրը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մակերեսը</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բանկային</w:t>
      </w:r>
      <w:r w:rsidRPr="003951DD">
        <w:rPr>
          <w:rFonts w:ascii="GHEA Grapalat" w:eastAsia="Times New Roman" w:hAnsi="GHEA Grapalat" w:cs="Times New Roman"/>
          <w:kern w:val="0"/>
          <w:sz w:val="24"/>
          <w:szCs w:val="24"/>
          <w:lang w:val="en-US"/>
          <w14:ligatures w14:val="none"/>
        </w:rPr>
        <w:t xml:space="preserve"> </w:t>
      </w:r>
      <w:r w:rsidRPr="003951DD">
        <w:rPr>
          <w:rFonts w:ascii="GHEA Grapalat" w:eastAsia="Times New Roman" w:hAnsi="GHEA Grapalat" w:cs="Sylfaen"/>
          <w:kern w:val="0"/>
          <w:sz w:val="24"/>
          <w:szCs w:val="24"/>
          <w:lang w:val="en-US"/>
          <w14:ligatures w14:val="none"/>
        </w:rPr>
        <w:t>հաշվեհամարը։</w:t>
      </w:r>
    </w:p>
    <w:p w14:paraId="040889A6"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13. Դիմումին կից, թղթային եղանակով, շահառուն ներկայացնում է նաև՝</w:t>
      </w:r>
    </w:p>
    <w:p w14:paraId="56955B07"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en-US"/>
          <w14:ligatures w14:val="none"/>
        </w:rPr>
      </w:pPr>
      <w:r w:rsidRPr="003951DD">
        <w:rPr>
          <w:rFonts w:ascii="GHEA Grapalat" w:eastAsia="Times New Roman" w:hAnsi="GHEA Grapalat" w:cs="Times New Roman"/>
          <w:kern w:val="0"/>
          <w:sz w:val="24"/>
          <w:szCs w:val="24"/>
          <w:lang w:val="en-US"/>
          <w14:ligatures w14:val="none"/>
        </w:rPr>
        <w:t>1) անձը հաստատող փաստաթղթի պատճենը.</w:t>
      </w:r>
    </w:p>
    <w:p w14:paraId="3AD1FE73" w14:textId="58DA2E76"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en-US"/>
          <w14:ligatures w14:val="none"/>
        </w:rPr>
        <w:t xml:space="preserve">2) անշարժ գույքի (գյուղատնտեսական նշանակության հողի) նկատմամբ սեփականության իրավունքը հավաստող պետական գրանցման վկայականի պատճենը, պայմանագրային հիմունքներով առնվազն մեկ տարի ժամկետով վարձակալության (ենթավարձակալության) կամ օգտագործման դեպքում՝ նաև նոտարական կարգով վավերացված այդ պայմանագրի պատճենը, կամ համայնքի կամ բնակավայրի վարչական ղեկավարի կողմից տրված տեղեկանքը՝ գյուղատնտեսական նշանակության հողը շահառուի կողմից փաստացի օգտագործվելու վերաբերյալ </w:t>
      </w:r>
      <w:r w:rsidR="00C276F4" w:rsidRPr="003951DD">
        <w:rPr>
          <w:rFonts w:ascii="GHEA Grapalat" w:eastAsia="Times New Roman" w:hAnsi="GHEA Grapalat" w:cs="Times New Roman"/>
          <w:kern w:val="0"/>
          <w:sz w:val="24"/>
          <w:szCs w:val="24"/>
          <w:lang w:val="hy-AM"/>
        </w:rPr>
        <w:t xml:space="preserve">(տեղեկանքում պարտադիր նշվում է շահառուի կողմից </w:t>
      </w:r>
      <w:r w:rsidR="00C276F4" w:rsidRPr="003951DD">
        <w:rPr>
          <w:rFonts w:ascii="GHEA Grapalat" w:eastAsia="Times New Roman" w:hAnsi="GHEA Grapalat" w:cs="Times New Roman"/>
          <w:kern w:val="0"/>
          <w:sz w:val="24"/>
          <w:szCs w:val="24"/>
          <w:lang w:val="hy-AM"/>
        </w:rPr>
        <w:lastRenderedPageBreak/>
        <w:t xml:space="preserve">փաստացի օգտագործվող հողամասի կադաստրային ծածկագիրը, միևնույն կադաստրային ծածկագրով հողամասը </w:t>
      </w:r>
      <w:r w:rsidR="00920CE4" w:rsidRPr="003951DD">
        <w:rPr>
          <w:rFonts w:ascii="GHEA Grapalat" w:eastAsia="Times New Roman" w:hAnsi="GHEA Grapalat" w:cs="Times New Roman"/>
          <w:kern w:val="0"/>
          <w:sz w:val="24"/>
          <w:szCs w:val="24"/>
          <w:lang w:val="hy-AM"/>
        </w:rPr>
        <w:t xml:space="preserve">նաև </w:t>
      </w:r>
      <w:r w:rsidR="00C276F4" w:rsidRPr="003951DD">
        <w:rPr>
          <w:rFonts w:ascii="GHEA Grapalat" w:eastAsia="Times New Roman" w:hAnsi="GHEA Grapalat" w:cs="Times New Roman"/>
          <w:kern w:val="0"/>
          <w:sz w:val="24"/>
          <w:szCs w:val="24"/>
          <w:lang w:val="hy-AM"/>
        </w:rPr>
        <w:t>այլ շահառուների կողմից օգտագործվելու դեպքում՝ այդ մասին տեղեկատվություն, ինչպես նաև հողամասի փաստացի օգտագործման պատճառների վերաբերյալ տեղեկատվություն) և դրա հիմք հանդիսացող փաստաթղթերը։ Եթե գրանցված իրավունքն ընդհանուր համատեղ սեփականություն է կամ վարձակալություն (օգտագործում), ապա ներկայացվում է նաև անշարժ գույքի սեփականատիրոջ կամ համասեփականատիրոջ (համասեփականատերերի) գրավոր համաձայնությունը</w:t>
      </w:r>
      <w:r w:rsidRPr="003951DD">
        <w:rPr>
          <w:rFonts w:ascii="GHEA Grapalat" w:eastAsia="Times New Roman" w:hAnsi="GHEA Grapalat" w:cs="Times New Roman"/>
          <w:kern w:val="0"/>
          <w:sz w:val="24"/>
          <w:szCs w:val="24"/>
          <w:lang w:val="hy-AM"/>
          <w14:ligatures w14:val="none"/>
        </w:rPr>
        <w:t>.</w:t>
      </w:r>
    </w:p>
    <w:p w14:paraId="251B52A0"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 գրավոր համաձայնություն՝ ծրագրի շրջանակում շահառուի մասին տեղեկությունները նախարարությանը կամ պետական կառավարման համակարգի այլ մարմնին փոխանցելու մասին.</w:t>
      </w:r>
    </w:p>
    <w:p w14:paraId="243D9D97"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4) հայտարարություն (հայտարարության ձևաչափը սահմանվում է համայնքի կողմից)՝ միևնույն հողակտորի վրա նույն նպատակի համար պետական օժանդակության այլ ծրագրերից չօգտվելու մասին տեղեկացված լինելու վերաբերյալ:</w:t>
      </w:r>
    </w:p>
    <w:p w14:paraId="6AD37F0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14</w:t>
      </w:r>
      <w:r w:rsidRPr="003951DD">
        <w:rPr>
          <w:rFonts w:ascii="MS Mincho" w:eastAsia="MS Mincho" w:hAnsi="MS Mincho" w:cs="MS Mincho" w:hint="eastAsia"/>
          <w:kern w:val="0"/>
          <w:sz w:val="24"/>
          <w:szCs w:val="24"/>
          <w:lang w:val="hy-AM"/>
          <w14:ligatures w14:val="none"/>
        </w:rPr>
        <w:t>․</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Ծրագրի</w:t>
      </w:r>
      <w:r w:rsidRPr="003951DD">
        <w:rPr>
          <w:rFonts w:ascii="GHEA Grapalat" w:eastAsia="Times New Roman" w:hAnsi="GHEA Grapalat" w:cs="Times New Roman"/>
          <w:kern w:val="0"/>
          <w:sz w:val="24"/>
          <w:szCs w:val="24"/>
          <w:lang w:val="hy-AM"/>
          <w14:ligatures w14:val="none"/>
        </w:rPr>
        <w:t xml:space="preserve"> 13-</w:t>
      </w:r>
      <w:r w:rsidRPr="003951DD">
        <w:rPr>
          <w:rFonts w:ascii="GHEA Grapalat" w:eastAsia="Times New Roman" w:hAnsi="GHEA Grapalat" w:cs="Sylfaen"/>
          <w:kern w:val="0"/>
          <w:sz w:val="24"/>
          <w:szCs w:val="24"/>
          <w:lang w:val="hy-AM"/>
          <w14:ligatures w14:val="none"/>
        </w:rPr>
        <w:t>րդ</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կետում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ներկայացվող</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տեղեկատվության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ինչպես</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նաև</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իրականացված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մոնիթորինգով</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արձանագրված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փաստացի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կատարված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ցանքերի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մակերեսների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վերաբերյալ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պատասխանատվությունը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կրում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համայնքապետարանը։</w:t>
      </w:r>
    </w:p>
    <w:p w14:paraId="4EBDDD5B"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15. Բնակավայրի վարչական ղեկավարը դիմումն ստանալուց հետո 10 աշխատանքային օրվա ընթացքում փոխանցում է համայնքի ղեկավարին, իսկ համայնքի ղեկավարը դիմումը (նաև բնակավայրի վարչական ղեկավարին դիմած շահառուների դիմումները) ստանալուց հետո 20 աշխատանքային օրվա ընթացքում շահառուի հետ կնքում է ծրագրի մասնակցության պայմանագիր (այսուհետ՝ պայմանագիր), ստեղծում շահառուների շտեմարան: 13-րդ կետով սահմանված փաստաթղթերից որևէ մեկը չներկայացնելու կամ դրանք թերի ներկայացնելու պարագայում պայմանագիր չի կնքվում, որի մասին համայնքի ղեկավարն առավելագույնը 10 աշխատանքային օրվա ընթացքում գրավոր տեղեկացնում է շահառուին։</w:t>
      </w:r>
    </w:p>
    <w:p w14:paraId="64E1B869"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lastRenderedPageBreak/>
        <w:t>16</w:t>
      </w:r>
      <w:r w:rsidRPr="003951DD">
        <w:rPr>
          <w:rFonts w:ascii="MS Mincho" w:eastAsia="MS Mincho" w:hAnsi="MS Mincho" w:cs="MS Mincho" w:hint="eastAsia"/>
          <w:kern w:val="0"/>
          <w:sz w:val="24"/>
          <w:szCs w:val="24"/>
          <w:lang w:val="hy-AM"/>
          <w14:ligatures w14:val="none"/>
        </w:rPr>
        <w:t>․</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Պայմանագրի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օրինակելի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ձևը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հաստատվում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Հայաստանի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Հանրապետության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էկոնոմիկայի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նախարարի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հրամանով</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և</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սույն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որոշումն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ուժի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մեջ</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մտնելուց</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հետո</w:t>
      </w:r>
      <w:r w:rsidRPr="003951DD">
        <w:rPr>
          <w:rFonts w:ascii="GHEA Grapalat" w:eastAsia="Times New Roman" w:hAnsi="GHEA Grapalat" w:cs="Times New Roman"/>
          <w:kern w:val="0"/>
          <w:sz w:val="24"/>
          <w:szCs w:val="24"/>
          <w:lang w:val="hy-AM"/>
          <w14:ligatures w14:val="none"/>
        </w:rPr>
        <w:t xml:space="preserve"> 20 </w:t>
      </w:r>
      <w:r w:rsidRPr="003951DD">
        <w:rPr>
          <w:rFonts w:ascii="GHEA Grapalat" w:eastAsia="Times New Roman" w:hAnsi="GHEA Grapalat" w:cs="Sylfaen"/>
          <w:kern w:val="0"/>
          <w:sz w:val="24"/>
          <w:szCs w:val="24"/>
          <w:lang w:val="hy-AM"/>
          <w14:ligatures w14:val="none"/>
        </w:rPr>
        <w:t>աշխատանքային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օրվա</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ընթացքում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հրապարակվում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նախարարության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կայքում։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Պայմանագրում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ամրագրվում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դրույթ՝</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հողամասի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կադաստրային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ծածկագրի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մշակաբույսի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տեսակի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տեսակների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սորտի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սորտերի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կատարվելիք</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ցանքատարածության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մակերեսի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վերաբերյալ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ընդ</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որում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պայմանագրում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ամրագրվածից</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պակաս</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կատարված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ցանքի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դեպքում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փոխհատուցումը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կտրամադրվի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կողմից</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իրականացված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մոնիթորինգի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արդյունքով</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պարզվ</w:t>
      </w:r>
      <w:r w:rsidRPr="003951DD">
        <w:rPr>
          <w:rFonts w:ascii="GHEA Grapalat" w:eastAsia="Times New Roman" w:hAnsi="GHEA Grapalat" w:cs="Times New Roman"/>
          <w:kern w:val="0"/>
          <w:sz w:val="24"/>
          <w:szCs w:val="24"/>
          <w:lang w:val="hy-AM"/>
          <w14:ligatures w14:val="none"/>
        </w:rPr>
        <w:t>ած փաստացի կատարված ցանքի դիմաց։</w:t>
      </w:r>
    </w:p>
    <w:p w14:paraId="426C7181" w14:textId="79D6F33A"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 xml:space="preserve">17. Շահառուները մինչև տվյալ մշակաբույսի բերքահավաքից առավելագույնը 2 ամիս առաջ փոխհատուցում ստանալու նպատակով թղթային եղանակով դիմում են համայնքի կամ բնակավայրի վարչական ղեկավարին՝ դիմումում նշելով փաստացի առկա ցանքատարածության տեղը, մակերեսը։ Դիմումին կից ներկայացնում են սերմերի հավաստագրերի պատճենները, </w:t>
      </w:r>
      <w:r w:rsidR="00C276F4" w:rsidRPr="003951DD">
        <w:rPr>
          <w:rFonts w:ascii="GHEA Grapalat" w:hAnsi="GHEA Grapalat" w:cs="GHEA Grapalat"/>
          <w:sz w:val="24"/>
          <w:szCs w:val="24"/>
          <w:lang w:val="hy-AM"/>
        </w:rPr>
        <w:t>«Գյուղատնտեսական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հետազոտությունների</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և</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հավաստագրման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կենտրոն»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պետական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ոչ</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առևտրային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կազմակերպության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կողմից</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տրված</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սերմերի</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որակի</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փորձաքննության</w:t>
      </w:r>
      <w:r w:rsidR="00C276F4" w:rsidRPr="003951DD">
        <w:rPr>
          <w:rFonts w:ascii="GHEA Grapalat" w:hAnsi="GHEA Grapalat" w:cs="Calibri"/>
          <w:sz w:val="24"/>
          <w:szCs w:val="24"/>
          <w:lang w:val="hy-AM"/>
        </w:rPr>
        <w:t xml:space="preserve"> </w:t>
      </w:r>
      <w:r w:rsidR="00C276F4" w:rsidRPr="003951DD">
        <w:rPr>
          <w:rFonts w:ascii="GHEA Grapalat" w:hAnsi="GHEA Grapalat" w:cs="GHEA Grapalat"/>
          <w:sz w:val="24"/>
          <w:szCs w:val="24"/>
          <w:lang w:val="hy-AM"/>
        </w:rPr>
        <w:t>արձանագրությունը</w:t>
      </w:r>
      <w:r w:rsidR="00C276F4" w:rsidRPr="003951DD">
        <w:rPr>
          <w:rFonts w:ascii="GHEA Grapalat" w:eastAsia="Times New Roman" w:hAnsi="GHEA Grapalat" w:cs="Times New Roman"/>
          <w:kern w:val="0"/>
          <w:sz w:val="24"/>
          <w:szCs w:val="24"/>
          <w:lang w:val="hy-AM"/>
        </w:rPr>
        <w:t xml:space="preserve">: Անհրաժեշտության դեպքում շահառուից կարող են պահանջվել </w:t>
      </w:r>
      <w:r w:rsidR="005C707E">
        <w:rPr>
          <w:rFonts w:ascii="GHEA Grapalat" w:eastAsia="Times New Roman" w:hAnsi="GHEA Grapalat" w:cs="Times New Roman"/>
          <w:kern w:val="0"/>
          <w:sz w:val="24"/>
          <w:szCs w:val="24"/>
          <w:lang w:val="hy-AM"/>
        </w:rPr>
        <w:t>այլ փաստաթղթեր</w:t>
      </w:r>
      <w:r w:rsidR="00C276F4" w:rsidRPr="003951DD">
        <w:rPr>
          <w:rFonts w:ascii="GHEA Grapalat" w:eastAsia="Times New Roman" w:hAnsi="GHEA Grapalat" w:cs="Times New Roman"/>
          <w:kern w:val="0"/>
          <w:sz w:val="24"/>
          <w:szCs w:val="24"/>
          <w:lang w:val="hy-AM"/>
        </w:rPr>
        <w:t>։</w:t>
      </w:r>
      <w:r w:rsidR="00C276F4" w:rsidRPr="003951DD">
        <w:rPr>
          <w:rFonts w:ascii="GHEA Grapalat" w:eastAsia="Times New Roman" w:hAnsi="GHEA Grapalat" w:cs="Times New Roman"/>
          <w:kern w:val="0"/>
          <w:sz w:val="24"/>
          <w:szCs w:val="24"/>
          <w:lang w:val="hy-AM"/>
          <w14:ligatures w14:val="none"/>
        </w:rPr>
        <w:t xml:space="preserve"> </w:t>
      </w:r>
    </w:p>
    <w:p w14:paraId="441B649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18. Համայնքի ղեկավարը ծրագրի 15-րդ կետում նշված պայմանագրերի պատճենները պայմանագրերի կնքումից հետո 10 աշխատանքային օրվա ընթացքում ներկայացնում է մարզպետի աշխատակազմ։</w:t>
      </w:r>
    </w:p>
    <w:p w14:paraId="69EEFB0D"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19. Համայնքի ղեկավարի հրամանով ստեղծված հանձնաժողովի (այսուհետ՝ հանձնաժողով) կողմից իրականացվում է համատարած մոնիթորինգ՝ մինչև տվյալ մշակաբույսի բերքահավաքը։ Մոնիթորինգի իրականացման կարգը մշակում և հաստատում է նախարարությունը և մինչև տվյալ տարվա ապրիլի 20-ը տրամադրում համայնքին և մարզպետարանին։</w:t>
      </w:r>
    </w:p>
    <w:p w14:paraId="102207C7"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lastRenderedPageBreak/>
        <w:t>20. Հանձնաժողովը ծրագրի շրջանակներում կատարված ցանքատարածություններում մոնիթորինգն իրականացնելուց հետո 15 աշխատանքային օրվա ընթացքում ամփոփում է իր կողմից իրականացված մոնիթորինգի արդյունքները և մոնիթորինգի դրական եզրակացությամբ շահառուների վերաբերյալ տեղեկատվությունը ներկայացնում է նախարարություն՝ նախարարության կողմից մշակված ու հաստատված համայնքին և մարզպետի աշխատակազմին տրամադրված ձևաչափով։</w:t>
      </w:r>
    </w:p>
    <w:p w14:paraId="04911FE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21. Ծրագրի 19-րդ կետով սահմանված կարգի համաձայն մշակաբույսի ցանքատարածություններում մինչև բերքահավաքը մարզպետի աշխատակազմը նախարարության ներկայացուցչի մասնակցությամբ իրականացնում է ընտրանքային մոնիթորինգ, ընդ որում, մոնիթորինգի ընդգրկելիության նվազագույն շեմը պետք է կազմի մարզի շահառուների թվի առնվազն 20 %-ը։</w:t>
      </w:r>
    </w:p>
    <w:p w14:paraId="4E81CD1D"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22. Մարզպետի աշխատակազմը մոնիթորինգից հետո առավելագույնը 1 ամսվա ընթացքում ամփոփում է իր կողմից իրականացված ընտրանքային մոնիթորինգի արդյունքները և ներկայացնում է նախարարություն՝ ծրագրի 20-րդ կետով նախատեսված ձևաչափով։</w:t>
      </w:r>
    </w:p>
    <w:p w14:paraId="64A6B676" w14:textId="09D834A1"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23. Նախարարությունն ամփոփում է ծրագրի 20-րդ կետում նշված տեղեկատվությունը և մոնիթորինգի արձանագրությունները՝ դրանք ստանալուց հետո 25 աշխատանքային օրվա ընթացքում, որի արդյունքում ի հայտ եկած անճշտությունների դեպքում վերադարձվում է համայնքին՝ առավելագույնը 20 աշխատանքային օրվա ընթացքում թերությունները շտկելու և կրկին դիմում ներկայացնելու նպատակով կամ փոխհատուցման համար նախատեսված գումարները փոխանցում համայնքների հաշվեհամարներին, ընդ որում, ներկայացված փաստաթղթերի հիման վրա փոխհատուցման համար նախատեսված գումարները փոխանցվում են համայնքների հաշվեհամարներին մինչև 202</w:t>
      </w:r>
      <w:r w:rsidR="00D31A6B" w:rsidRPr="003951DD">
        <w:rPr>
          <w:rFonts w:ascii="GHEA Grapalat" w:eastAsia="Times New Roman" w:hAnsi="GHEA Grapalat" w:cs="Times New Roman"/>
          <w:kern w:val="0"/>
          <w:sz w:val="24"/>
          <w:szCs w:val="24"/>
          <w:lang w:val="hy-AM"/>
          <w14:ligatures w14:val="none"/>
        </w:rPr>
        <w:t>5</w:t>
      </w:r>
      <w:r w:rsidRPr="003951DD">
        <w:rPr>
          <w:rFonts w:ascii="GHEA Grapalat" w:eastAsia="Times New Roman" w:hAnsi="GHEA Grapalat" w:cs="Times New Roman"/>
          <w:kern w:val="0"/>
          <w:sz w:val="24"/>
          <w:szCs w:val="24"/>
          <w:lang w:val="hy-AM"/>
          <w14:ligatures w14:val="none"/>
        </w:rPr>
        <w:t xml:space="preserve"> թվականի նախավերջին աշխատանքային օրը ներառյալ</w:t>
      </w:r>
      <w:r w:rsidR="00D55A4E" w:rsidRPr="003951DD">
        <w:rPr>
          <w:rFonts w:ascii="GHEA Grapalat" w:eastAsia="Times New Roman" w:hAnsi="GHEA Grapalat" w:cs="Times New Roman"/>
          <w:kern w:val="0"/>
          <w:sz w:val="24"/>
          <w:szCs w:val="24"/>
          <w:lang w:val="hy-AM"/>
          <w14:ligatures w14:val="none"/>
        </w:rPr>
        <w:t xml:space="preserve">, իսկ աշնանացան ցորենի </w:t>
      </w:r>
      <w:r w:rsidR="00D55A4E" w:rsidRPr="003951DD">
        <w:rPr>
          <w:rFonts w:ascii="GHEA Grapalat" w:eastAsia="Times New Roman" w:hAnsi="GHEA Grapalat" w:cs="Times New Roman"/>
          <w:kern w:val="0"/>
          <w:sz w:val="24"/>
          <w:szCs w:val="24"/>
          <w:lang w:val="hy-AM"/>
          <w14:ligatures w14:val="none"/>
        </w:rPr>
        <w:lastRenderedPageBreak/>
        <w:t xml:space="preserve">դեպքում՝ </w:t>
      </w:r>
      <w:r w:rsidR="00D55A4E" w:rsidRPr="003951DD">
        <w:rPr>
          <w:rFonts w:ascii="GHEA Grapalat" w:eastAsia="Times New Roman" w:hAnsi="GHEA Grapalat" w:cs="Times New Roman"/>
          <w:kern w:val="0"/>
          <w:sz w:val="24"/>
          <w:szCs w:val="24"/>
          <w:lang w:val="hy-AM"/>
        </w:rPr>
        <w:t>մինչև տվյալ տարվան հաջորդող տարվա նախավերջին</w:t>
      </w:r>
      <w:r w:rsidR="00D55A4E" w:rsidRPr="003951DD">
        <w:rPr>
          <w:rFonts w:ascii="GHEA Grapalat" w:eastAsia="Times New Roman" w:hAnsi="GHEA Grapalat" w:cs="Sylfaen"/>
          <w:kern w:val="0"/>
          <w:sz w:val="24"/>
          <w:szCs w:val="24"/>
          <w:lang w:val="hy-AM"/>
          <w14:ligatures w14:val="none"/>
        </w:rPr>
        <w:t xml:space="preserve"> աշխատանքային</w:t>
      </w:r>
      <w:r w:rsidR="00D55A4E" w:rsidRPr="003951DD">
        <w:rPr>
          <w:rFonts w:ascii="GHEA Grapalat" w:eastAsia="Times New Roman" w:hAnsi="GHEA Grapalat" w:cs="Times New Roman"/>
          <w:kern w:val="0"/>
          <w:sz w:val="24"/>
          <w:szCs w:val="24"/>
          <w:lang w:val="hy-AM"/>
          <w14:ligatures w14:val="none"/>
        </w:rPr>
        <w:t xml:space="preserve"> </w:t>
      </w:r>
      <w:r w:rsidR="00D55A4E" w:rsidRPr="003951DD">
        <w:rPr>
          <w:rFonts w:ascii="GHEA Grapalat" w:eastAsia="Times New Roman" w:hAnsi="GHEA Grapalat" w:cs="Sylfaen"/>
          <w:kern w:val="0"/>
          <w:sz w:val="24"/>
          <w:szCs w:val="24"/>
          <w:lang w:val="hy-AM"/>
          <w14:ligatures w14:val="none"/>
        </w:rPr>
        <w:t>օրը ներառյալ</w:t>
      </w:r>
      <w:r w:rsidR="00D55A4E"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Times New Roman"/>
          <w:kern w:val="0"/>
          <w:sz w:val="24"/>
          <w:szCs w:val="24"/>
          <w:lang w:val="hy-AM"/>
          <w14:ligatures w14:val="none"/>
        </w:rPr>
        <w:t>։</w:t>
      </w:r>
    </w:p>
    <w:p w14:paraId="6AB2C06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24. Համայնքները ծրագրի 23-րդ կետով նախատեսված գումարներն ստանալուց հետո 10 աշխատանքային օրվա ընթացքում փոխանցում են շահառուների բանկային հաշվեհամարներին, որոնք բռնագանձման ենթակա չեն և 15 աշխատանքային օրվա ընթացքում նախարարություն են ներկայացնում վճարման ցուցակները և վճարումները հավաստող փաստաթղթերը։</w:t>
      </w:r>
    </w:p>
    <w:p w14:paraId="2B8FF27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25. Մարզպետարանի կողմից ներկայացված մոնիթորինգի բացասական արդյունքների առկայության դեպքում (ծրագրի պայմանների կամ 15-րդ կետում նշված պայմանագրի դրույթների խախտում) տվյալ պայմանագրի շրջանակում փոխհատուցման գումար չի տրամադրվում, իսկ տրամադրված լինելու դեպքում նախարարության կողմից համայնքին ներկայացվում է պետական բյուջե հետվերադարձման պահանջ շահառուին փոխհատուցված (համայնքին գումարը հետ է վերադարձնում շահառուն) գումարների մասով։</w:t>
      </w:r>
    </w:p>
    <w:p w14:paraId="4C565AAF" w14:textId="2A20866D"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26</w:t>
      </w:r>
      <w:r w:rsidRPr="003951DD">
        <w:rPr>
          <w:rFonts w:ascii="MS Mincho" w:eastAsia="MS Mincho" w:hAnsi="MS Mincho" w:cs="MS Mincho" w:hint="eastAsia"/>
          <w:kern w:val="0"/>
          <w:sz w:val="24"/>
          <w:szCs w:val="24"/>
          <w:lang w:val="hy-AM"/>
          <w14:ligatures w14:val="none"/>
        </w:rPr>
        <w:t>․</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Հետվերադարձման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պահանջ</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ներկայացվելու</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դեպքում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շահառուի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կողմից</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համայնքին</w:t>
      </w:r>
      <w:r w:rsidRPr="003951DD">
        <w:rPr>
          <w:rFonts w:ascii="GHEA Grapalat" w:eastAsia="Times New Roman" w:hAnsi="GHEA Grapalat" w:cs="Times New Roman"/>
          <w:kern w:val="0"/>
          <w:sz w:val="24"/>
          <w:szCs w:val="24"/>
          <w:lang w:val="hy-AM"/>
          <w14:ligatures w14:val="none"/>
        </w:rPr>
        <w:t xml:space="preserve"> 1-</w:t>
      </w:r>
      <w:r w:rsidRPr="003951DD">
        <w:rPr>
          <w:rFonts w:ascii="GHEA Grapalat" w:eastAsia="Times New Roman" w:hAnsi="GHEA Grapalat" w:cs="Sylfaen"/>
          <w:kern w:val="0"/>
          <w:sz w:val="24"/>
          <w:szCs w:val="24"/>
          <w:lang w:val="hy-AM"/>
          <w14:ligatures w14:val="none"/>
        </w:rPr>
        <w:t>ամսյա</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ժամկետում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գումարները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չվճարելու</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պարագայում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այն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գանձվում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Հայաստանի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Հանրապետության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օրենսդրությամբ</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սահմանված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կարգով</w:t>
      </w:r>
      <w:r w:rsidR="00263B53" w:rsidRPr="003951DD">
        <w:rPr>
          <w:rFonts w:ascii="GHEA Grapalat" w:eastAsia="Times New Roman" w:hAnsi="GHEA Grapalat" w:cs="Sylfaen"/>
          <w:kern w:val="0"/>
          <w:sz w:val="24"/>
          <w:szCs w:val="24"/>
          <w:lang w:val="hy-AM"/>
          <w14:ligatures w14:val="none"/>
        </w:rPr>
        <w:t>՝</w:t>
      </w:r>
      <w:r w:rsidR="00263B53" w:rsidRPr="003951DD">
        <w:rPr>
          <w:rFonts w:ascii="GHEA Grapalat" w:eastAsia="Times New Roman" w:hAnsi="GHEA Grapalat" w:cs="GHEA Grapalat"/>
          <w:kern w:val="0"/>
          <w:sz w:val="24"/>
          <w:szCs w:val="24"/>
          <w:lang w:val="hy-AM"/>
        </w:rPr>
        <w:t xml:space="preserve"> կիրառելով</w:t>
      </w:r>
      <w:r w:rsidR="00263B53" w:rsidRPr="003951DD">
        <w:rPr>
          <w:rFonts w:ascii="GHEA Grapalat" w:eastAsia="Times New Roman" w:hAnsi="GHEA Grapalat" w:cs="Times New Roman"/>
          <w:kern w:val="0"/>
          <w:sz w:val="24"/>
          <w:szCs w:val="24"/>
          <w:lang w:val="hy-AM"/>
        </w:rPr>
        <w:t xml:space="preserve"> </w:t>
      </w:r>
      <w:r w:rsidR="00263B53" w:rsidRPr="003951DD">
        <w:rPr>
          <w:rFonts w:ascii="GHEA Grapalat" w:eastAsia="Times New Roman" w:hAnsi="GHEA Grapalat" w:cs="GHEA Grapalat"/>
          <w:kern w:val="0"/>
          <w:sz w:val="24"/>
          <w:szCs w:val="24"/>
          <w:lang w:val="hy-AM"/>
        </w:rPr>
        <w:t>Հայաստանի Հանրապետության</w:t>
      </w:r>
      <w:r w:rsidR="00263B53" w:rsidRPr="003951DD">
        <w:rPr>
          <w:rFonts w:ascii="GHEA Grapalat" w:eastAsia="Times New Roman" w:hAnsi="GHEA Grapalat" w:cs="Times New Roman"/>
          <w:kern w:val="0"/>
          <w:sz w:val="24"/>
          <w:szCs w:val="24"/>
          <w:lang w:val="hy-AM"/>
        </w:rPr>
        <w:t xml:space="preserve"> </w:t>
      </w:r>
      <w:r w:rsidR="00615548" w:rsidRPr="003951DD">
        <w:rPr>
          <w:rFonts w:ascii="GHEA Grapalat" w:eastAsia="Times New Roman" w:hAnsi="GHEA Grapalat" w:cs="GHEA Grapalat"/>
          <w:kern w:val="0"/>
          <w:sz w:val="24"/>
          <w:szCs w:val="24"/>
          <w:lang w:val="hy-AM"/>
        </w:rPr>
        <w:t>կ</w:t>
      </w:r>
      <w:r w:rsidR="00263B53" w:rsidRPr="003951DD">
        <w:rPr>
          <w:rFonts w:ascii="GHEA Grapalat" w:eastAsia="Times New Roman" w:hAnsi="GHEA Grapalat" w:cs="GHEA Grapalat"/>
          <w:kern w:val="0"/>
          <w:sz w:val="24"/>
          <w:szCs w:val="24"/>
          <w:lang w:val="hy-AM"/>
        </w:rPr>
        <w:t>ենտրոնական</w:t>
      </w:r>
      <w:r w:rsidR="00263B53" w:rsidRPr="003951DD">
        <w:rPr>
          <w:rFonts w:ascii="GHEA Grapalat" w:eastAsia="Times New Roman" w:hAnsi="GHEA Grapalat" w:cs="Times New Roman"/>
          <w:kern w:val="0"/>
          <w:sz w:val="24"/>
          <w:szCs w:val="24"/>
          <w:lang w:val="hy-AM"/>
        </w:rPr>
        <w:t xml:space="preserve"> </w:t>
      </w:r>
      <w:r w:rsidR="00263B53" w:rsidRPr="003951DD">
        <w:rPr>
          <w:rFonts w:ascii="GHEA Grapalat" w:eastAsia="Times New Roman" w:hAnsi="GHEA Grapalat" w:cs="GHEA Grapalat"/>
          <w:kern w:val="0"/>
          <w:sz w:val="24"/>
          <w:szCs w:val="24"/>
          <w:lang w:val="hy-AM"/>
        </w:rPr>
        <w:t>բանկի</w:t>
      </w:r>
      <w:r w:rsidR="00263B53" w:rsidRPr="003951DD">
        <w:rPr>
          <w:rFonts w:ascii="GHEA Grapalat" w:eastAsia="Times New Roman" w:hAnsi="GHEA Grapalat" w:cs="Times New Roman"/>
          <w:kern w:val="0"/>
          <w:sz w:val="24"/>
          <w:szCs w:val="24"/>
          <w:lang w:val="hy-AM"/>
        </w:rPr>
        <w:t xml:space="preserve"> </w:t>
      </w:r>
      <w:r w:rsidR="00263B53" w:rsidRPr="003951DD">
        <w:rPr>
          <w:rFonts w:ascii="GHEA Grapalat" w:eastAsia="Times New Roman" w:hAnsi="GHEA Grapalat" w:cs="GHEA Grapalat"/>
          <w:kern w:val="0"/>
          <w:sz w:val="24"/>
          <w:szCs w:val="24"/>
          <w:lang w:val="hy-AM"/>
        </w:rPr>
        <w:t>խորհրդի</w:t>
      </w:r>
      <w:r w:rsidR="00263B53" w:rsidRPr="003951DD">
        <w:rPr>
          <w:rFonts w:ascii="GHEA Grapalat" w:eastAsia="Times New Roman" w:hAnsi="GHEA Grapalat" w:cs="Times New Roman"/>
          <w:kern w:val="0"/>
          <w:sz w:val="24"/>
          <w:szCs w:val="24"/>
          <w:lang w:val="hy-AM"/>
        </w:rPr>
        <w:t xml:space="preserve"> 2010 </w:t>
      </w:r>
      <w:r w:rsidR="00263B53" w:rsidRPr="003951DD">
        <w:rPr>
          <w:rFonts w:ascii="GHEA Grapalat" w:eastAsia="Times New Roman" w:hAnsi="GHEA Grapalat" w:cs="GHEA Grapalat"/>
          <w:kern w:val="0"/>
          <w:sz w:val="24"/>
          <w:szCs w:val="24"/>
          <w:lang w:val="hy-AM"/>
        </w:rPr>
        <w:t>թվականի</w:t>
      </w:r>
      <w:r w:rsidR="00263B53" w:rsidRPr="003951DD">
        <w:rPr>
          <w:rFonts w:ascii="GHEA Grapalat" w:eastAsia="Times New Roman" w:hAnsi="GHEA Grapalat" w:cs="Times New Roman"/>
          <w:kern w:val="0"/>
          <w:sz w:val="24"/>
          <w:szCs w:val="24"/>
          <w:lang w:val="hy-AM"/>
        </w:rPr>
        <w:t xml:space="preserve">  </w:t>
      </w:r>
      <w:r w:rsidR="00263B53" w:rsidRPr="003951DD">
        <w:rPr>
          <w:rFonts w:ascii="GHEA Grapalat" w:eastAsia="Times New Roman" w:hAnsi="GHEA Grapalat" w:cs="GHEA Grapalat"/>
          <w:kern w:val="0"/>
          <w:sz w:val="24"/>
          <w:szCs w:val="24"/>
          <w:lang w:val="hy-AM"/>
        </w:rPr>
        <w:t>նոյեմբերի</w:t>
      </w:r>
      <w:r w:rsidR="00263B53" w:rsidRPr="003951DD">
        <w:rPr>
          <w:rFonts w:ascii="GHEA Grapalat" w:eastAsia="Times New Roman" w:hAnsi="GHEA Grapalat" w:cs="Times New Roman"/>
          <w:kern w:val="0"/>
          <w:sz w:val="24"/>
          <w:szCs w:val="24"/>
          <w:lang w:val="hy-AM"/>
        </w:rPr>
        <w:t xml:space="preserve"> 9-ի </w:t>
      </w:r>
      <w:r w:rsidR="00263B53" w:rsidRPr="003951DD">
        <w:rPr>
          <w:rFonts w:ascii="GHEA Grapalat" w:eastAsia="Times New Roman" w:hAnsi="GHEA Grapalat" w:cs="GHEA Grapalat"/>
          <w:kern w:val="0"/>
          <w:sz w:val="24"/>
          <w:szCs w:val="24"/>
          <w:lang w:val="hy-AM"/>
        </w:rPr>
        <w:t>N</w:t>
      </w:r>
      <w:r w:rsidR="00263B53" w:rsidRPr="003951DD">
        <w:rPr>
          <w:rFonts w:ascii="GHEA Grapalat" w:eastAsia="Times New Roman" w:hAnsi="GHEA Grapalat" w:cs="Times New Roman"/>
          <w:kern w:val="0"/>
          <w:sz w:val="24"/>
          <w:szCs w:val="24"/>
          <w:lang w:val="hy-AM"/>
        </w:rPr>
        <w:t xml:space="preserve"> 283-Ն </w:t>
      </w:r>
      <w:r w:rsidR="00263B53" w:rsidRPr="003951DD">
        <w:rPr>
          <w:rFonts w:ascii="GHEA Grapalat" w:eastAsia="Times New Roman" w:hAnsi="GHEA Grapalat" w:cs="GHEA Grapalat"/>
          <w:kern w:val="0"/>
          <w:sz w:val="24"/>
          <w:szCs w:val="24"/>
          <w:lang w:val="hy-AM"/>
        </w:rPr>
        <w:t>որոշումը</w:t>
      </w:r>
      <w:r w:rsidRPr="003951DD">
        <w:rPr>
          <w:rFonts w:ascii="GHEA Grapalat" w:eastAsia="Times New Roman" w:hAnsi="GHEA Grapalat" w:cs="Sylfaen"/>
          <w:kern w:val="0"/>
          <w:sz w:val="24"/>
          <w:szCs w:val="24"/>
          <w:lang w:val="hy-AM"/>
          <w14:ligatures w14:val="none"/>
        </w:rPr>
        <w:t>։</w:t>
      </w:r>
    </w:p>
    <w:p w14:paraId="27E1CB09" w14:textId="52D24A9C"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27</w:t>
      </w:r>
      <w:r w:rsidRPr="003951DD">
        <w:rPr>
          <w:rFonts w:ascii="MS Mincho" w:eastAsia="MS Mincho" w:hAnsi="MS Mincho" w:cs="MS Mincho" w:hint="eastAsia"/>
          <w:kern w:val="0"/>
          <w:sz w:val="24"/>
          <w:szCs w:val="24"/>
          <w:lang w:val="hy-AM"/>
          <w14:ligatures w14:val="none"/>
        </w:rPr>
        <w:t>․</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Նախարարությունը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մինչև</w:t>
      </w:r>
      <w:r w:rsidRPr="003951DD">
        <w:rPr>
          <w:rFonts w:ascii="GHEA Grapalat" w:eastAsia="Times New Roman" w:hAnsi="GHEA Grapalat" w:cs="Times New Roman"/>
          <w:kern w:val="0"/>
          <w:sz w:val="24"/>
          <w:szCs w:val="24"/>
          <w:lang w:val="hy-AM"/>
          <w14:ligatures w14:val="none"/>
        </w:rPr>
        <w:t xml:space="preserve"> 202</w:t>
      </w:r>
      <w:r w:rsidR="00263B53" w:rsidRPr="003951DD">
        <w:rPr>
          <w:rFonts w:ascii="GHEA Grapalat" w:eastAsia="Times New Roman" w:hAnsi="GHEA Grapalat" w:cs="Times New Roman"/>
          <w:kern w:val="0"/>
          <w:sz w:val="24"/>
          <w:szCs w:val="24"/>
          <w:lang w:val="hy-AM"/>
          <w14:ligatures w14:val="none"/>
        </w:rPr>
        <w:t>5</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թվականի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նոյեմբերի</w:t>
      </w:r>
      <w:r w:rsidRPr="003951DD">
        <w:rPr>
          <w:rFonts w:ascii="GHEA Grapalat" w:eastAsia="Times New Roman" w:hAnsi="GHEA Grapalat" w:cs="Times New Roman"/>
          <w:kern w:val="0"/>
          <w:sz w:val="24"/>
          <w:szCs w:val="24"/>
          <w:lang w:val="hy-AM"/>
          <w14:ligatures w14:val="none"/>
        </w:rPr>
        <w:t xml:space="preserve"> 30-</w:t>
      </w:r>
      <w:r w:rsidRPr="003951DD">
        <w:rPr>
          <w:rFonts w:ascii="GHEA Grapalat" w:eastAsia="Times New Roman" w:hAnsi="GHEA Grapalat" w:cs="Sylfaen"/>
          <w:kern w:val="0"/>
          <w:sz w:val="24"/>
          <w:szCs w:val="24"/>
          <w:lang w:val="hy-AM"/>
          <w14:ligatures w14:val="none"/>
        </w:rPr>
        <w:t>ը</w:t>
      </w:r>
      <w:r w:rsidR="00263B53" w:rsidRPr="003951DD">
        <w:rPr>
          <w:rFonts w:ascii="GHEA Grapalat" w:eastAsia="Times New Roman" w:hAnsi="GHEA Grapalat" w:cs="Sylfaen"/>
          <w:kern w:val="0"/>
          <w:sz w:val="24"/>
          <w:szCs w:val="24"/>
          <w:lang w:val="hy-AM"/>
          <w14:ligatures w14:val="none"/>
        </w:rPr>
        <w:t>, իսկ աշնանացան ցորենի</w:t>
      </w:r>
      <w:r w:rsidR="00541F7A" w:rsidRPr="003951DD">
        <w:rPr>
          <w:rFonts w:ascii="GHEA Grapalat" w:eastAsia="Times New Roman" w:hAnsi="GHEA Grapalat" w:cs="Sylfaen"/>
          <w:kern w:val="0"/>
          <w:sz w:val="24"/>
          <w:szCs w:val="24"/>
          <w:lang w:val="hy-AM"/>
          <w14:ligatures w14:val="none"/>
        </w:rPr>
        <w:t xml:space="preserve"> </w:t>
      </w:r>
      <w:r w:rsidR="00263B53" w:rsidRPr="003951DD">
        <w:rPr>
          <w:rFonts w:ascii="GHEA Grapalat" w:eastAsia="Times New Roman" w:hAnsi="GHEA Grapalat" w:cs="Sylfaen"/>
          <w:kern w:val="0"/>
          <w:sz w:val="24"/>
          <w:szCs w:val="24"/>
          <w:lang w:val="hy-AM"/>
          <w14:ligatures w14:val="none"/>
        </w:rPr>
        <w:t xml:space="preserve">դեպքում՝ մինչև </w:t>
      </w:r>
      <w:r w:rsidR="00263B53" w:rsidRPr="003951DD">
        <w:rPr>
          <w:rFonts w:ascii="GHEA Grapalat" w:eastAsia="Times New Roman" w:hAnsi="GHEA Grapalat" w:cs="Times New Roman"/>
          <w:kern w:val="0"/>
          <w:sz w:val="24"/>
          <w:szCs w:val="24"/>
          <w:lang w:val="hy-AM"/>
        </w:rPr>
        <w:t>տվյալ տարվան հաջորդող տարվա օգոստոսի 1-ը</w:t>
      </w:r>
      <w:r w:rsidR="00263B53" w:rsidRPr="003951DD">
        <w:rPr>
          <w:rFonts w:ascii="GHEA Grapalat" w:eastAsia="Times New Roman" w:hAnsi="GHEA Grapalat" w:cs="Sylfaen"/>
          <w:kern w:val="0"/>
          <w:sz w:val="24"/>
          <w:szCs w:val="24"/>
          <w:lang w:val="hy-AM"/>
          <w14:ligatures w14:val="none"/>
        </w:rPr>
        <w:t xml:space="preserve"> </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ուսումնասիրում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համայնքների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կողմից</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ծրագրի</w:t>
      </w:r>
      <w:r w:rsidRPr="003951DD">
        <w:rPr>
          <w:rFonts w:ascii="GHEA Grapalat" w:eastAsia="Times New Roman" w:hAnsi="GHEA Grapalat" w:cs="Times New Roman"/>
          <w:kern w:val="0"/>
          <w:sz w:val="24"/>
          <w:szCs w:val="24"/>
          <w:lang w:val="hy-AM"/>
          <w14:ligatures w14:val="none"/>
        </w:rPr>
        <w:t xml:space="preserve"> 24-</w:t>
      </w:r>
      <w:r w:rsidRPr="003951DD">
        <w:rPr>
          <w:rFonts w:ascii="GHEA Grapalat" w:eastAsia="Times New Roman" w:hAnsi="GHEA Grapalat" w:cs="Sylfaen"/>
          <w:kern w:val="0"/>
          <w:sz w:val="24"/>
          <w:szCs w:val="24"/>
          <w:lang w:val="hy-AM"/>
          <w14:ligatures w14:val="none"/>
        </w:rPr>
        <w:t>րդ</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կետում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ներկայացված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փաստաթղթերը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և</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անճշտությունների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առկայության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դեպքում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համայնքներին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առաջարկվում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10 </w:t>
      </w:r>
      <w:r w:rsidRPr="003951DD">
        <w:rPr>
          <w:rFonts w:ascii="GHEA Grapalat" w:eastAsia="Times New Roman" w:hAnsi="GHEA Grapalat" w:cs="Sylfaen"/>
          <w:kern w:val="0"/>
          <w:sz w:val="24"/>
          <w:szCs w:val="24"/>
          <w:lang w:val="hy-AM"/>
          <w14:ligatures w14:val="none"/>
        </w:rPr>
        <w:t>աշխատանքային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օրվա</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ընթացքում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կատարել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համապատասխան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ճշգրտումներ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ու</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տեղեկատվություն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ներկայացնել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նախարարություն։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Ճշգրտումից</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հետո</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շահառուներին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չփոխանցված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գումարները</w:t>
      </w:r>
      <w:r w:rsidRPr="003951DD">
        <w:rPr>
          <w:rFonts w:ascii="GHEA Grapalat" w:eastAsia="Times New Roman" w:hAnsi="GHEA Grapalat" w:cs="Times New Roman"/>
          <w:kern w:val="0"/>
          <w:sz w:val="24"/>
          <w:szCs w:val="24"/>
          <w:lang w:val="hy-AM"/>
          <w14:ligatures w14:val="none"/>
        </w:rPr>
        <w:t xml:space="preserve"> 1-</w:t>
      </w:r>
      <w:r w:rsidRPr="003951DD">
        <w:rPr>
          <w:rFonts w:ascii="GHEA Grapalat" w:eastAsia="Times New Roman" w:hAnsi="GHEA Grapalat" w:cs="Sylfaen"/>
          <w:kern w:val="0"/>
          <w:sz w:val="24"/>
          <w:szCs w:val="24"/>
          <w:lang w:val="hy-AM"/>
          <w14:ligatures w14:val="none"/>
        </w:rPr>
        <w:t>ամսյա</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ժամկետում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ենթակա</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են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վերադարձման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Հայաստանի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Հանրապետության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պետական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բյուջե։</w:t>
      </w:r>
    </w:p>
    <w:p w14:paraId="1C36DB7C" w14:textId="3CD1D1D3"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lastRenderedPageBreak/>
        <w:t>28</w:t>
      </w:r>
      <w:r w:rsidRPr="003951DD">
        <w:rPr>
          <w:rFonts w:ascii="MS Mincho" w:eastAsia="MS Mincho" w:hAnsi="MS Mincho" w:cs="MS Mincho" w:hint="eastAsia"/>
          <w:kern w:val="0"/>
          <w:sz w:val="24"/>
          <w:szCs w:val="24"/>
          <w:lang w:val="hy-AM"/>
          <w14:ligatures w14:val="none"/>
        </w:rPr>
        <w:t>․</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Նախարարությունը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մինչև</w:t>
      </w:r>
      <w:r w:rsidRPr="003951DD">
        <w:rPr>
          <w:rFonts w:ascii="GHEA Grapalat" w:eastAsia="Times New Roman" w:hAnsi="GHEA Grapalat" w:cs="Times New Roman"/>
          <w:kern w:val="0"/>
          <w:sz w:val="24"/>
          <w:szCs w:val="24"/>
          <w:lang w:val="hy-AM"/>
          <w14:ligatures w14:val="none"/>
        </w:rPr>
        <w:t xml:space="preserve"> 202</w:t>
      </w:r>
      <w:r w:rsidR="00263B53" w:rsidRPr="003951DD">
        <w:rPr>
          <w:rFonts w:ascii="GHEA Grapalat" w:eastAsia="Times New Roman" w:hAnsi="GHEA Grapalat" w:cs="Times New Roman"/>
          <w:kern w:val="0"/>
          <w:sz w:val="24"/>
          <w:szCs w:val="24"/>
          <w:lang w:val="hy-AM"/>
          <w14:ligatures w14:val="none"/>
        </w:rPr>
        <w:t>5</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թվականի</w:t>
      </w:r>
      <w:r w:rsidR="00263B53" w:rsidRPr="003951DD">
        <w:rPr>
          <w:rFonts w:ascii="GHEA Grapalat" w:eastAsia="Times New Roman" w:hAnsi="GHEA Grapalat" w:cs="Sylfaen"/>
          <w:kern w:val="0"/>
          <w:sz w:val="24"/>
          <w:szCs w:val="24"/>
          <w:lang w:val="hy-AM"/>
          <w14:ligatures w14:val="none"/>
        </w:rPr>
        <w:t xml:space="preserve">, </w:t>
      </w:r>
      <w:bookmarkStart w:id="2" w:name="_Hlk191895961"/>
      <w:r w:rsidR="00263B53" w:rsidRPr="003951DD">
        <w:rPr>
          <w:rFonts w:ascii="GHEA Grapalat" w:eastAsia="Times New Roman" w:hAnsi="GHEA Grapalat" w:cs="Sylfaen"/>
          <w:kern w:val="0"/>
          <w:sz w:val="24"/>
          <w:szCs w:val="24"/>
          <w:lang w:val="hy-AM"/>
          <w14:ligatures w14:val="none"/>
        </w:rPr>
        <w:t xml:space="preserve">իսկ աշնանացան ցորենի դեպքում՝ </w:t>
      </w:r>
      <w:r w:rsidR="00263B53" w:rsidRPr="003951DD">
        <w:rPr>
          <w:rFonts w:ascii="GHEA Grapalat" w:eastAsia="Times New Roman" w:hAnsi="GHEA Grapalat" w:cs="Times New Roman"/>
          <w:kern w:val="0"/>
          <w:sz w:val="24"/>
          <w:szCs w:val="24"/>
          <w:lang w:val="hy-AM"/>
        </w:rPr>
        <w:t>մինչև տվյալ տարվան հաջորդող տարվա նախավերջին</w:t>
      </w:r>
      <w:r w:rsidR="00263B53" w:rsidRPr="003951DD">
        <w:rPr>
          <w:rFonts w:ascii="GHEA Grapalat" w:eastAsia="Times New Roman" w:hAnsi="GHEA Grapalat" w:cs="Sylfaen"/>
          <w:kern w:val="0"/>
          <w:sz w:val="24"/>
          <w:szCs w:val="24"/>
          <w:lang w:val="hy-AM"/>
          <w14:ligatures w14:val="none"/>
        </w:rPr>
        <w:t xml:space="preserve"> </w:t>
      </w:r>
      <w:bookmarkEnd w:id="2"/>
      <w:r w:rsidR="00263B53" w:rsidRPr="003951DD">
        <w:rPr>
          <w:rFonts w:ascii="GHEA Grapalat" w:eastAsia="Times New Roman" w:hAnsi="GHEA Grapalat" w:cs="Sylfaen"/>
          <w:kern w:val="0"/>
          <w:sz w:val="24"/>
          <w:szCs w:val="24"/>
          <w:lang w:val="hy-AM"/>
          <w14:ligatures w14:val="none"/>
        </w:rPr>
        <w:t>աշխատանքային</w:t>
      </w:r>
      <w:r w:rsidR="00263B53" w:rsidRPr="003951DD">
        <w:rPr>
          <w:rFonts w:ascii="GHEA Grapalat" w:eastAsia="Times New Roman" w:hAnsi="GHEA Grapalat" w:cs="Times New Roman"/>
          <w:kern w:val="0"/>
          <w:sz w:val="24"/>
          <w:szCs w:val="24"/>
          <w:lang w:val="hy-AM"/>
          <w14:ligatures w14:val="none"/>
        </w:rPr>
        <w:t xml:space="preserve"> </w:t>
      </w:r>
      <w:r w:rsidR="00263B53" w:rsidRPr="003951DD">
        <w:rPr>
          <w:rFonts w:ascii="GHEA Grapalat" w:eastAsia="Times New Roman" w:hAnsi="GHEA Grapalat" w:cs="Sylfaen"/>
          <w:kern w:val="0"/>
          <w:sz w:val="24"/>
          <w:szCs w:val="24"/>
          <w:lang w:val="hy-AM"/>
          <w14:ligatures w14:val="none"/>
        </w:rPr>
        <w:t xml:space="preserve">օրը </w:t>
      </w:r>
      <w:r w:rsidRPr="003951DD">
        <w:rPr>
          <w:rFonts w:ascii="GHEA Grapalat" w:eastAsia="Times New Roman" w:hAnsi="GHEA Grapalat" w:cs="Sylfaen"/>
          <w:kern w:val="0"/>
          <w:sz w:val="24"/>
          <w:szCs w:val="24"/>
          <w:lang w:val="hy-AM"/>
          <w14:ligatures w14:val="none"/>
        </w:rPr>
        <w:t>ներառյալ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մոնիթորինգի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իրականացման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նախատեսված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գումարները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փոխհատուցված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գումարի</w:t>
      </w:r>
      <w:r w:rsidRPr="003951DD">
        <w:rPr>
          <w:rFonts w:ascii="GHEA Grapalat" w:eastAsia="Times New Roman" w:hAnsi="GHEA Grapalat" w:cs="Times New Roman"/>
          <w:kern w:val="0"/>
          <w:sz w:val="24"/>
          <w:szCs w:val="24"/>
          <w:lang w:val="hy-AM"/>
          <w14:ligatures w14:val="none"/>
        </w:rPr>
        <w:t xml:space="preserve"> 3%-</w:t>
      </w:r>
      <w:r w:rsidRPr="003951DD">
        <w:rPr>
          <w:rFonts w:ascii="GHEA Grapalat" w:eastAsia="Times New Roman" w:hAnsi="GHEA Grapalat" w:cs="Sylfaen"/>
          <w:kern w:val="0"/>
          <w:sz w:val="24"/>
          <w:szCs w:val="24"/>
          <w:lang w:val="hy-AM"/>
          <w14:ligatures w14:val="none"/>
        </w:rPr>
        <w:t>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չափով</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փոխանցում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համայնքների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հաշվեհամարներին։</w:t>
      </w:r>
    </w:p>
    <w:p w14:paraId="7F8ED4E6" w14:textId="42BC75C0"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29. Համայնքները մինչև 202</w:t>
      </w:r>
      <w:r w:rsidR="00263B53" w:rsidRPr="003951DD">
        <w:rPr>
          <w:rFonts w:ascii="GHEA Grapalat" w:eastAsia="Times New Roman" w:hAnsi="GHEA Grapalat" w:cs="Times New Roman"/>
          <w:kern w:val="0"/>
          <w:sz w:val="24"/>
          <w:szCs w:val="24"/>
          <w:lang w:val="hy-AM"/>
          <w14:ligatures w14:val="none"/>
        </w:rPr>
        <w:t>5</w:t>
      </w:r>
      <w:r w:rsidRPr="003951DD">
        <w:rPr>
          <w:rFonts w:ascii="GHEA Grapalat" w:eastAsia="Times New Roman" w:hAnsi="GHEA Grapalat" w:cs="Times New Roman"/>
          <w:kern w:val="0"/>
          <w:sz w:val="24"/>
          <w:szCs w:val="24"/>
          <w:lang w:val="hy-AM"/>
          <w14:ligatures w14:val="none"/>
        </w:rPr>
        <w:t xml:space="preserve"> թվականի դեկտեմբերի 1-ը</w:t>
      </w:r>
      <w:r w:rsidR="00263B53" w:rsidRPr="003951DD">
        <w:rPr>
          <w:rFonts w:ascii="GHEA Grapalat" w:eastAsia="Times New Roman" w:hAnsi="GHEA Grapalat" w:cs="Times New Roman"/>
          <w:kern w:val="0"/>
          <w:sz w:val="24"/>
          <w:szCs w:val="24"/>
          <w:lang w:val="hy-AM"/>
          <w14:ligatures w14:val="none"/>
        </w:rPr>
        <w:t>,</w:t>
      </w:r>
      <w:r w:rsidR="00263B53" w:rsidRPr="003951DD">
        <w:rPr>
          <w:rFonts w:ascii="GHEA Grapalat" w:eastAsia="Times New Roman" w:hAnsi="GHEA Grapalat" w:cs="Sylfaen"/>
          <w:kern w:val="0"/>
          <w:sz w:val="24"/>
          <w:szCs w:val="24"/>
          <w:lang w:val="hy-AM"/>
          <w14:ligatures w14:val="none"/>
        </w:rPr>
        <w:t xml:space="preserve"> իսկ աշնանացան ցորենի</w:t>
      </w:r>
      <w:r w:rsidR="00346D83" w:rsidRPr="003951DD">
        <w:rPr>
          <w:rFonts w:ascii="GHEA Grapalat" w:eastAsia="Times New Roman" w:hAnsi="GHEA Grapalat" w:cs="Sylfaen"/>
          <w:kern w:val="0"/>
          <w:sz w:val="24"/>
          <w:szCs w:val="24"/>
          <w:lang w:val="hy-AM"/>
          <w14:ligatures w14:val="none"/>
        </w:rPr>
        <w:t xml:space="preserve"> </w:t>
      </w:r>
      <w:r w:rsidR="00263B53" w:rsidRPr="003951DD">
        <w:rPr>
          <w:rFonts w:ascii="GHEA Grapalat" w:eastAsia="Times New Roman" w:hAnsi="GHEA Grapalat" w:cs="Sylfaen"/>
          <w:kern w:val="0"/>
          <w:sz w:val="24"/>
          <w:szCs w:val="24"/>
          <w:lang w:val="hy-AM"/>
          <w14:ligatures w14:val="none"/>
        </w:rPr>
        <w:t xml:space="preserve">դեպքում՝ </w:t>
      </w:r>
      <w:r w:rsidR="00263B53" w:rsidRPr="003951DD">
        <w:rPr>
          <w:rFonts w:ascii="GHEA Grapalat" w:eastAsia="Times New Roman" w:hAnsi="GHEA Grapalat" w:cs="Times New Roman"/>
          <w:kern w:val="0"/>
          <w:sz w:val="24"/>
          <w:szCs w:val="24"/>
          <w:lang w:val="hy-AM"/>
        </w:rPr>
        <w:t>մինչև տվյալ տարվան հաջորդող տարվա դեկտեմբերի 1-ը ն</w:t>
      </w:r>
      <w:r w:rsidRPr="003951DD">
        <w:rPr>
          <w:rFonts w:ascii="GHEA Grapalat" w:eastAsia="Times New Roman" w:hAnsi="GHEA Grapalat" w:cs="Times New Roman"/>
          <w:kern w:val="0"/>
          <w:sz w:val="24"/>
          <w:szCs w:val="24"/>
          <w:lang w:val="hy-AM"/>
          <w14:ligatures w14:val="none"/>
        </w:rPr>
        <w:t>ախարարություն են ներկայացնում ամփոփ հաշվետվություն՝ ծրագրի շրջանակում ըստ մշակաբույսերի կատարված ցանքատարածությունների, միջին բերքատվության և համախառն բերքի վերաբերյալ։</w:t>
      </w:r>
    </w:p>
    <w:p w14:paraId="258A65E1"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30. Ծրագրի հնարավոր ռիսկերն են՝</w:t>
      </w:r>
    </w:p>
    <w:p w14:paraId="497338F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 շրջանառու միջոցների գների թանկացումները.</w:t>
      </w:r>
    </w:p>
    <w:p w14:paraId="645E09FD"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 եղանակային անբարենպաստ պայմանների պատճառով բերքի կորուստը.</w:t>
      </w:r>
    </w:p>
    <w:p w14:paraId="06B22513"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 շահառուների կողմից պահանջված ագրոտեխնիկական միջոցառումների ոչ պատշաճ իրականացումը</w:t>
      </w:r>
      <w:r w:rsidRPr="003951DD">
        <w:rPr>
          <w:rFonts w:ascii="MS Mincho" w:eastAsia="MS Mincho" w:hAnsi="MS Mincho" w:cs="MS Mincho" w:hint="eastAsia"/>
          <w:kern w:val="0"/>
          <w:sz w:val="24"/>
          <w:szCs w:val="24"/>
          <w:lang w:val="hy-AM"/>
          <w14:ligatures w14:val="none"/>
        </w:rPr>
        <w:t>․</w:t>
      </w:r>
    </w:p>
    <w:p w14:paraId="7B450E89"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4) ոռոգման ջրի ոչ բավարար հասանելիությունը։</w:t>
      </w:r>
    </w:p>
    <w:p w14:paraId="234B864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31. Ռիսկերի մեղմմանը միտված միջոցառումներն են՝</w:t>
      </w:r>
    </w:p>
    <w:p w14:paraId="236BD413" w14:textId="09CA240A" w:rsidR="00643DC3" w:rsidRPr="003951DD" w:rsidRDefault="00643DC3" w:rsidP="00263B53">
      <w:pPr>
        <w:shd w:val="clear" w:color="auto" w:fill="FFFFFF"/>
        <w:tabs>
          <w:tab w:val="left" w:pos="720"/>
        </w:tabs>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1)հացահատիկային մշակաբույսերի ցանքատարածությունների ապահովագրության հնարավորությունը.</w:t>
      </w:r>
    </w:p>
    <w:p w14:paraId="7AB394C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2) ծրագրի վերաբերյալ տեղեկատվության հասանելիության ապահովումը և իրազեկվածության մակարդակի բարձրացումը.</w:t>
      </w:r>
    </w:p>
    <w:p w14:paraId="56604347"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 շահառուների մասնագիտական կարողությունների բարելավումը՝ խորհրդատվության միջոցով.</w:t>
      </w:r>
    </w:p>
    <w:p w14:paraId="4601EDA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4) մոնիթորինգի իրականացումը։</w:t>
      </w:r>
    </w:p>
    <w:p w14:paraId="53073154"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32. Ծրագրի ֆինանսական գնահատականը՝</w:t>
      </w:r>
    </w:p>
    <w:p w14:paraId="55FC418D"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1) ծրագրի ֆինանսավորումն իրականացվելու է Հայաստանի Հանրապետության պետական բյուջեից.</w:t>
      </w:r>
    </w:p>
    <w:p w14:paraId="496B967D" w14:textId="5CD691B1" w:rsidR="00643DC3" w:rsidRPr="003951DD" w:rsidRDefault="00643DC3" w:rsidP="00643DC3">
      <w:pPr>
        <w:shd w:val="clear" w:color="auto" w:fill="FFFFFF"/>
        <w:ind w:firstLine="375"/>
        <w:rPr>
          <w:rFonts w:ascii="GHEA Grapalat" w:eastAsia="MS Mincho" w:hAnsi="GHEA Grapalat" w:cs="MS Mincho"/>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lastRenderedPageBreak/>
        <w:t xml:space="preserve">2) ծրագրի իրականացման նախնական արժեքը </w:t>
      </w:r>
      <w:r w:rsidR="001272CE" w:rsidRPr="003951DD">
        <w:rPr>
          <w:rFonts w:ascii="GHEA Grapalat" w:eastAsia="Times New Roman" w:hAnsi="GHEA Grapalat" w:cs="Times New Roman"/>
          <w:kern w:val="0"/>
          <w:sz w:val="24"/>
          <w:szCs w:val="24"/>
          <w:lang w:val="hy-AM"/>
          <w14:ligatures w14:val="none"/>
        </w:rPr>
        <w:t xml:space="preserve">2025 թվականին </w:t>
      </w:r>
      <w:r w:rsidRPr="003951DD">
        <w:rPr>
          <w:rFonts w:ascii="GHEA Grapalat" w:eastAsia="Times New Roman" w:hAnsi="GHEA Grapalat" w:cs="Times New Roman"/>
          <w:kern w:val="0"/>
          <w:sz w:val="24"/>
          <w:szCs w:val="24"/>
          <w:lang w:val="hy-AM"/>
          <w14:ligatures w14:val="none"/>
        </w:rPr>
        <w:t xml:space="preserve">կկազմի շուրջ </w:t>
      </w:r>
      <w:r w:rsidR="001272CE"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Times New Roman"/>
          <w:kern w:val="0"/>
          <w:sz w:val="24"/>
          <w:szCs w:val="24"/>
          <w:lang w:val="hy-AM"/>
          <w14:ligatures w14:val="none"/>
        </w:rPr>
        <w:t>1</w:t>
      </w:r>
      <w:r w:rsidR="001272CE" w:rsidRPr="003951DD">
        <w:rPr>
          <w:rFonts w:ascii="MS Mincho" w:eastAsia="MS Mincho" w:hAnsi="MS Mincho" w:cs="MS Mincho" w:hint="eastAsia"/>
          <w:kern w:val="0"/>
          <w:sz w:val="24"/>
          <w:szCs w:val="24"/>
          <w:lang w:val="hy-AM"/>
          <w14:ligatures w14:val="none"/>
        </w:rPr>
        <w:t>․</w:t>
      </w:r>
      <w:r w:rsidR="001272CE" w:rsidRPr="003951DD">
        <w:rPr>
          <w:rFonts w:ascii="GHEA Grapalat" w:eastAsia="MS Mincho" w:hAnsi="GHEA Grapalat" w:cs="MS Mincho"/>
          <w:kern w:val="0"/>
          <w:sz w:val="24"/>
          <w:szCs w:val="24"/>
          <w:lang w:val="hy-AM"/>
          <w14:ligatures w14:val="none"/>
        </w:rPr>
        <w:t>49</w:t>
      </w:r>
      <w:r w:rsidR="008F4884" w:rsidRPr="003951DD">
        <w:rPr>
          <w:rFonts w:ascii="GHEA Grapalat" w:eastAsia="MS Mincho" w:hAnsi="GHEA Grapalat" w:cs="MS Mincho"/>
          <w:kern w:val="0"/>
          <w:sz w:val="24"/>
          <w:szCs w:val="24"/>
          <w:lang w:val="hy-AM"/>
          <w14:ligatures w14:val="none"/>
        </w:rPr>
        <w:t>1</w:t>
      </w:r>
      <w:r w:rsidR="001272CE" w:rsidRPr="003951DD">
        <w:rPr>
          <w:rFonts w:ascii="GHEA Grapalat" w:eastAsia="MS Mincho" w:hAnsi="GHEA Grapalat" w:cs="MS Mincho"/>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մլրդ</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դրամ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որի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գնահատման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հիմք</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են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հանդիսացել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ծրագրով</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նախատեսված</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գարնանացան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հացահատիկային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մշակաբույսերի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շուրջ</w:t>
      </w:r>
      <w:r w:rsidRPr="003951DD">
        <w:rPr>
          <w:rFonts w:ascii="GHEA Grapalat" w:eastAsia="Times New Roman" w:hAnsi="GHEA Grapalat" w:cs="Times New Roman"/>
          <w:kern w:val="0"/>
          <w:sz w:val="24"/>
          <w:szCs w:val="24"/>
          <w:lang w:val="hy-AM"/>
          <w14:ligatures w14:val="none"/>
        </w:rPr>
        <w:t xml:space="preserve"> 1</w:t>
      </w:r>
      <w:r w:rsidR="001272CE" w:rsidRPr="003951DD">
        <w:rPr>
          <w:rFonts w:ascii="GHEA Grapalat" w:eastAsia="Times New Roman" w:hAnsi="GHEA Grapalat" w:cs="Times New Roman"/>
          <w:kern w:val="0"/>
          <w:sz w:val="24"/>
          <w:szCs w:val="24"/>
          <w:lang w:val="hy-AM"/>
          <w14:ligatures w14:val="none"/>
        </w:rPr>
        <w:t>5</w:t>
      </w:r>
      <w:r w:rsidRPr="003951DD">
        <w:rPr>
          <w:rFonts w:ascii="GHEA Grapalat" w:eastAsia="Times New Roman" w:hAnsi="GHEA Grapalat" w:cs="Times New Roman"/>
          <w:kern w:val="0"/>
          <w:sz w:val="24"/>
          <w:szCs w:val="24"/>
          <w:lang w:val="hy-AM"/>
          <w14:ligatures w14:val="none"/>
        </w:rPr>
        <w:t xml:space="preserve"> 000 </w:t>
      </w:r>
      <w:r w:rsidRPr="003951DD">
        <w:rPr>
          <w:rFonts w:ascii="GHEA Grapalat" w:eastAsia="Times New Roman" w:hAnsi="GHEA Grapalat" w:cs="Sylfaen"/>
          <w:kern w:val="0"/>
          <w:sz w:val="24"/>
          <w:szCs w:val="24"/>
          <w:lang w:val="hy-AM"/>
          <w14:ligatures w14:val="none"/>
        </w:rPr>
        <w:t>հեկտար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այդ</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թվում՝</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եգիպտացորենի՝</w:t>
      </w:r>
      <w:r w:rsidRPr="003951DD">
        <w:rPr>
          <w:rFonts w:ascii="GHEA Grapalat" w:eastAsia="Times New Roman" w:hAnsi="GHEA Grapalat" w:cs="Times New Roman"/>
          <w:kern w:val="0"/>
          <w:sz w:val="24"/>
          <w:szCs w:val="24"/>
          <w:lang w:val="hy-AM"/>
          <w14:ligatures w14:val="none"/>
        </w:rPr>
        <w:t xml:space="preserve"> 1</w:t>
      </w:r>
      <w:r w:rsidR="008F4884" w:rsidRPr="003951DD">
        <w:rPr>
          <w:rFonts w:ascii="GHEA Grapalat" w:eastAsia="Times New Roman" w:hAnsi="GHEA Grapalat" w:cs="Times New Roman"/>
          <w:kern w:val="0"/>
          <w:sz w:val="24"/>
          <w:szCs w:val="24"/>
          <w:lang w:val="hy-AM"/>
          <w14:ligatures w14:val="none"/>
        </w:rPr>
        <w:t>2</w:t>
      </w:r>
      <w:r w:rsidRPr="003951DD">
        <w:rPr>
          <w:rFonts w:ascii="GHEA Grapalat" w:eastAsia="Times New Roman" w:hAnsi="GHEA Grapalat" w:cs="Times New Roman"/>
          <w:kern w:val="0"/>
          <w:sz w:val="24"/>
          <w:szCs w:val="24"/>
          <w:lang w:val="hy-AM"/>
          <w14:ligatures w14:val="none"/>
        </w:rPr>
        <w:t xml:space="preserve">00 </w:t>
      </w:r>
      <w:r w:rsidRPr="003951DD">
        <w:rPr>
          <w:rFonts w:ascii="GHEA Grapalat" w:eastAsia="Times New Roman" w:hAnsi="GHEA Grapalat" w:cs="Sylfaen"/>
          <w:kern w:val="0"/>
          <w:sz w:val="24"/>
          <w:szCs w:val="24"/>
          <w:lang w:val="hy-AM"/>
          <w14:ligatures w14:val="none"/>
        </w:rPr>
        <w:t>հեկտար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հատիկաընդեղեն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մշակաբույսերի</w:t>
      </w:r>
      <w:r w:rsidRPr="003951DD">
        <w:rPr>
          <w:rFonts w:ascii="GHEA Grapalat" w:eastAsia="Times New Roman" w:hAnsi="GHEA Grapalat" w:cs="Times New Roman"/>
          <w:kern w:val="0"/>
          <w:sz w:val="24"/>
          <w:szCs w:val="24"/>
          <w:lang w:val="hy-AM"/>
          <w14:ligatures w14:val="none"/>
        </w:rPr>
        <w:t xml:space="preserve">` 500 </w:t>
      </w:r>
      <w:r w:rsidRPr="003951DD">
        <w:rPr>
          <w:rFonts w:ascii="GHEA Grapalat" w:eastAsia="Times New Roman" w:hAnsi="GHEA Grapalat" w:cs="Sylfaen"/>
          <w:kern w:val="0"/>
          <w:sz w:val="24"/>
          <w:szCs w:val="24"/>
          <w:lang w:val="hy-AM"/>
          <w14:ligatures w14:val="none"/>
        </w:rPr>
        <w:t>հեկտար</w:t>
      </w:r>
      <w:r w:rsidRPr="003951DD">
        <w:rPr>
          <w:rFonts w:ascii="GHEA Grapalat" w:eastAsia="Times New Roman" w:hAnsi="GHEA Grapalat" w:cs="Times New Roman"/>
          <w:kern w:val="0"/>
          <w:sz w:val="24"/>
          <w:szCs w:val="24"/>
          <w:lang w:val="hy-AM"/>
          <w14:ligatures w14:val="none"/>
        </w:rPr>
        <w:t xml:space="preserve">, </w:t>
      </w:r>
      <w:r w:rsidR="001272CE" w:rsidRPr="003951DD">
        <w:rPr>
          <w:rFonts w:ascii="GHEA Grapalat" w:eastAsia="Times New Roman" w:hAnsi="GHEA Grapalat" w:cs="Sylfaen"/>
          <w:kern w:val="0"/>
          <w:sz w:val="24"/>
          <w:szCs w:val="24"/>
          <w:lang w:val="hy-AM"/>
          <w14:ligatures w14:val="none"/>
        </w:rPr>
        <w:t>կերային մշակաբույսերից</w:t>
      </w:r>
      <w:r w:rsidRPr="003951DD">
        <w:rPr>
          <w:rFonts w:ascii="GHEA Grapalat" w:eastAsia="Times New Roman" w:hAnsi="GHEA Grapalat" w:cs="Times New Roman"/>
          <w:kern w:val="0"/>
          <w:sz w:val="24"/>
          <w:szCs w:val="24"/>
          <w:lang w:val="hy-AM"/>
          <w14:ligatures w14:val="none"/>
        </w:rPr>
        <w:t>`</w:t>
      </w:r>
      <w:r w:rsidR="001272CE" w:rsidRPr="003951DD">
        <w:rPr>
          <w:rFonts w:ascii="GHEA Grapalat" w:eastAsia="Times New Roman" w:hAnsi="GHEA Grapalat" w:cs="Times New Roman"/>
          <w:kern w:val="0"/>
          <w:sz w:val="24"/>
          <w:szCs w:val="24"/>
          <w:lang w:val="hy-AM"/>
          <w14:ligatures w14:val="none"/>
        </w:rPr>
        <w:t xml:space="preserve"> առվույտի</w:t>
      </w:r>
      <w:r w:rsidR="00E66036" w:rsidRPr="003951DD">
        <w:rPr>
          <w:rFonts w:ascii="GHEA Grapalat" w:eastAsia="Times New Roman" w:hAnsi="GHEA Grapalat" w:cs="Times New Roman"/>
          <w:kern w:val="0"/>
          <w:sz w:val="24"/>
          <w:szCs w:val="24"/>
          <w:lang w:val="hy-AM"/>
          <w14:ligatures w14:val="none"/>
        </w:rPr>
        <w:t>,</w:t>
      </w:r>
      <w:r w:rsidR="001272CE" w:rsidRPr="003951DD">
        <w:rPr>
          <w:rFonts w:ascii="GHEA Grapalat" w:eastAsia="Times New Roman" w:hAnsi="GHEA Grapalat" w:cs="Times New Roman"/>
          <w:kern w:val="0"/>
          <w:sz w:val="24"/>
          <w:szCs w:val="24"/>
          <w:lang w:val="hy-AM"/>
          <w14:ligatures w14:val="none"/>
        </w:rPr>
        <w:t xml:space="preserve"> կորնգանի</w:t>
      </w:r>
      <w:r w:rsidR="00E66036" w:rsidRPr="003951DD">
        <w:rPr>
          <w:rFonts w:ascii="GHEA Grapalat" w:eastAsia="Times New Roman" w:hAnsi="GHEA Grapalat" w:cs="Times New Roman"/>
          <w:kern w:val="0"/>
          <w:sz w:val="24"/>
          <w:szCs w:val="24"/>
          <w:lang w:val="hy-AM"/>
          <w14:ligatures w14:val="none"/>
        </w:rPr>
        <w:t>, կերի ճակնդեղի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մշակաբույսերի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մշակության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փոխհատուցվող</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գումարները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և</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համայնքներին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մոնիթորինգի</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իրականացման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համար</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տրվող</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գումարները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հաշվարկվել</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է</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փոխհատուցվող</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գումարի</w:t>
      </w:r>
      <w:r w:rsidRPr="003951DD">
        <w:rPr>
          <w:rFonts w:ascii="GHEA Grapalat" w:eastAsia="Times New Roman" w:hAnsi="GHEA Grapalat" w:cs="Times New Roman"/>
          <w:kern w:val="0"/>
          <w:sz w:val="24"/>
          <w:szCs w:val="24"/>
          <w:lang w:val="hy-AM"/>
          <w14:ligatures w14:val="none"/>
        </w:rPr>
        <w:t xml:space="preserve"> 3</w:t>
      </w:r>
      <w:r w:rsidRPr="003951DD">
        <w:rPr>
          <w:rFonts w:ascii="MS Mincho" w:eastAsia="MS Mincho" w:hAnsi="MS Mincho" w:cs="MS Mincho" w:hint="eastAsia"/>
          <w:kern w:val="0"/>
          <w:sz w:val="24"/>
          <w:szCs w:val="24"/>
          <w:lang w:val="hy-AM"/>
          <w14:ligatures w14:val="none"/>
        </w:rPr>
        <w:t>․</w:t>
      </w:r>
      <w:r w:rsidRPr="003951DD">
        <w:rPr>
          <w:rFonts w:ascii="GHEA Grapalat" w:eastAsia="Times New Roman" w:hAnsi="GHEA Grapalat" w:cs="Times New Roman"/>
          <w:kern w:val="0"/>
          <w:sz w:val="24"/>
          <w:szCs w:val="24"/>
          <w:lang w:val="hy-AM"/>
          <w14:ligatures w14:val="none"/>
        </w:rPr>
        <w:t>0 %-</w:t>
      </w:r>
      <w:r w:rsidRPr="003951DD">
        <w:rPr>
          <w:rFonts w:ascii="GHEA Grapalat" w:eastAsia="Times New Roman" w:hAnsi="GHEA Grapalat" w:cs="Sylfaen"/>
          <w:kern w:val="0"/>
          <w:sz w:val="24"/>
          <w:szCs w:val="24"/>
          <w:lang w:val="hy-AM"/>
          <w14:ligatures w14:val="none"/>
        </w:rPr>
        <w:t>ը</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շուրջ</w:t>
      </w:r>
      <w:r w:rsidRPr="003951DD">
        <w:rPr>
          <w:rFonts w:ascii="GHEA Grapalat" w:eastAsia="Times New Roman" w:hAnsi="GHEA Grapalat" w:cs="Times New Roman"/>
          <w:kern w:val="0"/>
          <w:sz w:val="24"/>
          <w:szCs w:val="24"/>
          <w:lang w:val="hy-AM"/>
          <w14:ligatures w14:val="none"/>
        </w:rPr>
        <w:t xml:space="preserve"> </w:t>
      </w:r>
      <w:r w:rsidR="001272CE" w:rsidRPr="003951DD">
        <w:rPr>
          <w:rFonts w:ascii="GHEA Grapalat" w:eastAsia="Times New Roman" w:hAnsi="GHEA Grapalat" w:cs="Times New Roman"/>
          <w:kern w:val="0"/>
          <w:sz w:val="24"/>
          <w:szCs w:val="24"/>
          <w:lang w:val="hy-AM"/>
          <w14:ligatures w14:val="none"/>
        </w:rPr>
        <w:t>43</w:t>
      </w:r>
      <w:r w:rsidR="001272CE" w:rsidRPr="003951DD">
        <w:rPr>
          <w:rFonts w:ascii="MS Mincho" w:eastAsia="MS Mincho" w:hAnsi="MS Mincho" w:cs="MS Mincho" w:hint="eastAsia"/>
          <w:kern w:val="0"/>
          <w:sz w:val="24"/>
          <w:szCs w:val="24"/>
          <w:lang w:val="hy-AM"/>
          <w14:ligatures w14:val="none"/>
        </w:rPr>
        <w:t>․</w:t>
      </w:r>
      <w:r w:rsidR="00346D83" w:rsidRPr="003951DD">
        <w:rPr>
          <w:rFonts w:ascii="GHEA Grapalat" w:eastAsia="MS Mincho" w:hAnsi="GHEA Grapalat" w:cs="MS Mincho"/>
          <w:kern w:val="0"/>
          <w:sz w:val="24"/>
          <w:szCs w:val="24"/>
          <w:lang w:val="hy-AM"/>
          <w14:ligatures w14:val="none"/>
        </w:rPr>
        <w:t>4</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մլն</w:t>
      </w:r>
      <w:r w:rsidRPr="003951DD">
        <w:rPr>
          <w:rFonts w:ascii="GHEA Grapalat" w:eastAsia="Times New Roman" w:hAnsi="GHEA Grapalat" w:cs="Times New Roman"/>
          <w:kern w:val="0"/>
          <w:sz w:val="24"/>
          <w:szCs w:val="24"/>
          <w:lang w:val="hy-AM"/>
          <w14:ligatures w14:val="none"/>
        </w:rPr>
        <w:t xml:space="preserve"> </w:t>
      </w:r>
      <w:r w:rsidRPr="003951DD">
        <w:rPr>
          <w:rFonts w:ascii="GHEA Grapalat" w:eastAsia="Times New Roman" w:hAnsi="GHEA Grapalat" w:cs="Sylfaen"/>
          <w:kern w:val="0"/>
          <w:sz w:val="24"/>
          <w:szCs w:val="24"/>
          <w:lang w:val="hy-AM"/>
          <w14:ligatures w14:val="none"/>
        </w:rPr>
        <w:t>դրամ</w:t>
      </w:r>
      <w:r w:rsidRPr="003951DD">
        <w:rPr>
          <w:rFonts w:ascii="GHEA Grapalat" w:eastAsia="Times New Roman" w:hAnsi="GHEA Grapalat" w:cs="Times New Roman"/>
          <w:kern w:val="0"/>
          <w:sz w:val="24"/>
          <w:szCs w:val="24"/>
          <w:lang w:val="hy-AM"/>
          <w14:ligatures w14:val="none"/>
        </w:rPr>
        <w:t>)</w:t>
      </w:r>
      <w:r w:rsidR="00AB1B9F" w:rsidRPr="003951DD">
        <w:rPr>
          <w:rFonts w:ascii="GHEA Grapalat" w:eastAsia="Times New Roman" w:hAnsi="GHEA Grapalat" w:cs="Times New Roman"/>
          <w:kern w:val="0"/>
          <w:sz w:val="24"/>
          <w:szCs w:val="24"/>
          <w:lang w:val="hy-AM"/>
          <w14:ligatures w14:val="none"/>
        </w:rPr>
        <w:t xml:space="preserve">, իսկ 2026 թվականին կկազմի՝ </w:t>
      </w:r>
      <w:r w:rsidR="00541F7A" w:rsidRPr="003951DD">
        <w:rPr>
          <w:rFonts w:ascii="GHEA Grapalat" w:eastAsia="Times New Roman" w:hAnsi="GHEA Grapalat" w:cs="Times New Roman"/>
          <w:kern w:val="0"/>
          <w:sz w:val="24"/>
          <w:szCs w:val="24"/>
          <w:lang w:val="hy-AM"/>
          <w14:ligatures w14:val="none"/>
        </w:rPr>
        <w:t>1</w:t>
      </w:r>
      <w:r w:rsidR="00541F7A" w:rsidRPr="003951DD">
        <w:rPr>
          <w:rFonts w:ascii="MS Mincho" w:eastAsia="MS Mincho" w:hAnsi="MS Mincho" w:cs="MS Mincho" w:hint="eastAsia"/>
          <w:kern w:val="0"/>
          <w:sz w:val="24"/>
          <w:szCs w:val="24"/>
          <w:lang w:val="hy-AM"/>
          <w14:ligatures w14:val="none"/>
        </w:rPr>
        <w:t>․</w:t>
      </w:r>
      <w:r w:rsidR="00541F7A" w:rsidRPr="003951DD">
        <w:rPr>
          <w:rFonts w:ascii="GHEA Grapalat" w:eastAsia="MS Mincho" w:hAnsi="GHEA Grapalat" w:cs="MS Mincho"/>
          <w:kern w:val="0"/>
          <w:sz w:val="24"/>
          <w:szCs w:val="24"/>
          <w:lang w:val="hy-AM"/>
          <w14:ligatures w14:val="none"/>
        </w:rPr>
        <w:t>401</w:t>
      </w:r>
      <w:r w:rsidR="00AB1B9F" w:rsidRPr="003951DD">
        <w:rPr>
          <w:rFonts w:ascii="GHEA Grapalat" w:eastAsia="MS Mincho" w:hAnsi="GHEA Grapalat" w:cs="MS Mincho"/>
          <w:kern w:val="0"/>
          <w:sz w:val="24"/>
          <w:szCs w:val="24"/>
          <w:lang w:val="hy-AM"/>
          <w14:ligatures w14:val="none"/>
        </w:rPr>
        <w:t xml:space="preserve"> մլրդ դրամ,</w:t>
      </w:r>
      <w:r w:rsidR="00AB1B9F" w:rsidRPr="003951DD">
        <w:rPr>
          <w:rFonts w:ascii="GHEA Grapalat" w:eastAsia="Times New Roman" w:hAnsi="GHEA Grapalat" w:cs="Sylfaen"/>
          <w:kern w:val="0"/>
          <w:sz w:val="24"/>
          <w:szCs w:val="24"/>
          <w:lang w:val="hy-AM"/>
          <w14:ligatures w14:val="none"/>
        </w:rPr>
        <w:t xml:space="preserve"> որի</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գնահատման</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համար</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հիմք</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են</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հանդիսացել</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ծրագրով</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նախատեսված</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աշնանացան ցորենի</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շուրջ</w:t>
      </w:r>
      <w:r w:rsidR="00AB1B9F" w:rsidRPr="003951DD">
        <w:rPr>
          <w:rFonts w:ascii="GHEA Grapalat" w:eastAsia="Times New Roman" w:hAnsi="GHEA Grapalat" w:cs="Times New Roman"/>
          <w:kern w:val="0"/>
          <w:sz w:val="24"/>
          <w:szCs w:val="24"/>
          <w:lang w:val="hy-AM"/>
          <w14:ligatures w14:val="none"/>
        </w:rPr>
        <w:t xml:space="preserve"> 17 000 </w:t>
      </w:r>
      <w:r w:rsidR="00AB1B9F" w:rsidRPr="003951DD">
        <w:rPr>
          <w:rFonts w:ascii="GHEA Grapalat" w:eastAsia="Times New Roman" w:hAnsi="GHEA Grapalat" w:cs="Sylfaen"/>
          <w:kern w:val="0"/>
          <w:sz w:val="24"/>
          <w:szCs w:val="24"/>
          <w:lang w:val="hy-AM"/>
          <w14:ligatures w14:val="none"/>
        </w:rPr>
        <w:t>հեկտար</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մշակաբույսերի</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մշակության</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համար</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փոխհատուցվող</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գումարները</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և</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համայնքներին</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մոնիթորինգի</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իրականացման</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համար</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տրվող</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գումարները</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հաշվարկվել</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է</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փոխհատուցվող</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գումարի</w:t>
      </w:r>
      <w:r w:rsidR="00AB1B9F" w:rsidRPr="003951DD">
        <w:rPr>
          <w:rFonts w:ascii="GHEA Grapalat" w:eastAsia="Times New Roman" w:hAnsi="GHEA Grapalat" w:cs="Times New Roman"/>
          <w:kern w:val="0"/>
          <w:sz w:val="24"/>
          <w:szCs w:val="24"/>
          <w:lang w:val="hy-AM"/>
          <w14:ligatures w14:val="none"/>
        </w:rPr>
        <w:t xml:space="preserve"> 3</w:t>
      </w:r>
      <w:r w:rsidR="00AB1B9F" w:rsidRPr="003951DD">
        <w:rPr>
          <w:rFonts w:ascii="MS Mincho" w:eastAsia="MS Mincho" w:hAnsi="MS Mincho" w:cs="MS Mincho" w:hint="eastAsia"/>
          <w:kern w:val="0"/>
          <w:sz w:val="24"/>
          <w:szCs w:val="24"/>
          <w:lang w:val="hy-AM"/>
          <w14:ligatures w14:val="none"/>
        </w:rPr>
        <w:t>․</w:t>
      </w:r>
      <w:r w:rsidR="00AB1B9F" w:rsidRPr="003951DD">
        <w:rPr>
          <w:rFonts w:ascii="GHEA Grapalat" w:eastAsia="Times New Roman" w:hAnsi="GHEA Grapalat" w:cs="Times New Roman"/>
          <w:kern w:val="0"/>
          <w:sz w:val="24"/>
          <w:szCs w:val="24"/>
          <w:lang w:val="hy-AM"/>
          <w14:ligatures w14:val="none"/>
        </w:rPr>
        <w:t>0 %-</w:t>
      </w:r>
      <w:r w:rsidR="00AB1B9F" w:rsidRPr="003951DD">
        <w:rPr>
          <w:rFonts w:ascii="GHEA Grapalat" w:eastAsia="Times New Roman" w:hAnsi="GHEA Grapalat" w:cs="Sylfaen"/>
          <w:kern w:val="0"/>
          <w:sz w:val="24"/>
          <w:szCs w:val="24"/>
          <w:lang w:val="hy-AM"/>
          <w14:ligatures w14:val="none"/>
        </w:rPr>
        <w:t>ը</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շուրջ</w:t>
      </w:r>
      <w:r w:rsidR="00AB1B9F" w:rsidRPr="003951DD">
        <w:rPr>
          <w:rFonts w:ascii="GHEA Grapalat" w:eastAsia="Times New Roman" w:hAnsi="GHEA Grapalat" w:cs="Times New Roman"/>
          <w:kern w:val="0"/>
          <w:sz w:val="24"/>
          <w:szCs w:val="24"/>
          <w:lang w:val="hy-AM"/>
          <w14:ligatures w14:val="none"/>
        </w:rPr>
        <w:t xml:space="preserve"> </w:t>
      </w:r>
      <w:r w:rsidR="00541F7A" w:rsidRPr="003951DD">
        <w:rPr>
          <w:rFonts w:ascii="GHEA Grapalat" w:eastAsia="Times New Roman" w:hAnsi="GHEA Grapalat" w:cs="Times New Roman"/>
          <w:kern w:val="0"/>
          <w:sz w:val="24"/>
          <w:szCs w:val="24"/>
          <w:lang w:val="hy-AM"/>
          <w14:ligatures w14:val="none"/>
        </w:rPr>
        <w:t>40</w:t>
      </w:r>
      <w:r w:rsidR="00541F7A" w:rsidRPr="003951DD">
        <w:rPr>
          <w:rFonts w:ascii="MS Mincho" w:eastAsia="MS Mincho" w:hAnsi="MS Mincho" w:cs="MS Mincho" w:hint="eastAsia"/>
          <w:kern w:val="0"/>
          <w:sz w:val="24"/>
          <w:szCs w:val="24"/>
          <w:lang w:val="hy-AM"/>
          <w14:ligatures w14:val="none"/>
        </w:rPr>
        <w:t>․</w:t>
      </w:r>
      <w:r w:rsidR="00541F7A" w:rsidRPr="003951DD">
        <w:rPr>
          <w:rFonts w:ascii="GHEA Grapalat" w:eastAsia="Times New Roman" w:hAnsi="GHEA Grapalat" w:cs="Times New Roman"/>
          <w:kern w:val="0"/>
          <w:sz w:val="24"/>
          <w:szCs w:val="24"/>
          <w:lang w:val="hy-AM"/>
          <w14:ligatures w14:val="none"/>
        </w:rPr>
        <w:t xml:space="preserve">8 </w:t>
      </w:r>
      <w:r w:rsidR="00AB1B9F" w:rsidRPr="003951DD">
        <w:rPr>
          <w:rFonts w:ascii="GHEA Grapalat" w:eastAsia="Times New Roman" w:hAnsi="GHEA Grapalat" w:cs="Sylfaen"/>
          <w:kern w:val="0"/>
          <w:sz w:val="24"/>
          <w:szCs w:val="24"/>
          <w:lang w:val="hy-AM"/>
          <w14:ligatures w14:val="none"/>
        </w:rPr>
        <w:t>մլն</w:t>
      </w:r>
      <w:r w:rsidR="00AB1B9F" w:rsidRPr="003951DD">
        <w:rPr>
          <w:rFonts w:ascii="GHEA Grapalat" w:eastAsia="Times New Roman" w:hAnsi="GHEA Grapalat" w:cs="Times New Roman"/>
          <w:kern w:val="0"/>
          <w:sz w:val="24"/>
          <w:szCs w:val="24"/>
          <w:lang w:val="hy-AM"/>
          <w14:ligatures w14:val="none"/>
        </w:rPr>
        <w:t xml:space="preserve"> </w:t>
      </w:r>
      <w:r w:rsidR="00AB1B9F" w:rsidRPr="003951DD">
        <w:rPr>
          <w:rFonts w:ascii="GHEA Grapalat" w:eastAsia="Times New Roman" w:hAnsi="GHEA Grapalat" w:cs="Sylfaen"/>
          <w:kern w:val="0"/>
          <w:sz w:val="24"/>
          <w:szCs w:val="24"/>
          <w:lang w:val="hy-AM"/>
          <w14:ligatures w14:val="none"/>
        </w:rPr>
        <w:t>դրամ</w:t>
      </w:r>
      <w:r w:rsidR="00AB1B9F" w:rsidRPr="003951DD">
        <w:rPr>
          <w:rFonts w:ascii="GHEA Grapalat" w:eastAsia="Times New Roman" w:hAnsi="GHEA Grapalat" w:cs="Times New Roman"/>
          <w:kern w:val="0"/>
          <w:sz w:val="24"/>
          <w:szCs w:val="24"/>
          <w:lang w:val="hy-AM"/>
          <w14:ligatures w14:val="none"/>
        </w:rPr>
        <w:t>)</w:t>
      </w:r>
      <w:r w:rsidR="008F59EF" w:rsidRPr="003951DD">
        <w:rPr>
          <w:rFonts w:ascii="MS Mincho" w:eastAsia="MS Mincho" w:hAnsi="MS Mincho" w:cs="MS Mincho" w:hint="eastAsia"/>
          <w:kern w:val="0"/>
          <w:sz w:val="24"/>
          <w:szCs w:val="24"/>
          <w:lang w:val="hy-AM"/>
          <w14:ligatures w14:val="none"/>
        </w:rPr>
        <w:t>․</w:t>
      </w:r>
    </w:p>
    <w:p w14:paraId="3F791233"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 ծրագրի ֆինանսավորումը կիրականացվի յուրաքանչյուր բյուջետային գործընթացի շրջանակում բյուջետային հայտերի հիման վրա՝ տարեկան փաստացի բյուջեով նախատեսված կամ առկա ֆինանսական միջոցների չափով տվյալ տարվա համար անհրաժեշտ չափով գումար հատկացնելու միջոցով.</w:t>
      </w:r>
    </w:p>
    <w:p w14:paraId="22BC11B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4) հաշվի առնելով, որ ծրագրի շրջանակում հանրապետությունում ըստ մշակաբույսերի ցանքատարածությունների մակերեսի սահմանափակում նախատեսված չէ՝ ցանքատարածությունների մակերեսը կարող է գերազանցել ծրագրի շրջանակում գնահատված մակերեսը։</w:t>
      </w:r>
    </w:p>
    <w:p w14:paraId="24011FA8"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33. Ծրագրի իրականացումից ակնկալվում են հետևյալ արդյունքները՝</w:t>
      </w:r>
    </w:p>
    <w:p w14:paraId="5A283903" w14:textId="21435362"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 xml:space="preserve">1) մշակվող վարելահողերի տարածքները կավելանան </w:t>
      </w:r>
      <w:r w:rsidR="00E249F9" w:rsidRPr="003951DD">
        <w:rPr>
          <w:rFonts w:ascii="GHEA Grapalat" w:eastAsia="Times New Roman" w:hAnsi="GHEA Grapalat" w:cs="Times New Roman"/>
          <w:kern w:val="0"/>
          <w:sz w:val="24"/>
          <w:szCs w:val="24"/>
          <w:lang w:val="hy-AM"/>
          <w14:ligatures w14:val="none"/>
        </w:rPr>
        <w:t>3</w:t>
      </w:r>
      <w:r w:rsidR="008F4884" w:rsidRPr="003951DD">
        <w:rPr>
          <w:rFonts w:ascii="GHEA Grapalat" w:eastAsia="Times New Roman" w:hAnsi="GHEA Grapalat" w:cs="Times New Roman"/>
          <w:kern w:val="0"/>
          <w:sz w:val="24"/>
          <w:szCs w:val="24"/>
          <w:lang w:val="hy-AM"/>
          <w14:ligatures w14:val="none"/>
        </w:rPr>
        <w:t>5</w:t>
      </w:r>
      <w:r w:rsidR="00E249F9" w:rsidRPr="003951DD">
        <w:rPr>
          <w:rFonts w:ascii="GHEA Grapalat" w:eastAsia="Times New Roman" w:hAnsi="GHEA Grapalat" w:cs="Times New Roman"/>
          <w:kern w:val="0"/>
          <w:sz w:val="24"/>
          <w:szCs w:val="24"/>
          <w:lang w:val="hy-AM"/>
          <w14:ligatures w14:val="none"/>
        </w:rPr>
        <w:t xml:space="preserve"> </w:t>
      </w:r>
      <w:r w:rsidR="008F4884" w:rsidRPr="003951DD">
        <w:rPr>
          <w:rFonts w:ascii="GHEA Grapalat" w:eastAsia="Times New Roman" w:hAnsi="GHEA Grapalat" w:cs="Times New Roman"/>
          <w:kern w:val="0"/>
          <w:sz w:val="24"/>
          <w:szCs w:val="24"/>
          <w:lang w:val="hy-AM"/>
          <w14:ligatures w14:val="none"/>
        </w:rPr>
        <w:t>950</w:t>
      </w:r>
      <w:r w:rsidRPr="003951DD">
        <w:rPr>
          <w:rFonts w:ascii="GHEA Grapalat" w:eastAsia="Times New Roman" w:hAnsi="GHEA Grapalat" w:cs="Times New Roman"/>
          <w:kern w:val="0"/>
          <w:sz w:val="24"/>
          <w:szCs w:val="24"/>
          <w:lang w:val="hy-AM"/>
          <w14:ligatures w14:val="none"/>
        </w:rPr>
        <w:t xml:space="preserve"> հեկտարով, այդ թվում՝ </w:t>
      </w:r>
      <w:r w:rsidR="00E249F9" w:rsidRPr="003951DD">
        <w:rPr>
          <w:rFonts w:ascii="GHEA Grapalat" w:eastAsia="Times New Roman" w:hAnsi="GHEA Grapalat" w:cs="Times New Roman"/>
          <w:kern w:val="0"/>
          <w:sz w:val="24"/>
          <w:szCs w:val="24"/>
          <w:lang w:val="hy-AM"/>
          <w14:ligatures w14:val="none"/>
        </w:rPr>
        <w:t xml:space="preserve">աշնանացան ցորենը՝ 17 000 հեկտարով, </w:t>
      </w:r>
      <w:r w:rsidRPr="003951DD">
        <w:rPr>
          <w:rFonts w:ascii="GHEA Grapalat" w:eastAsia="Times New Roman" w:hAnsi="GHEA Grapalat" w:cs="Times New Roman"/>
          <w:kern w:val="0"/>
          <w:sz w:val="24"/>
          <w:szCs w:val="24"/>
          <w:lang w:val="hy-AM"/>
          <w14:ligatures w14:val="none"/>
        </w:rPr>
        <w:t>գարնանացան հացահատիկային և հատիկաընդեղեն մշակաբույսերի ցանքատարածությունները կավելանան 1</w:t>
      </w:r>
      <w:r w:rsidR="00E249F9" w:rsidRPr="003951DD">
        <w:rPr>
          <w:rFonts w:ascii="GHEA Grapalat" w:eastAsia="Times New Roman" w:hAnsi="GHEA Grapalat" w:cs="Times New Roman"/>
          <w:kern w:val="0"/>
          <w:sz w:val="24"/>
          <w:szCs w:val="24"/>
          <w:lang w:val="hy-AM"/>
          <w14:ligatures w14:val="none"/>
        </w:rPr>
        <w:t>6</w:t>
      </w:r>
      <w:r w:rsidRPr="003951DD">
        <w:rPr>
          <w:rFonts w:ascii="GHEA Grapalat" w:eastAsia="Times New Roman" w:hAnsi="GHEA Grapalat" w:cs="Times New Roman"/>
          <w:kern w:val="0"/>
          <w:sz w:val="24"/>
          <w:szCs w:val="24"/>
          <w:lang w:val="hy-AM"/>
          <w14:ligatures w14:val="none"/>
        </w:rPr>
        <w:t xml:space="preserve"> </w:t>
      </w:r>
      <w:r w:rsidR="008F4884" w:rsidRPr="003951DD">
        <w:rPr>
          <w:rFonts w:ascii="GHEA Grapalat" w:eastAsia="Times New Roman" w:hAnsi="GHEA Grapalat" w:cs="Times New Roman"/>
          <w:kern w:val="0"/>
          <w:sz w:val="24"/>
          <w:szCs w:val="24"/>
          <w:lang w:val="hy-AM"/>
          <w14:ligatures w14:val="none"/>
        </w:rPr>
        <w:t>7</w:t>
      </w:r>
      <w:r w:rsidRPr="003951DD">
        <w:rPr>
          <w:rFonts w:ascii="GHEA Grapalat" w:eastAsia="Times New Roman" w:hAnsi="GHEA Grapalat" w:cs="Times New Roman"/>
          <w:kern w:val="0"/>
          <w:sz w:val="24"/>
          <w:szCs w:val="24"/>
          <w:lang w:val="hy-AM"/>
          <w14:ligatures w14:val="none"/>
        </w:rPr>
        <w:t>00 հեկտարով, որից եգիպտացորենը՝ 1</w:t>
      </w:r>
      <w:r w:rsidR="008F4884" w:rsidRPr="003951DD">
        <w:rPr>
          <w:rFonts w:ascii="GHEA Grapalat" w:eastAsia="Times New Roman" w:hAnsi="GHEA Grapalat" w:cs="Times New Roman"/>
          <w:kern w:val="0"/>
          <w:sz w:val="24"/>
          <w:szCs w:val="24"/>
          <w:lang w:val="hy-AM"/>
          <w14:ligatures w14:val="none"/>
        </w:rPr>
        <w:t>2</w:t>
      </w:r>
      <w:r w:rsidRPr="003951DD">
        <w:rPr>
          <w:rFonts w:ascii="GHEA Grapalat" w:eastAsia="Times New Roman" w:hAnsi="GHEA Grapalat" w:cs="Times New Roman"/>
          <w:kern w:val="0"/>
          <w:sz w:val="24"/>
          <w:szCs w:val="24"/>
          <w:lang w:val="hy-AM"/>
          <w14:ligatures w14:val="none"/>
        </w:rPr>
        <w:t xml:space="preserve">00 հեկտարով, հատիկաընդեղեն </w:t>
      </w:r>
      <w:r w:rsidRPr="003951DD">
        <w:rPr>
          <w:rFonts w:ascii="GHEA Grapalat" w:eastAsia="Times New Roman" w:hAnsi="GHEA Grapalat" w:cs="Times New Roman"/>
          <w:kern w:val="0"/>
          <w:sz w:val="24"/>
          <w:szCs w:val="24"/>
          <w:lang w:val="hy-AM"/>
          <w14:ligatures w14:val="none"/>
        </w:rPr>
        <w:lastRenderedPageBreak/>
        <w:t xml:space="preserve">մշակաբույսերը` </w:t>
      </w:r>
      <w:r w:rsidR="008F4884" w:rsidRPr="003951DD">
        <w:rPr>
          <w:rFonts w:ascii="GHEA Grapalat" w:eastAsia="Times New Roman" w:hAnsi="GHEA Grapalat" w:cs="Times New Roman"/>
          <w:kern w:val="0"/>
          <w:sz w:val="24"/>
          <w:szCs w:val="24"/>
          <w:lang w:val="hy-AM"/>
          <w14:ligatures w14:val="none"/>
        </w:rPr>
        <w:t>5</w:t>
      </w:r>
      <w:r w:rsidRPr="003951DD">
        <w:rPr>
          <w:rFonts w:ascii="GHEA Grapalat" w:eastAsia="Times New Roman" w:hAnsi="GHEA Grapalat" w:cs="Times New Roman"/>
          <w:kern w:val="0"/>
          <w:sz w:val="24"/>
          <w:szCs w:val="24"/>
          <w:lang w:val="hy-AM"/>
          <w14:ligatures w14:val="none"/>
        </w:rPr>
        <w:t xml:space="preserve">00 հեկտարով), </w:t>
      </w:r>
      <w:r w:rsidR="00E249F9" w:rsidRPr="003951DD">
        <w:rPr>
          <w:rFonts w:ascii="GHEA Grapalat" w:eastAsia="Times New Roman" w:hAnsi="GHEA Grapalat" w:cs="Times New Roman"/>
          <w:kern w:val="0"/>
          <w:sz w:val="24"/>
          <w:szCs w:val="24"/>
          <w:lang w:val="hy-AM"/>
          <w14:ligatures w14:val="none"/>
        </w:rPr>
        <w:t>կերային մշակաբույսերինը</w:t>
      </w:r>
      <w:r w:rsidR="008F4884" w:rsidRPr="003951DD">
        <w:rPr>
          <w:rFonts w:ascii="GHEA Grapalat" w:eastAsia="Times New Roman" w:hAnsi="GHEA Grapalat" w:cs="Times New Roman"/>
          <w:kern w:val="0"/>
          <w:sz w:val="24"/>
          <w:szCs w:val="24"/>
          <w:lang w:val="hy-AM"/>
          <w14:ligatures w14:val="none"/>
        </w:rPr>
        <w:t xml:space="preserve"> (առվույտ, կորնգան, կերի ճակնդեղ) </w:t>
      </w:r>
      <w:r w:rsidRPr="003951DD">
        <w:rPr>
          <w:rFonts w:ascii="GHEA Grapalat" w:eastAsia="Times New Roman" w:hAnsi="GHEA Grapalat" w:cs="Times New Roman"/>
          <w:kern w:val="0"/>
          <w:sz w:val="24"/>
          <w:szCs w:val="24"/>
          <w:lang w:val="hy-AM"/>
          <w14:ligatures w14:val="none"/>
        </w:rPr>
        <w:t>` 2</w:t>
      </w:r>
      <w:r w:rsidR="008F4884" w:rsidRPr="003951DD">
        <w:rPr>
          <w:rFonts w:ascii="GHEA Grapalat" w:eastAsia="Times New Roman" w:hAnsi="GHEA Grapalat" w:cs="Times New Roman"/>
          <w:kern w:val="0"/>
          <w:sz w:val="24"/>
          <w:szCs w:val="24"/>
          <w:lang w:val="hy-AM"/>
          <w14:ligatures w14:val="none"/>
        </w:rPr>
        <w:t>250</w:t>
      </w:r>
      <w:r w:rsidRPr="003951DD">
        <w:rPr>
          <w:rFonts w:ascii="GHEA Grapalat" w:eastAsia="Times New Roman" w:hAnsi="GHEA Grapalat" w:cs="Times New Roman"/>
          <w:kern w:val="0"/>
          <w:sz w:val="24"/>
          <w:szCs w:val="24"/>
          <w:lang w:val="hy-AM"/>
          <w14:ligatures w14:val="none"/>
        </w:rPr>
        <w:t xml:space="preserve"> հեկտարով.</w:t>
      </w:r>
    </w:p>
    <w:p w14:paraId="541FFEC8" w14:textId="65843B25"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 xml:space="preserve">2) </w:t>
      </w:r>
      <w:r w:rsidR="00E249F9" w:rsidRPr="003951DD">
        <w:rPr>
          <w:rFonts w:ascii="GHEA Grapalat" w:eastAsia="Times New Roman" w:hAnsi="GHEA Grapalat" w:cs="Times New Roman"/>
          <w:kern w:val="0"/>
          <w:sz w:val="24"/>
          <w:szCs w:val="24"/>
          <w:lang w:val="hy-AM"/>
          <w14:ligatures w14:val="none"/>
        </w:rPr>
        <w:t xml:space="preserve">աշնանացան ցորենի համախառն արտադրանքը կավելանա շուրջ </w:t>
      </w:r>
      <w:r w:rsidR="000038B7" w:rsidRPr="003951DD">
        <w:rPr>
          <w:rFonts w:ascii="GHEA Grapalat" w:eastAsia="Times New Roman" w:hAnsi="GHEA Grapalat" w:cs="Times New Roman"/>
          <w:kern w:val="0"/>
          <w:sz w:val="24"/>
          <w:szCs w:val="24"/>
          <w:lang w:val="hy-AM"/>
          <w14:ligatures w14:val="none"/>
        </w:rPr>
        <w:t>38</w:t>
      </w:r>
      <w:r w:rsidR="00E249F9" w:rsidRPr="003951DD">
        <w:rPr>
          <w:rFonts w:ascii="GHEA Grapalat" w:eastAsia="Times New Roman" w:hAnsi="GHEA Grapalat" w:cs="Times New Roman"/>
          <w:kern w:val="0"/>
          <w:sz w:val="24"/>
          <w:szCs w:val="24"/>
          <w:lang w:val="hy-AM"/>
          <w14:ligatures w14:val="none"/>
        </w:rPr>
        <w:t xml:space="preserve"> 000 տոննայով, </w:t>
      </w:r>
      <w:r w:rsidRPr="003951DD">
        <w:rPr>
          <w:rFonts w:ascii="GHEA Grapalat" w:eastAsia="Times New Roman" w:hAnsi="GHEA Grapalat" w:cs="Times New Roman"/>
          <w:kern w:val="0"/>
          <w:sz w:val="24"/>
          <w:szCs w:val="24"/>
          <w:lang w:val="hy-AM"/>
          <w14:ligatures w14:val="none"/>
        </w:rPr>
        <w:t>գարնանացան հացահատիկային և հատիկաընդեղեն մշակաբույսերի համախառն արտադրանքը կավելանա շուրջ 2</w:t>
      </w:r>
      <w:r w:rsidR="000038B7" w:rsidRPr="003951DD">
        <w:rPr>
          <w:rFonts w:ascii="GHEA Grapalat" w:eastAsia="Times New Roman" w:hAnsi="GHEA Grapalat" w:cs="Times New Roman"/>
          <w:kern w:val="0"/>
          <w:sz w:val="24"/>
          <w:szCs w:val="24"/>
          <w:lang w:val="hy-AM"/>
          <w14:ligatures w14:val="none"/>
        </w:rPr>
        <w:t>7</w:t>
      </w:r>
      <w:r w:rsidRPr="003951DD">
        <w:rPr>
          <w:rFonts w:ascii="GHEA Grapalat" w:eastAsia="Times New Roman" w:hAnsi="GHEA Grapalat" w:cs="Times New Roman"/>
          <w:kern w:val="0"/>
          <w:sz w:val="24"/>
          <w:szCs w:val="24"/>
          <w:lang w:val="hy-AM"/>
          <w14:ligatures w14:val="none"/>
        </w:rPr>
        <w:t xml:space="preserve"> 000 տոննայով, </w:t>
      </w:r>
      <w:r w:rsidR="00E66036" w:rsidRPr="003951DD">
        <w:rPr>
          <w:rFonts w:ascii="GHEA Grapalat" w:eastAsia="Times New Roman" w:hAnsi="GHEA Grapalat" w:cs="Times New Roman"/>
          <w:kern w:val="0"/>
          <w:sz w:val="24"/>
          <w:szCs w:val="24"/>
          <w:lang w:val="hy-AM"/>
          <w14:ligatures w14:val="none"/>
        </w:rPr>
        <w:t>կերային մշակաբույսերինը</w:t>
      </w:r>
      <w:r w:rsidRPr="003951DD">
        <w:rPr>
          <w:rFonts w:ascii="GHEA Grapalat" w:eastAsia="Times New Roman" w:hAnsi="GHEA Grapalat" w:cs="Times New Roman"/>
          <w:kern w:val="0"/>
          <w:sz w:val="24"/>
          <w:szCs w:val="24"/>
          <w:lang w:val="hy-AM"/>
          <w14:ligatures w14:val="none"/>
        </w:rPr>
        <w:t xml:space="preserve">` շուրջ </w:t>
      </w:r>
      <w:r w:rsidR="004D7A57" w:rsidRPr="003951DD">
        <w:rPr>
          <w:rFonts w:ascii="GHEA Grapalat" w:eastAsia="Times New Roman" w:hAnsi="GHEA Grapalat" w:cs="Times New Roman"/>
          <w:kern w:val="0"/>
          <w:sz w:val="24"/>
          <w:szCs w:val="24"/>
          <w:lang w:val="hy-AM"/>
          <w14:ligatures w14:val="none"/>
        </w:rPr>
        <w:t>1</w:t>
      </w:r>
      <w:r w:rsidR="00C60131" w:rsidRPr="003951DD">
        <w:rPr>
          <w:rFonts w:ascii="GHEA Grapalat" w:eastAsia="Times New Roman" w:hAnsi="GHEA Grapalat" w:cs="Times New Roman"/>
          <w:kern w:val="0"/>
          <w:sz w:val="24"/>
          <w:szCs w:val="24"/>
          <w:lang w:val="hy-AM"/>
          <w14:ligatures w14:val="none"/>
        </w:rPr>
        <w:t>4</w:t>
      </w:r>
      <w:r w:rsidRPr="003951DD">
        <w:rPr>
          <w:rFonts w:ascii="GHEA Grapalat" w:eastAsia="Times New Roman" w:hAnsi="GHEA Grapalat" w:cs="Times New Roman"/>
          <w:kern w:val="0"/>
          <w:sz w:val="24"/>
          <w:szCs w:val="24"/>
          <w:lang w:val="hy-AM"/>
          <w14:ligatures w14:val="none"/>
        </w:rPr>
        <w:t xml:space="preserve"> 000 տոննայով.</w:t>
      </w:r>
    </w:p>
    <w:p w14:paraId="6A7E1E90"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3) կնվազեն ներմուծման ծավալները.</w:t>
      </w:r>
    </w:p>
    <w:p w14:paraId="03676756"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4) ինքնարժեքի նվազում՝ արտադրության արդյունավետության բարձրացման հաշվին.</w:t>
      </w:r>
    </w:p>
    <w:p w14:paraId="30F40CBC" w14:textId="77777777" w:rsidR="00643DC3" w:rsidRPr="003951DD" w:rsidRDefault="00643DC3" w:rsidP="00643DC3">
      <w:pPr>
        <w:shd w:val="clear" w:color="auto" w:fill="FFFFFF"/>
        <w:ind w:firstLine="375"/>
        <w:rPr>
          <w:rFonts w:ascii="GHEA Grapalat" w:eastAsia="Times New Roman" w:hAnsi="GHEA Grapalat" w:cs="Times New Roman"/>
          <w:kern w:val="0"/>
          <w:sz w:val="24"/>
          <w:szCs w:val="24"/>
          <w:lang w:val="hy-AM"/>
          <w14:ligatures w14:val="none"/>
        </w:rPr>
      </w:pPr>
      <w:r w:rsidRPr="003951DD">
        <w:rPr>
          <w:rFonts w:ascii="GHEA Grapalat" w:eastAsia="Times New Roman" w:hAnsi="GHEA Grapalat" w:cs="Times New Roman"/>
          <w:kern w:val="0"/>
          <w:sz w:val="24"/>
          <w:szCs w:val="24"/>
          <w:lang w:val="hy-AM"/>
          <w14:ligatures w14:val="none"/>
        </w:rPr>
        <w:t>5) շահառուների եկամուտների ավելացում, մրցունակության մակարդակի բարձրացում:</w:t>
      </w:r>
    </w:p>
    <w:p w14:paraId="1D994E82" w14:textId="77777777" w:rsidR="00643DC3" w:rsidRPr="00920CE4"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hy-AM"/>
          <w14:ligatures w14:val="none"/>
        </w:rPr>
      </w:pPr>
      <w:r w:rsidRPr="00920CE4">
        <w:rPr>
          <w:rFonts w:ascii="Calibri" w:eastAsia="Times New Roman" w:hAnsi="Calibri" w:cs="Calibri"/>
          <w:color w:val="000000"/>
          <w:kern w:val="0"/>
          <w:sz w:val="21"/>
          <w:szCs w:val="21"/>
          <w:lang w:val="hy-AM"/>
          <w14:ligatures w14:val="none"/>
        </w:rPr>
        <w:t> </w:t>
      </w:r>
    </w:p>
    <w:p w14:paraId="1D658C46" w14:textId="77777777" w:rsidR="00643DC3" w:rsidRPr="00920CE4"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hy-AM"/>
          <w14:ligatures w14:val="none"/>
        </w:rPr>
      </w:pPr>
      <w:r w:rsidRPr="00920CE4">
        <w:rPr>
          <w:rFonts w:ascii="GHEA Grapalat" w:eastAsia="Times New Roman" w:hAnsi="GHEA Grapalat" w:cs="Times New Roman"/>
          <w:b/>
          <w:bCs/>
          <w:color w:val="000000"/>
          <w:kern w:val="0"/>
          <w:sz w:val="21"/>
          <w:szCs w:val="21"/>
          <w:lang w:val="hy-AM"/>
          <w14:ligatures w14:val="none"/>
        </w:rPr>
        <w:t>Աղյուսակ N 1</w:t>
      </w:r>
    </w:p>
    <w:p w14:paraId="5BC31200" w14:textId="77777777" w:rsidR="00643DC3" w:rsidRPr="00920CE4"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hy-AM"/>
          <w14:ligatures w14:val="none"/>
        </w:rPr>
      </w:pPr>
      <w:r w:rsidRPr="00920CE4">
        <w:rPr>
          <w:rFonts w:ascii="Calibri" w:eastAsia="Times New Roman" w:hAnsi="Calibri" w:cs="Calibri"/>
          <w:color w:val="000000"/>
          <w:kern w:val="0"/>
          <w:sz w:val="21"/>
          <w:szCs w:val="21"/>
          <w:lang w:val="hy-AM"/>
          <w14:ligatures w14:val="none"/>
        </w:rPr>
        <w:t> </w:t>
      </w:r>
    </w:p>
    <w:p w14:paraId="65966928" w14:textId="77777777" w:rsidR="00643DC3" w:rsidRPr="00920CE4"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hy-AM"/>
          <w14:ligatures w14:val="none"/>
        </w:rPr>
      </w:pPr>
      <w:r w:rsidRPr="00920CE4">
        <w:rPr>
          <w:rFonts w:ascii="GHEA Grapalat" w:eastAsia="Times New Roman" w:hAnsi="GHEA Grapalat" w:cs="Times New Roman"/>
          <w:b/>
          <w:bCs/>
          <w:color w:val="000000"/>
          <w:kern w:val="0"/>
          <w:sz w:val="21"/>
          <w:szCs w:val="21"/>
          <w:shd w:val="clear" w:color="auto" w:fill="FFFFFF"/>
          <w:lang w:val="hy-AM"/>
          <w14:ligatures w14:val="none"/>
        </w:rPr>
        <w:t>Ըստ Հայաստանի Հանրապետության մարզերի մշակաբույսերի տեսակների մշակությունը</w:t>
      </w:r>
    </w:p>
    <w:p w14:paraId="564D1798" w14:textId="77777777" w:rsidR="00643DC3" w:rsidRPr="00920CE4"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hy-AM"/>
          <w14:ligatures w14:val="none"/>
        </w:rPr>
      </w:pPr>
      <w:r w:rsidRPr="00920CE4">
        <w:rPr>
          <w:rFonts w:ascii="Calibri" w:eastAsia="Times New Roman" w:hAnsi="Calibri" w:cs="Calibri"/>
          <w:color w:val="000000"/>
          <w:kern w:val="0"/>
          <w:sz w:val="21"/>
          <w:szCs w:val="21"/>
          <w:lang w:val="hy-AM"/>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59"/>
        <w:gridCol w:w="6791"/>
      </w:tblGrid>
      <w:tr w:rsidR="00861A6B" w:rsidRPr="00643DC3" w14:paraId="77430D6C"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8F09E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Հայաստանի Հանրապետության մարզը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7C6533"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Մշակաբույսը</w:t>
            </w:r>
          </w:p>
        </w:tc>
      </w:tr>
      <w:tr w:rsidR="00861A6B" w:rsidRPr="00643DC3" w14:paraId="43F18C74"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266D56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Արագածոտն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5C349" w14:textId="6E48C1F0"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05339C">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գարնանացան ցորեն և գարի, վարսակ, հաճար)</w:t>
            </w:r>
          </w:p>
        </w:tc>
      </w:tr>
      <w:tr w:rsidR="00861A6B" w:rsidRPr="00643DC3" w14:paraId="269DD9D4"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A61C2D"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3C29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22B51F23"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BA56D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A2FC4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p>
        </w:tc>
      </w:tr>
      <w:tr w:rsidR="00861A6B" w:rsidRPr="00643DC3" w14:paraId="2E50E5F6"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978586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Արմավիր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E46DB1" w14:textId="29DECCAC"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05339C">
              <w:rPr>
                <w:rFonts w:ascii="GHEA Grapalat" w:eastAsia="Times New Roman" w:hAnsi="GHEA Grapalat" w:cs="Times New Roman"/>
                <w:color w:val="000000"/>
                <w:kern w:val="0"/>
                <w:sz w:val="21"/>
                <w:szCs w:val="21"/>
                <w:lang w:val="en-US"/>
                <w14:ligatures w14:val="none"/>
              </w:rPr>
              <w:t xml:space="preserve">աշնանացան ցորեն, </w:t>
            </w:r>
            <w:r w:rsidRPr="00643DC3">
              <w:rPr>
                <w:rFonts w:ascii="GHEA Grapalat" w:eastAsia="Times New Roman" w:hAnsi="GHEA Grapalat" w:cs="Times New Roman"/>
                <w:color w:val="000000"/>
                <w:kern w:val="0"/>
                <w:sz w:val="21"/>
                <w:szCs w:val="21"/>
                <w:lang w:val="en-US"/>
                <w14:ligatures w14:val="none"/>
              </w:rPr>
              <w:t>գարնանացան գարի, եգիպտացորեն)</w:t>
            </w:r>
          </w:p>
        </w:tc>
      </w:tr>
      <w:tr w:rsidR="00861A6B" w:rsidRPr="00643DC3" w14:paraId="3CC20578"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92CCD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9DA21"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0A68C580"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58B27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48D2D" w14:textId="6E09ED9E" w:rsidR="00643DC3" w:rsidRPr="00643DC3" w:rsidRDefault="00EC1362" w:rsidP="00643DC3">
            <w:pPr>
              <w:spacing w:line="240" w:lineRule="auto"/>
              <w:jc w:val="left"/>
              <w:rPr>
                <w:rFonts w:ascii="GHEA Grapalat" w:eastAsia="Times New Roman" w:hAnsi="GHEA Grapalat" w:cs="Times New Roman"/>
                <w:color w:val="000000"/>
                <w:kern w:val="0"/>
                <w:sz w:val="21"/>
                <w:szCs w:val="21"/>
                <w:lang w:val="en-US"/>
                <w14:ligatures w14:val="none"/>
              </w:rPr>
            </w:pPr>
            <w:r>
              <w:rPr>
                <w:rFonts w:ascii="GHEA Grapalat" w:eastAsia="Times New Roman" w:hAnsi="GHEA Grapalat" w:cs="Times New Roman"/>
                <w:color w:val="000000"/>
                <w:kern w:val="0"/>
                <w:sz w:val="21"/>
                <w:szCs w:val="21"/>
                <w:lang w:val="en-US"/>
                <w14:ligatures w14:val="none"/>
              </w:rPr>
              <w:t>առ</w:t>
            </w:r>
            <w:r w:rsidR="00643DC3" w:rsidRPr="00643DC3">
              <w:rPr>
                <w:rFonts w:ascii="GHEA Grapalat" w:eastAsia="Times New Roman" w:hAnsi="GHEA Grapalat" w:cs="Times New Roman"/>
                <w:color w:val="000000"/>
                <w:kern w:val="0"/>
                <w:sz w:val="21"/>
                <w:szCs w:val="21"/>
                <w:lang w:val="en-US"/>
                <w14:ligatures w14:val="none"/>
              </w:rPr>
              <w:t>վույտ</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15B5F1FC"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06D844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Արարատ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78B49E" w14:textId="72477E3F"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05339C">
              <w:rPr>
                <w:rFonts w:ascii="GHEA Grapalat" w:eastAsia="Times New Roman" w:hAnsi="GHEA Grapalat" w:cs="Times New Roman"/>
                <w:color w:val="000000"/>
                <w:kern w:val="0"/>
                <w:sz w:val="21"/>
                <w:szCs w:val="21"/>
                <w:lang w:val="en-US"/>
                <w14:ligatures w14:val="none"/>
              </w:rPr>
              <w:t xml:space="preserve">աշնանացան ցորեն, </w:t>
            </w:r>
            <w:r w:rsidRPr="00643DC3">
              <w:rPr>
                <w:rFonts w:ascii="GHEA Grapalat" w:eastAsia="Times New Roman" w:hAnsi="GHEA Grapalat" w:cs="Times New Roman"/>
                <w:color w:val="000000"/>
                <w:kern w:val="0"/>
                <w:sz w:val="21"/>
                <w:szCs w:val="21"/>
                <w:lang w:val="en-US"/>
                <w14:ligatures w14:val="none"/>
              </w:rPr>
              <w:t>գարնանացան գարի, եգիպտացորեն)</w:t>
            </w:r>
          </w:p>
        </w:tc>
      </w:tr>
      <w:tr w:rsidR="00861A6B" w:rsidRPr="00643DC3" w14:paraId="4A9DAE0B"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110932"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A82E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17C46735"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2AAB5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C3685" w14:textId="3ECD4EAC" w:rsidR="00643DC3" w:rsidRPr="00643DC3" w:rsidRDefault="00C23E1A" w:rsidP="00643DC3">
            <w:pPr>
              <w:spacing w:line="240" w:lineRule="auto"/>
              <w:jc w:val="left"/>
              <w:rPr>
                <w:rFonts w:ascii="GHEA Grapalat" w:eastAsia="Times New Roman" w:hAnsi="GHEA Grapalat" w:cs="Times New Roman"/>
                <w:color w:val="000000"/>
                <w:kern w:val="0"/>
                <w:sz w:val="21"/>
                <w:szCs w:val="21"/>
                <w:lang w:val="en-US"/>
                <w14:ligatures w14:val="none"/>
              </w:rPr>
            </w:pPr>
            <w:r>
              <w:rPr>
                <w:rFonts w:ascii="GHEA Grapalat" w:eastAsia="Times New Roman" w:hAnsi="GHEA Grapalat" w:cs="Times New Roman"/>
                <w:color w:val="000000"/>
                <w:kern w:val="0"/>
                <w:sz w:val="21"/>
                <w:szCs w:val="21"/>
                <w:lang w:val="en-US"/>
                <w14:ligatures w14:val="none"/>
              </w:rPr>
              <w:t>ա</w:t>
            </w:r>
            <w:r w:rsidR="00643DC3" w:rsidRPr="00643DC3">
              <w:rPr>
                <w:rFonts w:ascii="GHEA Grapalat" w:eastAsia="Times New Roman" w:hAnsi="GHEA Grapalat" w:cs="Times New Roman"/>
                <w:color w:val="000000"/>
                <w:kern w:val="0"/>
                <w:sz w:val="21"/>
                <w:szCs w:val="21"/>
                <w:lang w:val="en-US"/>
                <w14:ligatures w14:val="none"/>
              </w:rPr>
              <w:t>ռվույտ</w:t>
            </w:r>
            <w:r>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7DF6DD37"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4B81C64"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Գեղարքունիք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2614C1" w14:textId="2A8973D3"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05339C">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 xml:space="preserve">գարնանացան </w:t>
            </w:r>
            <w:r w:rsidR="0005339C">
              <w:rPr>
                <w:rFonts w:ascii="GHEA Grapalat" w:eastAsia="Times New Roman" w:hAnsi="GHEA Grapalat" w:cs="Times New Roman"/>
                <w:color w:val="000000"/>
                <w:kern w:val="0"/>
                <w:sz w:val="21"/>
                <w:szCs w:val="21"/>
                <w:lang w:val="en-US"/>
                <w14:ligatures w14:val="none"/>
              </w:rPr>
              <w:t xml:space="preserve">ցորեն, գարնանացան </w:t>
            </w:r>
            <w:r w:rsidRPr="00643DC3">
              <w:rPr>
                <w:rFonts w:ascii="GHEA Grapalat" w:eastAsia="Times New Roman" w:hAnsi="GHEA Grapalat" w:cs="Times New Roman"/>
                <w:color w:val="000000"/>
                <w:kern w:val="0"/>
                <w:sz w:val="21"/>
                <w:szCs w:val="21"/>
                <w:lang w:val="en-US"/>
                <w14:ligatures w14:val="none"/>
              </w:rPr>
              <w:t>գարի, վարսակ, հաճար)</w:t>
            </w:r>
          </w:p>
        </w:tc>
      </w:tr>
      <w:tr w:rsidR="00861A6B" w:rsidRPr="00643DC3" w14:paraId="3EEEE430"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91948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B90C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0A7AF8BE"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B4DC80"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C1D40" w14:textId="654FE9E2"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178D7267"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AA5585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Լոռի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3B71E7" w14:textId="08F2E5C2"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05339C">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գարնանացան ցորեն</w:t>
            </w:r>
            <w:r w:rsidR="0005339C">
              <w:rPr>
                <w:rFonts w:ascii="GHEA Grapalat" w:eastAsia="Times New Roman" w:hAnsi="GHEA Grapalat" w:cs="Times New Roman"/>
                <w:color w:val="000000"/>
                <w:kern w:val="0"/>
                <w:sz w:val="21"/>
                <w:szCs w:val="21"/>
                <w:lang w:val="en-US"/>
                <w14:ligatures w14:val="none"/>
              </w:rPr>
              <w:t xml:space="preserve">, գարնանացան </w:t>
            </w:r>
            <w:r w:rsidRPr="00643DC3">
              <w:rPr>
                <w:rFonts w:ascii="GHEA Grapalat" w:eastAsia="Times New Roman" w:hAnsi="GHEA Grapalat" w:cs="Times New Roman"/>
                <w:color w:val="000000"/>
                <w:kern w:val="0"/>
                <w:sz w:val="21"/>
                <w:szCs w:val="21"/>
                <w:lang w:val="en-US"/>
                <w14:ligatures w14:val="none"/>
              </w:rPr>
              <w:t>գարի, վարսակ, հաճար, եգիպտացորեն)</w:t>
            </w:r>
          </w:p>
        </w:tc>
      </w:tr>
      <w:tr w:rsidR="00861A6B" w:rsidRPr="00643DC3" w14:paraId="3785A1B6"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6A97D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FABF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3A70B959"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99A1A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C4C87" w14:textId="45CC754B"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57BEB5FA"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183712A"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Կոտայք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86A6ED" w14:textId="08A03294"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861A6B">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գարնանացան ցորեն</w:t>
            </w:r>
            <w:r w:rsidR="00861A6B">
              <w:rPr>
                <w:rFonts w:ascii="GHEA Grapalat" w:eastAsia="Times New Roman" w:hAnsi="GHEA Grapalat" w:cs="Times New Roman"/>
                <w:color w:val="000000"/>
                <w:kern w:val="0"/>
                <w:sz w:val="21"/>
                <w:szCs w:val="21"/>
                <w:lang w:val="en-US"/>
                <w14:ligatures w14:val="none"/>
              </w:rPr>
              <w:t>, գարնանացան գարի</w:t>
            </w:r>
            <w:r w:rsidRPr="00643DC3">
              <w:rPr>
                <w:rFonts w:ascii="GHEA Grapalat" w:eastAsia="Times New Roman" w:hAnsi="GHEA Grapalat" w:cs="Times New Roman"/>
                <w:color w:val="000000"/>
                <w:kern w:val="0"/>
                <w:sz w:val="21"/>
                <w:szCs w:val="21"/>
                <w:lang w:val="en-US"/>
                <w14:ligatures w14:val="none"/>
              </w:rPr>
              <w:t>,</w:t>
            </w:r>
            <w:r w:rsidR="00861A6B">
              <w:rPr>
                <w:rFonts w:ascii="GHEA Grapalat" w:eastAsia="Times New Roman" w:hAnsi="GHEA Grapalat" w:cs="Times New Roman"/>
                <w:color w:val="000000"/>
                <w:kern w:val="0"/>
                <w:sz w:val="21"/>
                <w:szCs w:val="21"/>
                <w:lang w:val="en-US"/>
                <w14:ligatures w14:val="none"/>
              </w:rPr>
              <w:t xml:space="preserve"> </w:t>
            </w:r>
            <w:r w:rsidRPr="00643DC3">
              <w:rPr>
                <w:rFonts w:ascii="GHEA Grapalat" w:eastAsia="Times New Roman" w:hAnsi="GHEA Grapalat" w:cs="Times New Roman"/>
                <w:color w:val="000000"/>
                <w:kern w:val="0"/>
                <w:sz w:val="21"/>
                <w:szCs w:val="21"/>
                <w:lang w:val="en-US"/>
                <w14:ligatures w14:val="none"/>
              </w:rPr>
              <w:t>վարսակ, հաճար, եգիպտացորեն)</w:t>
            </w:r>
          </w:p>
        </w:tc>
      </w:tr>
      <w:tr w:rsidR="00861A6B" w:rsidRPr="00643DC3" w14:paraId="33FC1276"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58168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529A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29B16762"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85CF914"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CC67A8" w14:textId="4FBC9131"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026D371A"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5D7DBC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Շիրակ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BD091" w14:textId="5027E34F"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861A6B">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գարնանացան ցորեն</w:t>
            </w:r>
            <w:r w:rsidR="00861A6B">
              <w:rPr>
                <w:rFonts w:ascii="GHEA Grapalat" w:eastAsia="Times New Roman" w:hAnsi="GHEA Grapalat" w:cs="Times New Roman"/>
                <w:color w:val="000000"/>
                <w:kern w:val="0"/>
                <w:sz w:val="21"/>
                <w:szCs w:val="21"/>
                <w:lang w:val="en-US"/>
                <w14:ligatures w14:val="none"/>
              </w:rPr>
              <w:t>, գարնանացան</w:t>
            </w:r>
            <w:r w:rsidRPr="00643DC3">
              <w:rPr>
                <w:rFonts w:ascii="GHEA Grapalat" w:eastAsia="Times New Roman" w:hAnsi="GHEA Grapalat" w:cs="Times New Roman"/>
                <w:color w:val="000000"/>
                <w:kern w:val="0"/>
                <w:sz w:val="21"/>
                <w:szCs w:val="21"/>
                <w:lang w:val="en-US"/>
                <w14:ligatures w14:val="none"/>
              </w:rPr>
              <w:t xml:space="preserve"> գարի,</w:t>
            </w:r>
            <w:r w:rsidR="00861A6B">
              <w:rPr>
                <w:rFonts w:ascii="GHEA Grapalat" w:eastAsia="Times New Roman" w:hAnsi="GHEA Grapalat" w:cs="Times New Roman"/>
                <w:color w:val="000000"/>
                <w:kern w:val="0"/>
                <w:sz w:val="21"/>
                <w:szCs w:val="21"/>
                <w:lang w:val="en-US"/>
                <w14:ligatures w14:val="none"/>
              </w:rPr>
              <w:t xml:space="preserve"> </w:t>
            </w:r>
            <w:r w:rsidRPr="00643DC3">
              <w:rPr>
                <w:rFonts w:ascii="GHEA Grapalat" w:eastAsia="Times New Roman" w:hAnsi="GHEA Grapalat" w:cs="Times New Roman"/>
                <w:color w:val="000000"/>
                <w:kern w:val="0"/>
                <w:sz w:val="21"/>
                <w:szCs w:val="21"/>
                <w:lang w:val="en-US"/>
                <w14:ligatures w14:val="none"/>
              </w:rPr>
              <w:t>վարսակ, հաճար, եգիպտացորեն)</w:t>
            </w:r>
          </w:p>
        </w:tc>
      </w:tr>
      <w:tr w:rsidR="00861A6B" w:rsidRPr="00643DC3" w14:paraId="218FDB78"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E78D8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E416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5D9F9794"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E3565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4604E" w14:textId="101AE191"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7B5C3A3F"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E8703B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Սյունիք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0BB40" w14:textId="73ED81A0"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861A6B">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գարնանացան ցորեն</w:t>
            </w:r>
            <w:r w:rsidR="00861A6B">
              <w:rPr>
                <w:rFonts w:ascii="GHEA Grapalat" w:eastAsia="Times New Roman" w:hAnsi="GHEA Grapalat" w:cs="Times New Roman"/>
                <w:color w:val="000000"/>
                <w:kern w:val="0"/>
                <w:sz w:val="21"/>
                <w:szCs w:val="21"/>
                <w:lang w:val="en-US"/>
                <w14:ligatures w14:val="none"/>
              </w:rPr>
              <w:t>, գարնանացան</w:t>
            </w:r>
            <w:r w:rsidRPr="00643DC3">
              <w:rPr>
                <w:rFonts w:ascii="GHEA Grapalat" w:eastAsia="Times New Roman" w:hAnsi="GHEA Grapalat" w:cs="Times New Roman"/>
                <w:color w:val="000000"/>
                <w:kern w:val="0"/>
                <w:sz w:val="21"/>
                <w:szCs w:val="21"/>
                <w:lang w:val="en-US"/>
                <w14:ligatures w14:val="none"/>
              </w:rPr>
              <w:t xml:space="preserve"> գարի,</w:t>
            </w:r>
            <w:r w:rsidR="00861A6B">
              <w:rPr>
                <w:rFonts w:ascii="GHEA Grapalat" w:eastAsia="Times New Roman" w:hAnsi="GHEA Grapalat" w:cs="Times New Roman"/>
                <w:color w:val="000000"/>
                <w:kern w:val="0"/>
                <w:sz w:val="21"/>
                <w:szCs w:val="21"/>
                <w:lang w:val="en-US"/>
                <w14:ligatures w14:val="none"/>
              </w:rPr>
              <w:t xml:space="preserve"> </w:t>
            </w:r>
            <w:r w:rsidRPr="00643DC3">
              <w:rPr>
                <w:rFonts w:ascii="GHEA Grapalat" w:eastAsia="Times New Roman" w:hAnsi="GHEA Grapalat" w:cs="Times New Roman"/>
                <w:color w:val="000000"/>
                <w:kern w:val="0"/>
                <w:sz w:val="21"/>
                <w:szCs w:val="21"/>
                <w:lang w:val="en-US"/>
                <w14:ligatures w14:val="none"/>
              </w:rPr>
              <w:t>վարսակ, հաճար, եգիպտացորեն)</w:t>
            </w:r>
          </w:p>
        </w:tc>
      </w:tr>
      <w:tr w:rsidR="00861A6B" w:rsidRPr="00643DC3" w14:paraId="2F7ABD86"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33855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F173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408FE3DC"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C5930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622C0" w14:textId="724C2634"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22FD38D3"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B254D0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Վայոց ձոր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090B25" w14:textId="0A45D376"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861A6B">
              <w:rPr>
                <w:rFonts w:ascii="GHEA Grapalat" w:eastAsia="Times New Roman" w:hAnsi="GHEA Grapalat" w:cs="Times New Roman"/>
                <w:color w:val="000000"/>
                <w:kern w:val="0"/>
                <w:sz w:val="21"/>
                <w:szCs w:val="21"/>
                <w:lang w:val="en-US"/>
                <w14:ligatures w14:val="none"/>
              </w:rPr>
              <w:t xml:space="preserve">աշնանացան և </w:t>
            </w:r>
            <w:r w:rsidRPr="00643DC3">
              <w:rPr>
                <w:rFonts w:ascii="GHEA Grapalat" w:eastAsia="Times New Roman" w:hAnsi="GHEA Grapalat" w:cs="Times New Roman"/>
                <w:color w:val="000000"/>
                <w:kern w:val="0"/>
                <w:sz w:val="21"/>
                <w:szCs w:val="21"/>
                <w:lang w:val="en-US"/>
                <w14:ligatures w14:val="none"/>
              </w:rPr>
              <w:t>գարնանացան ցորեն</w:t>
            </w:r>
            <w:r w:rsidR="00861A6B">
              <w:rPr>
                <w:rFonts w:ascii="GHEA Grapalat" w:eastAsia="Times New Roman" w:hAnsi="GHEA Grapalat" w:cs="Times New Roman"/>
                <w:color w:val="000000"/>
                <w:kern w:val="0"/>
                <w:sz w:val="21"/>
                <w:szCs w:val="21"/>
                <w:lang w:val="en-US"/>
                <w14:ligatures w14:val="none"/>
              </w:rPr>
              <w:t>, գարնանացան</w:t>
            </w:r>
            <w:r w:rsidRPr="00643DC3">
              <w:rPr>
                <w:rFonts w:ascii="GHEA Grapalat" w:eastAsia="Times New Roman" w:hAnsi="GHEA Grapalat" w:cs="Times New Roman"/>
                <w:color w:val="000000"/>
                <w:kern w:val="0"/>
                <w:sz w:val="21"/>
                <w:szCs w:val="21"/>
                <w:lang w:val="en-US"/>
                <w14:ligatures w14:val="none"/>
              </w:rPr>
              <w:t xml:space="preserve"> գարի, վարսակ, հաճար</w:t>
            </w:r>
            <w:r w:rsidR="00AC45E9">
              <w:rPr>
                <w:rFonts w:ascii="GHEA Grapalat" w:eastAsia="Times New Roman" w:hAnsi="GHEA Grapalat" w:cs="Times New Roman"/>
                <w:color w:val="000000"/>
                <w:kern w:val="0"/>
                <w:sz w:val="21"/>
                <w:szCs w:val="21"/>
                <w:lang w:val="en-US"/>
                <w14:ligatures w14:val="none"/>
              </w:rPr>
              <w:t>, եգիպտացորեն</w:t>
            </w:r>
            <w:r w:rsidRPr="00643DC3">
              <w:rPr>
                <w:rFonts w:ascii="GHEA Grapalat" w:eastAsia="Times New Roman" w:hAnsi="GHEA Grapalat" w:cs="Times New Roman"/>
                <w:color w:val="000000"/>
                <w:kern w:val="0"/>
                <w:sz w:val="21"/>
                <w:szCs w:val="21"/>
                <w:lang w:val="en-US"/>
                <w14:ligatures w14:val="none"/>
              </w:rPr>
              <w:t>)</w:t>
            </w:r>
          </w:p>
        </w:tc>
      </w:tr>
      <w:tr w:rsidR="00861A6B" w:rsidRPr="00643DC3" w14:paraId="09EABB68"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79BAD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188D2"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1670F9B2"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24337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715ED" w14:textId="33CE01C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 կորնգան</w:t>
            </w:r>
            <w:r w:rsidR="00C23E1A">
              <w:rPr>
                <w:rFonts w:ascii="GHEA Grapalat" w:eastAsia="Times New Roman" w:hAnsi="GHEA Grapalat" w:cs="Times New Roman"/>
                <w:color w:val="000000"/>
                <w:kern w:val="0"/>
                <w:sz w:val="21"/>
                <w:szCs w:val="21"/>
                <w:lang w:val="en-US"/>
                <w14:ligatures w14:val="none"/>
              </w:rPr>
              <w:t>, կերի ճակնդեղ</w:t>
            </w:r>
          </w:p>
        </w:tc>
      </w:tr>
      <w:tr w:rsidR="00861A6B" w:rsidRPr="00643DC3" w14:paraId="067FC819"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727D7EA"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Տավուշ</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92F2F8" w14:textId="7FF3C474"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հացահատիկային մշակաբույսեր (</w:t>
            </w:r>
            <w:r w:rsidR="00861A6B">
              <w:rPr>
                <w:rFonts w:ascii="GHEA Grapalat" w:eastAsia="Times New Roman" w:hAnsi="GHEA Grapalat" w:cs="Times New Roman"/>
                <w:color w:val="000000"/>
                <w:kern w:val="0"/>
                <w:sz w:val="21"/>
                <w:szCs w:val="21"/>
                <w:lang w:val="en-US"/>
                <w14:ligatures w14:val="none"/>
              </w:rPr>
              <w:t xml:space="preserve">աշնանացան ցորեն, </w:t>
            </w:r>
            <w:r w:rsidRPr="00643DC3">
              <w:rPr>
                <w:rFonts w:ascii="GHEA Grapalat" w:eastAsia="Times New Roman" w:hAnsi="GHEA Grapalat" w:cs="Times New Roman"/>
                <w:color w:val="000000"/>
                <w:kern w:val="0"/>
                <w:sz w:val="21"/>
                <w:szCs w:val="21"/>
                <w:lang w:val="en-US"/>
                <w14:ligatures w14:val="none"/>
              </w:rPr>
              <w:t>գարնանացան գարի, հաճար, եգիպտացորեն)</w:t>
            </w:r>
          </w:p>
        </w:tc>
      </w:tr>
      <w:tr w:rsidR="00861A6B" w:rsidRPr="00643DC3" w14:paraId="370262DF"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2C1CC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59EDBF"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հատիկաընդեղեն մշակաբույսեր (ոսպ, սիսեռ, լոբի, ոլոռ)</w:t>
            </w:r>
          </w:p>
        </w:tc>
      </w:tr>
      <w:tr w:rsidR="00861A6B" w:rsidRPr="00643DC3" w14:paraId="04DF66AA"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97DE7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3EC383" w14:textId="3B6861F1" w:rsidR="00643DC3" w:rsidRPr="00643DC3" w:rsidRDefault="009922EA" w:rsidP="00643DC3">
            <w:pPr>
              <w:spacing w:line="240" w:lineRule="auto"/>
              <w:jc w:val="left"/>
              <w:rPr>
                <w:rFonts w:ascii="GHEA Grapalat" w:eastAsia="Times New Roman" w:hAnsi="GHEA Grapalat" w:cs="Times New Roman"/>
                <w:color w:val="000000"/>
                <w:kern w:val="0"/>
                <w:sz w:val="21"/>
                <w:szCs w:val="21"/>
                <w:lang w:val="en-US"/>
                <w14:ligatures w14:val="none"/>
              </w:rPr>
            </w:pPr>
            <w:r>
              <w:rPr>
                <w:rFonts w:ascii="GHEA Grapalat" w:eastAsia="Times New Roman" w:hAnsi="GHEA Grapalat" w:cs="Times New Roman"/>
                <w:color w:val="000000"/>
                <w:kern w:val="0"/>
                <w:sz w:val="21"/>
                <w:szCs w:val="21"/>
                <w:lang w:val="en-US"/>
                <w14:ligatures w14:val="none"/>
              </w:rPr>
              <w:t>ա</w:t>
            </w:r>
            <w:r w:rsidR="00643DC3" w:rsidRPr="00643DC3">
              <w:rPr>
                <w:rFonts w:ascii="GHEA Grapalat" w:eastAsia="Times New Roman" w:hAnsi="GHEA Grapalat" w:cs="Times New Roman"/>
                <w:color w:val="000000"/>
                <w:kern w:val="0"/>
                <w:sz w:val="21"/>
                <w:szCs w:val="21"/>
                <w:lang w:val="en-US"/>
                <w14:ligatures w14:val="none"/>
              </w:rPr>
              <w:t>ռվույ</w:t>
            </w:r>
            <w:r>
              <w:rPr>
                <w:rFonts w:ascii="GHEA Grapalat" w:eastAsia="Times New Roman" w:hAnsi="GHEA Grapalat" w:cs="Times New Roman"/>
                <w:color w:val="000000"/>
                <w:kern w:val="0"/>
                <w:sz w:val="21"/>
                <w:szCs w:val="21"/>
                <w:lang w:val="en-US"/>
                <w14:ligatures w14:val="none"/>
              </w:rPr>
              <w:t xml:space="preserve">տ, </w:t>
            </w:r>
            <w:r w:rsidR="00AC45E9">
              <w:rPr>
                <w:rFonts w:ascii="GHEA Grapalat" w:eastAsia="Times New Roman" w:hAnsi="GHEA Grapalat" w:cs="Times New Roman"/>
                <w:color w:val="000000"/>
                <w:kern w:val="0"/>
                <w:sz w:val="21"/>
                <w:szCs w:val="21"/>
                <w:lang w:val="en-US"/>
                <w14:ligatures w14:val="none"/>
              </w:rPr>
              <w:t xml:space="preserve">կորնգան, </w:t>
            </w:r>
            <w:r>
              <w:rPr>
                <w:rFonts w:ascii="GHEA Grapalat" w:eastAsia="Times New Roman" w:hAnsi="GHEA Grapalat" w:cs="Times New Roman"/>
                <w:color w:val="000000"/>
                <w:kern w:val="0"/>
                <w:sz w:val="21"/>
                <w:szCs w:val="21"/>
                <w:lang w:val="en-US"/>
                <w14:ligatures w14:val="none"/>
              </w:rPr>
              <w:t>կերի ճակնդեղ</w:t>
            </w:r>
          </w:p>
        </w:tc>
      </w:tr>
    </w:tbl>
    <w:p w14:paraId="097234B8"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7D5D29B7" w14:textId="77777777"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Աղյուսակ N 2</w:t>
      </w:r>
    </w:p>
    <w:p w14:paraId="7A165E7E"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47340248" w14:textId="65E01132" w:rsidR="00643DC3" w:rsidRPr="00643DC3" w:rsidRDefault="0005339C"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Pr>
          <w:rFonts w:ascii="GHEA Grapalat" w:eastAsia="Times New Roman" w:hAnsi="GHEA Grapalat" w:cs="Times New Roman"/>
          <w:b/>
          <w:bCs/>
          <w:color w:val="000000"/>
          <w:kern w:val="0"/>
          <w:sz w:val="21"/>
          <w:szCs w:val="21"/>
          <w:shd w:val="clear" w:color="auto" w:fill="FFFFFF"/>
          <w:lang w:val="en-US"/>
          <w14:ligatures w14:val="none"/>
        </w:rPr>
        <w:t>Գարնանացան հ</w:t>
      </w:r>
      <w:r w:rsidR="00643DC3" w:rsidRPr="00643DC3">
        <w:rPr>
          <w:rFonts w:ascii="GHEA Grapalat" w:eastAsia="Times New Roman" w:hAnsi="GHEA Grapalat" w:cs="Times New Roman"/>
          <w:b/>
          <w:bCs/>
          <w:color w:val="000000"/>
          <w:kern w:val="0"/>
          <w:sz w:val="21"/>
          <w:szCs w:val="21"/>
          <w:shd w:val="clear" w:color="auto" w:fill="FFFFFF"/>
          <w:lang w:val="en-US"/>
          <w14:ligatures w14:val="none"/>
        </w:rPr>
        <w:t>ացահատիկային մշակաբույսերի մշակության համար կատարվող աշխատանքները</w:t>
      </w:r>
    </w:p>
    <w:p w14:paraId="31485D66"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0"/>
        <w:gridCol w:w="1393"/>
        <w:gridCol w:w="5177"/>
      </w:tblGrid>
      <w:tr w:rsidR="00643DC3" w:rsidRPr="00643DC3" w14:paraId="28D0C7F6"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033D25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194DF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Ագրոտեխնիկական պահանջները</w:t>
            </w:r>
          </w:p>
        </w:tc>
      </w:tr>
      <w:tr w:rsidR="00643DC3" w:rsidRPr="00643DC3" w14:paraId="37E9ECAF"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C93E9ED"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Հիմնական պարարտացում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226D5"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Գոմաղբ,</w:t>
            </w:r>
          </w:p>
          <w:p w14:paraId="7918650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Ֆոսֆորական, կալիումական պարարտանյութ*</w:t>
            </w:r>
          </w:p>
        </w:tc>
      </w:tr>
      <w:tr w:rsidR="00643DC3" w:rsidRPr="00643DC3" w14:paraId="06F57F48"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429BAB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Խոր 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ED8AD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25-27 սմ խորությամբ</w:t>
            </w:r>
          </w:p>
        </w:tc>
      </w:tr>
      <w:tr w:rsidR="00643DC3" w:rsidRPr="00643DC3" w14:paraId="376D8F2C"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320A0C9"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Հողի նախացանքային մշակություն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4F843"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Կուլտիվացիա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7519DA"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10-12 սմ խորությամբ</w:t>
            </w:r>
          </w:p>
        </w:tc>
      </w:tr>
      <w:tr w:rsidR="00643DC3" w:rsidRPr="00643DC3" w14:paraId="564EBE01"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1A4FB3"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028C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հարթեցում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D9D861"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Հարթեցում (գլանակում)</w:t>
            </w:r>
          </w:p>
        </w:tc>
      </w:tr>
      <w:tr w:rsidR="00643DC3" w:rsidRPr="00643DC3" w14:paraId="22B19452"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5DC121E"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FD601"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180-250 կգ/հա**</w:t>
            </w:r>
          </w:p>
        </w:tc>
      </w:tr>
      <w:tr w:rsidR="00643DC3" w:rsidRPr="00643DC3" w14:paraId="61777145"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193CAD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DA0ED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643DC3" w:rsidRPr="00643DC3" w14:paraId="0A85D939"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E413BF5"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Պայքար հիվանդությունների,</w:t>
            </w:r>
          </w:p>
          <w:p w14:paraId="67A60250"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վնասատուների և մոլախոտային</w:t>
            </w:r>
          </w:p>
          <w:p w14:paraId="66B3AED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բուսականության դեմ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88BDD"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Սրսկումները կատարել՝ հետևելով եղանակային</w:t>
            </w:r>
          </w:p>
          <w:p w14:paraId="782A518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պայմաններին, ինչպես նաև օգտագործել աճի խթանիչներ</w:t>
            </w:r>
          </w:p>
        </w:tc>
      </w:tr>
      <w:tr w:rsidR="00643DC3" w:rsidRPr="00643DC3" w14:paraId="45871C96"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BEB0FE3"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Սնուցում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CD4970"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Ազոտական պարարտանյութ</w:t>
            </w:r>
          </w:p>
        </w:tc>
      </w:tr>
      <w:tr w:rsidR="00643DC3" w:rsidRPr="00643DC3" w14:paraId="4F71BBB5"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B608A9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B1DCD5"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Հատիկի լրիվ հասունացման փուլ</w:t>
            </w:r>
          </w:p>
        </w:tc>
      </w:tr>
    </w:tbl>
    <w:p w14:paraId="593AF0FC"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453BD268"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____________________</w:t>
      </w:r>
    </w:p>
    <w:p w14:paraId="2303B7F9"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15"/>
          <w:szCs w:val="15"/>
          <w:lang w:val="en-US"/>
          <w14:ligatures w14:val="none"/>
        </w:rPr>
        <w:lastRenderedPageBreak/>
        <w:t>* Հաշվի առնելով տվյալ հողամասի ագրոքիմիական կազմը և ըստ դրա պարարտացնել</w:t>
      </w:r>
    </w:p>
    <w:p w14:paraId="60B59D47"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15"/>
          <w:szCs w:val="15"/>
          <w:lang w:val="en-US"/>
          <w14:ligatures w14:val="none"/>
        </w:rPr>
        <w:t>** գարնանցան գարի՝ 180-200 կգ/հա, գարնանացան ցորեն՝ 220-250 կգ/հա, վարսակ 180-200 կգ/հա, հաճար՝ 180-200 կգ/հա</w:t>
      </w:r>
    </w:p>
    <w:p w14:paraId="325F941F"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57F9408B" w14:textId="77777777" w:rsidR="00AB1B9F" w:rsidRDefault="00AB1B9F" w:rsidP="00643DC3">
      <w:pPr>
        <w:shd w:val="clear" w:color="auto" w:fill="FFFFFF"/>
        <w:spacing w:line="240" w:lineRule="auto"/>
        <w:ind w:firstLine="375"/>
        <w:jc w:val="right"/>
        <w:rPr>
          <w:rFonts w:ascii="GHEA Grapalat" w:eastAsia="Times New Roman" w:hAnsi="GHEA Grapalat" w:cs="Times New Roman"/>
          <w:b/>
          <w:bCs/>
          <w:color w:val="000000"/>
          <w:kern w:val="0"/>
          <w:sz w:val="21"/>
          <w:szCs w:val="21"/>
          <w:lang w:val="en-US"/>
          <w14:ligatures w14:val="none"/>
        </w:rPr>
      </w:pPr>
    </w:p>
    <w:p w14:paraId="4FB80CE9" w14:textId="77777777" w:rsidR="00AB1B9F" w:rsidRDefault="00AB1B9F" w:rsidP="00643DC3">
      <w:pPr>
        <w:shd w:val="clear" w:color="auto" w:fill="FFFFFF"/>
        <w:spacing w:line="240" w:lineRule="auto"/>
        <w:ind w:firstLine="375"/>
        <w:jc w:val="right"/>
        <w:rPr>
          <w:rFonts w:ascii="GHEA Grapalat" w:eastAsia="Times New Roman" w:hAnsi="GHEA Grapalat" w:cs="Times New Roman"/>
          <w:b/>
          <w:bCs/>
          <w:color w:val="000000"/>
          <w:kern w:val="0"/>
          <w:sz w:val="21"/>
          <w:szCs w:val="21"/>
          <w:lang w:val="en-US"/>
          <w14:ligatures w14:val="none"/>
        </w:rPr>
      </w:pPr>
    </w:p>
    <w:p w14:paraId="7F50C251" w14:textId="77777777" w:rsidR="00AB1B9F" w:rsidRDefault="00AB1B9F" w:rsidP="00643DC3">
      <w:pPr>
        <w:shd w:val="clear" w:color="auto" w:fill="FFFFFF"/>
        <w:spacing w:line="240" w:lineRule="auto"/>
        <w:ind w:firstLine="375"/>
        <w:jc w:val="right"/>
        <w:rPr>
          <w:rFonts w:ascii="GHEA Grapalat" w:eastAsia="Times New Roman" w:hAnsi="GHEA Grapalat" w:cs="Times New Roman"/>
          <w:b/>
          <w:bCs/>
          <w:color w:val="000000"/>
          <w:kern w:val="0"/>
          <w:sz w:val="21"/>
          <w:szCs w:val="21"/>
          <w:lang w:val="en-US"/>
          <w14:ligatures w14:val="none"/>
        </w:rPr>
      </w:pPr>
    </w:p>
    <w:p w14:paraId="17C22F3F" w14:textId="62D42308"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Աղյուսակ N 3</w:t>
      </w:r>
    </w:p>
    <w:p w14:paraId="0F9B5064"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5467D143" w14:textId="77777777" w:rsidR="00643DC3" w:rsidRPr="00643DC3" w:rsidRDefault="00643DC3" w:rsidP="00643DC3">
      <w:pPr>
        <w:shd w:val="clear" w:color="auto" w:fill="FFFFFF"/>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Եգիպտացորենի մշակության համար կատարվող աշխատանքները</w:t>
      </w:r>
    </w:p>
    <w:p w14:paraId="2DD3D560" w14:textId="77777777" w:rsidR="00643DC3" w:rsidRPr="00643DC3" w:rsidRDefault="00643DC3" w:rsidP="00643DC3">
      <w:pPr>
        <w:shd w:val="clear" w:color="auto" w:fill="FFFFFF"/>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82"/>
        <w:gridCol w:w="1927"/>
        <w:gridCol w:w="5541"/>
      </w:tblGrid>
      <w:tr w:rsidR="00643DC3" w:rsidRPr="00643DC3" w14:paraId="0057CCDC"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2AD9C2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BE9DE"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Ագրոտեխնիկական պահանջները</w:t>
            </w:r>
          </w:p>
        </w:tc>
      </w:tr>
      <w:tr w:rsidR="00643DC3" w:rsidRPr="00643DC3" w14:paraId="00E7ECC7"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35AB3E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Երեսվար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5075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15-20 սմ խորությամբ</w:t>
            </w:r>
          </w:p>
        </w:tc>
      </w:tr>
      <w:tr w:rsidR="00643DC3" w:rsidRPr="00643DC3" w14:paraId="5AF78C1B"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C73430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Հիմնական պարարտացում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DFD20A"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Գոմաղբ, Ֆոսֆորական</w:t>
            </w:r>
          </w:p>
          <w:p w14:paraId="4189B52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Կալիումական պարարտանյութ *</w:t>
            </w:r>
          </w:p>
        </w:tc>
      </w:tr>
      <w:tr w:rsidR="00643DC3" w:rsidRPr="00643DC3" w14:paraId="225EFE91"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5C6DA1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Խոր 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A8E4D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25-27 սմ խորությամբ</w:t>
            </w:r>
          </w:p>
        </w:tc>
      </w:tr>
      <w:tr w:rsidR="00643DC3" w:rsidRPr="00643DC3" w14:paraId="11ADD5B8"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158D5F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Հողի</w:t>
            </w:r>
          </w:p>
          <w:p w14:paraId="3814738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նախացանքային</w:t>
            </w:r>
          </w:p>
          <w:p w14:paraId="03A05730"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մշակություն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93D83C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Կուլտիվացիա</w:t>
            </w:r>
          </w:p>
          <w:p w14:paraId="07F67EF5"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 անգամ)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713FE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10-12 սմ խորությամբ</w:t>
            </w:r>
          </w:p>
        </w:tc>
      </w:tr>
      <w:tr w:rsidR="00643DC3" w:rsidRPr="00643DC3" w14:paraId="12DE5414"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ECA1E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0CCFC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BAE21"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10-12 սմ խորությամբ ազոտական 100 կգ +</w:t>
            </w:r>
          </w:p>
          <w:p w14:paraId="34A4019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կրկնակի սուպերֆոսֆատ 65 կգ</w:t>
            </w:r>
          </w:p>
        </w:tc>
      </w:tr>
      <w:tr w:rsidR="00643DC3" w:rsidRPr="00643DC3" w14:paraId="43716D6C"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4C42A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A5F421"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հարթեցում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392B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Հարթեցում (գլանակում)</w:t>
            </w:r>
          </w:p>
        </w:tc>
      </w:tr>
      <w:tr w:rsidR="00643DC3" w:rsidRPr="00643DC3" w14:paraId="473DB66A"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7F9F60" w14:textId="4D25E5B9"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12093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70x30 սխեմայով, 20 կգ ցանքի նորմայով,</w:t>
            </w:r>
          </w:p>
          <w:p w14:paraId="76F8F0E0"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6-8 սմ խորությամբ</w:t>
            </w:r>
          </w:p>
        </w:tc>
      </w:tr>
      <w:tr w:rsidR="00643DC3" w:rsidRPr="00643DC3" w14:paraId="67BBC90F"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58BCFD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1EC1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643DC3" w:rsidRPr="00643DC3" w14:paraId="0813E585"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A1D2B0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Միջշարային մշակություն</w:t>
            </w:r>
          </w:p>
          <w:p w14:paraId="3C08789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 անգամ) + սնուցում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06486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ազոտական պարարտանյութ</w:t>
            </w:r>
          </w:p>
        </w:tc>
      </w:tr>
      <w:tr w:rsidR="00643DC3" w:rsidRPr="00643DC3" w14:paraId="2753DA99"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58D3D6"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Պայքար հիվանդությունների,</w:t>
            </w:r>
          </w:p>
          <w:p w14:paraId="30C3C59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վնասատուների և մոլախոտային</w:t>
            </w:r>
          </w:p>
          <w:p w14:paraId="6180B7BA"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բուսականության դեմ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5546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3-4 անգամ</w:t>
            </w:r>
          </w:p>
        </w:tc>
      </w:tr>
      <w:tr w:rsidR="00643DC3" w:rsidRPr="00643DC3" w14:paraId="23A191FC" w14:textId="77777777" w:rsidTr="00643DC3">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6F5D7A1"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5E103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Հատիկի լրիվ հասունացման փուլ</w:t>
            </w:r>
          </w:p>
        </w:tc>
      </w:tr>
    </w:tbl>
    <w:p w14:paraId="086A2F44"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6CA3F873"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____________________</w:t>
      </w:r>
    </w:p>
    <w:p w14:paraId="697F4F2F"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15"/>
          <w:szCs w:val="15"/>
          <w:lang w:val="en-US"/>
          <w14:ligatures w14:val="none"/>
        </w:rPr>
        <w:t>*Հաշվի առնելով տվյալ հողամասի ագրոքիմիական կազմը և ըստ դրա պարարտացնել</w:t>
      </w:r>
    </w:p>
    <w:p w14:paraId="540D9E35"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297B32D1" w14:textId="77777777"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Աղյուսակ N 4</w:t>
      </w:r>
    </w:p>
    <w:p w14:paraId="7659546A"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5C085434"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Հատիկաընդեղեն մշակաբույսերի մշակության համար կատարվող աշխատանքները</w:t>
      </w:r>
    </w:p>
    <w:p w14:paraId="469325BC"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05"/>
        <w:gridCol w:w="5745"/>
      </w:tblGrid>
      <w:tr w:rsidR="00643DC3" w:rsidRPr="00643DC3" w14:paraId="01139725"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1B64C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F60B13"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Ագրոտեխնիկական պահանջները</w:t>
            </w:r>
          </w:p>
        </w:tc>
      </w:tr>
      <w:tr w:rsidR="00643DC3" w:rsidRPr="00643DC3" w14:paraId="25590109"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9A259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Հիմնական պարարտացում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189D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Գոմաղբ</w:t>
            </w:r>
          </w:p>
          <w:p w14:paraId="1332F7C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ֆոսֆորական, կալիումական պարարտանյութ*</w:t>
            </w:r>
          </w:p>
        </w:tc>
      </w:tr>
      <w:tr w:rsidR="00643DC3" w:rsidRPr="00643DC3" w14:paraId="30CB4FBF"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98B63"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Խոր 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53BFE"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25-30 սմ խորությամբ</w:t>
            </w:r>
          </w:p>
        </w:tc>
      </w:tr>
      <w:tr w:rsidR="00643DC3" w:rsidRPr="00643DC3" w14:paraId="74C9A840"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F2F60"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Հողի նախացանքային</w:t>
            </w:r>
          </w:p>
          <w:p w14:paraId="7B89394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մշակություն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6877D2"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Կուլտիվացիա 10-12 սմ խորությամբ</w:t>
            </w:r>
          </w:p>
        </w:tc>
      </w:tr>
      <w:tr w:rsidR="00643DC3" w:rsidRPr="00643DC3" w14:paraId="1C7B2EB9"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88DD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76753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643DC3" w:rsidRPr="00643DC3" w14:paraId="02F5A897"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BC3916"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6DE95"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643DC3" w:rsidRPr="00643DC3" w14:paraId="33FA81D1"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14DA6"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Միջշարային տարածքների 1-ին</w:t>
            </w:r>
          </w:p>
          <w:p w14:paraId="3B1C93E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lastRenderedPageBreak/>
              <w:t>կուլտիվացիա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62D10B"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lastRenderedPageBreak/>
              <w:t>-</w:t>
            </w:r>
          </w:p>
        </w:tc>
      </w:tr>
      <w:tr w:rsidR="00643DC3" w:rsidRPr="00643DC3" w14:paraId="273CD2BB"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2FB3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Միջշարային տարածքների</w:t>
            </w:r>
          </w:p>
          <w:p w14:paraId="067BD049"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2-րդ կուլտիվացիա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F2448E"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8-10 սմ խորությամբ</w:t>
            </w:r>
          </w:p>
        </w:tc>
      </w:tr>
      <w:tr w:rsidR="00643DC3" w:rsidRPr="00643DC3" w14:paraId="2F36476E"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6D0CE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Սնուցում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95B46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ազոտական պարարտանյութ</w:t>
            </w:r>
          </w:p>
        </w:tc>
      </w:tr>
      <w:tr w:rsidR="00643DC3" w:rsidRPr="00643DC3" w14:paraId="5CE26A54"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F1E6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Քաղհան փխրեցում (ձեռքով)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E2E4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643DC3" w:rsidRPr="00643DC3" w14:paraId="2D085B0E"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60130"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Պայքար հիվանդությունների,</w:t>
            </w:r>
          </w:p>
          <w:p w14:paraId="6838851F"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վնասատուների և մոլախոտային</w:t>
            </w:r>
          </w:p>
          <w:p w14:paraId="5B57EBA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բուսականության դեմ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F91786"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2-3 անգամ</w:t>
            </w:r>
          </w:p>
        </w:tc>
      </w:tr>
      <w:tr w:rsidR="00643DC3" w:rsidRPr="00643DC3" w14:paraId="0926E2A6"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9E6BA"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541B8"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bl>
    <w:p w14:paraId="33D1B3A0"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0EE4D93E"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____________________</w:t>
      </w:r>
    </w:p>
    <w:p w14:paraId="7C6EEA60"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15"/>
          <w:szCs w:val="15"/>
          <w:lang w:val="en-US"/>
          <w14:ligatures w14:val="none"/>
        </w:rPr>
        <w:t>*Հաշվի առնելով տվյալ հողամասի ագրոքիմիական կազմը և ըստ դրա պարարտացնել</w:t>
      </w:r>
    </w:p>
    <w:p w14:paraId="46225052"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1F78E7A6" w14:textId="6BE1F3EA"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bookmarkStart w:id="3" w:name="_Hlk191903629"/>
    </w:p>
    <w:bookmarkEnd w:id="3"/>
    <w:p w14:paraId="7A65A25D" w14:textId="77777777" w:rsidR="007548D1" w:rsidRPr="00643DC3" w:rsidRDefault="00643DC3" w:rsidP="007548D1">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r w:rsidR="007548D1" w:rsidRPr="00643DC3">
        <w:rPr>
          <w:rFonts w:ascii="GHEA Grapalat" w:eastAsia="Times New Roman" w:hAnsi="GHEA Grapalat" w:cs="Times New Roman"/>
          <w:b/>
          <w:bCs/>
          <w:color w:val="000000"/>
          <w:kern w:val="0"/>
          <w:sz w:val="21"/>
          <w:szCs w:val="21"/>
          <w:lang w:val="en-US"/>
          <w14:ligatures w14:val="none"/>
        </w:rPr>
        <w:t>Աղյուսակ N 5</w:t>
      </w:r>
    </w:p>
    <w:p w14:paraId="2812D275" w14:textId="77777777" w:rsidR="007548D1" w:rsidRPr="00643DC3"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752091F7" w14:textId="77777777" w:rsidR="007548D1" w:rsidRPr="00643DC3" w:rsidRDefault="007548D1" w:rsidP="007548D1">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Առվույտի և կորնգանի (1-ին տարվա) մշակության համար կատարվող աշխատանքները</w:t>
      </w:r>
    </w:p>
    <w:p w14:paraId="7D8CAB29" w14:textId="77777777" w:rsidR="007548D1" w:rsidRPr="00643DC3"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32"/>
        <w:gridCol w:w="2839"/>
        <w:gridCol w:w="4879"/>
      </w:tblGrid>
      <w:tr w:rsidR="007548D1" w:rsidRPr="00643DC3" w14:paraId="1BBFFC4F"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88F3C9B"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4D1C3"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Ագրոտեխնիկական պահանջները</w:t>
            </w:r>
          </w:p>
        </w:tc>
      </w:tr>
      <w:tr w:rsidR="007548D1" w:rsidRPr="00643DC3" w14:paraId="7A6D3225"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F3F2DB4"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Պարարտացում</w:t>
            </w:r>
          </w:p>
          <w:p w14:paraId="25C9256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(օրգանական պարարտանյութ)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AD10E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Գոմաղբ 20-25 տոննա</w:t>
            </w:r>
          </w:p>
        </w:tc>
      </w:tr>
      <w:tr w:rsidR="007548D1" w:rsidRPr="00643DC3" w14:paraId="63D85302"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A29AE4D"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Խոր 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0995D"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25-30 սմ խորությամբ</w:t>
            </w:r>
          </w:p>
        </w:tc>
      </w:tr>
      <w:tr w:rsidR="007548D1" w:rsidRPr="00643DC3" w14:paraId="5144F83A" w14:textId="77777777" w:rsidTr="00271DA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CF565D7"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Հողի</w:t>
            </w:r>
          </w:p>
          <w:p w14:paraId="6D50DB72"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նախացանքային</w:t>
            </w:r>
          </w:p>
          <w:p w14:paraId="51FF8572"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մշակություն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AF48F2"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Կուլտիվացիա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8E4049"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10-12 սմ խորությամբ</w:t>
            </w:r>
          </w:p>
        </w:tc>
      </w:tr>
      <w:tr w:rsidR="007548D1" w:rsidRPr="00643DC3" w14:paraId="16513083" w14:textId="77777777" w:rsidTr="00271DA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DF39C64"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C38191"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Տափանում, հարթեցում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E7E55"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Հարթեցում (գլանակում)</w:t>
            </w:r>
          </w:p>
        </w:tc>
      </w:tr>
      <w:tr w:rsidR="007548D1" w:rsidRPr="00643DC3" w14:paraId="015EAD37" w14:textId="77777777" w:rsidTr="00271DA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3BEDCD1" w14:textId="41EAC5FF"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A25DB"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AF39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20-25 կգ</w:t>
            </w:r>
          </w:p>
        </w:tc>
      </w:tr>
      <w:tr w:rsidR="007548D1" w:rsidRPr="00643DC3" w14:paraId="7D08F392" w14:textId="77777777" w:rsidTr="00271DA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27B88D"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FBB17"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կորնգան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19135F"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150-170 կգ</w:t>
            </w:r>
          </w:p>
        </w:tc>
      </w:tr>
      <w:tr w:rsidR="007548D1" w:rsidRPr="00643DC3" w14:paraId="68110BD5"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B75183E"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FEFD8"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7548D1" w:rsidRPr="00643DC3" w14:paraId="199136C8"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FFC677"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Պայքար հիվանդությունների</w:t>
            </w:r>
          </w:p>
          <w:p w14:paraId="1F6DA623"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և վնասատուների դեմ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B5D9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7548D1" w:rsidRPr="00643DC3" w14:paraId="7BAC7148" w14:textId="77777777" w:rsidTr="00271DA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2EF457C"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49940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1C1365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Բերքահավաքն իրականացնել ծաղկման</w:t>
            </w:r>
          </w:p>
          <w:p w14:paraId="6C4ED1B1"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փուլում, հատուկենտ ծաղիկների</w:t>
            </w:r>
          </w:p>
          <w:p w14:paraId="26CF5995"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երևալուն պես</w:t>
            </w:r>
          </w:p>
        </w:tc>
      </w:tr>
      <w:tr w:rsidR="007548D1" w:rsidRPr="00643DC3" w14:paraId="5C234BDD" w14:textId="77777777" w:rsidTr="00271DA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2D44A"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16DB8C"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կորնգան</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F15A56"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r>
      <w:tr w:rsidR="007548D1" w:rsidRPr="00643DC3" w14:paraId="4DDA8FB6"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1224715"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Հակավորում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0DDCC1"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r w:rsidR="007548D1" w:rsidRPr="00643DC3" w14:paraId="6F5A28B3"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4C80A6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Հակի բարձում և բեռնաթափում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44616C"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w:t>
            </w:r>
          </w:p>
        </w:tc>
      </w:tr>
    </w:tbl>
    <w:p w14:paraId="70D84B44" w14:textId="77777777" w:rsidR="007548D1" w:rsidRPr="00643DC3"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34CC73CD" w14:textId="77777777" w:rsidR="007548D1" w:rsidRPr="00643DC3"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____________________</w:t>
      </w:r>
    </w:p>
    <w:p w14:paraId="2283624E" w14:textId="77777777" w:rsidR="007548D1" w:rsidRPr="00643DC3"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15"/>
          <w:szCs w:val="15"/>
          <w:lang w:val="en-US"/>
          <w14:ligatures w14:val="none"/>
        </w:rPr>
        <w:t>*Նպատակահարմար է ցանքն իրականացնել ենթացանքով (գարի, ցանքի նորմա՝ 100-120 կգ/հա)</w:t>
      </w:r>
    </w:p>
    <w:p w14:paraId="7C5B7FAD" w14:textId="255F1438" w:rsidR="00643DC3" w:rsidRDefault="00643DC3" w:rsidP="00643DC3">
      <w:pPr>
        <w:shd w:val="clear" w:color="auto" w:fill="FFFFFF"/>
        <w:spacing w:line="240" w:lineRule="auto"/>
        <w:ind w:firstLine="375"/>
        <w:jc w:val="left"/>
        <w:rPr>
          <w:rFonts w:ascii="Calibri" w:eastAsia="Times New Roman" w:hAnsi="Calibri" w:cs="Calibri"/>
          <w:color w:val="000000"/>
          <w:kern w:val="0"/>
          <w:sz w:val="21"/>
          <w:szCs w:val="21"/>
          <w:lang w:val="en-US"/>
          <w14:ligatures w14:val="none"/>
        </w:rPr>
      </w:pPr>
    </w:p>
    <w:p w14:paraId="71C57587" w14:textId="35C83672" w:rsidR="0005339C" w:rsidRPr="00643DC3" w:rsidRDefault="0005339C" w:rsidP="0005339C">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 xml:space="preserve">Աղյուսակ N </w:t>
      </w:r>
      <w:r>
        <w:rPr>
          <w:rFonts w:ascii="GHEA Grapalat" w:eastAsia="Times New Roman" w:hAnsi="GHEA Grapalat" w:cs="Times New Roman"/>
          <w:b/>
          <w:bCs/>
          <w:color w:val="000000"/>
          <w:kern w:val="0"/>
          <w:sz w:val="21"/>
          <w:szCs w:val="21"/>
          <w:lang w:val="en-US"/>
          <w14:ligatures w14:val="none"/>
        </w:rPr>
        <w:t>6</w:t>
      </w:r>
    </w:p>
    <w:p w14:paraId="3F3AB4C1" w14:textId="77777777" w:rsidR="0005339C" w:rsidRPr="00643DC3" w:rsidRDefault="0005339C" w:rsidP="0005339C">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4A351B91" w14:textId="0F876D8B" w:rsidR="0005339C" w:rsidRPr="00643DC3" w:rsidRDefault="0005339C" w:rsidP="0005339C">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Pr>
          <w:rFonts w:ascii="GHEA Grapalat" w:eastAsia="Times New Roman" w:hAnsi="GHEA Grapalat" w:cs="Times New Roman"/>
          <w:b/>
          <w:bCs/>
          <w:color w:val="000000"/>
          <w:kern w:val="0"/>
          <w:sz w:val="21"/>
          <w:szCs w:val="21"/>
          <w:shd w:val="clear" w:color="auto" w:fill="FFFFFF"/>
          <w:lang w:val="en-US"/>
          <w14:ligatures w14:val="none"/>
        </w:rPr>
        <w:t>Աշնանացան ցորենի</w:t>
      </w:r>
      <w:r w:rsidRPr="00643DC3">
        <w:rPr>
          <w:rFonts w:ascii="GHEA Grapalat" w:eastAsia="Times New Roman" w:hAnsi="GHEA Grapalat" w:cs="Times New Roman"/>
          <w:b/>
          <w:bCs/>
          <w:color w:val="000000"/>
          <w:kern w:val="0"/>
          <w:sz w:val="21"/>
          <w:szCs w:val="21"/>
          <w:shd w:val="clear" w:color="auto" w:fill="FFFFFF"/>
          <w:lang w:val="en-US"/>
          <w14:ligatures w14:val="none"/>
        </w:rPr>
        <w:t xml:space="preserve"> մշակության համար կատարվող աշխատանքները</w:t>
      </w:r>
    </w:p>
    <w:p w14:paraId="68846F22" w14:textId="77777777" w:rsidR="0005339C" w:rsidRDefault="0005339C" w:rsidP="00643DC3">
      <w:pPr>
        <w:shd w:val="clear" w:color="auto" w:fill="FFFFFF"/>
        <w:spacing w:line="240" w:lineRule="auto"/>
        <w:ind w:firstLine="375"/>
        <w:jc w:val="left"/>
        <w:rPr>
          <w:rFonts w:ascii="Calibri" w:eastAsia="Times New Roman" w:hAnsi="Calibri" w:cs="Calibri"/>
          <w:color w:val="000000"/>
          <w:kern w:val="0"/>
          <w:sz w:val="21"/>
          <w:szCs w:val="21"/>
          <w:lang w:val="en-US"/>
          <w14:ligatures w14:val="none"/>
        </w:rPr>
      </w:pPr>
    </w:p>
    <w:p w14:paraId="439E0183" w14:textId="77777777" w:rsidR="0005339C" w:rsidRDefault="0005339C" w:rsidP="00643DC3">
      <w:pPr>
        <w:shd w:val="clear" w:color="auto" w:fill="FFFFFF"/>
        <w:spacing w:line="240" w:lineRule="auto"/>
        <w:ind w:firstLine="375"/>
        <w:jc w:val="left"/>
        <w:rPr>
          <w:rFonts w:ascii="Calibri" w:eastAsia="Times New Roman" w:hAnsi="Calibri" w:cs="Calibri"/>
          <w:color w:val="000000"/>
          <w:kern w:val="0"/>
          <w:sz w:val="21"/>
          <w:szCs w:val="21"/>
          <w:lang w:val="en-US"/>
          <w14:ligatures w14:val="none"/>
        </w:rPr>
      </w:pPr>
    </w:p>
    <w:tbl>
      <w:tblPr>
        <w:tblpPr w:leftFromText="180" w:rightFromText="180" w:bottomFromText="160" w:vertAnchor="text" w:tblpX="-100" w:tblpY="1"/>
        <w:tblOverlap w:val="never"/>
        <w:tblW w:w="9445" w:type="dxa"/>
        <w:tblLayout w:type="fixed"/>
        <w:tblLook w:val="00A0" w:firstRow="1" w:lastRow="0" w:firstColumn="1" w:lastColumn="0" w:noHBand="0" w:noVBand="0"/>
      </w:tblPr>
      <w:tblGrid>
        <w:gridCol w:w="2515"/>
        <w:gridCol w:w="1800"/>
        <w:gridCol w:w="5130"/>
      </w:tblGrid>
      <w:tr w:rsidR="0005339C" w:rsidRPr="005B06F8" w14:paraId="2AF40D0E" w14:textId="77777777" w:rsidTr="0005339C">
        <w:trPr>
          <w:trHeight w:val="350"/>
        </w:trPr>
        <w:tc>
          <w:tcPr>
            <w:tcW w:w="4315" w:type="dxa"/>
            <w:gridSpan w:val="2"/>
            <w:tcBorders>
              <w:top w:val="single" w:sz="4" w:space="0" w:color="auto"/>
              <w:left w:val="single" w:sz="4" w:space="0" w:color="auto"/>
              <w:bottom w:val="single" w:sz="4" w:space="0" w:color="auto"/>
              <w:right w:val="single" w:sz="4" w:space="0" w:color="auto"/>
            </w:tcBorders>
            <w:vAlign w:val="center"/>
            <w:hideMark/>
          </w:tcPr>
          <w:p w14:paraId="39DC854E" w14:textId="77777777" w:rsidR="0005339C" w:rsidRPr="0005339C" w:rsidRDefault="0005339C" w:rsidP="00271DA8">
            <w:pPr>
              <w:spacing w:line="240" w:lineRule="auto"/>
              <w:jc w:val="center"/>
              <w:rPr>
                <w:rFonts w:ascii="GHEA Grapalat" w:hAnsi="GHEA Grapalat"/>
                <w:b/>
                <w:bCs/>
                <w:sz w:val="20"/>
                <w:szCs w:val="20"/>
                <w:lang w:val="hy-AM"/>
              </w:rPr>
            </w:pPr>
            <w:r w:rsidRPr="0005339C">
              <w:rPr>
                <w:rFonts w:ascii="GHEA Grapalat" w:hAnsi="GHEA Grapalat"/>
                <w:b/>
                <w:bCs/>
                <w:sz w:val="20"/>
                <w:szCs w:val="20"/>
                <w:lang w:val="hy-AM"/>
              </w:rPr>
              <w:t>Աշխատանքի անվանում</w:t>
            </w:r>
          </w:p>
        </w:tc>
        <w:tc>
          <w:tcPr>
            <w:tcW w:w="5130" w:type="dxa"/>
            <w:tcBorders>
              <w:top w:val="single" w:sz="4" w:space="0" w:color="auto"/>
              <w:left w:val="single" w:sz="4" w:space="0" w:color="auto"/>
              <w:bottom w:val="single" w:sz="4" w:space="0" w:color="auto"/>
              <w:right w:val="single" w:sz="4" w:space="0" w:color="auto"/>
            </w:tcBorders>
          </w:tcPr>
          <w:p w14:paraId="0FF451D5" w14:textId="06F43AC1" w:rsidR="0005339C" w:rsidRPr="0005339C" w:rsidRDefault="0005339C" w:rsidP="0005339C">
            <w:pPr>
              <w:spacing w:line="240" w:lineRule="auto"/>
              <w:jc w:val="center"/>
              <w:rPr>
                <w:rFonts w:ascii="GHEA Grapalat" w:hAnsi="GHEA Grapalat" w:cs="GHEA Grapalat"/>
                <w:b/>
                <w:bCs/>
                <w:sz w:val="20"/>
                <w:szCs w:val="20"/>
                <w:lang w:val="hy-AM"/>
              </w:rPr>
            </w:pPr>
            <w:r w:rsidRPr="0005339C">
              <w:rPr>
                <w:rFonts w:ascii="GHEA Grapalat" w:hAnsi="GHEA Grapalat" w:cs="GHEA Grapalat"/>
                <w:b/>
                <w:bCs/>
                <w:sz w:val="20"/>
                <w:szCs w:val="20"/>
                <w:lang w:val="hy-AM"/>
              </w:rPr>
              <w:t>Ագրոտեխնիկական պահանջներ</w:t>
            </w:r>
          </w:p>
        </w:tc>
      </w:tr>
      <w:tr w:rsidR="0005339C" w:rsidRPr="005B06F8" w14:paraId="78845B24" w14:textId="77777777" w:rsidTr="00271DA8">
        <w:trPr>
          <w:trHeight w:val="285"/>
        </w:trPr>
        <w:tc>
          <w:tcPr>
            <w:tcW w:w="4315" w:type="dxa"/>
            <w:gridSpan w:val="2"/>
            <w:tcBorders>
              <w:top w:val="single" w:sz="4" w:space="0" w:color="auto"/>
              <w:left w:val="single" w:sz="4" w:space="0" w:color="auto"/>
              <w:bottom w:val="single" w:sz="4" w:space="0" w:color="auto"/>
              <w:right w:val="single" w:sz="4" w:space="0" w:color="auto"/>
            </w:tcBorders>
            <w:vAlign w:val="center"/>
          </w:tcPr>
          <w:p w14:paraId="6FA5A029"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lastRenderedPageBreak/>
              <w:t>Հիմնական պարարտացում</w:t>
            </w:r>
          </w:p>
          <w:p w14:paraId="3FFE2913" w14:textId="77777777" w:rsidR="0005339C" w:rsidRPr="0005339C" w:rsidRDefault="0005339C" w:rsidP="0005339C">
            <w:pPr>
              <w:spacing w:line="240" w:lineRule="auto"/>
              <w:jc w:val="center"/>
              <w:rPr>
                <w:rFonts w:ascii="GHEA Grapalat" w:hAnsi="GHEA Grapalat"/>
                <w:bCs/>
                <w:sz w:val="20"/>
                <w:szCs w:val="20"/>
                <w:lang w:val="hy-AM"/>
              </w:rPr>
            </w:pPr>
          </w:p>
        </w:tc>
        <w:tc>
          <w:tcPr>
            <w:tcW w:w="5130" w:type="dxa"/>
            <w:tcBorders>
              <w:top w:val="single" w:sz="4" w:space="0" w:color="auto"/>
              <w:left w:val="single" w:sz="4" w:space="0" w:color="auto"/>
              <w:bottom w:val="single" w:sz="4" w:space="0" w:color="auto"/>
              <w:right w:val="single" w:sz="4" w:space="0" w:color="auto"/>
            </w:tcBorders>
            <w:vAlign w:val="center"/>
          </w:tcPr>
          <w:p w14:paraId="147A9233"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t>Գոմաղբ,</w:t>
            </w:r>
          </w:p>
          <w:p w14:paraId="3D476F44"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t>Ֆոսֆորական, կալիումական պարարտանյութ*</w:t>
            </w:r>
          </w:p>
        </w:tc>
      </w:tr>
      <w:tr w:rsidR="0005339C" w:rsidRPr="005B06F8" w14:paraId="4DE46091" w14:textId="77777777" w:rsidTr="00271DA8">
        <w:trPr>
          <w:trHeight w:val="345"/>
        </w:trPr>
        <w:tc>
          <w:tcPr>
            <w:tcW w:w="4315" w:type="dxa"/>
            <w:gridSpan w:val="2"/>
            <w:tcBorders>
              <w:top w:val="single" w:sz="4" w:space="0" w:color="auto"/>
              <w:left w:val="single" w:sz="4" w:space="0" w:color="auto"/>
              <w:bottom w:val="single" w:sz="4" w:space="0" w:color="auto"/>
              <w:right w:val="single" w:sz="4" w:space="0" w:color="auto"/>
            </w:tcBorders>
            <w:vAlign w:val="center"/>
          </w:tcPr>
          <w:p w14:paraId="08A9734F"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t>Խորը վար</w:t>
            </w:r>
          </w:p>
        </w:tc>
        <w:tc>
          <w:tcPr>
            <w:tcW w:w="5130" w:type="dxa"/>
            <w:tcBorders>
              <w:top w:val="single" w:sz="4" w:space="0" w:color="auto"/>
              <w:left w:val="single" w:sz="4" w:space="0" w:color="auto"/>
              <w:bottom w:val="single" w:sz="4" w:space="0" w:color="auto"/>
              <w:right w:val="single" w:sz="4" w:space="0" w:color="auto"/>
            </w:tcBorders>
            <w:vAlign w:val="center"/>
          </w:tcPr>
          <w:p w14:paraId="67B961A8"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t>25-27 սմ խորությամբ</w:t>
            </w:r>
          </w:p>
        </w:tc>
      </w:tr>
      <w:tr w:rsidR="0005339C" w:rsidRPr="005B06F8" w14:paraId="2D19877E" w14:textId="77777777" w:rsidTr="00271DA8">
        <w:trPr>
          <w:trHeight w:val="705"/>
        </w:trPr>
        <w:tc>
          <w:tcPr>
            <w:tcW w:w="2515" w:type="dxa"/>
            <w:vMerge w:val="restart"/>
            <w:tcBorders>
              <w:top w:val="single" w:sz="4" w:space="0" w:color="auto"/>
              <w:left w:val="single" w:sz="4" w:space="0" w:color="auto"/>
              <w:right w:val="single" w:sz="4" w:space="0" w:color="auto"/>
            </w:tcBorders>
            <w:vAlign w:val="center"/>
          </w:tcPr>
          <w:p w14:paraId="4D598227" w14:textId="77777777" w:rsidR="0005339C" w:rsidRPr="0005339C" w:rsidRDefault="0005339C" w:rsidP="0005339C">
            <w:pPr>
              <w:spacing w:line="240" w:lineRule="auto"/>
              <w:jc w:val="center"/>
              <w:rPr>
                <w:rFonts w:ascii="GHEA Grapalat" w:hAnsi="GHEA Grapalat"/>
                <w:bCs/>
                <w:sz w:val="20"/>
                <w:szCs w:val="20"/>
                <w:lang w:val="en-US"/>
              </w:rPr>
            </w:pPr>
            <w:r w:rsidRPr="0005339C">
              <w:rPr>
                <w:rFonts w:ascii="GHEA Grapalat" w:hAnsi="GHEA Grapalat"/>
                <w:bCs/>
                <w:sz w:val="20"/>
                <w:szCs w:val="20"/>
                <w:lang w:val="en-US"/>
              </w:rPr>
              <w:t>Հողի նախացանքային</w:t>
            </w:r>
          </w:p>
          <w:p w14:paraId="7DE2E616" w14:textId="77777777" w:rsidR="0005339C" w:rsidRPr="0005339C" w:rsidRDefault="0005339C" w:rsidP="0005339C">
            <w:pPr>
              <w:spacing w:line="240" w:lineRule="auto"/>
              <w:jc w:val="center"/>
              <w:rPr>
                <w:rFonts w:ascii="GHEA Grapalat" w:hAnsi="GHEA Grapalat"/>
                <w:bCs/>
                <w:sz w:val="20"/>
                <w:szCs w:val="20"/>
                <w:lang w:val="en-US"/>
              </w:rPr>
            </w:pPr>
            <w:r w:rsidRPr="0005339C">
              <w:rPr>
                <w:rFonts w:ascii="GHEA Grapalat" w:hAnsi="GHEA Grapalat"/>
                <w:bCs/>
                <w:sz w:val="20"/>
                <w:szCs w:val="20"/>
                <w:lang w:val="en-US"/>
              </w:rPr>
              <w:t>մշակություն</w:t>
            </w:r>
          </w:p>
        </w:tc>
        <w:tc>
          <w:tcPr>
            <w:tcW w:w="1800" w:type="dxa"/>
            <w:tcBorders>
              <w:top w:val="single" w:sz="4" w:space="0" w:color="auto"/>
              <w:left w:val="single" w:sz="4" w:space="0" w:color="auto"/>
              <w:bottom w:val="single" w:sz="4" w:space="0" w:color="auto"/>
              <w:right w:val="single" w:sz="4" w:space="0" w:color="auto"/>
            </w:tcBorders>
            <w:vAlign w:val="center"/>
          </w:tcPr>
          <w:p w14:paraId="04A1C49E"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t>Կուլտիվացիա</w:t>
            </w:r>
          </w:p>
        </w:tc>
        <w:tc>
          <w:tcPr>
            <w:tcW w:w="5130" w:type="dxa"/>
            <w:tcBorders>
              <w:top w:val="single" w:sz="4" w:space="0" w:color="auto"/>
              <w:left w:val="single" w:sz="4" w:space="0" w:color="auto"/>
              <w:bottom w:val="single" w:sz="4" w:space="0" w:color="auto"/>
              <w:right w:val="single" w:sz="4" w:space="0" w:color="auto"/>
            </w:tcBorders>
            <w:vAlign w:val="center"/>
          </w:tcPr>
          <w:p w14:paraId="4D00A728" w14:textId="77777777" w:rsidR="0005339C" w:rsidRPr="0005339C" w:rsidRDefault="0005339C" w:rsidP="0005339C">
            <w:pPr>
              <w:spacing w:line="240" w:lineRule="auto"/>
              <w:jc w:val="center"/>
              <w:rPr>
                <w:rFonts w:ascii="GHEA Grapalat" w:hAnsi="GHEA Grapalat"/>
                <w:bCs/>
                <w:sz w:val="20"/>
                <w:szCs w:val="20"/>
                <w:lang w:val="en-US"/>
              </w:rPr>
            </w:pPr>
            <w:r w:rsidRPr="0005339C">
              <w:rPr>
                <w:rFonts w:ascii="GHEA Grapalat" w:hAnsi="GHEA Grapalat" w:cs="GHEA Grapalat"/>
                <w:sz w:val="20"/>
                <w:szCs w:val="20"/>
                <w:lang w:val="hy-AM"/>
              </w:rPr>
              <w:t>10-12 սմ խորությամբ</w:t>
            </w:r>
          </w:p>
        </w:tc>
      </w:tr>
      <w:tr w:rsidR="0005339C" w:rsidRPr="005B06F8" w14:paraId="25F20D8E" w14:textId="77777777" w:rsidTr="00271DA8">
        <w:trPr>
          <w:trHeight w:val="711"/>
        </w:trPr>
        <w:tc>
          <w:tcPr>
            <w:tcW w:w="2515" w:type="dxa"/>
            <w:vMerge/>
            <w:tcBorders>
              <w:left w:val="single" w:sz="4" w:space="0" w:color="auto"/>
              <w:bottom w:val="single" w:sz="4" w:space="0" w:color="auto"/>
              <w:right w:val="single" w:sz="4" w:space="0" w:color="auto"/>
            </w:tcBorders>
            <w:vAlign w:val="center"/>
          </w:tcPr>
          <w:p w14:paraId="476FBE12" w14:textId="77777777" w:rsidR="0005339C" w:rsidRPr="0005339C" w:rsidRDefault="0005339C" w:rsidP="0005339C">
            <w:pPr>
              <w:spacing w:line="240" w:lineRule="auto"/>
              <w:jc w:val="center"/>
              <w:rPr>
                <w:rFonts w:ascii="GHEA Grapalat" w:hAnsi="GHEA Grapalat"/>
                <w:bCs/>
                <w:sz w:val="20"/>
                <w:szCs w:val="20"/>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14:paraId="24DB9574" w14:textId="77777777" w:rsidR="0005339C" w:rsidRPr="0005339C" w:rsidRDefault="0005339C" w:rsidP="0005339C">
            <w:pPr>
              <w:spacing w:line="240" w:lineRule="auto"/>
              <w:jc w:val="center"/>
              <w:rPr>
                <w:rFonts w:ascii="GHEA Grapalat" w:hAnsi="GHEA Grapalat"/>
                <w:bCs/>
                <w:sz w:val="20"/>
                <w:szCs w:val="20"/>
                <w:lang w:val="hy-AM"/>
              </w:rPr>
            </w:pPr>
            <w:r w:rsidRPr="0005339C">
              <w:rPr>
                <w:rFonts w:ascii="GHEA Grapalat" w:hAnsi="GHEA Grapalat"/>
                <w:bCs/>
                <w:sz w:val="20"/>
                <w:szCs w:val="20"/>
                <w:lang w:val="hy-AM"/>
              </w:rPr>
              <w:t>հարթեցում</w:t>
            </w:r>
          </w:p>
        </w:tc>
        <w:tc>
          <w:tcPr>
            <w:tcW w:w="5130" w:type="dxa"/>
            <w:tcBorders>
              <w:top w:val="single" w:sz="4" w:space="0" w:color="auto"/>
              <w:left w:val="single" w:sz="4" w:space="0" w:color="auto"/>
              <w:bottom w:val="single" w:sz="4" w:space="0" w:color="auto"/>
              <w:right w:val="single" w:sz="4" w:space="0" w:color="auto"/>
            </w:tcBorders>
            <w:vAlign w:val="center"/>
          </w:tcPr>
          <w:p w14:paraId="17013F9C" w14:textId="77777777" w:rsidR="0005339C" w:rsidRPr="0005339C" w:rsidRDefault="0005339C" w:rsidP="0005339C">
            <w:pPr>
              <w:spacing w:line="240" w:lineRule="auto"/>
              <w:jc w:val="center"/>
              <w:rPr>
                <w:rFonts w:ascii="GHEA Grapalat" w:hAnsi="GHEA Grapalat"/>
                <w:bCs/>
                <w:sz w:val="20"/>
                <w:szCs w:val="20"/>
                <w:lang w:val="en-US"/>
              </w:rPr>
            </w:pPr>
            <w:r w:rsidRPr="0005339C">
              <w:rPr>
                <w:rFonts w:ascii="GHEA Grapalat" w:hAnsi="GHEA Grapalat" w:cs="GHEA Grapalat"/>
                <w:sz w:val="20"/>
                <w:szCs w:val="20"/>
                <w:lang w:val="hy-AM"/>
              </w:rPr>
              <w:t>Տափանում կամ փոցխում</w:t>
            </w:r>
          </w:p>
        </w:tc>
      </w:tr>
      <w:tr w:rsidR="0005339C" w:rsidRPr="00F91555" w14:paraId="3AEAEA0D" w14:textId="77777777" w:rsidTr="00271DA8">
        <w:trPr>
          <w:trHeight w:val="548"/>
        </w:trPr>
        <w:tc>
          <w:tcPr>
            <w:tcW w:w="4315" w:type="dxa"/>
            <w:gridSpan w:val="2"/>
            <w:tcBorders>
              <w:top w:val="nil"/>
              <w:left w:val="single" w:sz="4" w:space="0" w:color="auto"/>
              <w:bottom w:val="single" w:sz="4" w:space="0" w:color="auto"/>
              <w:right w:val="single" w:sz="4" w:space="0" w:color="auto"/>
            </w:tcBorders>
            <w:vAlign w:val="center"/>
            <w:hideMark/>
          </w:tcPr>
          <w:p w14:paraId="51FEB7CF" w14:textId="77777777"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Ց</w:t>
            </w:r>
            <w:r w:rsidRPr="0005339C">
              <w:rPr>
                <w:rFonts w:ascii="GHEA Grapalat" w:hAnsi="GHEA Grapalat"/>
                <w:sz w:val="20"/>
                <w:szCs w:val="20"/>
                <w:lang w:val="en-US"/>
              </w:rPr>
              <w:t>անք</w:t>
            </w:r>
          </w:p>
        </w:tc>
        <w:tc>
          <w:tcPr>
            <w:tcW w:w="5130" w:type="dxa"/>
            <w:tcBorders>
              <w:top w:val="nil"/>
              <w:left w:val="single" w:sz="4" w:space="0" w:color="auto"/>
              <w:bottom w:val="single" w:sz="4" w:space="0" w:color="auto"/>
              <w:right w:val="single" w:sz="4" w:space="0" w:color="auto"/>
            </w:tcBorders>
            <w:vAlign w:val="center"/>
          </w:tcPr>
          <w:p w14:paraId="73706BF7" w14:textId="627EC36C"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 xml:space="preserve">Ցանքի նորմայի ընտրությունը կատարել հաշվի առնելով, սորտային և կենսաբանական առանձնահատկությունները (1 հա-ի հաշվով պահանջվող ծլունակ սերմերի քանակը), ցանքի համար օգտագործվող շարքացանների տեխնիկական հնարավորությունները և այլն։ </w:t>
            </w:r>
          </w:p>
        </w:tc>
      </w:tr>
      <w:tr w:rsidR="0005339C" w:rsidRPr="005B06F8" w14:paraId="52E9F950" w14:textId="77777777" w:rsidTr="00271DA8">
        <w:trPr>
          <w:trHeight w:val="548"/>
        </w:trPr>
        <w:tc>
          <w:tcPr>
            <w:tcW w:w="4315" w:type="dxa"/>
            <w:gridSpan w:val="2"/>
            <w:tcBorders>
              <w:top w:val="nil"/>
              <w:left w:val="single" w:sz="4" w:space="0" w:color="auto"/>
              <w:bottom w:val="single" w:sz="4" w:space="0" w:color="auto"/>
              <w:right w:val="single" w:sz="4" w:space="0" w:color="auto"/>
            </w:tcBorders>
            <w:hideMark/>
          </w:tcPr>
          <w:p w14:paraId="6121D05C" w14:textId="77777777" w:rsidR="0005339C" w:rsidRPr="0005339C" w:rsidRDefault="0005339C" w:rsidP="0005339C">
            <w:pPr>
              <w:spacing w:line="240" w:lineRule="auto"/>
              <w:jc w:val="center"/>
              <w:rPr>
                <w:rFonts w:ascii="GHEA Grapalat" w:hAnsi="GHEA Grapalat" w:cs="GHEA Grapalat"/>
                <w:sz w:val="20"/>
                <w:szCs w:val="20"/>
                <w:lang w:val="en-US"/>
              </w:rPr>
            </w:pPr>
            <w:r w:rsidRPr="0005339C">
              <w:rPr>
                <w:rFonts w:ascii="GHEA Grapalat" w:hAnsi="GHEA Grapalat" w:cs="GHEA Grapalat"/>
                <w:sz w:val="20"/>
                <w:szCs w:val="20"/>
                <w:lang w:val="hy-AM"/>
              </w:rPr>
              <w:t>Ոռոգում</w:t>
            </w:r>
          </w:p>
        </w:tc>
        <w:tc>
          <w:tcPr>
            <w:tcW w:w="5130" w:type="dxa"/>
            <w:tcBorders>
              <w:top w:val="nil"/>
              <w:left w:val="single" w:sz="4" w:space="0" w:color="auto"/>
              <w:bottom w:val="single" w:sz="4" w:space="0" w:color="auto"/>
              <w:right w:val="single" w:sz="4" w:space="0" w:color="auto"/>
            </w:tcBorders>
          </w:tcPr>
          <w:p w14:paraId="694338E1" w14:textId="77777777" w:rsidR="0005339C" w:rsidRPr="0005339C" w:rsidRDefault="0005339C" w:rsidP="0005339C">
            <w:pPr>
              <w:spacing w:line="240" w:lineRule="auto"/>
              <w:jc w:val="center"/>
              <w:rPr>
                <w:rFonts w:ascii="GHEA Grapalat" w:hAnsi="GHEA Grapalat" w:cs="GHEA Grapalat"/>
                <w:sz w:val="20"/>
                <w:szCs w:val="20"/>
                <w:lang w:val="hy-AM"/>
              </w:rPr>
            </w:pPr>
            <w:r w:rsidRPr="0005339C">
              <w:rPr>
                <w:rFonts w:ascii="GHEA Grapalat" w:hAnsi="GHEA Grapalat" w:cs="GHEA Grapalat"/>
                <w:sz w:val="20"/>
                <w:szCs w:val="20"/>
                <w:lang w:val="hy-AM"/>
              </w:rPr>
              <w:t>Ոռոգովի պայմաններում մշակելու դեպքում՝</w:t>
            </w:r>
            <w:r w:rsidRPr="0005339C">
              <w:rPr>
                <w:rFonts w:ascii="GHEA Grapalat" w:eastAsia="Times New Roman" w:hAnsi="GHEA Grapalat" w:cs="Times New Roman"/>
                <w:sz w:val="20"/>
                <w:szCs w:val="20"/>
                <w:lang w:val="hy-AM"/>
              </w:rPr>
              <w:t xml:space="preserve"> տվյալ գոտու համար աշնանացան ցորենի ոռոգման նորմային և ռեժիմին համապատասխան</w:t>
            </w:r>
            <w:r w:rsidRPr="0005339C">
              <w:rPr>
                <w:rFonts w:ascii="GHEA Grapalat" w:hAnsi="GHEA Grapalat" w:cs="GHEA Grapalat"/>
                <w:sz w:val="20"/>
                <w:szCs w:val="20"/>
                <w:lang w:val="hy-AM"/>
              </w:rPr>
              <w:t xml:space="preserve">  </w:t>
            </w:r>
          </w:p>
        </w:tc>
      </w:tr>
      <w:tr w:rsidR="0005339C" w:rsidRPr="00F91555" w14:paraId="10332F44" w14:textId="77777777" w:rsidTr="00271DA8">
        <w:trPr>
          <w:trHeight w:val="503"/>
        </w:trPr>
        <w:tc>
          <w:tcPr>
            <w:tcW w:w="4315" w:type="dxa"/>
            <w:gridSpan w:val="2"/>
            <w:tcBorders>
              <w:top w:val="nil"/>
              <w:left w:val="single" w:sz="4" w:space="0" w:color="auto"/>
              <w:bottom w:val="single" w:sz="4" w:space="0" w:color="auto"/>
              <w:right w:val="single" w:sz="4" w:space="0" w:color="auto"/>
            </w:tcBorders>
            <w:vAlign w:val="center"/>
            <w:hideMark/>
          </w:tcPr>
          <w:p w14:paraId="750E4947" w14:textId="77777777" w:rsidR="0005339C" w:rsidRPr="0005339C" w:rsidRDefault="0005339C" w:rsidP="0005339C">
            <w:pPr>
              <w:spacing w:line="240" w:lineRule="auto"/>
              <w:jc w:val="center"/>
              <w:rPr>
                <w:rFonts w:ascii="GHEA Grapalat" w:hAnsi="GHEA Grapalat" w:cs="GHEA Grapalat"/>
                <w:sz w:val="20"/>
                <w:szCs w:val="20"/>
                <w:lang w:val="hy-AM"/>
              </w:rPr>
            </w:pPr>
            <w:r w:rsidRPr="0005339C">
              <w:rPr>
                <w:rFonts w:ascii="GHEA Grapalat" w:hAnsi="GHEA Grapalat" w:cs="GHEA Grapalat"/>
                <w:sz w:val="20"/>
                <w:szCs w:val="20"/>
                <w:lang w:val="hy-AM"/>
              </w:rPr>
              <w:t>Պայքար</w:t>
            </w:r>
          </w:p>
          <w:p w14:paraId="401E131E" w14:textId="77777777" w:rsidR="0005339C" w:rsidRPr="0005339C" w:rsidRDefault="0005339C" w:rsidP="0005339C">
            <w:pPr>
              <w:spacing w:line="240" w:lineRule="auto"/>
              <w:jc w:val="center"/>
              <w:rPr>
                <w:rFonts w:ascii="GHEA Grapalat" w:hAnsi="GHEA Grapalat" w:cs="GHEA Grapalat"/>
                <w:sz w:val="20"/>
                <w:szCs w:val="20"/>
                <w:lang w:val="hy-AM"/>
              </w:rPr>
            </w:pPr>
            <w:r w:rsidRPr="0005339C">
              <w:rPr>
                <w:rFonts w:ascii="GHEA Grapalat" w:hAnsi="GHEA Grapalat" w:cs="GHEA Grapalat"/>
                <w:sz w:val="20"/>
                <w:szCs w:val="20"/>
                <w:lang w:val="hy-AM"/>
              </w:rPr>
              <w:t>հիվանդությունների,</w:t>
            </w:r>
          </w:p>
          <w:p w14:paraId="5CD03625" w14:textId="77777777" w:rsidR="0005339C" w:rsidRPr="0005339C" w:rsidRDefault="0005339C" w:rsidP="0005339C">
            <w:pPr>
              <w:spacing w:line="240" w:lineRule="auto"/>
              <w:jc w:val="center"/>
              <w:rPr>
                <w:rFonts w:ascii="GHEA Grapalat" w:hAnsi="GHEA Grapalat" w:cs="GHEA Grapalat"/>
                <w:sz w:val="20"/>
                <w:szCs w:val="20"/>
                <w:lang w:val="hy-AM"/>
              </w:rPr>
            </w:pPr>
            <w:r w:rsidRPr="0005339C">
              <w:rPr>
                <w:rFonts w:ascii="GHEA Grapalat" w:hAnsi="GHEA Grapalat" w:cs="GHEA Grapalat"/>
                <w:sz w:val="20"/>
                <w:szCs w:val="20"/>
                <w:lang w:val="hy-AM"/>
              </w:rPr>
              <w:t>վնասատուների և մոլախոտային դեմ</w:t>
            </w:r>
          </w:p>
        </w:tc>
        <w:tc>
          <w:tcPr>
            <w:tcW w:w="5130" w:type="dxa"/>
            <w:tcBorders>
              <w:top w:val="nil"/>
              <w:left w:val="single" w:sz="4" w:space="0" w:color="auto"/>
              <w:bottom w:val="single" w:sz="4" w:space="0" w:color="auto"/>
              <w:right w:val="single" w:sz="4" w:space="0" w:color="auto"/>
            </w:tcBorders>
            <w:vAlign w:val="center"/>
          </w:tcPr>
          <w:p w14:paraId="3ABA17E3" w14:textId="77777777"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Ցանքը կատարել ախտահանված սերմերով, սրսկումները կատարել հետևելով եղանակային պայմաններին, մոլախոտերի դեմ պայքարը կազմակերպել դրանց զարգացման վաղ փուլում։</w:t>
            </w:r>
          </w:p>
        </w:tc>
      </w:tr>
      <w:tr w:rsidR="0005339C" w:rsidRPr="005B06F8" w14:paraId="1EC3BE16" w14:textId="77777777" w:rsidTr="00271DA8">
        <w:trPr>
          <w:trHeight w:val="458"/>
        </w:trPr>
        <w:tc>
          <w:tcPr>
            <w:tcW w:w="4315" w:type="dxa"/>
            <w:gridSpan w:val="2"/>
            <w:tcBorders>
              <w:top w:val="nil"/>
              <w:left w:val="single" w:sz="4" w:space="0" w:color="auto"/>
              <w:bottom w:val="single" w:sz="4" w:space="0" w:color="auto"/>
              <w:right w:val="single" w:sz="4" w:space="0" w:color="auto"/>
            </w:tcBorders>
            <w:vAlign w:val="center"/>
            <w:hideMark/>
          </w:tcPr>
          <w:p w14:paraId="16A90857" w14:textId="77777777"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Սնուցում</w:t>
            </w:r>
            <w:r w:rsidRPr="0005339C">
              <w:rPr>
                <w:rFonts w:ascii="GHEA Grapalat" w:hAnsi="GHEA Grapalat"/>
                <w:bCs/>
                <w:sz w:val="20"/>
                <w:szCs w:val="20"/>
                <w:lang w:val="hy-AM"/>
              </w:rPr>
              <w:t xml:space="preserve"> </w:t>
            </w:r>
          </w:p>
          <w:p w14:paraId="6DB1B3C4" w14:textId="77777777" w:rsidR="0005339C" w:rsidRPr="0005339C" w:rsidRDefault="0005339C" w:rsidP="0005339C">
            <w:pPr>
              <w:spacing w:line="240" w:lineRule="auto"/>
              <w:jc w:val="center"/>
              <w:rPr>
                <w:rFonts w:ascii="GHEA Grapalat" w:hAnsi="GHEA Grapalat"/>
                <w:sz w:val="20"/>
                <w:szCs w:val="20"/>
                <w:lang w:val="hy-AM"/>
              </w:rPr>
            </w:pPr>
          </w:p>
        </w:tc>
        <w:tc>
          <w:tcPr>
            <w:tcW w:w="5130" w:type="dxa"/>
            <w:tcBorders>
              <w:top w:val="nil"/>
              <w:left w:val="single" w:sz="4" w:space="0" w:color="auto"/>
              <w:bottom w:val="single" w:sz="4" w:space="0" w:color="auto"/>
              <w:right w:val="single" w:sz="4" w:space="0" w:color="auto"/>
            </w:tcBorders>
            <w:vAlign w:val="center"/>
          </w:tcPr>
          <w:p w14:paraId="554A4EF4" w14:textId="77777777"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Ազոտական պարարտանյութ</w:t>
            </w:r>
          </w:p>
        </w:tc>
      </w:tr>
      <w:tr w:rsidR="0005339C" w:rsidRPr="005B06F8" w14:paraId="5E370F83" w14:textId="77777777" w:rsidTr="00271DA8">
        <w:trPr>
          <w:trHeight w:val="458"/>
        </w:trPr>
        <w:tc>
          <w:tcPr>
            <w:tcW w:w="4315" w:type="dxa"/>
            <w:gridSpan w:val="2"/>
            <w:tcBorders>
              <w:top w:val="nil"/>
              <w:left w:val="single" w:sz="4" w:space="0" w:color="auto"/>
              <w:bottom w:val="single" w:sz="4" w:space="0" w:color="auto"/>
              <w:right w:val="single" w:sz="4" w:space="0" w:color="auto"/>
            </w:tcBorders>
            <w:vAlign w:val="center"/>
          </w:tcPr>
          <w:p w14:paraId="5660047E" w14:textId="77777777"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Սորտային քաղհան և ապրոբացիա**</w:t>
            </w:r>
          </w:p>
        </w:tc>
        <w:tc>
          <w:tcPr>
            <w:tcW w:w="5130" w:type="dxa"/>
            <w:tcBorders>
              <w:top w:val="nil"/>
              <w:left w:val="single" w:sz="4" w:space="0" w:color="auto"/>
              <w:bottom w:val="single" w:sz="4" w:space="0" w:color="auto"/>
              <w:right w:val="single" w:sz="4" w:space="0" w:color="auto"/>
            </w:tcBorders>
            <w:vAlign w:val="center"/>
          </w:tcPr>
          <w:p w14:paraId="3C993FF3" w14:textId="341BE0C0" w:rsidR="0005339C" w:rsidRPr="0005339C" w:rsidRDefault="0005339C" w:rsidP="0005339C">
            <w:pPr>
              <w:spacing w:line="240" w:lineRule="auto"/>
              <w:jc w:val="center"/>
              <w:rPr>
                <w:rFonts w:ascii="GHEA Grapalat" w:hAnsi="GHEA Grapalat"/>
                <w:sz w:val="20"/>
                <w:szCs w:val="20"/>
                <w:lang w:val="hy-AM"/>
              </w:rPr>
            </w:pPr>
            <w:r>
              <w:rPr>
                <w:rFonts w:ascii="GHEA Grapalat" w:hAnsi="GHEA Grapalat"/>
                <w:sz w:val="20"/>
                <w:szCs w:val="20"/>
                <w:lang w:val="hy-AM"/>
              </w:rPr>
              <w:t>-</w:t>
            </w:r>
          </w:p>
        </w:tc>
      </w:tr>
      <w:tr w:rsidR="0005339C" w:rsidRPr="005B06F8" w14:paraId="5AA3BF51" w14:textId="77777777" w:rsidTr="00271DA8">
        <w:trPr>
          <w:trHeight w:val="485"/>
        </w:trPr>
        <w:tc>
          <w:tcPr>
            <w:tcW w:w="4315" w:type="dxa"/>
            <w:gridSpan w:val="2"/>
            <w:tcBorders>
              <w:top w:val="nil"/>
              <w:left w:val="single" w:sz="4" w:space="0" w:color="auto"/>
              <w:bottom w:val="single" w:sz="4" w:space="0" w:color="auto"/>
              <w:right w:val="single" w:sz="4" w:space="0" w:color="auto"/>
            </w:tcBorders>
            <w:vAlign w:val="center"/>
            <w:hideMark/>
          </w:tcPr>
          <w:p w14:paraId="015B0450" w14:textId="77777777" w:rsidR="0005339C" w:rsidRPr="0005339C" w:rsidRDefault="0005339C" w:rsidP="0005339C">
            <w:pPr>
              <w:spacing w:line="240" w:lineRule="auto"/>
              <w:jc w:val="center"/>
              <w:rPr>
                <w:rFonts w:ascii="GHEA Grapalat" w:hAnsi="GHEA Grapalat"/>
                <w:sz w:val="20"/>
                <w:szCs w:val="20"/>
                <w:lang w:val="en-US"/>
              </w:rPr>
            </w:pPr>
            <w:r w:rsidRPr="0005339C">
              <w:rPr>
                <w:rFonts w:ascii="GHEA Grapalat" w:hAnsi="GHEA Grapalat"/>
                <w:sz w:val="20"/>
                <w:szCs w:val="20"/>
                <w:lang w:val="en-US"/>
              </w:rPr>
              <w:t>Բերքահավաք</w:t>
            </w:r>
          </w:p>
        </w:tc>
        <w:tc>
          <w:tcPr>
            <w:tcW w:w="5130" w:type="dxa"/>
            <w:tcBorders>
              <w:top w:val="nil"/>
              <w:left w:val="single" w:sz="4" w:space="0" w:color="auto"/>
              <w:bottom w:val="single" w:sz="4" w:space="0" w:color="auto"/>
              <w:right w:val="single" w:sz="4" w:space="0" w:color="auto"/>
            </w:tcBorders>
            <w:vAlign w:val="center"/>
          </w:tcPr>
          <w:p w14:paraId="1BC11DDF" w14:textId="77777777" w:rsidR="0005339C" w:rsidRPr="0005339C" w:rsidRDefault="0005339C" w:rsidP="0005339C">
            <w:pPr>
              <w:spacing w:line="240" w:lineRule="auto"/>
              <w:jc w:val="center"/>
              <w:rPr>
                <w:rFonts w:ascii="GHEA Grapalat" w:hAnsi="GHEA Grapalat"/>
                <w:sz w:val="20"/>
                <w:szCs w:val="20"/>
                <w:lang w:val="hy-AM"/>
              </w:rPr>
            </w:pPr>
            <w:r w:rsidRPr="0005339C">
              <w:rPr>
                <w:rFonts w:ascii="GHEA Grapalat" w:hAnsi="GHEA Grapalat"/>
                <w:sz w:val="20"/>
                <w:szCs w:val="20"/>
                <w:lang w:val="hy-AM"/>
              </w:rPr>
              <w:t>Հատիկի լրիվ հասունացման փուլ</w:t>
            </w:r>
          </w:p>
        </w:tc>
      </w:tr>
    </w:tbl>
    <w:p w14:paraId="7B406681" w14:textId="2D2216BC" w:rsidR="0005339C" w:rsidRPr="0005339C" w:rsidRDefault="0005339C" w:rsidP="0005339C">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____________________</w:t>
      </w:r>
    </w:p>
    <w:p w14:paraId="359B6E56" w14:textId="31A0A756" w:rsidR="0005339C" w:rsidRPr="0005339C" w:rsidRDefault="0005339C" w:rsidP="0005339C">
      <w:pPr>
        <w:spacing w:line="276" w:lineRule="auto"/>
        <w:rPr>
          <w:rFonts w:ascii="GHEA Grapalat" w:hAnsi="GHEA Grapalat"/>
          <w:bCs/>
          <w:kern w:val="0"/>
          <w:sz w:val="16"/>
          <w:szCs w:val="16"/>
          <w:lang w:val="hy-AM"/>
        </w:rPr>
      </w:pPr>
      <w:r w:rsidRPr="0005339C">
        <w:rPr>
          <w:rFonts w:ascii="GHEA Grapalat" w:hAnsi="GHEA Grapalat"/>
          <w:bCs/>
          <w:kern w:val="0"/>
          <w:sz w:val="16"/>
          <w:szCs w:val="16"/>
          <w:lang w:val="hy-AM"/>
        </w:rPr>
        <w:t xml:space="preserve">* պարարտացումը կատարել հաշվի առնելով տվյալ հողամասի ագրոքիմիական ցուցանիշները </w:t>
      </w:r>
    </w:p>
    <w:p w14:paraId="26E49A35" w14:textId="77777777" w:rsidR="0005339C" w:rsidRPr="0005339C" w:rsidRDefault="0005339C" w:rsidP="0005339C">
      <w:pPr>
        <w:spacing w:after="160" w:line="252" w:lineRule="auto"/>
        <w:rPr>
          <w:rFonts w:ascii="GHEA Grapalat" w:hAnsi="GHEA Grapalat"/>
          <w:bCs/>
          <w:kern w:val="0"/>
          <w:sz w:val="16"/>
          <w:szCs w:val="16"/>
          <w:lang w:val="hy-AM"/>
        </w:rPr>
      </w:pPr>
      <w:r w:rsidRPr="0005339C">
        <w:rPr>
          <w:rFonts w:ascii="GHEA Grapalat" w:hAnsi="GHEA Grapalat"/>
          <w:bCs/>
          <w:kern w:val="0"/>
          <w:sz w:val="16"/>
          <w:szCs w:val="16"/>
          <w:lang w:val="hy-AM"/>
        </w:rPr>
        <w:t>** սուպերէլիտային և էլիտային սերմերով ցանքի դեպքում՝ սերմնադաշտերում սորտային քաղհան և ապրոբացիա</w:t>
      </w:r>
    </w:p>
    <w:p w14:paraId="467054B1" w14:textId="77777777" w:rsidR="0005339C" w:rsidRPr="0005339C" w:rsidRDefault="0005339C" w:rsidP="00643DC3">
      <w:pPr>
        <w:shd w:val="clear" w:color="auto" w:fill="FFFFFF"/>
        <w:spacing w:line="240" w:lineRule="auto"/>
        <w:ind w:firstLine="375"/>
        <w:jc w:val="left"/>
        <w:rPr>
          <w:rFonts w:ascii="Calibri" w:eastAsia="Times New Roman" w:hAnsi="Calibri" w:cs="Calibri"/>
          <w:color w:val="000000"/>
          <w:kern w:val="0"/>
          <w:sz w:val="21"/>
          <w:szCs w:val="21"/>
          <w:lang w:val="hy-AM"/>
          <w14:ligatures w14:val="none"/>
        </w:rPr>
      </w:pPr>
    </w:p>
    <w:p w14:paraId="385A7050" w14:textId="77777777" w:rsidR="0005339C" w:rsidRPr="0005339C" w:rsidRDefault="0005339C" w:rsidP="00643DC3">
      <w:pPr>
        <w:shd w:val="clear" w:color="auto" w:fill="FFFFFF"/>
        <w:spacing w:line="240" w:lineRule="auto"/>
        <w:ind w:firstLine="375"/>
        <w:jc w:val="left"/>
        <w:rPr>
          <w:rFonts w:ascii="Calibri" w:eastAsia="Times New Roman" w:hAnsi="Calibri" w:cs="Calibri"/>
          <w:color w:val="000000"/>
          <w:kern w:val="0"/>
          <w:sz w:val="21"/>
          <w:szCs w:val="21"/>
          <w:lang w:val="hy-AM"/>
          <w14:ligatures w14:val="none"/>
        </w:rPr>
      </w:pPr>
    </w:p>
    <w:p w14:paraId="4F5B82B4" w14:textId="631BAB3B" w:rsidR="007548D1" w:rsidRPr="007548D1" w:rsidRDefault="007548D1" w:rsidP="007548D1">
      <w:pPr>
        <w:shd w:val="clear" w:color="auto" w:fill="FFFFFF"/>
        <w:spacing w:line="240" w:lineRule="auto"/>
        <w:ind w:firstLine="375"/>
        <w:jc w:val="right"/>
        <w:rPr>
          <w:rFonts w:ascii="GHEA Grapalat" w:eastAsia="Times New Roman" w:hAnsi="GHEA Grapalat" w:cs="Times New Roman"/>
          <w:color w:val="000000"/>
          <w:kern w:val="0"/>
          <w:sz w:val="21"/>
          <w:szCs w:val="21"/>
          <w:lang w:val="hy-AM"/>
          <w14:ligatures w14:val="none"/>
        </w:rPr>
      </w:pPr>
      <w:bookmarkStart w:id="4" w:name="_Hlk191987280"/>
      <w:r w:rsidRPr="007548D1">
        <w:rPr>
          <w:rFonts w:ascii="GHEA Grapalat" w:eastAsia="Times New Roman" w:hAnsi="GHEA Grapalat" w:cs="Times New Roman"/>
          <w:b/>
          <w:bCs/>
          <w:color w:val="000000"/>
          <w:kern w:val="0"/>
          <w:sz w:val="21"/>
          <w:szCs w:val="21"/>
          <w:lang w:val="hy-AM"/>
          <w14:ligatures w14:val="none"/>
        </w:rPr>
        <w:t xml:space="preserve">Աղյուսակ N </w:t>
      </w:r>
      <w:r w:rsidR="00D8356C">
        <w:rPr>
          <w:rFonts w:ascii="GHEA Grapalat" w:eastAsia="Times New Roman" w:hAnsi="GHEA Grapalat" w:cs="Times New Roman"/>
          <w:b/>
          <w:bCs/>
          <w:color w:val="000000"/>
          <w:kern w:val="0"/>
          <w:sz w:val="21"/>
          <w:szCs w:val="21"/>
          <w:lang w:val="hy-AM"/>
          <w14:ligatures w14:val="none"/>
        </w:rPr>
        <w:t>7</w:t>
      </w:r>
    </w:p>
    <w:p w14:paraId="04B211E1" w14:textId="77777777" w:rsidR="007548D1" w:rsidRPr="007548D1"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hy-AM"/>
          <w14:ligatures w14:val="none"/>
        </w:rPr>
      </w:pPr>
      <w:r w:rsidRPr="007548D1">
        <w:rPr>
          <w:rFonts w:ascii="Calibri" w:eastAsia="Times New Roman" w:hAnsi="Calibri" w:cs="Calibri"/>
          <w:color w:val="000000"/>
          <w:kern w:val="0"/>
          <w:sz w:val="21"/>
          <w:szCs w:val="21"/>
          <w:lang w:val="hy-AM"/>
          <w14:ligatures w14:val="none"/>
        </w:rPr>
        <w:t> </w:t>
      </w:r>
    </w:p>
    <w:p w14:paraId="3E649A16" w14:textId="373D203A" w:rsidR="007548D1" w:rsidRPr="007548D1" w:rsidRDefault="00E43A90" w:rsidP="007548D1">
      <w:pPr>
        <w:spacing w:line="240" w:lineRule="auto"/>
        <w:jc w:val="center"/>
        <w:rPr>
          <w:rFonts w:ascii="GHEA Grapalat" w:eastAsia="Times New Roman" w:hAnsi="GHEA Grapalat" w:cs="Times New Roman"/>
          <w:b/>
          <w:bCs/>
          <w:color w:val="000000"/>
          <w:kern w:val="0"/>
          <w:sz w:val="21"/>
          <w:szCs w:val="21"/>
          <w:shd w:val="clear" w:color="auto" w:fill="FFFFFF"/>
          <w:lang w:val="hy-AM"/>
          <w14:ligatures w14:val="none"/>
        </w:rPr>
      </w:pPr>
      <w:r>
        <w:rPr>
          <w:rFonts w:ascii="GHEA Grapalat" w:eastAsia="Times New Roman" w:hAnsi="GHEA Grapalat" w:cs="Times New Roman"/>
          <w:b/>
          <w:bCs/>
          <w:color w:val="000000"/>
          <w:kern w:val="0"/>
          <w:sz w:val="21"/>
          <w:szCs w:val="21"/>
          <w:shd w:val="clear" w:color="auto" w:fill="FFFFFF"/>
          <w:lang w:val="hy-AM"/>
          <w14:ligatures w14:val="none"/>
        </w:rPr>
        <w:t>Կերի ճակնդեղի</w:t>
      </w:r>
      <w:r w:rsidR="007548D1" w:rsidRPr="007548D1">
        <w:rPr>
          <w:rFonts w:ascii="GHEA Grapalat" w:eastAsia="Times New Roman" w:hAnsi="GHEA Grapalat" w:cs="Times New Roman"/>
          <w:b/>
          <w:bCs/>
          <w:color w:val="000000"/>
          <w:kern w:val="0"/>
          <w:sz w:val="21"/>
          <w:szCs w:val="21"/>
          <w:shd w:val="clear" w:color="auto" w:fill="FFFFFF"/>
          <w:lang w:val="hy-AM"/>
          <w14:ligatures w14:val="none"/>
        </w:rPr>
        <w:t xml:space="preserve"> մշակության համար կատարվող աշխատանքները</w:t>
      </w:r>
    </w:p>
    <w:p w14:paraId="3478246C" w14:textId="77777777" w:rsidR="007548D1" w:rsidRPr="007548D1"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hy-AM"/>
          <w14:ligatures w14:val="none"/>
        </w:rPr>
      </w:pPr>
      <w:r w:rsidRPr="007548D1">
        <w:rPr>
          <w:rFonts w:ascii="Calibri" w:eastAsia="Times New Roman" w:hAnsi="Calibri" w:cs="Calibri"/>
          <w:color w:val="000000"/>
          <w:kern w:val="0"/>
          <w:sz w:val="21"/>
          <w:szCs w:val="21"/>
          <w:lang w:val="hy-AM"/>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78"/>
        <w:gridCol w:w="2303"/>
        <w:gridCol w:w="5269"/>
      </w:tblGrid>
      <w:tr w:rsidR="007548D1" w:rsidRPr="00643DC3" w14:paraId="79C7BCD3"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01A0254"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D801BF"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Ագրոտեխնիկական պահանջները</w:t>
            </w:r>
          </w:p>
        </w:tc>
      </w:tr>
      <w:tr w:rsidR="007548D1" w:rsidRPr="00643DC3" w14:paraId="4829914A"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A3DAF4"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Պարարտացում</w:t>
            </w:r>
          </w:p>
          <w:p w14:paraId="6F13C23E"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(օրգանական պարարտանյութ)</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0FAB4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Գոմաղբ 2</w:t>
            </w:r>
            <w:r>
              <w:rPr>
                <w:rFonts w:ascii="GHEA Grapalat" w:eastAsia="Times New Roman" w:hAnsi="GHEA Grapalat" w:cs="Times New Roman"/>
                <w:color w:val="000000"/>
                <w:kern w:val="0"/>
                <w:sz w:val="21"/>
                <w:szCs w:val="21"/>
                <w:lang w:val="hy-AM"/>
                <w14:ligatures w14:val="none"/>
              </w:rPr>
              <w:t>5</w:t>
            </w:r>
            <w:r w:rsidRPr="00643DC3">
              <w:rPr>
                <w:rFonts w:ascii="GHEA Grapalat" w:eastAsia="Times New Roman" w:hAnsi="GHEA Grapalat" w:cs="Times New Roman"/>
                <w:color w:val="000000"/>
                <w:kern w:val="0"/>
                <w:sz w:val="21"/>
                <w:szCs w:val="21"/>
                <w:lang w:val="en-US"/>
                <w14:ligatures w14:val="none"/>
              </w:rPr>
              <w:t>-</w:t>
            </w:r>
            <w:r>
              <w:rPr>
                <w:rFonts w:ascii="GHEA Grapalat" w:eastAsia="Times New Roman" w:hAnsi="GHEA Grapalat" w:cs="Times New Roman"/>
                <w:color w:val="000000"/>
                <w:kern w:val="0"/>
                <w:sz w:val="21"/>
                <w:szCs w:val="21"/>
                <w:lang w:val="hy-AM"/>
                <w14:ligatures w14:val="none"/>
              </w:rPr>
              <w:t>35</w:t>
            </w:r>
            <w:r w:rsidRPr="00643DC3">
              <w:rPr>
                <w:rFonts w:ascii="GHEA Grapalat" w:eastAsia="Times New Roman" w:hAnsi="GHEA Grapalat" w:cs="Times New Roman"/>
                <w:color w:val="000000"/>
                <w:kern w:val="0"/>
                <w:sz w:val="21"/>
                <w:szCs w:val="21"/>
                <w:lang w:val="en-US"/>
                <w14:ligatures w14:val="none"/>
              </w:rPr>
              <w:t xml:space="preserve"> տոննա</w:t>
            </w:r>
          </w:p>
        </w:tc>
      </w:tr>
      <w:tr w:rsidR="007548D1" w:rsidRPr="00643DC3" w14:paraId="4349075E"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DB791F4"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Խոր 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7483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25-30 սմ խորությամբ</w:t>
            </w:r>
          </w:p>
        </w:tc>
      </w:tr>
      <w:tr w:rsidR="007548D1" w:rsidRPr="00643DC3" w14:paraId="0E92B374" w14:textId="77777777" w:rsidTr="00271DA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3AC883F"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Հողի</w:t>
            </w:r>
          </w:p>
          <w:p w14:paraId="6CF3D6B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նախացանքային</w:t>
            </w:r>
          </w:p>
          <w:p w14:paraId="61801D2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մշակություն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BBE96"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Կուլտիվացիա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FB2A4E"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10-12 սմ խորությամբ</w:t>
            </w:r>
          </w:p>
        </w:tc>
      </w:tr>
      <w:tr w:rsidR="007548D1" w:rsidRPr="00643DC3" w14:paraId="5F1D7AAA" w14:textId="77777777" w:rsidTr="00271DA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FB16B3"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2954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Տափանում, հարթեցում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5FD90"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Հարթեցում (գլանակում)</w:t>
            </w:r>
          </w:p>
        </w:tc>
      </w:tr>
      <w:tr w:rsidR="007548D1" w:rsidRPr="00643DC3" w14:paraId="7ED43BA4" w14:textId="77777777" w:rsidTr="00271DA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F7C79E" w14:textId="66BA8EAB"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4B1B58B" w14:textId="1E001775"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Կերի ճակնդեղ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E515D" w14:textId="77777777" w:rsidR="007548D1" w:rsidRPr="00D83AED"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en-US"/>
                <w14:ligatures w14:val="none"/>
              </w:rPr>
              <w:t xml:space="preserve">20 </w:t>
            </w:r>
            <w:r>
              <w:rPr>
                <w:rFonts w:ascii="GHEA Grapalat" w:eastAsia="Times New Roman" w:hAnsi="GHEA Grapalat" w:cs="Times New Roman"/>
                <w:color w:val="000000"/>
                <w:kern w:val="0"/>
                <w:sz w:val="21"/>
                <w:szCs w:val="21"/>
                <w:lang w:val="hy-AM"/>
                <w14:ligatures w14:val="none"/>
              </w:rPr>
              <w:t>կգ</w:t>
            </w:r>
          </w:p>
        </w:tc>
      </w:tr>
      <w:tr w:rsidR="007548D1" w:rsidRPr="00E408F5" w14:paraId="5BEE0EEF" w14:textId="77777777" w:rsidTr="00271DA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010122"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495473F"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B2A2D"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ru-RU"/>
                <w14:ligatures w14:val="none"/>
              </w:rPr>
            </w:pPr>
            <w:r>
              <w:rPr>
                <w:rFonts w:ascii="GHEA Grapalat" w:eastAsia="Times New Roman" w:hAnsi="GHEA Grapalat" w:cs="Times New Roman"/>
                <w:color w:val="000000"/>
                <w:kern w:val="0"/>
                <w:sz w:val="21"/>
                <w:szCs w:val="21"/>
                <w:lang w:val="hy-AM"/>
                <w14:ligatures w14:val="none"/>
              </w:rPr>
              <w:t>-</w:t>
            </w:r>
          </w:p>
        </w:tc>
      </w:tr>
      <w:tr w:rsidR="007548D1" w:rsidRPr="00643DC3" w14:paraId="09FAF72E"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6BFDA23"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lastRenderedPageBreak/>
              <w:t>Ոռոգում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205F76" w14:textId="77777777" w:rsidR="007548D1" w:rsidRPr="001C1277"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Ըստ անհրաժեշտության՝ կախված մշակության գտնվելու վայրից և պայմաններից</w:t>
            </w:r>
          </w:p>
        </w:tc>
      </w:tr>
      <w:tr w:rsidR="007548D1" w:rsidRPr="00643DC3" w14:paraId="78FB0D3B" w14:textId="77777777" w:rsidTr="00271DA8">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BE953DC"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Պայքար հիվանդությունների</w:t>
            </w:r>
          </w:p>
          <w:p w14:paraId="414308F2"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և վնասատուների դեմ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BB06A7" w14:textId="77777777" w:rsidR="007548D1" w:rsidRPr="00D83AED"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Պայքար սնկային հիվանդությունների և վնասատուների դեմ</w:t>
            </w:r>
          </w:p>
        </w:tc>
      </w:tr>
      <w:tr w:rsidR="007548D1" w:rsidRPr="00643DC3" w14:paraId="26F99173" w14:textId="77777777" w:rsidTr="00271DA8">
        <w:trPr>
          <w:trHeight w:val="807"/>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2378519"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sidRPr="00643DC3">
              <w:rPr>
                <w:rFonts w:ascii="GHEA Grapalat" w:eastAsia="Times New Roman" w:hAnsi="GHEA Grapalat" w:cs="Times New Roman"/>
                <w:color w:val="000000"/>
                <w:kern w:val="0"/>
                <w:sz w:val="21"/>
                <w:szCs w:val="21"/>
                <w:lang w:val="en-US"/>
                <w14:ligatures w14:val="none"/>
              </w:rPr>
              <w:t>Բերքահավաք</w:t>
            </w:r>
            <w:r>
              <w:rPr>
                <w:rFonts w:ascii="GHEA Grapalat" w:eastAsia="Times New Roman" w:hAnsi="GHEA Grapalat" w:cs="Times New Roman"/>
                <w:color w:val="000000"/>
                <w:kern w:val="0"/>
                <w:sz w:val="21"/>
                <w:szCs w:val="21"/>
                <w:lang w:val="hy-AM"/>
                <w14:ligatures w14:val="none"/>
              </w:rPr>
              <w:t>ի ժամանակահատվածը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9E2E1" w14:textId="0490951C"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Pr>
                <w:rFonts w:ascii="GHEA Grapalat" w:eastAsia="Times New Roman" w:hAnsi="GHEA Grapalat" w:cs="Times New Roman"/>
                <w:color w:val="000000"/>
                <w:kern w:val="0"/>
                <w:sz w:val="21"/>
                <w:szCs w:val="21"/>
                <w:lang w:val="hy-AM"/>
                <w14:ligatures w14:val="none"/>
              </w:rPr>
              <w:t>Կերի ճակնդեղ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1A090" w14:textId="77777777" w:rsidR="007548D1" w:rsidRPr="001A6106"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sidRPr="00643DC3">
              <w:rPr>
                <w:rFonts w:ascii="GHEA Grapalat" w:eastAsia="Times New Roman" w:hAnsi="GHEA Grapalat" w:cs="Times New Roman"/>
                <w:color w:val="000000"/>
                <w:kern w:val="0"/>
                <w:sz w:val="21"/>
                <w:szCs w:val="21"/>
                <w:lang w:val="en-US"/>
                <w14:ligatures w14:val="none"/>
              </w:rPr>
              <w:t>Բերքահավաքն իրականացնել</w:t>
            </w:r>
            <w:r>
              <w:rPr>
                <w:rFonts w:ascii="GHEA Grapalat" w:eastAsia="Times New Roman" w:hAnsi="GHEA Grapalat" w:cs="Times New Roman"/>
                <w:color w:val="000000"/>
                <w:kern w:val="0"/>
                <w:sz w:val="21"/>
                <w:szCs w:val="21"/>
                <w:lang w:val="hy-AM"/>
                <w14:ligatures w14:val="none"/>
              </w:rPr>
              <w:t xml:space="preserve"> արմատապտուղների լրիվ հասունացման փուլում</w:t>
            </w:r>
          </w:p>
        </w:tc>
      </w:tr>
      <w:tr w:rsidR="007548D1" w:rsidRPr="00643DC3" w14:paraId="7E4811C5" w14:textId="77777777" w:rsidTr="00271DA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4DBA26" w14:textId="77777777" w:rsidR="007548D1" w:rsidRPr="00643DC3" w:rsidRDefault="007548D1" w:rsidP="00271DA8">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73EB27AE"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F5E4349" w14:textId="77777777" w:rsidR="007548D1" w:rsidRPr="001A6106"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r>
      <w:tr w:rsidR="007548D1" w:rsidRPr="00643DC3" w14:paraId="320165D7" w14:textId="77777777" w:rsidTr="00271DA8">
        <w:trPr>
          <w:trHeight w:val="130"/>
          <w:tblCellSpacing w:w="0" w:type="dxa"/>
          <w:jc w:val="center"/>
        </w:trPr>
        <w:tc>
          <w:tcPr>
            <w:tcW w:w="2092" w:type="dxa"/>
            <w:vMerge w:val="restart"/>
            <w:tcBorders>
              <w:top w:val="outset" w:sz="6" w:space="0" w:color="auto"/>
              <w:left w:val="outset" w:sz="6" w:space="0" w:color="auto"/>
              <w:right w:val="outset" w:sz="6" w:space="0" w:color="auto"/>
            </w:tcBorders>
            <w:shd w:val="clear" w:color="auto" w:fill="FFFFFF"/>
            <w:hideMark/>
          </w:tcPr>
          <w:p w14:paraId="2DDEB2FF" w14:textId="77777777" w:rsidR="007548D1" w:rsidRPr="001A6106"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Բերքատվությունը</w:t>
            </w:r>
          </w:p>
        </w:tc>
        <w:tc>
          <w:tcPr>
            <w:tcW w:w="2303" w:type="dxa"/>
            <w:tcBorders>
              <w:top w:val="outset" w:sz="6" w:space="0" w:color="auto"/>
              <w:left w:val="outset" w:sz="6" w:space="0" w:color="auto"/>
              <w:bottom w:val="outset" w:sz="6" w:space="0" w:color="auto"/>
              <w:right w:val="outset" w:sz="6" w:space="0" w:color="auto"/>
            </w:tcBorders>
            <w:shd w:val="clear" w:color="auto" w:fill="FFFFFF"/>
          </w:tcPr>
          <w:p w14:paraId="5385A100" w14:textId="39B5101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r>
              <w:rPr>
                <w:rFonts w:ascii="GHEA Grapalat" w:eastAsia="Times New Roman" w:hAnsi="GHEA Grapalat" w:cs="Times New Roman"/>
                <w:color w:val="000000"/>
                <w:kern w:val="0"/>
                <w:sz w:val="21"/>
                <w:szCs w:val="21"/>
                <w:lang w:val="hy-AM"/>
                <w14:ligatures w14:val="none"/>
              </w:rPr>
              <w:t>Կերի ճակնդեղ</w:t>
            </w:r>
          </w:p>
        </w:tc>
        <w:tc>
          <w:tcPr>
            <w:tcW w:w="0" w:type="auto"/>
            <w:tcBorders>
              <w:top w:val="single" w:sz="4" w:space="0" w:color="auto"/>
              <w:left w:val="outset" w:sz="6" w:space="0" w:color="auto"/>
              <w:bottom w:val="single" w:sz="4" w:space="0" w:color="auto"/>
              <w:right w:val="outset" w:sz="6" w:space="0" w:color="auto"/>
            </w:tcBorders>
            <w:shd w:val="clear" w:color="auto" w:fill="FFFFFF"/>
          </w:tcPr>
          <w:p w14:paraId="487E57F6" w14:textId="77777777" w:rsidR="007548D1" w:rsidRPr="009B53FE"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400-500 ց</w:t>
            </w:r>
          </w:p>
        </w:tc>
      </w:tr>
      <w:tr w:rsidR="007548D1" w:rsidRPr="00643DC3" w14:paraId="1D3B0984" w14:textId="77777777" w:rsidTr="00271DA8">
        <w:trPr>
          <w:trHeight w:val="140"/>
          <w:tblCellSpacing w:w="0" w:type="dxa"/>
          <w:jc w:val="center"/>
        </w:trPr>
        <w:tc>
          <w:tcPr>
            <w:tcW w:w="2092" w:type="dxa"/>
            <w:vMerge/>
            <w:tcBorders>
              <w:left w:val="outset" w:sz="6" w:space="0" w:color="auto"/>
              <w:bottom w:val="outset" w:sz="6" w:space="0" w:color="auto"/>
              <w:right w:val="outset" w:sz="6" w:space="0" w:color="auto"/>
            </w:tcBorders>
            <w:shd w:val="clear" w:color="auto" w:fill="FFFFFF"/>
          </w:tcPr>
          <w:p w14:paraId="7AACAB0A" w14:textId="77777777" w:rsidR="007548D1" w:rsidRPr="00643DC3" w:rsidRDefault="007548D1" w:rsidP="00271DA8">
            <w:pPr>
              <w:spacing w:line="240" w:lineRule="auto"/>
              <w:jc w:val="center"/>
              <w:rPr>
                <w:rFonts w:ascii="GHEA Grapalat" w:eastAsia="Times New Roman" w:hAnsi="GHEA Grapalat" w:cs="Times New Roman"/>
                <w:color w:val="000000"/>
                <w:kern w:val="0"/>
                <w:sz w:val="21"/>
                <w:szCs w:val="21"/>
                <w:lang w:val="en-US"/>
                <w14:ligatures w14:val="none"/>
              </w:rPr>
            </w:pPr>
          </w:p>
        </w:tc>
        <w:tc>
          <w:tcPr>
            <w:tcW w:w="2303" w:type="dxa"/>
            <w:tcBorders>
              <w:top w:val="outset" w:sz="6" w:space="0" w:color="auto"/>
              <w:left w:val="outset" w:sz="6" w:space="0" w:color="auto"/>
              <w:bottom w:val="outset" w:sz="6" w:space="0" w:color="auto"/>
              <w:right w:val="outset" w:sz="6" w:space="0" w:color="auto"/>
            </w:tcBorders>
            <w:shd w:val="clear" w:color="auto" w:fill="FFFFFF"/>
          </w:tcPr>
          <w:p w14:paraId="4D2A98D7"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c>
          <w:tcPr>
            <w:tcW w:w="0" w:type="auto"/>
            <w:tcBorders>
              <w:top w:val="single" w:sz="4" w:space="0" w:color="auto"/>
              <w:left w:val="outset" w:sz="6" w:space="0" w:color="auto"/>
              <w:bottom w:val="outset" w:sz="6" w:space="0" w:color="auto"/>
              <w:right w:val="outset" w:sz="6" w:space="0" w:color="auto"/>
            </w:tcBorders>
            <w:shd w:val="clear" w:color="auto" w:fill="FFFFFF"/>
          </w:tcPr>
          <w:p w14:paraId="763653D5" w14:textId="77777777" w:rsidR="007548D1" w:rsidRPr="001A6106"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r>
      <w:tr w:rsidR="007548D1" w:rsidRPr="00643DC3" w14:paraId="2922EBE9" w14:textId="77777777" w:rsidTr="00271DA8">
        <w:trPr>
          <w:tblCellSpacing w:w="0" w:type="dxa"/>
          <w:jc w:val="center"/>
        </w:trPr>
        <w:tc>
          <w:tcPr>
            <w:tcW w:w="4395" w:type="dxa"/>
            <w:gridSpan w:val="2"/>
            <w:tcBorders>
              <w:top w:val="outset" w:sz="6" w:space="0" w:color="auto"/>
              <w:left w:val="outset" w:sz="6" w:space="0" w:color="auto"/>
              <w:bottom w:val="outset" w:sz="6" w:space="0" w:color="auto"/>
              <w:right w:val="outset" w:sz="6" w:space="0" w:color="auto"/>
            </w:tcBorders>
            <w:shd w:val="clear" w:color="auto" w:fill="FFFFFF"/>
          </w:tcPr>
          <w:p w14:paraId="7CE8DF98"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CD6D7D6" w14:textId="77777777" w:rsidR="007548D1" w:rsidRPr="00E408F5" w:rsidRDefault="007548D1" w:rsidP="00271DA8">
            <w:pPr>
              <w:spacing w:line="240" w:lineRule="auto"/>
              <w:jc w:val="center"/>
              <w:rPr>
                <w:rFonts w:ascii="GHEA Grapalat" w:eastAsia="Times New Roman" w:hAnsi="GHEA Grapalat" w:cs="Times New Roman"/>
                <w:color w:val="000000"/>
                <w:kern w:val="0"/>
                <w:sz w:val="21"/>
                <w:szCs w:val="21"/>
                <w:lang w:val="hy-AM"/>
                <w14:ligatures w14:val="none"/>
              </w:rPr>
            </w:pPr>
            <w:r>
              <w:rPr>
                <w:rFonts w:ascii="GHEA Grapalat" w:eastAsia="Times New Roman" w:hAnsi="GHEA Grapalat" w:cs="Times New Roman"/>
                <w:color w:val="000000"/>
                <w:kern w:val="0"/>
                <w:sz w:val="21"/>
                <w:szCs w:val="21"/>
                <w:lang w:val="hy-AM"/>
                <w14:ligatures w14:val="none"/>
              </w:rPr>
              <w:t>-</w:t>
            </w:r>
          </w:p>
        </w:tc>
      </w:tr>
    </w:tbl>
    <w:p w14:paraId="3BC101D7" w14:textId="77777777" w:rsidR="007548D1" w:rsidRPr="00643DC3" w:rsidRDefault="007548D1" w:rsidP="007548D1">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bookmarkEnd w:id="4"/>
    <w:p w14:paraId="34695796" w14:textId="77777777" w:rsidR="0005339C" w:rsidRPr="00643DC3" w:rsidRDefault="0005339C"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p>
    <w:p w14:paraId="5D3E0EC6" w14:textId="7E78D09D"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 xml:space="preserve">Աղյուսակ N </w:t>
      </w:r>
      <w:r w:rsidR="00D8356C">
        <w:rPr>
          <w:rFonts w:ascii="GHEA Grapalat" w:eastAsia="Times New Roman" w:hAnsi="GHEA Grapalat" w:cs="Times New Roman"/>
          <w:b/>
          <w:bCs/>
          <w:color w:val="000000"/>
          <w:kern w:val="0"/>
          <w:sz w:val="21"/>
          <w:szCs w:val="21"/>
          <w:lang w:val="en-US"/>
          <w14:ligatures w14:val="none"/>
        </w:rPr>
        <w:t>8</w:t>
      </w:r>
    </w:p>
    <w:p w14:paraId="30C9B6BF" w14:textId="77777777" w:rsidR="00643DC3" w:rsidRPr="00643DC3" w:rsidRDefault="00643DC3" w:rsidP="00643DC3">
      <w:pPr>
        <w:shd w:val="clear" w:color="auto" w:fill="FFFFFF"/>
        <w:spacing w:line="240" w:lineRule="auto"/>
        <w:ind w:firstLine="375"/>
        <w:jc w:val="lef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457477AE"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Հաշվարկ</w:t>
      </w:r>
    </w:p>
    <w:p w14:paraId="20203431" w14:textId="6F183046"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 xml:space="preserve">Մեկ հեկտար </w:t>
      </w:r>
      <w:r w:rsidR="00A8542E">
        <w:rPr>
          <w:rFonts w:ascii="GHEA Grapalat" w:eastAsia="Times New Roman" w:hAnsi="GHEA Grapalat" w:cs="Times New Roman"/>
          <w:b/>
          <w:bCs/>
          <w:color w:val="000000"/>
          <w:kern w:val="0"/>
          <w:sz w:val="21"/>
          <w:szCs w:val="21"/>
          <w:shd w:val="clear" w:color="auto" w:fill="FFFFFF"/>
          <w:lang w:val="en-US"/>
          <w14:ligatures w14:val="none"/>
        </w:rPr>
        <w:t xml:space="preserve">գարնանացան </w:t>
      </w:r>
      <w:r w:rsidRPr="00643DC3">
        <w:rPr>
          <w:rFonts w:ascii="GHEA Grapalat" w:eastAsia="Times New Roman" w:hAnsi="GHEA Grapalat" w:cs="Times New Roman"/>
          <w:b/>
          <w:bCs/>
          <w:color w:val="000000"/>
          <w:kern w:val="0"/>
          <w:sz w:val="21"/>
          <w:szCs w:val="21"/>
          <w:shd w:val="clear" w:color="auto" w:fill="FFFFFF"/>
          <w:lang w:val="en-US"/>
          <w14:ligatures w14:val="none"/>
        </w:rPr>
        <w:t>հացահատիկային մշակաբույսերի մշակության համար կատարվող հիմնական աշխատանքների ծախսերը (օպերատիվ տեղեկատվության համաձայն)</w:t>
      </w:r>
    </w:p>
    <w:p w14:paraId="0E7EF772" w14:textId="77777777" w:rsidR="00643DC3" w:rsidRPr="00643DC3" w:rsidRDefault="00643DC3" w:rsidP="00643DC3">
      <w:pPr>
        <w:shd w:val="clear" w:color="auto" w:fill="FFFFFF"/>
        <w:spacing w:line="240" w:lineRule="auto"/>
        <w:ind w:firstLine="375"/>
        <w:jc w:val="center"/>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643DC3" w:rsidRPr="00643DC3" w14:paraId="0F16EBE3"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E79A5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19ECB4"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Արժեքը</w:t>
            </w:r>
          </w:p>
          <w:p w14:paraId="3C9A861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(հազ. դրամ)</w:t>
            </w:r>
          </w:p>
        </w:tc>
      </w:tr>
      <w:tr w:rsidR="00643DC3" w:rsidRPr="00643DC3" w14:paraId="2E5D5800"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41A8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5AE705"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643DC3" w:rsidRPr="00643DC3" w14:paraId="56715A08"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5BFC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9B35F2"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15</w:t>
            </w:r>
          </w:p>
        </w:tc>
      </w:tr>
      <w:tr w:rsidR="00643DC3" w:rsidRPr="00643DC3" w14:paraId="6DB62098"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97CBEF"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7604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643DC3" w:rsidRPr="00643DC3" w14:paraId="760BCF6F"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0D5104"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Սերմ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9F293"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55</w:t>
            </w:r>
          </w:p>
        </w:tc>
      </w:tr>
      <w:tr w:rsidR="00643DC3" w:rsidRPr="00643DC3" w14:paraId="0001EEE9"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1D3F4"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D1095"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140</w:t>
            </w:r>
          </w:p>
        </w:tc>
      </w:tr>
    </w:tbl>
    <w:p w14:paraId="65371EC2" w14:textId="77777777"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0EA3E893" w14:textId="05AF9B20"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 xml:space="preserve">Աղյուսակ N </w:t>
      </w:r>
      <w:r w:rsidR="00D8356C">
        <w:rPr>
          <w:rFonts w:ascii="GHEA Grapalat" w:eastAsia="Times New Roman" w:hAnsi="GHEA Grapalat" w:cs="Times New Roman"/>
          <w:b/>
          <w:bCs/>
          <w:color w:val="000000"/>
          <w:kern w:val="0"/>
          <w:sz w:val="21"/>
          <w:szCs w:val="21"/>
          <w:lang w:val="en-US"/>
          <w14:ligatures w14:val="none"/>
        </w:rPr>
        <w:t>9</w:t>
      </w:r>
    </w:p>
    <w:p w14:paraId="411E068D" w14:textId="77777777"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37EE1D13"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bookmarkStart w:id="5" w:name="_Hlk191985292"/>
      <w:r w:rsidRPr="00643DC3">
        <w:rPr>
          <w:rFonts w:ascii="GHEA Grapalat" w:eastAsia="Times New Roman" w:hAnsi="GHEA Grapalat" w:cs="Times New Roman"/>
          <w:b/>
          <w:bCs/>
          <w:color w:val="000000"/>
          <w:kern w:val="0"/>
          <w:sz w:val="21"/>
          <w:szCs w:val="21"/>
          <w:shd w:val="clear" w:color="auto" w:fill="FFFFFF"/>
          <w:lang w:val="en-US"/>
          <w14:ligatures w14:val="none"/>
        </w:rPr>
        <w:t>Հաշվարկ</w:t>
      </w:r>
    </w:p>
    <w:p w14:paraId="44DE312D"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Մեկ հեկտար եգիպտացորենի մշակության համար կատարվող հիմնական աշխատանքների ծախսերը (օպերատիվ տեղեկատվության համաձայն)</w:t>
      </w:r>
    </w:p>
    <w:bookmarkEnd w:id="5"/>
    <w:p w14:paraId="1B116BEF" w14:textId="77777777" w:rsidR="00643DC3" w:rsidRPr="00643DC3" w:rsidRDefault="00643DC3" w:rsidP="00643DC3">
      <w:pPr>
        <w:shd w:val="clear" w:color="auto" w:fill="FFFFFF"/>
        <w:spacing w:line="240" w:lineRule="auto"/>
        <w:ind w:firstLine="375"/>
        <w:jc w:val="center"/>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643DC3" w:rsidRPr="00643DC3" w14:paraId="4BC9F218"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6687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C2A9B9"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Արժեքը</w:t>
            </w:r>
          </w:p>
          <w:p w14:paraId="43F5E7C9"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(հազ. դրամ)</w:t>
            </w:r>
          </w:p>
        </w:tc>
      </w:tr>
      <w:tr w:rsidR="00643DC3" w:rsidRPr="00643DC3" w14:paraId="1C1A156D"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59680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877D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643DC3" w:rsidRPr="00643DC3" w14:paraId="265FA614"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4B16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71FE7"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20</w:t>
            </w:r>
          </w:p>
        </w:tc>
      </w:tr>
      <w:tr w:rsidR="00643DC3" w:rsidRPr="00643DC3" w14:paraId="5792F96D"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319D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33F5F"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643DC3" w:rsidRPr="00643DC3" w14:paraId="1F54BA90"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77A33D"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Սերմ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BE306D"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80</w:t>
            </w:r>
          </w:p>
        </w:tc>
      </w:tr>
      <w:tr w:rsidR="00643DC3" w:rsidRPr="00643DC3" w14:paraId="629D4230"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85EE8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D283A"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170</w:t>
            </w:r>
          </w:p>
        </w:tc>
      </w:tr>
    </w:tbl>
    <w:p w14:paraId="460114DD" w14:textId="77777777" w:rsidR="00643DC3" w:rsidRDefault="00643DC3" w:rsidP="00643DC3">
      <w:pPr>
        <w:shd w:val="clear" w:color="auto" w:fill="FFFFFF"/>
        <w:spacing w:line="240" w:lineRule="auto"/>
        <w:ind w:firstLine="375"/>
        <w:jc w:val="right"/>
        <w:rPr>
          <w:rFonts w:ascii="Calibri" w:eastAsia="Times New Roman" w:hAnsi="Calibri" w:cs="Calibri"/>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11057A9E" w14:textId="77777777" w:rsidR="00D8356C" w:rsidRDefault="00D8356C" w:rsidP="00AC45E9">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p>
    <w:p w14:paraId="148C5A75" w14:textId="48090A79" w:rsidR="00D8356C" w:rsidRPr="00643DC3" w:rsidRDefault="00D8356C" w:rsidP="00D8356C">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 xml:space="preserve">Աղյուսակ N </w:t>
      </w:r>
      <w:r>
        <w:rPr>
          <w:rFonts w:ascii="GHEA Grapalat" w:eastAsia="Times New Roman" w:hAnsi="GHEA Grapalat" w:cs="Times New Roman"/>
          <w:b/>
          <w:bCs/>
          <w:color w:val="000000"/>
          <w:kern w:val="0"/>
          <w:sz w:val="21"/>
          <w:szCs w:val="21"/>
          <w:lang w:val="en-US"/>
          <w14:ligatures w14:val="none"/>
        </w:rPr>
        <w:t>10</w:t>
      </w:r>
    </w:p>
    <w:p w14:paraId="4F9623EC" w14:textId="77777777" w:rsidR="00D8356C" w:rsidRDefault="00D8356C" w:rsidP="00AC45E9">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p>
    <w:p w14:paraId="37A21953" w14:textId="1A3DCAB4" w:rsidR="00AC45E9" w:rsidRPr="00643DC3" w:rsidRDefault="00AC45E9" w:rsidP="00AC45E9">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Հաշվարկ</w:t>
      </w:r>
    </w:p>
    <w:p w14:paraId="60B256D0" w14:textId="7300FC56" w:rsidR="00AC45E9" w:rsidRPr="00643DC3" w:rsidRDefault="00AC45E9" w:rsidP="00A8542E">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 xml:space="preserve">Մեկ հեկտար  </w:t>
      </w:r>
      <w:r w:rsidR="00A8542E">
        <w:rPr>
          <w:rFonts w:ascii="GHEA Grapalat" w:eastAsia="Times New Roman" w:hAnsi="GHEA Grapalat" w:cs="Times New Roman"/>
          <w:b/>
          <w:bCs/>
          <w:color w:val="000000"/>
          <w:kern w:val="0"/>
          <w:sz w:val="21"/>
          <w:szCs w:val="21"/>
          <w:shd w:val="clear" w:color="auto" w:fill="FFFFFF"/>
          <w:lang w:val="en-US"/>
          <w14:ligatures w14:val="none"/>
        </w:rPr>
        <w:t xml:space="preserve">աշնանացան ցորենի </w:t>
      </w:r>
      <w:r w:rsidRPr="00643DC3">
        <w:rPr>
          <w:rFonts w:ascii="GHEA Grapalat" w:eastAsia="Times New Roman" w:hAnsi="GHEA Grapalat" w:cs="Times New Roman"/>
          <w:b/>
          <w:bCs/>
          <w:color w:val="000000"/>
          <w:kern w:val="0"/>
          <w:sz w:val="21"/>
          <w:szCs w:val="21"/>
          <w:shd w:val="clear" w:color="auto" w:fill="FFFFFF"/>
          <w:lang w:val="en-US"/>
          <w14:ligatures w14:val="none"/>
        </w:rPr>
        <w:t>մշակության համար կատարվող հիմնական աշխատանքների ծախսերը (օպերատիվ տեղեկատվության համաձայն)</w:t>
      </w:r>
    </w:p>
    <w:p w14:paraId="66F998F5" w14:textId="77777777" w:rsidR="00AC45E9" w:rsidRDefault="00AC45E9" w:rsidP="00643DC3">
      <w:pPr>
        <w:shd w:val="clear" w:color="auto" w:fill="FFFFFF"/>
        <w:spacing w:line="240" w:lineRule="auto"/>
        <w:ind w:firstLine="375"/>
        <w:jc w:val="right"/>
        <w:rPr>
          <w:rFonts w:ascii="Calibri" w:eastAsia="Times New Roman" w:hAnsi="Calibri" w:cs="Calibri"/>
          <w:color w:val="000000"/>
          <w:kern w:val="0"/>
          <w:sz w:val="21"/>
          <w:szCs w:val="21"/>
          <w:lang w:val="en-US"/>
          <w14:ligatures w14:val="none"/>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AC45E9" w:rsidRPr="00643DC3" w14:paraId="7C05670C" w14:textId="77777777" w:rsidTr="00DC54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A4AA26"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04BD8" w14:textId="77777777" w:rsidR="00AC45E9" w:rsidRPr="00643DC3" w:rsidRDefault="00AC45E9" w:rsidP="00DC5466">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Արժեքը</w:t>
            </w:r>
          </w:p>
          <w:p w14:paraId="310A87B8" w14:textId="77777777" w:rsidR="00AC45E9" w:rsidRPr="00643DC3" w:rsidRDefault="00AC45E9" w:rsidP="00DC5466">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(հազ. դրամ)</w:t>
            </w:r>
          </w:p>
        </w:tc>
      </w:tr>
      <w:tr w:rsidR="00AC45E9" w:rsidRPr="00643DC3" w14:paraId="04D8BD15" w14:textId="77777777" w:rsidTr="00DC54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4F22F4"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FCE48C"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AC45E9" w:rsidRPr="00643DC3" w14:paraId="22D29640" w14:textId="77777777" w:rsidTr="00DC54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DA8987"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AAAAE"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20</w:t>
            </w:r>
          </w:p>
        </w:tc>
      </w:tr>
      <w:tr w:rsidR="00AC45E9" w:rsidRPr="00643DC3" w14:paraId="3D181BBD" w14:textId="77777777" w:rsidTr="00DC54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AE235"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4AD45"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AC45E9" w:rsidRPr="00643DC3" w14:paraId="58D3A747" w14:textId="77777777" w:rsidTr="00DC54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ECFC3F"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Սերմ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5EDE0" w14:textId="15F067C7" w:rsidR="00AC45E9" w:rsidRPr="00643DC3" w:rsidRDefault="00A8542E" w:rsidP="00DC5466">
            <w:pPr>
              <w:spacing w:line="240" w:lineRule="auto"/>
              <w:jc w:val="left"/>
              <w:rPr>
                <w:rFonts w:ascii="GHEA Grapalat" w:eastAsia="Times New Roman" w:hAnsi="GHEA Grapalat" w:cs="Times New Roman"/>
                <w:color w:val="000000"/>
                <w:kern w:val="0"/>
                <w:sz w:val="21"/>
                <w:szCs w:val="21"/>
                <w:lang w:val="en-US"/>
                <w14:ligatures w14:val="none"/>
              </w:rPr>
            </w:pPr>
            <w:r>
              <w:rPr>
                <w:rFonts w:ascii="GHEA Grapalat" w:eastAsia="Times New Roman" w:hAnsi="GHEA Grapalat" w:cs="Times New Roman"/>
                <w:color w:val="000000"/>
                <w:kern w:val="0"/>
                <w:sz w:val="21"/>
                <w:szCs w:val="21"/>
                <w:lang w:val="en-US"/>
                <w14:ligatures w14:val="none"/>
              </w:rPr>
              <w:t>70</w:t>
            </w:r>
          </w:p>
        </w:tc>
      </w:tr>
      <w:tr w:rsidR="00AC45E9" w:rsidRPr="00643DC3" w14:paraId="54B7D175" w14:textId="77777777" w:rsidTr="00DC546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C54734"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496BC3" w14:textId="77777777" w:rsidR="00AC45E9" w:rsidRPr="00643DC3" w:rsidRDefault="00AC45E9" w:rsidP="00DC5466">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170</w:t>
            </w:r>
          </w:p>
        </w:tc>
      </w:tr>
    </w:tbl>
    <w:p w14:paraId="60D2A037" w14:textId="77777777" w:rsidR="00AC45E9" w:rsidRDefault="00AC45E9" w:rsidP="00643DC3">
      <w:pPr>
        <w:shd w:val="clear" w:color="auto" w:fill="FFFFFF"/>
        <w:spacing w:line="240" w:lineRule="auto"/>
        <w:ind w:firstLine="375"/>
        <w:jc w:val="right"/>
        <w:rPr>
          <w:rFonts w:ascii="Calibri" w:eastAsia="Times New Roman" w:hAnsi="Calibri" w:cs="Calibri"/>
          <w:color w:val="000000"/>
          <w:kern w:val="0"/>
          <w:sz w:val="21"/>
          <w:szCs w:val="21"/>
          <w:lang w:val="en-US"/>
          <w14:ligatures w14:val="none"/>
        </w:rPr>
      </w:pPr>
    </w:p>
    <w:p w14:paraId="7968DD54" w14:textId="77777777" w:rsidR="00AC45E9" w:rsidRDefault="00AC45E9" w:rsidP="00643DC3">
      <w:pPr>
        <w:shd w:val="clear" w:color="auto" w:fill="FFFFFF"/>
        <w:spacing w:line="240" w:lineRule="auto"/>
        <w:ind w:firstLine="375"/>
        <w:jc w:val="right"/>
        <w:rPr>
          <w:rFonts w:ascii="Calibri" w:eastAsia="Times New Roman" w:hAnsi="Calibri" w:cs="Calibri"/>
          <w:color w:val="000000"/>
          <w:kern w:val="0"/>
          <w:sz w:val="21"/>
          <w:szCs w:val="21"/>
          <w:lang w:val="en-US"/>
          <w14:ligatures w14:val="none"/>
        </w:rPr>
      </w:pPr>
    </w:p>
    <w:p w14:paraId="5F33DEAA" w14:textId="77777777" w:rsidR="00AC45E9" w:rsidRDefault="00AC45E9" w:rsidP="00643DC3">
      <w:pPr>
        <w:shd w:val="clear" w:color="auto" w:fill="FFFFFF"/>
        <w:spacing w:line="240" w:lineRule="auto"/>
        <w:ind w:firstLine="375"/>
        <w:jc w:val="right"/>
        <w:rPr>
          <w:rFonts w:ascii="Calibri" w:eastAsia="Times New Roman" w:hAnsi="Calibri" w:cs="Calibri"/>
          <w:color w:val="000000"/>
          <w:kern w:val="0"/>
          <w:sz w:val="21"/>
          <w:szCs w:val="21"/>
          <w:lang w:val="en-US"/>
          <w14:ligatures w14:val="none"/>
        </w:rPr>
      </w:pPr>
    </w:p>
    <w:p w14:paraId="564045E6" w14:textId="77777777" w:rsidR="00AC45E9" w:rsidRPr="00643DC3" w:rsidRDefault="00AC45E9"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p>
    <w:p w14:paraId="328A2B91" w14:textId="424E7415"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 xml:space="preserve">Աղյուսակ N </w:t>
      </w:r>
      <w:r w:rsidR="00E43A90">
        <w:rPr>
          <w:rFonts w:ascii="GHEA Grapalat" w:eastAsia="Times New Roman" w:hAnsi="GHEA Grapalat" w:cs="Times New Roman"/>
          <w:b/>
          <w:bCs/>
          <w:color w:val="000000"/>
          <w:kern w:val="0"/>
          <w:sz w:val="21"/>
          <w:szCs w:val="21"/>
          <w:lang w:val="en-US"/>
          <w14:ligatures w14:val="none"/>
        </w:rPr>
        <w:t>1</w:t>
      </w:r>
      <w:r w:rsidR="00D8356C">
        <w:rPr>
          <w:rFonts w:ascii="GHEA Grapalat" w:eastAsia="Times New Roman" w:hAnsi="GHEA Grapalat" w:cs="Times New Roman"/>
          <w:b/>
          <w:bCs/>
          <w:color w:val="000000"/>
          <w:kern w:val="0"/>
          <w:sz w:val="21"/>
          <w:szCs w:val="21"/>
          <w:lang w:val="en-US"/>
          <w14:ligatures w14:val="none"/>
        </w:rPr>
        <w:t>1</w:t>
      </w:r>
    </w:p>
    <w:p w14:paraId="79B625E0" w14:textId="77777777"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5BD7F829"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Հաշվարկ</w:t>
      </w:r>
    </w:p>
    <w:p w14:paraId="07582B6B"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Մեկ հեկտար հատիկաընդեղեն մշակաբույսերի մշակության համար կատարվող հիմնական աշխատանքների ծախսերը (օպերատիվ տեղեկատվության համաձայն)</w:t>
      </w:r>
    </w:p>
    <w:p w14:paraId="5C865846" w14:textId="77777777" w:rsidR="00643DC3" w:rsidRPr="00643DC3" w:rsidRDefault="00643DC3" w:rsidP="00643DC3">
      <w:pPr>
        <w:shd w:val="clear" w:color="auto" w:fill="FFFFFF"/>
        <w:spacing w:line="240" w:lineRule="auto"/>
        <w:ind w:firstLine="375"/>
        <w:jc w:val="center"/>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643DC3" w:rsidRPr="00643DC3" w14:paraId="18A3333B"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55C4F"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Աշխատանքի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E3053C"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Արժեքը</w:t>
            </w:r>
          </w:p>
          <w:p w14:paraId="0B4CB407"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(հազ. դրամ)</w:t>
            </w:r>
          </w:p>
        </w:tc>
      </w:tr>
      <w:tr w:rsidR="00643DC3" w:rsidRPr="00643DC3" w14:paraId="4F2370DC"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12B3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47D9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643DC3" w:rsidRPr="00643DC3" w14:paraId="6D12FC16"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AD81B0"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5507A5"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15</w:t>
            </w:r>
          </w:p>
        </w:tc>
      </w:tr>
      <w:tr w:rsidR="00643DC3" w:rsidRPr="00643DC3" w14:paraId="2F6EE77F"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5DCC3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FDC9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50</w:t>
            </w:r>
          </w:p>
        </w:tc>
      </w:tr>
      <w:tr w:rsidR="00643DC3" w:rsidRPr="00643DC3" w14:paraId="25B4D9A2"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3CE0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Սերմ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3A2AF"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100</w:t>
            </w:r>
          </w:p>
        </w:tc>
      </w:tr>
      <w:tr w:rsidR="00643DC3" w:rsidRPr="00643DC3" w14:paraId="2BDBF924"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0DEF53"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A303F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200</w:t>
            </w:r>
          </w:p>
        </w:tc>
      </w:tr>
    </w:tbl>
    <w:p w14:paraId="49D0A6A0" w14:textId="77777777" w:rsidR="0005339C" w:rsidRDefault="0005339C" w:rsidP="00643DC3">
      <w:pPr>
        <w:shd w:val="clear" w:color="auto" w:fill="FFFFFF"/>
        <w:spacing w:line="240" w:lineRule="auto"/>
        <w:ind w:firstLine="375"/>
        <w:jc w:val="right"/>
        <w:rPr>
          <w:rFonts w:ascii="GHEA Grapalat" w:eastAsia="Times New Roman" w:hAnsi="GHEA Grapalat" w:cs="Times New Roman"/>
          <w:b/>
          <w:bCs/>
          <w:color w:val="000000"/>
          <w:kern w:val="0"/>
          <w:sz w:val="21"/>
          <w:szCs w:val="21"/>
          <w:lang w:val="en-US"/>
          <w14:ligatures w14:val="none"/>
        </w:rPr>
      </w:pPr>
    </w:p>
    <w:p w14:paraId="30F1AED3" w14:textId="53FA8750"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b/>
          <w:bCs/>
          <w:color w:val="000000"/>
          <w:kern w:val="0"/>
          <w:sz w:val="21"/>
          <w:szCs w:val="21"/>
          <w:lang w:val="en-US"/>
          <w14:ligatures w14:val="none"/>
        </w:rPr>
        <w:t xml:space="preserve">Աղյուսակ N </w:t>
      </w:r>
      <w:r w:rsidR="0005339C">
        <w:rPr>
          <w:rFonts w:ascii="GHEA Grapalat" w:eastAsia="Times New Roman" w:hAnsi="GHEA Grapalat" w:cs="Times New Roman"/>
          <w:b/>
          <w:bCs/>
          <w:color w:val="000000"/>
          <w:kern w:val="0"/>
          <w:sz w:val="21"/>
          <w:szCs w:val="21"/>
          <w:lang w:val="en-US"/>
          <w14:ligatures w14:val="none"/>
        </w:rPr>
        <w:t>1</w:t>
      </w:r>
      <w:r w:rsidR="00D8356C">
        <w:rPr>
          <w:rFonts w:ascii="GHEA Grapalat" w:eastAsia="Times New Roman" w:hAnsi="GHEA Grapalat" w:cs="Times New Roman"/>
          <w:b/>
          <w:bCs/>
          <w:color w:val="000000"/>
          <w:kern w:val="0"/>
          <w:sz w:val="21"/>
          <w:szCs w:val="21"/>
          <w:lang w:val="en-US"/>
          <w14:ligatures w14:val="none"/>
        </w:rPr>
        <w:t>2</w:t>
      </w:r>
    </w:p>
    <w:p w14:paraId="42CC98D6" w14:textId="77777777" w:rsidR="00643DC3" w:rsidRPr="00643DC3" w:rsidRDefault="00643DC3" w:rsidP="00643DC3">
      <w:pPr>
        <w:shd w:val="clear" w:color="auto" w:fill="FFFFFF"/>
        <w:spacing w:line="240" w:lineRule="auto"/>
        <w:ind w:firstLine="375"/>
        <w:jc w:val="right"/>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p w14:paraId="3E102ED2"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Հաշվարկ</w:t>
      </w:r>
    </w:p>
    <w:p w14:paraId="0DE10968" w14:textId="77777777" w:rsidR="00643DC3" w:rsidRPr="00643DC3" w:rsidRDefault="00643DC3" w:rsidP="00643DC3">
      <w:pPr>
        <w:spacing w:line="240" w:lineRule="auto"/>
        <w:jc w:val="center"/>
        <w:rPr>
          <w:rFonts w:ascii="GHEA Grapalat" w:eastAsia="Times New Roman" w:hAnsi="GHEA Grapalat" w:cs="Times New Roman"/>
          <w:b/>
          <w:bCs/>
          <w:color w:val="000000"/>
          <w:kern w:val="0"/>
          <w:sz w:val="21"/>
          <w:szCs w:val="21"/>
          <w:shd w:val="clear" w:color="auto" w:fill="FFFFFF"/>
          <w:lang w:val="en-US"/>
          <w14:ligatures w14:val="none"/>
        </w:rPr>
      </w:pPr>
      <w:r w:rsidRPr="00643DC3">
        <w:rPr>
          <w:rFonts w:ascii="GHEA Grapalat" w:eastAsia="Times New Roman" w:hAnsi="GHEA Grapalat" w:cs="Times New Roman"/>
          <w:b/>
          <w:bCs/>
          <w:color w:val="000000"/>
          <w:kern w:val="0"/>
          <w:sz w:val="21"/>
          <w:szCs w:val="21"/>
          <w:shd w:val="clear" w:color="auto" w:fill="FFFFFF"/>
          <w:lang w:val="en-US"/>
          <w14:ligatures w14:val="none"/>
        </w:rPr>
        <w:t>Մեկ հեկտար բազմամյա խոտաբույսեր (առվույտ, կորնգան) մշակության համար կատարվող հիմնական աշխատանքների ծախսերը (օպերատիվ տեղեկատվության համաձայն)</w:t>
      </w:r>
    </w:p>
    <w:p w14:paraId="0D328977" w14:textId="77777777" w:rsidR="00643DC3" w:rsidRPr="00643DC3" w:rsidRDefault="00643DC3" w:rsidP="00643DC3">
      <w:pPr>
        <w:shd w:val="clear" w:color="auto" w:fill="FFFFFF"/>
        <w:spacing w:line="240" w:lineRule="auto"/>
        <w:ind w:firstLine="375"/>
        <w:jc w:val="center"/>
        <w:rPr>
          <w:rFonts w:ascii="GHEA Grapalat" w:eastAsia="Times New Roman" w:hAnsi="GHEA Grapalat" w:cs="Times New Roman"/>
          <w:color w:val="000000"/>
          <w:kern w:val="0"/>
          <w:sz w:val="21"/>
          <w:szCs w:val="21"/>
          <w:lang w:val="en-US"/>
          <w14:ligatures w14:val="none"/>
        </w:rPr>
      </w:pPr>
      <w:r w:rsidRPr="00643DC3">
        <w:rPr>
          <w:rFonts w:ascii="Calibri" w:eastAsia="Times New Roman" w:hAnsi="Calibri" w:cs="Calibri"/>
          <w:color w:val="000000"/>
          <w:kern w:val="0"/>
          <w:sz w:val="21"/>
          <w:szCs w:val="21"/>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18"/>
        <w:gridCol w:w="1931"/>
        <w:gridCol w:w="2101"/>
      </w:tblGrid>
      <w:tr w:rsidR="00643DC3" w:rsidRPr="00643DC3" w14:paraId="2EE128F7" w14:textId="77777777" w:rsidTr="00643DC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D053E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Աշխատանքի անվանումը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1307FB1"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Արժեքը</w:t>
            </w:r>
          </w:p>
          <w:p w14:paraId="1C9F85EA" w14:textId="77777777" w:rsidR="00643DC3" w:rsidRPr="00643DC3" w:rsidRDefault="00643DC3" w:rsidP="00643DC3">
            <w:pPr>
              <w:spacing w:line="240" w:lineRule="auto"/>
              <w:jc w:val="center"/>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(հազ. դրամ)</w:t>
            </w:r>
          </w:p>
        </w:tc>
      </w:tr>
      <w:tr w:rsidR="00643DC3" w:rsidRPr="00643DC3" w14:paraId="3E9678DF" w14:textId="77777777" w:rsidTr="00643DC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ED661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282CE"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առվույտ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10FBBD"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կորնգան</w:t>
            </w:r>
          </w:p>
        </w:tc>
      </w:tr>
      <w:tr w:rsidR="00643DC3" w:rsidRPr="00643DC3" w14:paraId="117B9B0D"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7DC8D"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Վար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C4E963"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A3E79"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35</w:t>
            </w:r>
          </w:p>
        </w:tc>
      </w:tr>
      <w:tr w:rsidR="00643DC3" w:rsidRPr="00643DC3" w14:paraId="109DDD99"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F7F533"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Ցանք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867733"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7B8EC"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15</w:t>
            </w:r>
          </w:p>
        </w:tc>
      </w:tr>
      <w:tr w:rsidR="00643DC3" w:rsidRPr="00643DC3" w14:paraId="08720798"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B0256"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Բերքահավաք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A56938"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26A3A"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95</w:t>
            </w:r>
          </w:p>
        </w:tc>
      </w:tr>
      <w:tr w:rsidR="00643DC3" w:rsidRPr="00643DC3" w14:paraId="7BA6DCB8"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A0180"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Սերմ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85694"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5E45C1"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75</w:t>
            </w:r>
          </w:p>
        </w:tc>
      </w:tr>
      <w:tr w:rsidR="00643DC3" w:rsidRPr="00643DC3" w14:paraId="592D2934" w14:textId="77777777" w:rsidTr="00643DC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E765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lastRenderedPageBreak/>
              <w:t>Ընդամենը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BF501B"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710DDA" w14:textId="77777777" w:rsidR="00643DC3" w:rsidRPr="00643DC3" w:rsidRDefault="00643DC3" w:rsidP="00643DC3">
            <w:pPr>
              <w:spacing w:line="240" w:lineRule="auto"/>
              <w:jc w:val="left"/>
              <w:rPr>
                <w:rFonts w:ascii="GHEA Grapalat" w:eastAsia="Times New Roman" w:hAnsi="GHEA Grapalat" w:cs="Times New Roman"/>
                <w:color w:val="000000"/>
                <w:kern w:val="0"/>
                <w:sz w:val="21"/>
                <w:szCs w:val="21"/>
                <w:lang w:val="en-US"/>
                <w14:ligatures w14:val="none"/>
              </w:rPr>
            </w:pPr>
            <w:r w:rsidRPr="00643DC3">
              <w:rPr>
                <w:rFonts w:ascii="GHEA Grapalat" w:eastAsia="Times New Roman" w:hAnsi="GHEA Grapalat" w:cs="Times New Roman"/>
                <w:color w:val="000000"/>
                <w:kern w:val="0"/>
                <w:sz w:val="21"/>
                <w:szCs w:val="21"/>
                <w:lang w:val="en-US"/>
                <w14:ligatures w14:val="none"/>
              </w:rPr>
              <w:t>220</w:t>
            </w:r>
          </w:p>
        </w:tc>
      </w:tr>
    </w:tbl>
    <w:p w14:paraId="6DE4BA7E" w14:textId="77777777" w:rsidR="001A00B2" w:rsidRDefault="001A00B2">
      <w:pPr>
        <w:rPr>
          <w:rFonts w:ascii="GHEA Grapalat" w:hAnsi="GHEA Grapalat"/>
        </w:rPr>
      </w:pPr>
    </w:p>
    <w:p w14:paraId="6C8F3E95" w14:textId="77777777" w:rsidR="00861A6B" w:rsidRDefault="00861A6B">
      <w:pPr>
        <w:rPr>
          <w:rFonts w:ascii="GHEA Grapalat" w:hAnsi="GHEA Grapalat"/>
        </w:rPr>
      </w:pPr>
    </w:p>
    <w:sectPr w:rsidR="00861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73E"/>
    <w:multiLevelType w:val="hybridMultilevel"/>
    <w:tmpl w:val="AF64408E"/>
    <w:lvl w:ilvl="0" w:tplc="61963D8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48F76ACF"/>
    <w:multiLevelType w:val="hybridMultilevel"/>
    <w:tmpl w:val="44665E70"/>
    <w:lvl w:ilvl="0" w:tplc="96D056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662081454">
    <w:abstractNumId w:val="1"/>
  </w:num>
  <w:num w:numId="2" w16cid:durableId="1008023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E4"/>
    <w:rsid w:val="000021D3"/>
    <w:rsid w:val="000038B7"/>
    <w:rsid w:val="000323AB"/>
    <w:rsid w:val="0005339C"/>
    <w:rsid w:val="000734D6"/>
    <w:rsid w:val="000A1E3E"/>
    <w:rsid w:val="001129C2"/>
    <w:rsid w:val="001272CE"/>
    <w:rsid w:val="00141A38"/>
    <w:rsid w:val="001A00B2"/>
    <w:rsid w:val="00231860"/>
    <w:rsid w:val="00263B53"/>
    <w:rsid w:val="00264734"/>
    <w:rsid w:val="002B5F9F"/>
    <w:rsid w:val="002C1669"/>
    <w:rsid w:val="00330F85"/>
    <w:rsid w:val="00346D83"/>
    <w:rsid w:val="003951DD"/>
    <w:rsid w:val="00484D8A"/>
    <w:rsid w:val="004D7A57"/>
    <w:rsid w:val="00541F7A"/>
    <w:rsid w:val="0054757F"/>
    <w:rsid w:val="005C707E"/>
    <w:rsid w:val="005F4E3B"/>
    <w:rsid w:val="00611A5F"/>
    <w:rsid w:val="00615548"/>
    <w:rsid w:val="00633437"/>
    <w:rsid w:val="00643DC3"/>
    <w:rsid w:val="00647289"/>
    <w:rsid w:val="0067137D"/>
    <w:rsid w:val="00685009"/>
    <w:rsid w:val="006D7685"/>
    <w:rsid w:val="0073121A"/>
    <w:rsid w:val="00736AA5"/>
    <w:rsid w:val="00742C90"/>
    <w:rsid w:val="007548D1"/>
    <w:rsid w:val="00844692"/>
    <w:rsid w:val="00861A6B"/>
    <w:rsid w:val="008D6BB9"/>
    <w:rsid w:val="008F4884"/>
    <w:rsid w:val="008F59EF"/>
    <w:rsid w:val="00920CE4"/>
    <w:rsid w:val="00975383"/>
    <w:rsid w:val="00991B79"/>
    <w:rsid w:val="009922EA"/>
    <w:rsid w:val="00A8542E"/>
    <w:rsid w:val="00AA34CD"/>
    <w:rsid w:val="00AB1B9F"/>
    <w:rsid w:val="00AC45E9"/>
    <w:rsid w:val="00B1251A"/>
    <w:rsid w:val="00C23E1A"/>
    <w:rsid w:val="00C276F4"/>
    <w:rsid w:val="00C60131"/>
    <w:rsid w:val="00C617E7"/>
    <w:rsid w:val="00CB0271"/>
    <w:rsid w:val="00CF4E50"/>
    <w:rsid w:val="00D15452"/>
    <w:rsid w:val="00D218E4"/>
    <w:rsid w:val="00D31A6B"/>
    <w:rsid w:val="00D55A4E"/>
    <w:rsid w:val="00D717EE"/>
    <w:rsid w:val="00D8356C"/>
    <w:rsid w:val="00DC6143"/>
    <w:rsid w:val="00E249F9"/>
    <w:rsid w:val="00E43A90"/>
    <w:rsid w:val="00E66036"/>
    <w:rsid w:val="00EC1362"/>
    <w:rsid w:val="00F00FA2"/>
    <w:rsid w:val="00F36FC2"/>
    <w:rsid w:val="00F77864"/>
    <w:rsid w:val="00F9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6D68"/>
  <w15:chartTrackingRefBased/>
  <w15:docId w15:val="{6C219214-30CD-4B04-8BF5-4000E946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8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8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8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8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8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8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8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8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8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E4"/>
    <w:rPr>
      <w:rFonts w:eastAsiaTheme="majorEastAsia" w:cstheme="majorBidi"/>
      <w:color w:val="272727" w:themeColor="text1" w:themeTint="D8"/>
    </w:rPr>
  </w:style>
  <w:style w:type="paragraph" w:styleId="Title">
    <w:name w:val="Title"/>
    <w:basedOn w:val="Normal"/>
    <w:next w:val="Normal"/>
    <w:link w:val="TitleChar"/>
    <w:uiPriority w:val="10"/>
    <w:qFormat/>
    <w:rsid w:val="00D21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8E4"/>
    <w:rPr>
      <w:i/>
      <w:iCs/>
      <w:color w:val="404040" w:themeColor="text1" w:themeTint="BF"/>
    </w:rPr>
  </w:style>
  <w:style w:type="paragraph" w:styleId="ListParagraph">
    <w:name w:val="List Paragraph"/>
    <w:basedOn w:val="Normal"/>
    <w:uiPriority w:val="34"/>
    <w:qFormat/>
    <w:rsid w:val="00D218E4"/>
    <w:pPr>
      <w:ind w:left="720"/>
      <w:contextualSpacing/>
    </w:pPr>
  </w:style>
  <w:style w:type="character" w:styleId="IntenseEmphasis">
    <w:name w:val="Intense Emphasis"/>
    <w:basedOn w:val="DefaultParagraphFont"/>
    <w:uiPriority w:val="21"/>
    <w:qFormat/>
    <w:rsid w:val="00D218E4"/>
    <w:rPr>
      <w:i/>
      <w:iCs/>
      <w:color w:val="2F5496" w:themeColor="accent1" w:themeShade="BF"/>
    </w:rPr>
  </w:style>
  <w:style w:type="paragraph" w:styleId="IntenseQuote">
    <w:name w:val="Intense Quote"/>
    <w:basedOn w:val="Normal"/>
    <w:next w:val="Normal"/>
    <w:link w:val="IntenseQuoteChar"/>
    <w:uiPriority w:val="30"/>
    <w:qFormat/>
    <w:rsid w:val="00D21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8E4"/>
    <w:rPr>
      <w:i/>
      <w:iCs/>
      <w:color w:val="2F5496" w:themeColor="accent1" w:themeShade="BF"/>
    </w:rPr>
  </w:style>
  <w:style w:type="character" w:styleId="IntenseReference">
    <w:name w:val="Intense Reference"/>
    <w:basedOn w:val="DefaultParagraphFont"/>
    <w:uiPriority w:val="32"/>
    <w:qFormat/>
    <w:rsid w:val="00D21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Varsik R. Martirosyan</dc:creator>
  <cp:keywords/>
  <dc:description/>
  <cp:lastModifiedBy>Marine L. Vardanyan</cp:lastModifiedBy>
  <cp:revision>2</cp:revision>
  <dcterms:created xsi:type="dcterms:W3CDTF">2025-03-10T10:14:00Z</dcterms:created>
  <dcterms:modified xsi:type="dcterms:W3CDTF">2025-03-10T10:14:00Z</dcterms:modified>
</cp:coreProperties>
</file>