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87" w:rsidRPr="006A70A7" w:rsidRDefault="00EC6787" w:rsidP="00B9449F">
      <w:pPr>
        <w:spacing w:line="360" w:lineRule="auto"/>
        <w:ind w:right="-15"/>
        <w:jc w:val="center"/>
        <w:rPr>
          <w:rFonts w:ascii="GHEA Grapalat" w:hAnsi="GHEA Grapalat" w:cs="Sylfaen"/>
          <w:b/>
          <w:lang w:val="hy-AM" w:eastAsia="en-US"/>
        </w:rPr>
      </w:pPr>
      <w:r w:rsidRPr="006A70A7">
        <w:rPr>
          <w:rFonts w:ascii="GHEA Grapalat" w:hAnsi="GHEA Grapalat" w:cs="Sylfaen"/>
          <w:b/>
          <w:lang w:val="hy-AM" w:eastAsia="en-US"/>
        </w:rPr>
        <w:t>ՀԻՄՆԱՎՈՐՈՒՄ</w:t>
      </w:r>
    </w:p>
    <w:p w:rsidR="00EC6787" w:rsidRPr="006A70A7" w:rsidRDefault="0038597A" w:rsidP="00676AC1">
      <w:pPr>
        <w:shd w:val="clear" w:color="auto" w:fill="FFFFFF"/>
        <w:ind w:firstLine="360"/>
        <w:jc w:val="center"/>
        <w:rPr>
          <w:rFonts w:ascii="GHEA Grapalat" w:hAnsi="GHEA Grapalat" w:cs="Arial Unicode"/>
          <w:b/>
          <w:bCs/>
          <w:color w:val="000000"/>
          <w:lang w:val="fr-FR" w:eastAsia="en-US"/>
        </w:rPr>
      </w:pPr>
      <w:r>
        <w:rPr>
          <w:rFonts w:ascii="GHEA Grapalat" w:hAnsi="GHEA Grapalat"/>
          <w:b/>
          <w:bCs/>
          <w:color w:val="000000"/>
          <w:shd w:val="clear" w:color="auto" w:fill="FFFFFF"/>
          <w:lang w:val="hy-AM"/>
        </w:rPr>
        <w:t>«</w:t>
      </w:r>
      <w:r w:rsidR="00B05CED" w:rsidRPr="00B05CED">
        <w:rPr>
          <w:rFonts w:ascii="GHEA Grapalat" w:hAnsi="GHEA Grapalat"/>
          <w:b/>
          <w:bCs/>
          <w:color w:val="000000"/>
          <w:shd w:val="clear" w:color="auto" w:fill="FFFFFF"/>
          <w:lang w:val="hy-AM"/>
        </w:rPr>
        <w:t xml:space="preserve">ԲԱՐՁՐ ՏԵԽՆՈԼՈԳԻԱՆԵՐԻ ՈԼՈՐՏԻ </w:t>
      </w:r>
      <w:r w:rsidRPr="0038597A">
        <w:rPr>
          <w:rFonts w:ascii="GHEA Grapalat" w:hAnsi="GHEA Grapalat"/>
          <w:b/>
          <w:bCs/>
          <w:color w:val="000000"/>
          <w:shd w:val="clear" w:color="auto" w:fill="FFFFFF"/>
          <w:lang w:val="hy-AM"/>
        </w:rPr>
        <w:t>ՊԵՏԱԿԱՆ ԱՋԱԿՑՈՒԹՅ</w:t>
      </w:r>
      <w:r>
        <w:rPr>
          <w:rFonts w:ascii="GHEA Grapalat" w:hAnsi="GHEA Grapalat"/>
          <w:b/>
          <w:bCs/>
          <w:color w:val="000000"/>
          <w:shd w:val="clear" w:color="auto" w:fill="FFFFFF"/>
          <w:lang w:val="hy-AM"/>
        </w:rPr>
        <w:t>ՈՒՆՆԵՐԻ ՏՐԱՄԱԴՐՄԱՆ ԿԱՐԳԵՐԸ ՍԱՀՄԱՆԵԼՈՒ ՄԱՍԻՆ</w:t>
      </w:r>
      <w:r>
        <w:rPr>
          <w:rFonts w:ascii="GHEA Grapalat" w:hAnsi="GHEA Grapalat"/>
          <w:b/>
          <w:bCs/>
          <w:color w:val="000000"/>
          <w:shd w:val="clear" w:color="auto" w:fill="FFFFFF"/>
          <w:lang w:val="hy-AM"/>
        </w:rPr>
        <w:t>»</w:t>
      </w:r>
      <w:r w:rsidR="00676AC1">
        <w:rPr>
          <w:rFonts w:ascii="GHEA Grapalat" w:hAnsi="GHEA Grapalat"/>
          <w:b/>
          <w:bCs/>
          <w:color w:val="000000"/>
          <w:shd w:val="clear" w:color="auto" w:fill="FFFFFF"/>
          <w:lang w:val="hy-AM"/>
        </w:rPr>
        <w:t xml:space="preserve"> </w:t>
      </w:r>
      <w:r w:rsidR="00B05CED">
        <w:rPr>
          <w:rFonts w:ascii="GHEA Grapalat" w:hAnsi="GHEA Grapalat" w:cs="Arial Unicode"/>
          <w:b/>
          <w:bCs/>
          <w:color w:val="000000"/>
          <w:lang w:val="hy-AM" w:eastAsia="en-US"/>
        </w:rPr>
        <w:t xml:space="preserve">ՀՀ ԿԱՌԱՎԱՐՈՒԹՅԱՆ </w:t>
      </w:r>
      <w:r w:rsidR="00EC6787" w:rsidRPr="006A70A7">
        <w:rPr>
          <w:rFonts w:ascii="GHEA Grapalat" w:hAnsi="GHEA Grapalat" w:cs="Arial Unicode"/>
          <w:b/>
          <w:bCs/>
          <w:color w:val="000000"/>
          <w:lang w:val="hy-AM" w:eastAsia="en-US"/>
        </w:rPr>
        <w:t>ՈՐՈՇՄԱՆ ՆԱԽԱԳԾԻ ԸՆԴՈՒՆՄԱՆ</w:t>
      </w:r>
    </w:p>
    <w:p w:rsidR="00EC6787" w:rsidRPr="006A70A7" w:rsidRDefault="00EC6787" w:rsidP="00B9449F">
      <w:pPr>
        <w:autoSpaceDE w:val="0"/>
        <w:autoSpaceDN w:val="0"/>
        <w:adjustRightInd w:val="0"/>
        <w:spacing w:line="360" w:lineRule="auto"/>
        <w:ind w:right="-15"/>
        <w:jc w:val="center"/>
        <w:rPr>
          <w:rFonts w:ascii="GHEA Grapalat" w:eastAsia="Calibri" w:hAnsi="GHEA Grapalat" w:cs="Sylfaen"/>
          <w:b/>
          <w:lang w:val="hy-AM" w:eastAsia="en-US"/>
        </w:rPr>
      </w:pPr>
    </w:p>
    <w:p w:rsidR="00837BE9" w:rsidRPr="006A70A7" w:rsidRDefault="00837BE9" w:rsidP="00B9449F">
      <w:pPr>
        <w:widowControl w:val="0"/>
        <w:autoSpaceDE w:val="0"/>
        <w:autoSpaceDN w:val="0"/>
        <w:adjustRightInd w:val="0"/>
        <w:spacing w:line="360" w:lineRule="auto"/>
        <w:ind w:firstLine="708"/>
        <w:jc w:val="both"/>
        <w:rPr>
          <w:rFonts w:ascii="GHEA Grapalat" w:hAnsi="GHEA Grapalat"/>
          <w:b/>
          <w:lang w:val="hy-AM"/>
        </w:rPr>
      </w:pPr>
      <w:r w:rsidRPr="006A70A7">
        <w:rPr>
          <w:rFonts w:ascii="GHEA Grapalat" w:hAnsi="GHEA Grapalat"/>
          <w:b/>
          <w:lang w:val="hy-AM"/>
        </w:rPr>
        <w:t>1. Ընթացիկ իրավիճակը և իրավական ակտի ընդունման անհրաժեշտությունը</w:t>
      </w:r>
    </w:p>
    <w:p w:rsidR="001A17BE" w:rsidRPr="006A70A7" w:rsidRDefault="006B5CE5" w:rsidP="006B5CE5">
      <w:pPr>
        <w:spacing w:line="360" w:lineRule="auto"/>
        <w:ind w:firstLine="708"/>
        <w:jc w:val="both"/>
        <w:rPr>
          <w:rFonts w:ascii="GHEA Grapalat" w:hAnsi="GHEA Grapalat"/>
          <w:color w:val="000000"/>
          <w:lang w:val="es-ES"/>
        </w:rPr>
      </w:pPr>
      <w:r w:rsidRPr="006A70A7">
        <w:rPr>
          <w:rFonts w:ascii="GHEA Grapalat" w:hAnsi="GHEA Grapalat" w:cs="Sylfaen"/>
          <w:lang w:val="hy-AM"/>
        </w:rPr>
        <w:t>Որոշման</w:t>
      </w:r>
      <w:r w:rsidRPr="006A70A7">
        <w:rPr>
          <w:rFonts w:ascii="GHEA Grapalat" w:hAnsi="GHEA Grapalat" w:cs="Times Armenian"/>
          <w:lang w:val="hy-AM"/>
        </w:rPr>
        <w:t xml:space="preserve"> </w:t>
      </w:r>
      <w:r w:rsidRPr="006A70A7">
        <w:rPr>
          <w:rFonts w:ascii="GHEA Grapalat" w:hAnsi="GHEA Grapalat" w:cs="Sylfaen"/>
          <w:lang w:val="hy-AM"/>
        </w:rPr>
        <w:t>նախագծի</w:t>
      </w:r>
      <w:r w:rsidRPr="006A70A7">
        <w:rPr>
          <w:rFonts w:ascii="GHEA Grapalat" w:hAnsi="GHEA Grapalat" w:cs="Times Armenian"/>
          <w:lang w:val="hy-AM"/>
        </w:rPr>
        <w:t xml:space="preserve"> </w:t>
      </w:r>
      <w:r w:rsidRPr="006A70A7">
        <w:rPr>
          <w:rFonts w:ascii="GHEA Grapalat" w:hAnsi="GHEA Grapalat" w:cs="Sylfaen"/>
          <w:lang w:val="hy-AM"/>
        </w:rPr>
        <w:t>ընդունումը</w:t>
      </w:r>
      <w:r w:rsidRPr="006A70A7">
        <w:rPr>
          <w:rFonts w:ascii="GHEA Grapalat" w:hAnsi="GHEA Grapalat" w:cs="Times Armenian"/>
          <w:lang w:val="hy-AM"/>
        </w:rPr>
        <w:t xml:space="preserve"> </w:t>
      </w:r>
      <w:r w:rsidRPr="006A70A7">
        <w:rPr>
          <w:rFonts w:ascii="GHEA Grapalat" w:hAnsi="GHEA Grapalat" w:cs="Sylfaen"/>
          <w:lang w:val="hy-AM"/>
        </w:rPr>
        <w:t>պայմանավորված</w:t>
      </w:r>
      <w:r w:rsidRPr="006A70A7">
        <w:rPr>
          <w:rFonts w:ascii="GHEA Grapalat" w:hAnsi="GHEA Grapalat" w:cs="Times Armenian"/>
          <w:lang w:val="hy-AM"/>
        </w:rPr>
        <w:t xml:space="preserve"> </w:t>
      </w:r>
      <w:r w:rsidRPr="006A70A7">
        <w:rPr>
          <w:rFonts w:ascii="GHEA Grapalat" w:hAnsi="GHEA Grapalat" w:cs="Sylfaen"/>
          <w:lang w:val="hy-AM"/>
        </w:rPr>
        <w:t>է</w:t>
      </w:r>
      <w:r w:rsidRPr="006A70A7">
        <w:rPr>
          <w:rFonts w:ascii="GHEA Grapalat" w:hAnsi="GHEA Grapalat" w:cs="Times Armenian"/>
          <w:lang w:val="hy-AM"/>
        </w:rPr>
        <w:t xml:space="preserve"> </w:t>
      </w:r>
      <w:r w:rsidR="00014EB8" w:rsidRPr="00A623CA">
        <w:rPr>
          <w:rFonts w:ascii="GHEA Grapalat" w:hAnsi="GHEA Grapalat"/>
          <w:bCs/>
          <w:color w:val="000000"/>
          <w:shd w:val="clear" w:color="auto" w:fill="FFFFFF"/>
          <w:lang w:val="hy-AM" w:eastAsia="en-GB"/>
        </w:rPr>
        <w:t>«Բարձր տեխնոլոգիաների ոլորտի պետական աջակցության մասին» 2024 թվականի դեկտեմբերի 4-ի</w:t>
      </w:r>
      <w:r w:rsidR="00014EB8" w:rsidRPr="00A623CA">
        <w:rPr>
          <w:rFonts w:ascii="GHEA Grapalat" w:hAnsi="GHEA Grapalat"/>
          <w:lang w:val="hy-AM"/>
        </w:rPr>
        <w:t xml:space="preserve"> </w:t>
      </w:r>
      <w:r w:rsidR="00014EB8" w:rsidRPr="00A623CA">
        <w:rPr>
          <w:rFonts w:ascii="GHEA Grapalat" w:hAnsi="GHEA Grapalat"/>
          <w:bCs/>
          <w:color w:val="000000"/>
          <w:shd w:val="clear" w:color="auto" w:fill="FFFFFF"/>
          <w:lang w:val="hy-AM" w:eastAsia="en-GB"/>
        </w:rPr>
        <w:t>ՀՕ-498-Ն, «Հայաստանի Հանրապետության հարկային օրենսգրքում փոփոխություններ և լրացումներ կատարելու մասին» 2024 թվականի դեկտեմբերի 4-ի</w:t>
      </w:r>
      <w:r w:rsidR="00014EB8" w:rsidRPr="00A623CA">
        <w:rPr>
          <w:rFonts w:ascii="GHEA Grapalat" w:hAnsi="GHEA Grapalat"/>
          <w:lang w:val="hy-AM"/>
        </w:rPr>
        <w:t xml:space="preserve"> </w:t>
      </w:r>
      <w:r w:rsidR="00014EB8" w:rsidRPr="00A623CA">
        <w:rPr>
          <w:rFonts w:ascii="GHEA Grapalat" w:hAnsi="GHEA Grapalat"/>
          <w:bCs/>
          <w:color w:val="000000"/>
          <w:shd w:val="clear" w:color="auto" w:fill="FFFFFF"/>
          <w:lang w:val="hy-AM" w:eastAsia="en-GB"/>
        </w:rPr>
        <w:t>ՀՕ-499-Ն, ««Հայաստանի Հանրապետության հարկային օրենսգրքում փոփոխություններ կատարելու մասին» օրենքում փոփոխություն կատարելու մասին» 2024 թվականի դեկտեմբերի 4-ի</w:t>
      </w:r>
      <w:r w:rsidR="00014EB8" w:rsidRPr="00A623CA">
        <w:rPr>
          <w:rFonts w:ascii="GHEA Grapalat" w:hAnsi="GHEA Grapalat"/>
          <w:lang w:val="hy-AM"/>
        </w:rPr>
        <w:t xml:space="preserve"> </w:t>
      </w:r>
      <w:r w:rsidR="00014EB8" w:rsidRPr="00A623CA">
        <w:rPr>
          <w:rFonts w:ascii="GHEA Grapalat" w:hAnsi="GHEA Grapalat"/>
          <w:bCs/>
          <w:color w:val="000000"/>
          <w:shd w:val="clear" w:color="auto" w:fill="FFFFFF"/>
          <w:lang w:val="hy-AM" w:eastAsia="en-GB"/>
        </w:rPr>
        <w:t>ՀՕ-500-Ն և «Վարչական իրավախախտումների վերաբերյալ Հայաստանի Հանրապետության օրենսգրքում փոփոխություն</w:t>
      </w:r>
      <w:r w:rsidR="00014EB8" w:rsidRPr="00A623CA">
        <w:rPr>
          <w:rFonts w:ascii="Calibri" w:hAnsi="Calibri" w:cs="Calibri"/>
          <w:bCs/>
          <w:color w:val="000000"/>
          <w:shd w:val="clear" w:color="auto" w:fill="FFFFFF"/>
          <w:lang w:val="hy-AM" w:eastAsia="en-GB"/>
        </w:rPr>
        <w:t> </w:t>
      </w:r>
      <w:r w:rsidR="00014EB8" w:rsidRPr="00A623CA">
        <w:rPr>
          <w:rFonts w:ascii="GHEA Grapalat" w:hAnsi="GHEA Grapalat" w:cs="GHEA Grapalat"/>
          <w:bCs/>
          <w:color w:val="000000"/>
          <w:shd w:val="clear" w:color="auto" w:fill="FFFFFF"/>
          <w:lang w:val="hy-AM" w:eastAsia="en-GB"/>
        </w:rPr>
        <w:t>կատարելու</w:t>
      </w:r>
      <w:r w:rsidR="00014EB8" w:rsidRPr="00A623CA">
        <w:rPr>
          <w:rFonts w:ascii="GHEA Grapalat" w:hAnsi="GHEA Grapalat"/>
          <w:bCs/>
          <w:color w:val="000000"/>
          <w:shd w:val="clear" w:color="auto" w:fill="FFFFFF"/>
          <w:lang w:val="hy-AM" w:eastAsia="en-GB"/>
        </w:rPr>
        <w:t xml:space="preserve"> </w:t>
      </w:r>
      <w:r w:rsidR="00014EB8" w:rsidRPr="00A623CA">
        <w:rPr>
          <w:rFonts w:ascii="GHEA Grapalat" w:hAnsi="GHEA Grapalat" w:cs="GHEA Grapalat"/>
          <w:bCs/>
          <w:color w:val="000000"/>
          <w:shd w:val="clear" w:color="auto" w:fill="FFFFFF"/>
          <w:lang w:val="hy-AM" w:eastAsia="en-GB"/>
        </w:rPr>
        <w:t>մասին</w:t>
      </w:r>
      <w:r w:rsidR="00014EB8" w:rsidRPr="00A623CA">
        <w:rPr>
          <w:rFonts w:ascii="GHEA Grapalat" w:hAnsi="GHEA Grapalat"/>
          <w:bCs/>
          <w:color w:val="000000"/>
          <w:shd w:val="clear" w:color="auto" w:fill="FFFFFF"/>
          <w:lang w:val="hy-AM" w:eastAsia="en-GB"/>
        </w:rPr>
        <w:t>» 2024 թվականի դեկտեմբերի 4-ի</w:t>
      </w:r>
      <w:r w:rsidR="00014EB8" w:rsidRPr="00A623CA">
        <w:rPr>
          <w:rFonts w:ascii="GHEA Grapalat" w:hAnsi="GHEA Grapalat"/>
          <w:lang w:val="hy-AM"/>
        </w:rPr>
        <w:t xml:space="preserve"> </w:t>
      </w:r>
      <w:r w:rsidR="00014EB8" w:rsidRPr="00A623CA">
        <w:rPr>
          <w:rFonts w:ascii="GHEA Grapalat" w:hAnsi="GHEA Grapalat"/>
          <w:bCs/>
          <w:color w:val="000000"/>
          <w:shd w:val="clear" w:color="auto" w:fill="FFFFFF"/>
          <w:lang w:val="hy-AM" w:eastAsia="en-GB"/>
        </w:rPr>
        <w:t>ՀՕ-501-Ն օրենքների</w:t>
      </w:r>
      <w:r w:rsidR="00014EB8" w:rsidRPr="00A623CA">
        <w:rPr>
          <w:rFonts w:ascii="GHEA Grapalat" w:hAnsi="GHEA Grapalat"/>
          <w:color w:val="000000"/>
          <w:lang w:val="hy-AM" w:eastAsia="en-GB"/>
        </w:rPr>
        <w:t xml:space="preserve"> </w:t>
      </w:r>
      <w:r w:rsidR="00014EB8">
        <w:rPr>
          <w:rFonts w:ascii="GHEA Grapalat" w:hAnsi="GHEA Grapalat"/>
          <w:color w:val="000000"/>
          <w:lang w:val="hy-AM" w:eastAsia="en-GB"/>
        </w:rPr>
        <w:t xml:space="preserve">փաթեթի </w:t>
      </w:r>
      <w:r w:rsidRPr="006A70A7">
        <w:rPr>
          <w:rFonts w:ascii="GHEA Grapalat" w:hAnsi="GHEA Grapalat"/>
          <w:color w:val="000000"/>
          <w:lang w:val="hy-AM" w:eastAsia="en-US"/>
        </w:rPr>
        <w:t>ընդունմամբ</w:t>
      </w:r>
      <w:r w:rsidR="00B05CED">
        <w:rPr>
          <w:rFonts w:ascii="GHEA Grapalat" w:hAnsi="GHEA Grapalat"/>
          <w:color w:val="000000"/>
          <w:lang w:val="hy-AM" w:eastAsia="en-US"/>
        </w:rPr>
        <w:t>:</w:t>
      </w:r>
    </w:p>
    <w:p w:rsidR="00EC3D83" w:rsidRDefault="00B56C1A" w:rsidP="003E3242">
      <w:pPr>
        <w:spacing w:line="360" w:lineRule="auto"/>
        <w:ind w:firstLine="708"/>
        <w:jc w:val="both"/>
        <w:rPr>
          <w:rFonts w:ascii="GHEA Grapalat" w:hAnsi="GHEA Grapalat"/>
          <w:bCs/>
          <w:color w:val="000000"/>
          <w:shd w:val="clear" w:color="auto" w:fill="FFFFFF"/>
          <w:lang w:val="hy-AM" w:eastAsia="en-GB"/>
        </w:rPr>
      </w:pPr>
      <w:r w:rsidRPr="006A70A7">
        <w:rPr>
          <w:rFonts w:ascii="GHEA Grapalat" w:hAnsi="GHEA Grapalat"/>
          <w:color w:val="000000"/>
          <w:lang w:val="hy-AM" w:eastAsia="en-US"/>
        </w:rPr>
        <w:t xml:space="preserve"> </w:t>
      </w:r>
      <w:r w:rsidR="0039762F">
        <w:rPr>
          <w:rFonts w:ascii="GHEA Grapalat" w:hAnsi="GHEA Grapalat"/>
          <w:color w:val="000000"/>
          <w:lang w:val="hy-AM" w:eastAsia="en-US"/>
        </w:rPr>
        <w:t>«</w:t>
      </w:r>
      <w:r w:rsidR="0039762F" w:rsidRPr="00A623CA">
        <w:rPr>
          <w:rFonts w:ascii="GHEA Grapalat" w:hAnsi="GHEA Grapalat"/>
          <w:bCs/>
          <w:color w:val="000000"/>
          <w:shd w:val="clear" w:color="auto" w:fill="FFFFFF"/>
          <w:lang w:val="hy-AM" w:eastAsia="en-GB"/>
        </w:rPr>
        <w:t>Բարձր տեխնոլոգիաների ոլորտի պետական աջակցության մասին</w:t>
      </w:r>
      <w:r w:rsidR="001771D1">
        <w:rPr>
          <w:rFonts w:ascii="GHEA Grapalat" w:hAnsi="GHEA Grapalat"/>
          <w:bCs/>
          <w:color w:val="000000"/>
          <w:shd w:val="clear" w:color="auto" w:fill="FFFFFF"/>
          <w:lang w:val="hy-AM" w:eastAsia="en-GB"/>
        </w:rPr>
        <w:t xml:space="preserve">» օրենքի 5-րդ հոդվածով սահմանված պետական աջակցության տրամադրման </w:t>
      </w:r>
      <w:r w:rsidR="00755F43">
        <w:rPr>
          <w:rFonts w:ascii="GHEA Grapalat" w:hAnsi="GHEA Grapalat"/>
          <w:bCs/>
          <w:color w:val="000000"/>
          <w:shd w:val="clear" w:color="auto" w:fill="FFFFFF"/>
          <w:lang w:val="hy-AM" w:eastAsia="en-GB"/>
        </w:rPr>
        <w:t>համար նույն օրենքով սահմանված են</w:t>
      </w:r>
      <w:r w:rsidR="005608F3">
        <w:rPr>
          <w:rFonts w:ascii="GHEA Grapalat" w:hAnsi="GHEA Grapalat"/>
          <w:bCs/>
          <w:color w:val="000000"/>
          <w:shd w:val="clear" w:color="auto" w:fill="FFFFFF"/>
          <w:lang w:val="hy-AM" w:eastAsia="en-GB"/>
        </w:rPr>
        <w:t xml:space="preserve">, որ ենթաօրենսդրական ակտերով կսահմանվեն </w:t>
      </w:r>
      <w:r w:rsidR="00DD464E">
        <w:rPr>
          <w:rFonts w:ascii="GHEA Grapalat" w:hAnsi="GHEA Grapalat"/>
          <w:bCs/>
          <w:color w:val="000000"/>
          <w:shd w:val="clear" w:color="auto" w:fill="FFFFFF"/>
          <w:lang w:val="hy-AM" w:eastAsia="en-GB"/>
        </w:rPr>
        <w:t xml:space="preserve">բարձր տեխնոլոգիաների ոլորտի </w:t>
      </w:r>
      <w:r w:rsidR="00EC3D83">
        <w:rPr>
          <w:rFonts w:ascii="GHEA Grapalat" w:hAnsi="GHEA Grapalat"/>
          <w:bCs/>
          <w:color w:val="000000"/>
          <w:shd w:val="clear" w:color="auto" w:fill="FFFFFF"/>
          <w:lang w:val="hy-AM" w:eastAsia="en-GB"/>
        </w:rPr>
        <w:t>պետական աջակցության կարգերը</w:t>
      </w:r>
      <w:r w:rsidR="00DD464E">
        <w:rPr>
          <w:rFonts w:ascii="GHEA Grapalat" w:hAnsi="GHEA Grapalat"/>
          <w:bCs/>
          <w:color w:val="000000"/>
          <w:shd w:val="clear" w:color="auto" w:fill="FFFFFF"/>
          <w:lang w:val="hy-AM" w:eastAsia="en-GB"/>
        </w:rPr>
        <w:t>, որոն</w:t>
      </w:r>
      <w:r w:rsidR="00EC3D83">
        <w:rPr>
          <w:rFonts w:ascii="GHEA Grapalat" w:hAnsi="GHEA Grapalat"/>
          <w:bCs/>
          <w:color w:val="000000"/>
          <w:shd w:val="clear" w:color="auto" w:fill="FFFFFF"/>
          <w:lang w:val="hy-AM" w:eastAsia="en-GB"/>
        </w:rPr>
        <w:t>ց</w:t>
      </w:r>
      <w:r w:rsidR="00020C51">
        <w:rPr>
          <w:rFonts w:ascii="GHEA Grapalat" w:hAnsi="GHEA Grapalat"/>
          <w:bCs/>
          <w:color w:val="000000"/>
          <w:shd w:val="clear" w:color="auto" w:fill="FFFFFF"/>
          <w:lang w:val="hy-AM" w:eastAsia="en-GB"/>
        </w:rPr>
        <w:t xml:space="preserve">ով </w:t>
      </w:r>
      <w:r w:rsidR="00EC3D83">
        <w:rPr>
          <w:rFonts w:ascii="GHEA Grapalat" w:hAnsi="GHEA Grapalat"/>
          <w:bCs/>
          <w:color w:val="000000"/>
          <w:shd w:val="clear" w:color="auto" w:fill="FFFFFF"/>
          <w:lang w:val="hy-AM" w:eastAsia="en-GB"/>
        </w:rPr>
        <w:t>հնարավորություն կունենան տնտեսավարող սուբյեկտները դիմել և</w:t>
      </w:r>
      <w:r w:rsidR="00AD56F6">
        <w:rPr>
          <w:rFonts w:ascii="GHEA Grapalat" w:hAnsi="GHEA Grapalat"/>
          <w:bCs/>
          <w:color w:val="000000"/>
          <w:shd w:val="clear" w:color="auto" w:fill="FFFFFF"/>
          <w:lang w:val="hy-AM" w:eastAsia="en-GB"/>
        </w:rPr>
        <w:t xml:space="preserve"> ստանալ պետական աջակցությունները</w:t>
      </w:r>
      <w:r w:rsidR="00EC3D83">
        <w:rPr>
          <w:rFonts w:ascii="GHEA Grapalat" w:hAnsi="GHEA Grapalat"/>
          <w:bCs/>
          <w:color w:val="000000"/>
          <w:shd w:val="clear" w:color="auto" w:fill="FFFFFF"/>
          <w:lang w:val="hy-AM" w:eastAsia="en-GB"/>
        </w:rPr>
        <w:t>:</w:t>
      </w:r>
    </w:p>
    <w:p w:rsidR="00D27530" w:rsidRDefault="00F10D5F" w:rsidP="00D27530">
      <w:pPr>
        <w:shd w:val="clear" w:color="auto" w:fill="FFFFFF"/>
        <w:tabs>
          <w:tab w:val="left" w:pos="851"/>
          <w:tab w:val="left" w:pos="1276"/>
        </w:tabs>
        <w:spacing w:line="360" w:lineRule="auto"/>
        <w:ind w:firstLine="360"/>
        <w:jc w:val="both"/>
        <w:textAlignment w:val="baseline"/>
        <w:rPr>
          <w:rFonts w:ascii="GHEA Grapalat" w:hAnsi="GHEA Grapalat"/>
          <w:color w:val="000000"/>
          <w:lang w:val="hy-AM"/>
        </w:rPr>
      </w:pPr>
      <w:r>
        <w:rPr>
          <w:rFonts w:ascii="GHEA Grapalat" w:hAnsi="GHEA Grapalat"/>
          <w:bCs/>
          <w:color w:val="000000"/>
          <w:shd w:val="clear" w:color="auto" w:fill="FFFFFF"/>
          <w:lang w:val="hy-AM" w:eastAsia="en-GB"/>
        </w:rPr>
        <w:t xml:space="preserve">Օրենքով սահմանված պետական աջակցության </w:t>
      </w:r>
      <w:r w:rsidR="00D27530">
        <w:rPr>
          <w:rFonts w:ascii="GHEA Grapalat" w:hAnsi="GHEA Grapalat"/>
          <w:bCs/>
          <w:color w:val="000000"/>
          <w:shd w:val="clear" w:color="auto" w:fill="FFFFFF"/>
          <w:lang w:val="hy-AM" w:eastAsia="en-GB"/>
        </w:rPr>
        <w:t xml:space="preserve">կարգերը սահմանված են </w:t>
      </w:r>
      <w:r w:rsidR="00D27530">
        <w:rPr>
          <w:rFonts w:ascii="GHEA Grapalat" w:hAnsi="GHEA Grapalat"/>
          <w:bCs/>
          <w:color w:val="000000"/>
          <w:shd w:val="clear" w:color="auto" w:fill="FFFFFF"/>
          <w:lang w:val="hy-AM" w:eastAsia="en-GB"/>
        </w:rPr>
        <w:t>Նախագծի առանձին հավելվածներով</w:t>
      </w:r>
      <w:r w:rsidR="00D27530">
        <w:rPr>
          <w:rFonts w:ascii="GHEA Grapalat" w:hAnsi="GHEA Grapalat"/>
          <w:bCs/>
          <w:color w:val="000000"/>
          <w:shd w:val="clear" w:color="auto" w:fill="FFFFFF"/>
          <w:lang w:val="hy-AM" w:eastAsia="en-GB"/>
        </w:rPr>
        <w:t xml:space="preserve">: Մասնավորապես՝ </w:t>
      </w:r>
      <w:r w:rsidR="00D27530">
        <w:rPr>
          <w:rFonts w:ascii="GHEA Grapalat" w:hAnsi="GHEA Grapalat" w:cs="GHEA Grapalat"/>
          <w:color w:val="000000"/>
          <w:lang w:val="hy-AM"/>
        </w:rPr>
        <w:t xml:space="preserve">Հավելված N1-ով նախատեսված է </w:t>
      </w:r>
      <w:r w:rsidR="00D27530">
        <w:rPr>
          <w:rFonts w:ascii="GHEA Grapalat" w:hAnsi="GHEA Grapalat"/>
          <w:color w:val="000000"/>
          <w:lang w:val="hy-AM"/>
        </w:rPr>
        <w:t>բարձր տեխնոլոգիաների ոլորտի տնտեսավարող սուբյեկտներին աշխատանքային միգրանտների համար պետական աջակցության տրամադրման կարգը</w:t>
      </w:r>
      <w:r w:rsidR="00D27530">
        <w:rPr>
          <w:rFonts w:ascii="GHEA Grapalat" w:hAnsi="GHEA Grapalat"/>
          <w:color w:val="000000"/>
          <w:lang w:val="hy-AM"/>
        </w:rPr>
        <w:t xml:space="preserve">, </w:t>
      </w:r>
      <w:r w:rsidR="00D27530">
        <w:rPr>
          <w:rFonts w:ascii="GHEA Grapalat" w:hAnsi="GHEA Grapalat" w:cs="GHEA Grapalat"/>
          <w:color w:val="000000"/>
          <w:lang w:val="hy-AM"/>
        </w:rPr>
        <w:t>Հավելված N</w:t>
      </w:r>
      <w:r w:rsidR="00D27530">
        <w:rPr>
          <w:rFonts w:ascii="GHEA Grapalat" w:hAnsi="GHEA Grapalat" w:cs="GHEA Grapalat"/>
          <w:color w:val="000000"/>
          <w:lang w:val="hy-AM"/>
        </w:rPr>
        <w:t>2</w:t>
      </w:r>
      <w:r w:rsidR="00D27530">
        <w:rPr>
          <w:rFonts w:ascii="GHEA Grapalat" w:hAnsi="GHEA Grapalat" w:cs="GHEA Grapalat"/>
          <w:color w:val="000000"/>
          <w:lang w:val="hy-AM"/>
        </w:rPr>
        <w:t>-ով</w:t>
      </w:r>
      <w:r w:rsidR="00D27530">
        <w:rPr>
          <w:rFonts w:ascii="GHEA Grapalat" w:hAnsi="GHEA Grapalat" w:cs="GHEA Grapalat"/>
          <w:color w:val="000000"/>
          <w:lang w:val="hy-AM"/>
        </w:rPr>
        <w:t xml:space="preserve">՝ </w:t>
      </w:r>
      <w:r w:rsidR="00D27530">
        <w:rPr>
          <w:rFonts w:ascii="GHEA Grapalat" w:hAnsi="GHEA Grapalat"/>
          <w:color w:val="000000"/>
          <w:lang w:val="hy-AM"/>
        </w:rPr>
        <w:t>բարձր տեխնոլոգիաների ոլորտի տնտեսավարող սուբյեկտներին նոր աշխատողներ ներգրավելու համար պետական աջակցության տրամադրման կարգը</w:t>
      </w:r>
      <w:r w:rsidR="00D27530">
        <w:rPr>
          <w:rFonts w:ascii="GHEA Grapalat" w:hAnsi="GHEA Grapalat"/>
          <w:color w:val="000000"/>
          <w:lang w:val="hy-AM"/>
        </w:rPr>
        <w:t>, Հավելված N3-ով</w:t>
      </w:r>
      <w:r w:rsidR="00D27530" w:rsidRPr="00D27530">
        <w:rPr>
          <w:rFonts w:ascii="GHEA Grapalat" w:hAnsi="GHEA Grapalat"/>
          <w:color w:val="000000"/>
          <w:lang w:val="hy-AM"/>
        </w:rPr>
        <w:t xml:space="preserve"> </w:t>
      </w:r>
      <w:r w:rsidR="00D27530">
        <w:rPr>
          <w:rFonts w:ascii="GHEA Grapalat" w:hAnsi="GHEA Grapalat"/>
          <w:color w:val="000000"/>
          <w:lang w:val="hy-AM"/>
        </w:rPr>
        <w:t>բարձր տեխնոլոգիաների ոլորտի տնտեսավարող սուբյեկտներին կադրերի պատրաստման և վերապատրաստման համար պետական աջակցության տրամադրման կարգը</w:t>
      </w:r>
      <w:r w:rsidR="004F3956">
        <w:rPr>
          <w:rFonts w:ascii="GHEA Grapalat" w:hAnsi="GHEA Grapalat"/>
          <w:color w:val="000000"/>
          <w:lang w:val="hy-AM"/>
        </w:rPr>
        <w:t xml:space="preserve">, իսկ Հավելված N4-ով սահմանված է 2026 թվականի հունվարի 1-ից ուժի մեջ մտնող՝ Օրենքով սահմանված </w:t>
      </w:r>
      <w:r w:rsidR="004F3956">
        <w:rPr>
          <w:rFonts w:ascii="GHEA Grapalat" w:hAnsi="GHEA Grapalat"/>
          <w:color w:val="000000"/>
          <w:lang w:val="hy-AM"/>
        </w:rPr>
        <w:t>բարձր տեխնոլոգիաների ոլորտի տնտեսավարող սուբյեկտի վարձու աշխատող հանդիսացող աշխատանքային միգրանտին պետական աջակցության տրամադրման կարգը</w:t>
      </w:r>
      <w:r w:rsidR="004F3956">
        <w:rPr>
          <w:rFonts w:ascii="GHEA Grapalat" w:hAnsi="GHEA Grapalat"/>
          <w:color w:val="000000"/>
          <w:lang w:val="hy-AM"/>
        </w:rPr>
        <w:t>:</w:t>
      </w:r>
    </w:p>
    <w:p w:rsidR="004F3956" w:rsidRPr="004F3956" w:rsidRDefault="004F3956" w:rsidP="00D27530">
      <w:pPr>
        <w:shd w:val="clear" w:color="auto" w:fill="FFFFFF"/>
        <w:tabs>
          <w:tab w:val="left" w:pos="851"/>
          <w:tab w:val="left" w:pos="1276"/>
        </w:tabs>
        <w:spacing w:line="360" w:lineRule="auto"/>
        <w:ind w:firstLine="360"/>
        <w:jc w:val="both"/>
        <w:textAlignment w:val="baseline"/>
        <w:rPr>
          <w:rFonts w:ascii="GHEA Grapalat" w:hAnsi="GHEA Grapalat"/>
          <w:color w:val="000000"/>
          <w:lang w:val="hy-AM"/>
        </w:rPr>
      </w:pPr>
      <w:r>
        <w:rPr>
          <w:rFonts w:ascii="GHEA Grapalat" w:hAnsi="GHEA Grapalat"/>
          <w:color w:val="000000"/>
          <w:lang w:val="hy-AM"/>
        </w:rPr>
        <w:lastRenderedPageBreak/>
        <w:t>Հավելվածներով սահմանված կարգերը նախատեսում են</w:t>
      </w:r>
      <w:r w:rsidRPr="004F3956">
        <w:rPr>
          <w:rFonts w:ascii="GHEA Grapalat" w:hAnsi="GHEA Grapalat"/>
          <w:lang w:val="hy-AM"/>
        </w:rPr>
        <w:t xml:space="preserve"> </w:t>
      </w:r>
      <w:r>
        <w:rPr>
          <w:rFonts w:ascii="GHEA Grapalat" w:hAnsi="GHEA Grapalat"/>
          <w:lang w:val="hy-AM"/>
        </w:rPr>
        <w:t xml:space="preserve">պետական աջակցության տրամադրման </w:t>
      </w:r>
      <w:r w:rsidRPr="004F3956">
        <w:rPr>
          <w:rFonts w:ascii="GHEA Grapalat" w:hAnsi="GHEA Grapalat"/>
          <w:lang w:val="hy-AM"/>
        </w:rPr>
        <w:t>ընթացակարգեր</w:t>
      </w:r>
      <w:r w:rsidR="001770DE">
        <w:rPr>
          <w:rFonts w:ascii="GHEA Grapalat" w:hAnsi="GHEA Grapalat"/>
          <w:lang w:val="hy-AM"/>
        </w:rPr>
        <w:t>ը</w:t>
      </w:r>
      <w:r w:rsidRPr="004F3956">
        <w:rPr>
          <w:rFonts w:ascii="GHEA Grapalat" w:hAnsi="GHEA Grapalat"/>
          <w:lang w:val="hy-AM"/>
        </w:rPr>
        <w:t>, պայմաններ</w:t>
      </w:r>
      <w:r w:rsidR="001770DE">
        <w:rPr>
          <w:rFonts w:ascii="GHEA Grapalat" w:hAnsi="GHEA Grapalat"/>
          <w:lang w:val="hy-AM"/>
        </w:rPr>
        <w:t>ը</w:t>
      </w:r>
      <w:r w:rsidRPr="004F3956">
        <w:rPr>
          <w:rFonts w:ascii="GHEA Grapalat" w:hAnsi="GHEA Grapalat"/>
          <w:lang w:val="hy-AM"/>
        </w:rPr>
        <w:t xml:space="preserve"> և ժամկետներ</w:t>
      </w:r>
      <w:r w:rsidR="001770DE">
        <w:rPr>
          <w:rFonts w:ascii="GHEA Grapalat" w:hAnsi="GHEA Grapalat"/>
          <w:lang w:val="hy-AM"/>
        </w:rPr>
        <w:t xml:space="preserve">ը, բողոքարկման և այլ </w:t>
      </w:r>
      <w:r w:rsidRPr="004F3956">
        <w:rPr>
          <w:rFonts w:ascii="GHEA Grapalat" w:hAnsi="GHEA Grapalat"/>
          <w:lang w:val="hy-AM"/>
        </w:rPr>
        <w:t>հարաբերություններ</w:t>
      </w:r>
      <w:r w:rsidR="001770DE">
        <w:rPr>
          <w:rFonts w:ascii="GHEA Grapalat" w:hAnsi="GHEA Grapalat"/>
          <w:lang w:val="hy-AM"/>
        </w:rPr>
        <w:t xml:space="preserve">: </w:t>
      </w:r>
      <w:r w:rsidR="00442509">
        <w:rPr>
          <w:rFonts w:ascii="GHEA Grapalat" w:hAnsi="GHEA Grapalat"/>
          <w:lang w:val="hy-AM"/>
        </w:rPr>
        <w:t xml:space="preserve">Հարկ է </w:t>
      </w:r>
      <w:r w:rsidR="00A97981">
        <w:rPr>
          <w:rFonts w:ascii="GHEA Grapalat" w:hAnsi="GHEA Grapalat"/>
          <w:lang w:val="hy-AM"/>
        </w:rPr>
        <w:t>նշել</w:t>
      </w:r>
      <w:r w:rsidR="00442509">
        <w:rPr>
          <w:rFonts w:ascii="GHEA Grapalat" w:hAnsi="GHEA Grapalat"/>
          <w:lang w:val="hy-AM"/>
        </w:rPr>
        <w:t xml:space="preserve">, որ </w:t>
      </w:r>
      <w:r w:rsidR="00A97981">
        <w:rPr>
          <w:rFonts w:ascii="GHEA Grapalat" w:hAnsi="GHEA Grapalat"/>
          <w:lang w:val="hy-AM"/>
        </w:rPr>
        <w:t xml:space="preserve">Նախագծին զուգահեռ աշխատանքներ են տարվում </w:t>
      </w:r>
      <w:r w:rsidR="00D50C3E">
        <w:rPr>
          <w:rFonts w:ascii="GHEA Grapalat" w:hAnsi="GHEA Grapalat"/>
          <w:lang w:val="hy-AM"/>
        </w:rPr>
        <w:t xml:space="preserve">նաև </w:t>
      </w:r>
      <w:r w:rsidR="00A97981">
        <w:rPr>
          <w:rFonts w:ascii="GHEA Grapalat" w:hAnsi="GHEA Grapalat"/>
          <w:lang w:val="hy-AM"/>
        </w:rPr>
        <w:t xml:space="preserve">հիշյալ կարգերի </w:t>
      </w:r>
      <w:r w:rsidR="00D50C3E">
        <w:rPr>
          <w:rFonts w:ascii="GHEA Grapalat" w:hAnsi="GHEA Grapalat"/>
          <w:lang w:val="hy-AM"/>
        </w:rPr>
        <w:t xml:space="preserve">հիման վրա </w:t>
      </w:r>
      <w:r w:rsidR="006C17B6">
        <w:rPr>
          <w:rFonts w:ascii="GHEA Grapalat" w:hAnsi="GHEA Grapalat"/>
          <w:lang w:val="hy-AM"/>
        </w:rPr>
        <w:t xml:space="preserve"> ինքնաշխատ հարթակի</w:t>
      </w:r>
      <w:r w:rsidR="00D50C3E">
        <w:rPr>
          <w:rFonts w:ascii="GHEA Grapalat" w:hAnsi="GHEA Grapalat"/>
          <w:lang w:val="hy-AM"/>
        </w:rPr>
        <w:t xml:space="preserve"> ստեղծման և գործարկման ուղղությամբ:</w:t>
      </w:r>
      <w:r w:rsidR="00B72965">
        <w:rPr>
          <w:rFonts w:ascii="GHEA Grapalat" w:hAnsi="GHEA Grapalat"/>
          <w:lang w:val="hy-AM"/>
        </w:rPr>
        <w:t xml:space="preserve">  </w:t>
      </w:r>
    </w:p>
    <w:p w:rsidR="007B3AC2" w:rsidRDefault="00D50C3E" w:rsidP="007B3AC2">
      <w:pPr>
        <w:spacing w:line="360" w:lineRule="auto"/>
        <w:ind w:firstLine="720"/>
        <w:jc w:val="both"/>
        <w:rPr>
          <w:rFonts w:ascii="GHEA Grapalat" w:hAnsi="GHEA Grapalat"/>
          <w:b/>
          <w:lang w:val="hy-AM"/>
        </w:rPr>
      </w:pPr>
      <w:r>
        <w:rPr>
          <w:rFonts w:ascii="GHEA Grapalat" w:eastAsia="Calibri" w:hAnsi="GHEA Grapalat" w:cs="Sylfaen"/>
          <w:b/>
          <w:bCs/>
          <w:lang w:val="hy-AM" w:eastAsia="en-US"/>
        </w:rPr>
        <w:t>2</w:t>
      </w:r>
      <w:r w:rsidR="007B3AC2">
        <w:rPr>
          <w:rFonts w:ascii="GHEA Grapalat" w:eastAsia="Calibri" w:hAnsi="GHEA Grapalat" w:cs="Sylfaen"/>
          <w:b/>
          <w:bCs/>
          <w:lang w:val="hy-AM" w:eastAsia="en-US"/>
        </w:rPr>
        <w:t>.</w:t>
      </w:r>
      <w:r w:rsidR="007B3AC2">
        <w:rPr>
          <w:rFonts w:ascii="GHEA Grapalat" w:hAnsi="GHEA Grapalat"/>
          <w:b/>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7B3AC2" w:rsidRDefault="007B3AC2" w:rsidP="007B3AC2">
      <w:pPr>
        <w:spacing w:line="360" w:lineRule="auto"/>
        <w:ind w:firstLine="720"/>
        <w:jc w:val="both"/>
        <w:rPr>
          <w:rFonts w:ascii="GHEA Grapalat" w:hAnsi="GHEA Grapalat"/>
          <w:lang w:val="hy-AM" w:eastAsia="x-none"/>
        </w:rPr>
      </w:pPr>
      <w:r>
        <w:rPr>
          <w:rFonts w:ascii="GHEA Grapalat" w:hAnsi="GHEA Grapalat"/>
          <w:lang w:val="hy-AM" w:eastAsia="x-none"/>
        </w:rPr>
        <w:t>Նախագիծը բխում է ՀՀ կառավարության 2021 թվականի օգոստոսի 18-ի N 1363-Ա որոշմամբ հաստատված Հայաստանի Հանրապետության կառավարության 2021-2026 թվականների ծրագրի մի շարք բաժին</w:t>
      </w:r>
      <w:r>
        <w:rPr>
          <w:rFonts w:ascii="GHEA Grapalat" w:hAnsi="GHEA Grapalat"/>
          <w:lang w:val="hy-AM" w:eastAsia="x-none"/>
        </w:rPr>
        <w:softHyphen/>
        <w:t>ներով սահմանված քաղաքականության ուղղություններից։ Մասնավորապես՝</w:t>
      </w:r>
    </w:p>
    <w:p w:rsidR="007B3AC2" w:rsidRDefault="007B3AC2" w:rsidP="007B3AC2">
      <w:pPr>
        <w:numPr>
          <w:ilvl w:val="0"/>
          <w:numId w:val="34"/>
        </w:numPr>
        <w:tabs>
          <w:tab w:val="num" w:pos="2978"/>
        </w:tabs>
        <w:spacing w:line="360" w:lineRule="auto"/>
        <w:jc w:val="both"/>
        <w:rPr>
          <w:rFonts w:ascii="GHEA Grapalat" w:hAnsi="GHEA Grapalat"/>
          <w:lang w:val="hy-AM" w:eastAsia="x-none"/>
        </w:rPr>
      </w:pPr>
      <w:r>
        <w:rPr>
          <w:rFonts w:ascii="GHEA Grapalat" w:hAnsi="GHEA Grapalat"/>
          <w:lang w:val="hy-AM" w:eastAsia="x-none"/>
        </w:rPr>
        <w:t>2.3-րդ «Բարձր տեխնոլոգիաներ» բաժնով սահմանված քաղաքականության ուղղություն</w:t>
      </w:r>
      <w:r>
        <w:rPr>
          <w:rFonts w:ascii="GHEA Grapalat" w:hAnsi="GHEA Grapalat"/>
          <w:lang w:val="hy-AM" w:eastAsia="x-none"/>
        </w:rPr>
        <w:softHyphen/>
        <w:t>նե</w:t>
      </w:r>
      <w:r>
        <w:rPr>
          <w:rFonts w:ascii="GHEA Grapalat" w:hAnsi="GHEA Grapalat"/>
          <w:lang w:val="hy-AM" w:eastAsia="x-none"/>
        </w:rPr>
        <w:softHyphen/>
        <w:t>րից, ըստ որի՝</w:t>
      </w:r>
    </w:p>
    <w:p w:rsidR="007B3AC2" w:rsidRDefault="007B3AC2" w:rsidP="007B3AC2">
      <w:pPr>
        <w:numPr>
          <w:ilvl w:val="0"/>
          <w:numId w:val="35"/>
        </w:numPr>
        <w:tabs>
          <w:tab w:val="num" w:pos="2978"/>
        </w:tabs>
        <w:spacing w:line="360" w:lineRule="auto"/>
        <w:jc w:val="both"/>
        <w:rPr>
          <w:rFonts w:ascii="GHEA Grapalat" w:hAnsi="GHEA Grapalat"/>
          <w:lang w:val="hy-AM" w:eastAsia="x-none"/>
        </w:rPr>
      </w:pPr>
      <w:r>
        <w:rPr>
          <w:rFonts w:ascii="GHEA Grapalat" w:hAnsi="GHEA Grapalat"/>
          <w:lang w:val="hy-AM" w:eastAsia="x-none"/>
        </w:rPr>
        <w:t>հաշվի առնելով բարձր տեխնոլոգիաների կարևորությունը Հայաստանի Հանրապե</w:t>
      </w:r>
      <w:r>
        <w:rPr>
          <w:rFonts w:ascii="GHEA Grapalat" w:hAnsi="GHEA Grapalat"/>
          <w:lang w:val="hy-AM" w:eastAsia="x-none"/>
        </w:rPr>
        <w:softHyphen/>
        <w:t>տու</w:t>
      </w:r>
      <w:r>
        <w:rPr>
          <w:rFonts w:ascii="GHEA Grapalat" w:hAnsi="GHEA Grapalat"/>
          <w:lang w:val="hy-AM" w:eastAsia="x-none"/>
        </w:rPr>
        <w:softHyphen/>
        <w:t>թյան տնտեսության և անվտանգության համար՝ Կառավարությունը շարունակելու է նպաստել նորարարական համակարգի զարգացմանը և տարբեր ոլորտներում համակողմանի ներդր</w:t>
      </w:r>
      <w:r>
        <w:rPr>
          <w:rFonts w:ascii="GHEA Grapalat" w:hAnsi="GHEA Grapalat"/>
          <w:lang w:val="hy-AM" w:eastAsia="x-none"/>
        </w:rPr>
        <w:softHyphen/>
        <w:t>մանը,</w:t>
      </w:r>
    </w:p>
    <w:p w:rsidR="007B3AC2" w:rsidRDefault="007B3AC2" w:rsidP="007B3AC2">
      <w:pPr>
        <w:numPr>
          <w:ilvl w:val="0"/>
          <w:numId w:val="35"/>
        </w:numPr>
        <w:tabs>
          <w:tab w:val="num" w:pos="2978"/>
        </w:tabs>
        <w:spacing w:line="360" w:lineRule="auto"/>
        <w:jc w:val="both"/>
        <w:rPr>
          <w:rFonts w:ascii="GHEA Grapalat" w:hAnsi="GHEA Grapalat"/>
          <w:lang w:val="hy-AM" w:eastAsia="x-none"/>
        </w:rPr>
      </w:pPr>
      <w:r>
        <w:rPr>
          <w:rFonts w:ascii="GHEA Grapalat" w:hAnsi="GHEA Grapalat"/>
          <w:lang w:val="hy-AM" w:eastAsia="x-none"/>
        </w:rPr>
        <w:t>բարձր տեխնոլոգիաների ոլորտում Կառավարությունը նպատակադրված է իրա</w:t>
      </w:r>
      <w:r>
        <w:rPr>
          <w:rFonts w:ascii="GHEA Grapalat" w:hAnsi="GHEA Grapalat"/>
          <w:lang w:val="hy-AM" w:eastAsia="x-none"/>
        </w:rPr>
        <w:softHyphen/>
        <w:t>կա</w:t>
      </w:r>
      <w:r>
        <w:rPr>
          <w:rFonts w:ascii="GHEA Grapalat" w:hAnsi="GHEA Grapalat"/>
          <w:lang w:val="hy-AM" w:eastAsia="x-none"/>
        </w:rPr>
        <w:softHyphen/>
        <w:t>նաց</w:t>
      </w:r>
      <w:r>
        <w:rPr>
          <w:rFonts w:ascii="GHEA Grapalat" w:hAnsi="GHEA Grapalat"/>
          <w:lang w:val="hy-AM" w:eastAsia="x-none"/>
        </w:rPr>
        <w:softHyphen/>
        <w:t>նել, մասնավորապես, հետևյալ քայլերը.</w:t>
      </w:r>
    </w:p>
    <w:p w:rsidR="007B3AC2" w:rsidRDefault="007B3AC2" w:rsidP="007B3AC2">
      <w:pPr>
        <w:numPr>
          <w:ilvl w:val="0"/>
          <w:numId w:val="36"/>
        </w:numPr>
        <w:spacing w:line="360" w:lineRule="auto"/>
        <w:jc w:val="both"/>
        <w:rPr>
          <w:rFonts w:ascii="GHEA Grapalat" w:hAnsi="GHEA Grapalat"/>
          <w:lang w:val="hy-AM" w:eastAsia="x-none"/>
        </w:rPr>
      </w:pPr>
      <w:r>
        <w:rPr>
          <w:rFonts w:ascii="GHEA Grapalat" w:hAnsi="GHEA Grapalat"/>
          <w:lang w:val="hy-AM" w:eastAsia="x-none"/>
        </w:rPr>
        <w:t>բարձր տեխնոլոգիական ոլորտում տեխնոլոգիական կրթության որակական և քանա</w:t>
      </w:r>
      <w:r>
        <w:rPr>
          <w:rFonts w:ascii="GHEA Grapalat" w:hAnsi="GHEA Grapalat"/>
          <w:lang w:val="hy-AM" w:eastAsia="x-none"/>
        </w:rPr>
        <w:softHyphen/>
        <w:t>կա</w:t>
      </w:r>
      <w:r>
        <w:rPr>
          <w:rFonts w:ascii="GHEA Grapalat" w:hAnsi="GHEA Grapalat"/>
          <w:lang w:val="hy-AM" w:eastAsia="x-none"/>
        </w:rPr>
        <w:softHyphen/>
        <w:t>կան բարելավում,</w:t>
      </w:r>
    </w:p>
    <w:p w:rsidR="007B3AC2" w:rsidRDefault="007B3AC2" w:rsidP="007B3AC2">
      <w:pPr>
        <w:numPr>
          <w:ilvl w:val="0"/>
          <w:numId w:val="36"/>
        </w:numPr>
        <w:spacing w:line="360" w:lineRule="auto"/>
        <w:jc w:val="both"/>
        <w:rPr>
          <w:rFonts w:ascii="GHEA Grapalat" w:hAnsi="GHEA Grapalat"/>
          <w:lang w:val="hy-AM" w:eastAsia="x-none"/>
        </w:rPr>
      </w:pPr>
      <w:r>
        <w:rPr>
          <w:rFonts w:ascii="GHEA Grapalat" w:hAnsi="GHEA Grapalat"/>
          <w:lang w:val="hy-AM" w:eastAsia="x-none"/>
        </w:rPr>
        <w:t>բարձր տեխնոլոգիական ընկերություններում (ստարտափներում) անհրաժեշտ ներ</w:t>
      </w:r>
      <w:r>
        <w:rPr>
          <w:rFonts w:ascii="GHEA Grapalat" w:hAnsi="GHEA Grapalat"/>
          <w:lang w:val="hy-AM" w:eastAsia="x-none"/>
        </w:rPr>
        <w:softHyphen/>
        <w:t>դրում</w:t>
      </w:r>
      <w:r>
        <w:rPr>
          <w:rFonts w:ascii="GHEA Grapalat" w:hAnsi="GHEA Grapalat"/>
          <w:lang w:val="hy-AM" w:eastAsia="x-none"/>
        </w:rPr>
        <w:softHyphen/>
      </w:r>
      <w:r>
        <w:rPr>
          <w:rFonts w:ascii="GHEA Grapalat" w:hAnsi="GHEA Grapalat"/>
          <w:lang w:val="hy-AM" w:eastAsia="x-none"/>
        </w:rPr>
        <w:softHyphen/>
      </w:r>
      <w:r>
        <w:rPr>
          <w:rFonts w:ascii="GHEA Grapalat" w:hAnsi="GHEA Grapalat"/>
          <w:lang w:val="hy-AM" w:eastAsia="x-none"/>
        </w:rPr>
        <w:softHyphen/>
        <w:t>ներ ներգրավելու և դրանց հետագա զարգացումն ու համաշխարհային շուկա ելքն ապա</w:t>
      </w:r>
      <w:r>
        <w:rPr>
          <w:rFonts w:ascii="GHEA Grapalat" w:hAnsi="GHEA Grapalat"/>
          <w:lang w:val="hy-AM" w:eastAsia="x-none"/>
        </w:rPr>
        <w:softHyphen/>
        <w:t>հո</w:t>
      </w:r>
      <w:r>
        <w:rPr>
          <w:rFonts w:ascii="GHEA Grapalat" w:hAnsi="GHEA Grapalat"/>
          <w:lang w:val="hy-AM" w:eastAsia="x-none"/>
        </w:rPr>
        <w:softHyphen/>
        <w:t>վելու նպատակով ֆինանսական գործիքներ ներգրավելու հնարավորությունների շարու</w:t>
      </w:r>
      <w:r>
        <w:rPr>
          <w:rFonts w:ascii="GHEA Grapalat" w:hAnsi="GHEA Grapalat"/>
          <w:lang w:val="hy-AM" w:eastAsia="x-none"/>
        </w:rPr>
        <w:softHyphen/>
        <w:t>նա</w:t>
      </w:r>
      <w:r>
        <w:rPr>
          <w:rFonts w:ascii="GHEA Grapalat" w:hAnsi="GHEA Grapalat"/>
          <w:lang w:val="hy-AM" w:eastAsia="x-none"/>
        </w:rPr>
        <w:softHyphen/>
        <w:t>կա</w:t>
      </w:r>
      <w:r>
        <w:rPr>
          <w:rFonts w:ascii="GHEA Grapalat" w:hAnsi="GHEA Grapalat"/>
          <w:lang w:val="hy-AM" w:eastAsia="x-none"/>
        </w:rPr>
        <w:softHyphen/>
        <w:t>կան մեծացում, այդ թվում՝ պետական աջակցության ծրագրերի միջոցով,</w:t>
      </w:r>
    </w:p>
    <w:p w:rsidR="007B3AC2" w:rsidRDefault="007B3AC2" w:rsidP="007B3AC2">
      <w:pPr>
        <w:numPr>
          <w:ilvl w:val="0"/>
          <w:numId w:val="36"/>
        </w:numPr>
        <w:spacing w:line="360" w:lineRule="auto"/>
        <w:jc w:val="both"/>
        <w:rPr>
          <w:rFonts w:ascii="GHEA Grapalat" w:hAnsi="GHEA Grapalat"/>
          <w:lang w:val="hy-AM" w:eastAsia="x-none"/>
        </w:rPr>
      </w:pPr>
      <w:r>
        <w:rPr>
          <w:rFonts w:ascii="Calibri" w:hAnsi="Calibri" w:cs="Calibri"/>
          <w:lang w:val="hy-AM" w:eastAsia="x-none"/>
        </w:rPr>
        <w:t> </w:t>
      </w:r>
      <w:r>
        <w:rPr>
          <w:rFonts w:ascii="GHEA Grapalat" w:hAnsi="GHEA Grapalat"/>
          <w:lang w:val="hy-AM" w:eastAsia="x-none"/>
        </w:rPr>
        <w:t>բարձր տեխնոլոգիական ոլորտի առաջանցիկ զարգացման նպատակով տեխնոլո</w:t>
      </w:r>
      <w:r>
        <w:rPr>
          <w:rFonts w:ascii="GHEA Grapalat" w:hAnsi="GHEA Grapalat"/>
          <w:lang w:val="hy-AM" w:eastAsia="x-none"/>
        </w:rPr>
        <w:softHyphen/>
        <w:t>գիա</w:t>
      </w:r>
      <w:r>
        <w:rPr>
          <w:rFonts w:ascii="GHEA Grapalat" w:hAnsi="GHEA Grapalat"/>
          <w:lang w:val="hy-AM" w:eastAsia="x-none"/>
        </w:rPr>
        <w:softHyphen/>
        <w:t>կան ընկերությունների և բուհերի արդյունավետ համագործակցության խթանում՝ նոր մաս</w:t>
      </w:r>
      <w:r>
        <w:rPr>
          <w:rFonts w:ascii="GHEA Grapalat" w:hAnsi="GHEA Grapalat"/>
          <w:lang w:val="hy-AM" w:eastAsia="x-none"/>
        </w:rPr>
        <w:softHyphen/>
        <w:t>նա</w:t>
      </w:r>
      <w:r>
        <w:rPr>
          <w:rFonts w:ascii="GHEA Grapalat" w:hAnsi="GHEA Grapalat"/>
          <w:lang w:val="hy-AM" w:eastAsia="x-none"/>
        </w:rPr>
        <w:softHyphen/>
        <w:t>գետ</w:t>
      </w:r>
      <w:r>
        <w:rPr>
          <w:rFonts w:ascii="GHEA Grapalat" w:hAnsi="GHEA Grapalat"/>
          <w:lang w:val="hy-AM" w:eastAsia="x-none"/>
        </w:rPr>
        <w:softHyphen/>
        <w:t>ների պատրաստման և այլ ոլորտի մասնագետներին վերամասնագիտանալու հնարա</w:t>
      </w:r>
      <w:r>
        <w:rPr>
          <w:rFonts w:ascii="GHEA Grapalat" w:hAnsi="GHEA Grapalat"/>
          <w:lang w:val="hy-AM" w:eastAsia="x-none"/>
        </w:rPr>
        <w:softHyphen/>
        <w:t>վո</w:t>
      </w:r>
      <w:r>
        <w:rPr>
          <w:rFonts w:ascii="GHEA Grapalat" w:hAnsi="GHEA Grapalat"/>
          <w:lang w:val="hy-AM" w:eastAsia="x-none"/>
        </w:rPr>
        <w:softHyphen/>
        <w:t>րու</w:t>
      </w:r>
      <w:r>
        <w:rPr>
          <w:rFonts w:ascii="GHEA Grapalat" w:hAnsi="GHEA Grapalat"/>
          <w:lang w:val="hy-AM" w:eastAsia="x-none"/>
        </w:rPr>
        <w:softHyphen/>
        <w:t>թյուն ընձեռելու միջոցով,</w:t>
      </w:r>
    </w:p>
    <w:p w:rsidR="007B3AC2" w:rsidRDefault="007B3AC2" w:rsidP="007B3AC2">
      <w:pPr>
        <w:numPr>
          <w:ilvl w:val="0"/>
          <w:numId w:val="36"/>
        </w:numPr>
        <w:spacing w:line="360" w:lineRule="auto"/>
        <w:jc w:val="both"/>
        <w:rPr>
          <w:rFonts w:ascii="GHEA Grapalat" w:hAnsi="GHEA Grapalat"/>
          <w:lang w:val="hy-AM" w:eastAsia="x-none"/>
        </w:rPr>
      </w:pPr>
      <w:r>
        <w:rPr>
          <w:rFonts w:ascii="GHEA Grapalat" w:hAnsi="GHEA Grapalat"/>
          <w:lang w:val="hy-AM" w:eastAsia="x-none"/>
        </w:rPr>
        <w:lastRenderedPageBreak/>
        <w:t>ոլորտի ընկերությունների բիզնես կարողությունների զարգացմանն ուղղված ծրագրերի իրա</w:t>
      </w:r>
      <w:r>
        <w:rPr>
          <w:rFonts w:ascii="GHEA Grapalat" w:hAnsi="GHEA Grapalat"/>
          <w:lang w:val="hy-AM" w:eastAsia="x-none"/>
        </w:rPr>
        <w:softHyphen/>
        <w:t>կանացում,</w:t>
      </w:r>
    </w:p>
    <w:p w:rsidR="007B3AC2" w:rsidRDefault="007B3AC2" w:rsidP="007B3AC2">
      <w:pPr>
        <w:spacing w:line="360" w:lineRule="auto"/>
        <w:jc w:val="both"/>
        <w:rPr>
          <w:rFonts w:ascii="GHEA Grapalat" w:hAnsi="GHEA Grapalat"/>
          <w:lang w:val="hy-AM" w:eastAsia="x-none"/>
        </w:rPr>
      </w:pPr>
      <w:r>
        <w:rPr>
          <w:rFonts w:ascii="GHEA Grapalat" w:hAnsi="GHEA Grapalat"/>
          <w:lang w:val="hy-AM" w:eastAsia="x-none"/>
        </w:rPr>
        <w:t>2) 6.8-րդ «Հարկա</w:t>
      </w:r>
      <w:r>
        <w:rPr>
          <w:rFonts w:ascii="GHEA Grapalat" w:hAnsi="GHEA Grapalat"/>
          <w:lang w:val="hy-AM" w:eastAsia="x-none"/>
        </w:rPr>
        <w:softHyphen/>
        <w:t>բյու</w:t>
      </w:r>
      <w:r>
        <w:rPr>
          <w:rFonts w:ascii="GHEA Grapalat" w:hAnsi="GHEA Grapalat"/>
          <w:lang w:val="hy-AM" w:eastAsia="x-none"/>
        </w:rPr>
        <w:softHyphen/>
        <w:t>ջետային քաղաքականություն» մասով սահմանված քաղաքա</w:t>
      </w:r>
      <w:r>
        <w:rPr>
          <w:rFonts w:ascii="GHEA Grapalat" w:hAnsi="GHEA Grapalat"/>
          <w:lang w:val="hy-AM" w:eastAsia="x-none"/>
        </w:rPr>
        <w:softHyphen/>
        <w:t>կա</w:t>
      </w:r>
      <w:r>
        <w:rPr>
          <w:rFonts w:ascii="GHEA Grapalat" w:hAnsi="GHEA Grapalat"/>
          <w:lang w:val="hy-AM" w:eastAsia="x-none"/>
        </w:rPr>
        <w:softHyphen/>
        <w:t>նու</w:t>
      </w:r>
      <w:r>
        <w:rPr>
          <w:rFonts w:ascii="GHEA Grapalat" w:hAnsi="GHEA Grapalat"/>
          <w:lang w:val="hy-AM" w:eastAsia="x-none"/>
        </w:rPr>
        <w:softHyphen/>
        <w:t>թյան ուղղություններից, ըստ որի՝</w:t>
      </w:r>
    </w:p>
    <w:p w:rsidR="007B3AC2" w:rsidRDefault="007B3AC2" w:rsidP="007B3AC2">
      <w:pPr>
        <w:numPr>
          <w:ilvl w:val="0"/>
          <w:numId w:val="37"/>
        </w:numPr>
        <w:tabs>
          <w:tab w:val="num" w:pos="2978"/>
        </w:tabs>
        <w:spacing w:line="360" w:lineRule="auto"/>
        <w:jc w:val="both"/>
        <w:rPr>
          <w:rFonts w:ascii="GHEA Grapalat" w:hAnsi="GHEA Grapalat"/>
          <w:lang w:val="hy-AM" w:eastAsia="x-none"/>
        </w:rPr>
      </w:pPr>
      <w:r>
        <w:rPr>
          <w:rFonts w:ascii="GHEA Grapalat" w:hAnsi="GHEA Grapalat"/>
          <w:lang w:val="hy-AM" w:eastAsia="x-none"/>
        </w:rPr>
        <w:t>Հարկաբյուջետային քաղաքականության հիմնական նպատակը պետական ֆինան</w:t>
      </w:r>
      <w:r>
        <w:rPr>
          <w:rFonts w:ascii="GHEA Grapalat" w:hAnsi="GHEA Grapalat"/>
          <w:lang w:val="hy-AM" w:eastAsia="x-none"/>
        </w:rPr>
        <w:softHyphen/>
        <w:t>սա</w:t>
      </w:r>
      <w:r>
        <w:rPr>
          <w:rFonts w:ascii="GHEA Grapalat" w:hAnsi="GHEA Grapalat"/>
          <w:lang w:val="hy-AM" w:eastAsia="x-none"/>
        </w:rPr>
        <w:softHyphen/>
        <w:t>կան համակարգի բարձր արդյունավետությունն է: Դրան հասնելու նպատակով Կառա</w:t>
      </w:r>
      <w:r>
        <w:rPr>
          <w:rFonts w:ascii="GHEA Grapalat" w:hAnsi="GHEA Grapalat"/>
          <w:lang w:val="hy-AM" w:eastAsia="x-none"/>
        </w:rPr>
        <w:softHyphen/>
        <w:t>վա</w:t>
      </w:r>
      <w:r>
        <w:rPr>
          <w:rFonts w:ascii="GHEA Grapalat" w:hAnsi="GHEA Grapalat"/>
          <w:lang w:val="hy-AM" w:eastAsia="x-none"/>
        </w:rPr>
        <w:softHyphen/>
        <w:t>րու</w:t>
      </w:r>
      <w:r>
        <w:rPr>
          <w:rFonts w:ascii="GHEA Grapalat" w:hAnsi="GHEA Grapalat"/>
          <w:lang w:val="hy-AM" w:eastAsia="x-none"/>
        </w:rPr>
        <w:softHyphen/>
        <w:t>թյունը շարունակելու է հարկային քաղաքականության այնպիսի բարեփոխումները, որոնք նպաս</w:t>
      </w:r>
      <w:r>
        <w:rPr>
          <w:rFonts w:ascii="GHEA Grapalat" w:hAnsi="GHEA Grapalat"/>
          <w:lang w:val="hy-AM" w:eastAsia="x-none"/>
        </w:rPr>
        <w:softHyphen/>
      </w:r>
      <w:r>
        <w:rPr>
          <w:rFonts w:ascii="GHEA Grapalat" w:hAnsi="GHEA Grapalat"/>
          <w:lang w:val="hy-AM" w:eastAsia="x-none"/>
        </w:rPr>
        <w:softHyphen/>
        <w:t>տելու են բիզնես միջավայրի մրցունակության բարձրացմանը,</w:t>
      </w:r>
    </w:p>
    <w:p w:rsidR="007B3AC2" w:rsidRDefault="007B3AC2" w:rsidP="007B3AC2">
      <w:pPr>
        <w:numPr>
          <w:ilvl w:val="0"/>
          <w:numId w:val="37"/>
        </w:numPr>
        <w:tabs>
          <w:tab w:val="num" w:pos="2978"/>
        </w:tabs>
        <w:spacing w:line="360" w:lineRule="auto"/>
        <w:jc w:val="both"/>
        <w:rPr>
          <w:rFonts w:ascii="GHEA Grapalat" w:hAnsi="GHEA Grapalat"/>
          <w:lang w:val="hy-AM" w:eastAsia="x-none"/>
        </w:rPr>
      </w:pPr>
      <w:r>
        <w:rPr>
          <w:rFonts w:ascii="GHEA Grapalat" w:hAnsi="GHEA Grapalat"/>
          <w:lang w:val="hy-AM" w:eastAsia="x-none"/>
        </w:rPr>
        <w:t>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 դրանով իսկ ստեղծելով կայուն նախադրյալներ արտահանման և երկարաժամկետ տնտեսական աճի, հանրային բարիքի վերաբաշխման և հարկաբյուջետային կայունության ամրապնդման համար:</w:t>
      </w:r>
    </w:p>
    <w:p w:rsidR="004827B0" w:rsidRPr="004827B0" w:rsidRDefault="00D50C3E" w:rsidP="00B9449F">
      <w:pPr>
        <w:spacing w:line="360" w:lineRule="auto"/>
        <w:ind w:firstLine="708"/>
        <w:jc w:val="both"/>
        <w:rPr>
          <w:rFonts w:ascii="GHEA Grapalat" w:hAnsi="GHEA Grapalat"/>
          <w:b/>
          <w:lang w:val="hy-AM" w:eastAsia="en-US"/>
        </w:rPr>
      </w:pPr>
      <w:r>
        <w:rPr>
          <w:rFonts w:ascii="GHEA Grapalat" w:hAnsi="GHEA Grapalat"/>
          <w:b/>
          <w:lang w:val="hy-AM"/>
        </w:rPr>
        <w:t>3</w:t>
      </w:r>
      <w:r w:rsidR="004827B0" w:rsidRPr="004827B0">
        <w:rPr>
          <w:rFonts w:ascii="GHEA Grapalat" w:hAnsi="GHEA Grapalat"/>
          <w:b/>
          <w:lang w:val="af-ZA"/>
        </w:rPr>
        <w:t xml:space="preserve">. </w:t>
      </w:r>
      <w:r w:rsidR="004827B0" w:rsidRPr="004827B0">
        <w:rPr>
          <w:rFonts w:ascii="GHEA Grapalat" w:hAnsi="GHEA Grapalat" w:cs="Arial"/>
          <w:b/>
          <w:lang w:val="hy-AM" w:eastAsia="en-US"/>
        </w:rPr>
        <w:t>Լրացուցիչ</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ֆինանսական</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միջոցների</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անհրաժեշտությունը</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և</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պետական</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բյուջեի</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եկամուտներում</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և</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ծախսերում</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սպասվելիք</w:t>
      </w:r>
      <w:r w:rsidR="004827B0" w:rsidRPr="004827B0">
        <w:rPr>
          <w:rFonts w:ascii="GHEA Grapalat" w:hAnsi="GHEA Grapalat"/>
          <w:b/>
          <w:lang w:val="hy-AM" w:eastAsia="en-US"/>
        </w:rPr>
        <w:t xml:space="preserve"> </w:t>
      </w:r>
      <w:r w:rsidR="004827B0" w:rsidRPr="004827B0">
        <w:rPr>
          <w:rFonts w:ascii="GHEA Grapalat" w:hAnsi="GHEA Grapalat" w:cs="Arial"/>
          <w:b/>
          <w:lang w:val="hy-AM" w:eastAsia="en-US"/>
        </w:rPr>
        <w:t>փոփոխությունները</w:t>
      </w:r>
    </w:p>
    <w:p w:rsidR="004827B0" w:rsidRPr="004827B0" w:rsidRDefault="004827B0" w:rsidP="00B9449F">
      <w:pPr>
        <w:spacing w:line="360" w:lineRule="auto"/>
        <w:ind w:firstLine="708"/>
        <w:jc w:val="both"/>
        <w:rPr>
          <w:rFonts w:ascii="GHEA Grapalat" w:hAnsi="GHEA Grapalat"/>
          <w:lang w:val="hy-AM"/>
        </w:rPr>
      </w:pPr>
      <w:r w:rsidRPr="004827B0">
        <w:rPr>
          <w:rFonts w:ascii="GHEA Grapalat" w:hAnsi="GHEA Grapalat"/>
          <w:lang w:val="hy-AM"/>
        </w:rPr>
        <w:t>Նախագծի ընդունումը ՀՀ պետական բյուջեի եկամուտներում և ծախսերում փոփոխությունների չի հանգեցնի։</w:t>
      </w:r>
    </w:p>
    <w:p w:rsidR="00EC6787" w:rsidRDefault="00EC6787" w:rsidP="00707B42">
      <w:pPr>
        <w:spacing w:line="360" w:lineRule="auto"/>
        <w:ind w:firstLine="720"/>
        <w:jc w:val="both"/>
        <w:rPr>
          <w:rFonts w:ascii="GHEA Grapalat" w:eastAsia="Calibri" w:hAnsi="GHEA Grapalat" w:cs="Sylfaen"/>
          <w:b/>
          <w:bCs/>
          <w:lang w:val="lt-LT" w:eastAsia="en-US"/>
        </w:rPr>
      </w:pPr>
      <w:r w:rsidRPr="00707B42">
        <w:rPr>
          <w:rFonts w:ascii="GHEA Grapalat" w:eastAsia="Calibri" w:hAnsi="GHEA Grapalat"/>
          <w:bCs/>
          <w:lang w:val="hy-AM" w:eastAsia="en-US"/>
        </w:rPr>
        <w:t xml:space="preserve"> </w:t>
      </w:r>
      <w:r w:rsidR="00D50C3E">
        <w:rPr>
          <w:rFonts w:ascii="GHEA Grapalat" w:eastAsia="Calibri" w:hAnsi="GHEA Grapalat" w:cs="Sylfaen"/>
          <w:b/>
          <w:bCs/>
          <w:lang w:val="hy-AM" w:eastAsia="en-US"/>
        </w:rPr>
        <w:t>4</w:t>
      </w:r>
      <w:r w:rsidRPr="00707B42">
        <w:rPr>
          <w:rFonts w:ascii="GHEA Grapalat" w:eastAsia="Calibri" w:hAnsi="GHEA Grapalat" w:cs="Sylfaen"/>
          <w:b/>
          <w:bCs/>
          <w:lang w:val="hy-AM" w:eastAsia="en-US"/>
        </w:rPr>
        <w:t>.</w:t>
      </w:r>
      <w:r>
        <w:rPr>
          <w:rFonts w:ascii="GHEA Grapalat" w:eastAsia="Calibri" w:hAnsi="GHEA Grapalat" w:cs="Sylfaen"/>
          <w:b/>
          <w:bCs/>
          <w:lang w:val="hy-AM" w:eastAsia="en-US"/>
        </w:rPr>
        <w:t xml:space="preserve"> </w:t>
      </w:r>
      <w:r>
        <w:rPr>
          <w:rFonts w:ascii="GHEA Grapalat" w:eastAsia="Calibri" w:hAnsi="GHEA Grapalat" w:cs="Sylfaen"/>
          <w:b/>
          <w:bCs/>
          <w:lang w:val="lt-LT" w:eastAsia="en-US"/>
        </w:rPr>
        <w:t>Նախագծի մշակման գործընթացում ներգրավված ինստիտուտները և անձինք</w:t>
      </w:r>
    </w:p>
    <w:p w:rsidR="00EC6787" w:rsidRDefault="00EC6787" w:rsidP="00B9449F">
      <w:pPr>
        <w:spacing w:line="360" w:lineRule="auto"/>
        <w:ind w:right="-15" w:firstLine="720"/>
        <w:jc w:val="both"/>
        <w:rPr>
          <w:rFonts w:ascii="GHEA Grapalat" w:eastAsia="Calibri" w:hAnsi="GHEA Grapalat" w:cs="Sylfaen"/>
          <w:bCs/>
          <w:lang w:val="lt-LT" w:eastAsia="en-US"/>
        </w:rPr>
      </w:pPr>
      <w:r>
        <w:rPr>
          <w:rFonts w:ascii="GHEA Grapalat" w:eastAsia="Calibri" w:hAnsi="GHEA Grapalat" w:cs="Sylfaen"/>
          <w:bCs/>
          <w:lang w:val="lt-LT" w:eastAsia="en-US"/>
        </w:rPr>
        <w:t xml:space="preserve">Նախագիծը մշակվել է </w:t>
      </w:r>
      <w:r w:rsidR="00570CC3">
        <w:rPr>
          <w:rFonts w:ascii="GHEA Grapalat" w:eastAsia="Calibri" w:hAnsi="GHEA Grapalat" w:cs="Sylfaen"/>
          <w:bCs/>
          <w:lang w:val="hy-AM" w:eastAsia="en-US"/>
        </w:rPr>
        <w:t>ՀՀ բարձր տեխնոլոգիական արդյունաբերության</w:t>
      </w:r>
      <w:r>
        <w:rPr>
          <w:rFonts w:ascii="GHEA Grapalat" w:eastAsia="Calibri" w:hAnsi="GHEA Grapalat" w:cs="Sylfaen"/>
          <w:bCs/>
          <w:lang w:val="lt-LT" w:eastAsia="en-US"/>
        </w:rPr>
        <w:t xml:space="preserve"> նախարարության կողմից:</w:t>
      </w:r>
    </w:p>
    <w:p w:rsidR="00EC6787" w:rsidRDefault="00D50C3E" w:rsidP="00B9449F">
      <w:pPr>
        <w:spacing w:line="360" w:lineRule="auto"/>
        <w:ind w:right="-270" w:firstLine="720"/>
        <w:jc w:val="both"/>
        <w:rPr>
          <w:rFonts w:ascii="GHEA Grapalat" w:eastAsia="Calibri" w:hAnsi="GHEA Grapalat" w:cs="Sylfaen"/>
          <w:b/>
          <w:bCs/>
          <w:lang w:val="lt-LT" w:eastAsia="en-US"/>
        </w:rPr>
      </w:pPr>
      <w:r>
        <w:rPr>
          <w:rFonts w:ascii="GHEA Grapalat" w:eastAsia="Calibri" w:hAnsi="GHEA Grapalat" w:cs="Sylfaen"/>
          <w:b/>
          <w:bCs/>
          <w:lang w:val="hy-AM" w:eastAsia="en-US"/>
        </w:rPr>
        <w:t>5</w:t>
      </w:r>
      <w:r w:rsidR="00EC6787">
        <w:rPr>
          <w:rFonts w:ascii="GHEA Grapalat" w:eastAsia="Calibri" w:hAnsi="GHEA Grapalat" w:cs="Sylfaen"/>
          <w:b/>
          <w:bCs/>
          <w:lang w:val="hy-AM" w:eastAsia="en-US"/>
        </w:rPr>
        <w:t xml:space="preserve">. </w:t>
      </w:r>
      <w:r w:rsidR="00EC6787">
        <w:rPr>
          <w:rFonts w:ascii="GHEA Grapalat" w:eastAsia="Calibri" w:hAnsi="GHEA Grapalat" w:cs="Sylfaen"/>
          <w:b/>
          <w:bCs/>
          <w:lang w:val="lt-LT" w:eastAsia="en-US"/>
        </w:rPr>
        <w:t>Ակնկալվող արդյունքը</w:t>
      </w:r>
    </w:p>
    <w:p w:rsidR="00064B58" w:rsidRPr="00C30A1E" w:rsidRDefault="00A7319E" w:rsidP="00D939F0">
      <w:pPr>
        <w:spacing w:line="360" w:lineRule="auto"/>
        <w:ind w:firstLine="708"/>
        <w:jc w:val="both"/>
        <w:rPr>
          <w:rFonts w:ascii="GHEA Grapalat" w:eastAsia="Calibri" w:hAnsi="GHEA Grapalat"/>
          <w:lang w:val="af-ZA" w:eastAsia="en-US"/>
        </w:rPr>
      </w:pPr>
      <w:r w:rsidRPr="005818C1">
        <w:rPr>
          <w:rFonts w:ascii="GHEA Grapalat" w:hAnsi="GHEA Grapalat"/>
          <w:bCs/>
          <w:shd w:val="clear" w:color="auto" w:fill="FFFFFF"/>
          <w:lang w:val="hy-AM"/>
        </w:rPr>
        <w:t>Նախագծի ընդուն</w:t>
      </w:r>
      <w:bookmarkStart w:id="0" w:name="_GoBack"/>
      <w:bookmarkEnd w:id="0"/>
      <w:r w:rsidRPr="005818C1">
        <w:rPr>
          <w:rFonts w:ascii="GHEA Grapalat" w:hAnsi="GHEA Grapalat"/>
          <w:bCs/>
          <w:shd w:val="clear" w:color="auto" w:fill="FFFFFF"/>
          <w:lang w:val="hy-AM"/>
        </w:rPr>
        <w:t xml:space="preserve">ման արդյունքում </w:t>
      </w:r>
      <w:r w:rsidR="007E0DC6">
        <w:rPr>
          <w:rFonts w:ascii="GHEA Grapalat" w:hAnsi="GHEA Grapalat"/>
          <w:bCs/>
          <w:shd w:val="clear" w:color="auto" w:fill="FFFFFF"/>
          <w:lang w:val="hy-AM"/>
        </w:rPr>
        <w:t>կսահմանվի</w:t>
      </w:r>
      <w:r w:rsidRPr="005818C1">
        <w:rPr>
          <w:rFonts w:ascii="GHEA Grapalat" w:hAnsi="GHEA Grapalat"/>
          <w:bCs/>
          <w:shd w:val="clear" w:color="auto" w:fill="FFFFFF"/>
          <w:lang w:val="hy-AM"/>
        </w:rPr>
        <w:t xml:space="preserve"> </w:t>
      </w:r>
      <w:r w:rsidR="00444EDA">
        <w:rPr>
          <w:rFonts w:ascii="GHEA Grapalat" w:hAnsi="GHEA Grapalat"/>
          <w:bCs/>
          <w:color w:val="000000"/>
          <w:shd w:val="clear" w:color="auto" w:fill="FFFFFF"/>
          <w:lang w:val="hy-AM" w:eastAsia="en-GB"/>
        </w:rPr>
        <w:t xml:space="preserve">բարձր տեխնոլոգիաների ոլորտի </w:t>
      </w:r>
      <w:r w:rsidR="007E0DC6">
        <w:rPr>
          <w:rFonts w:ascii="GHEA Grapalat" w:hAnsi="GHEA Grapalat"/>
          <w:bCs/>
          <w:color w:val="000000"/>
          <w:shd w:val="clear" w:color="auto" w:fill="FFFFFF"/>
          <w:lang w:val="hy-AM" w:eastAsia="en-GB"/>
        </w:rPr>
        <w:t>պետական աջակցությունների տրամադրման կարգերը</w:t>
      </w:r>
      <w:r w:rsidR="00D939F0">
        <w:rPr>
          <w:rFonts w:ascii="GHEA Grapalat" w:hAnsi="GHEA Grapalat"/>
          <w:bCs/>
          <w:color w:val="000000"/>
          <w:shd w:val="clear" w:color="auto" w:fill="FFFFFF"/>
          <w:lang w:val="hy-AM"/>
        </w:rPr>
        <w:t>, ըստ որի՝ տնտեսավարող սուբյեկտերը «</w:t>
      </w:r>
      <w:r w:rsidR="00D939F0" w:rsidRPr="00A623CA">
        <w:rPr>
          <w:rFonts w:ascii="GHEA Grapalat" w:hAnsi="GHEA Grapalat"/>
          <w:bCs/>
          <w:color w:val="000000"/>
          <w:shd w:val="clear" w:color="auto" w:fill="FFFFFF"/>
          <w:lang w:val="hy-AM" w:eastAsia="en-GB"/>
        </w:rPr>
        <w:t>Բարձր տեխնոլոգիաների ոլորտի պետական աջակցության մասին</w:t>
      </w:r>
      <w:r w:rsidR="00D939F0">
        <w:rPr>
          <w:rFonts w:ascii="GHEA Grapalat" w:hAnsi="GHEA Grapalat"/>
          <w:bCs/>
          <w:color w:val="000000"/>
          <w:shd w:val="clear" w:color="auto" w:fill="FFFFFF"/>
          <w:lang w:val="hy-AM"/>
        </w:rPr>
        <w:t xml:space="preserve">» օրենքի պահանջների բավարարման պարագայում կարող են </w:t>
      </w:r>
      <w:r w:rsidR="00DE2EEA">
        <w:rPr>
          <w:rFonts w:ascii="GHEA Grapalat" w:hAnsi="GHEA Grapalat"/>
          <w:bCs/>
          <w:color w:val="000000"/>
          <w:shd w:val="clear" w:color="auto" w:fill="FFFFFF"/>
          <w:lang w:val="hy-AM"/>
        </w:rPr>
        <w:t xml:space="preserve">դիմել և </w:t>
      </w:r>
      <w:r w:rsidR="00D939F0">
        <w:rPr>
          <w:rFonts w:ascii="GHEA Grapalat" w:hAnsi="GHEA Grapalat"/>
          <w:bCs/>
          <w:color w:val="000000"/>
          <w:shd w:val="clear" w:color="auto" w:fill="FFFFFF"/>
          <w:lang w:val="hy-AM"/>
        </w:rPr>
        <w:t>օգտվել ոլորտի պետական աջակցություն</w:t>
      </w:r>
      <w:r w:rsidR="00DE2EEA">
        <w:rPr>
          <w:rFonts w:ascii="GHEA Grapalat" w:hAnsi="GHEA Grapalat"/>
          <w:bCs/>
          <w:color w:val="000000"/>
          <w:shd w:val="clear" w:color="auto" w:fill="FFFFFF"/>
          <w:lang w:val="hy-AM"/>
        </w:rPr>
        <w:t>ներից</w:t>
      </w:r>
      <w:r w:rsidR="00D939F0">
        <w:rPr>
          <w:rFonts w:ascii="GHEA Grapalat" w:hAnsi="GHEA Grapalat"/>
          <w:bCs/>
          <w:color w:val="000000"/>
          <w:shd w:val="clear" w:color="auto" w:fill="FFFFFF"/>
          <w:lang w:val="hy-AM"/>
        </w:rPr>
        <w:t xml:space="preserve">: </w:t>
      </w:r>
    </w:p>
    <w:sectPr w:rsidR="00064B58" w:rsidRPr="00C30A1E" w:rsidSect="00810238">
      <w:headerReference w:type="first" r:id="rId8"/>
      <w:pgSz w:w="11906" w:h="16838" w:code="9"/>
      <w:pgMar w:top="540" w:right="926" w:bottom="810" w:left="994" w:header="274" w:footer="31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1BB" w:rsidRDefault="001E41BB">
      <w:r>
        <w:separator/>
      </w:r>
    </w:p>
  </w:endnote>
  <w:endnote w:type="continuationSeparator" w:id="0">
    <w:p w:rsidR="001E41BB" w:rsidRDefault="001E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1BB" w:rsidRDefault="001E41BB">
      <w:r>
        <w:separator/>
      </w:r>
    </w:p>
  </w:footnote>
  <w:footnote w:type="continuationSeparator" w:id="0">
    <w:p w:rsidR="001E41BB" w:rsidRDefault="001E4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5E5" w:rsidRPr="0072559B" w:rsidRDefault="00D705E5" w:rsidP="00BB5332">
    <w:pPr>
      <w:spacing w:line="360" w:lineRule="auto"/>
      <w:jc w:val="center"/>
      <w:rPr>
        <w:rFonts w:ascii="GHEA Grapalat" w:hAnsi="GHEA Grapal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0EE645B"/>
    <w:multiLevelType w:val="hybridMultilevel"/>
    <w:tmpl w:val="72302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646AD"/>
    <w:multiLevelType w:val="hybridMultilevel"/>
    <w:tmpl w:val="52E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92542"/>
    <w:multiLevelType w:val="hybridMultilevel"/>
    <w:tmpl w:val="C010C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5282E"/>
    <w:multiLevelType w:val="hybridMultilevel"/>
    <w:tmpl w:val="411C3D9C"/>
    <w:lvl w:ilvl="0" w:tplc="E4E0EE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8D151B"/>
    <w:multiLevelType w:val="hybridMultilevel"/>
    <w:tmpl w:val="9DC28DE2"/>
    <w:lvl w:ilvl="0" w:tplc="C8B2FEFE">
      <w:start w:val="10"/>
      <w:numFmt w:val="bullet"/>
      <w:lvlText w:val="-"/>
      <w:lvlJc w:val="left"/>
      <w:pPr>
        <w:ind w:left="720" w:hanging="360"/>
      </w:pPr>
      <w:rPr>
        <w:rFonts w:ascii="GHEA Grapalat" w:eastAsia="Calibri" w:hAnsi="GHEA Grapalat"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7E050A"/>
    <w:multiLevelType w:val="hybridMultilevel"/>
    <w:tmpl w:val="50F64966"/>
    <w:lvl w:ilvl="0" w:tplc="53E00A44">
      <w:start w:val="1"/>
      <w:numFmt w:val="decimal"/>
      <w:lvlText w:val="%1."/>
      <w:lvlJc w:val="left"/>
      <w:pPr>
        <w:tabs>
          <w:tab w:val="num" w:pos="1125"/>
        </w:tabs>
        <w:ind w:left="1125" w:hanging="420"/>
      </w:pPr>
      <w:rPr>
        <w:rFonts w:ascii="GHEA Grapalat" w:eastAsia="Times New Roman" w:hAnsi="GHEA Grapalat" w:cs="Times New Roman"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15:restartNumberingAfterBreak="0">
    <w:nsid w:val="155E75F0"/>
    <w:multiLevelType w:val="hybridMultilevel"/>
    <w:tmpl w:val="85C8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B79A1"/>
    <w:multiLevelType w:val="hybridMultilevel"/>
    <w:tmpl w:val="A1C2F7A8"/>
    <w:lvl w:ilvl="0" w:tplc="704EE3DC">
      <w:start w:val="1"/>
      <w:numFmt w:val="decimal"/>
      <w:lvlText w:val="%1."/>
      <w:lvlJc w:val="left"/>
      <w:pPr>
        <w:ind w:left="72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F503C"/>
    <w:multiLevelType w:val="hybridMultilevel"/>
    <w:tmpl w:val="8D14A4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6D7F48"/>
    <w:multiLevelType w:val="hybridMultilevel"/>
    <w:tmpl w:val="6BA2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A08F6"/>
    <w:multiLevelType w:val="hybridMultilevel"/>
    <w:tmpl w:val="AFD03E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754093"/>
    <w:multiLevelType w:val="hybridMultilevel"/>
    <w:tmpl w:val="F16662B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3"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29C36605"/>
    <w:multiLevelType w:val="hybridMultilevel"/>
    <w:tmpl w:val="4248231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 w15:restartNumberingAfterBreak="0">
    <w:nsid w:val="30FC7228"/>
    <w:multiLevelType w:val="hybridMultilevel"/>
    <w:tmpl w:val="29CE4F96"/>
    <w:lvl w:ilvl="0" w:tplc="E02EE8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1D2972"/>
    <w:multiLevelType w:val="hybridMultilevel"/>
    <w:tmpl w:val="7A26A440"/>
    <w:lvl w:ilvl="0" w:tplc="286E8D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63E344A"/>
    <w:multiLevelType w:val="hybridMultilevel"/>
    <w:tmpl w:val="3F923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C4062"/>
    <w:multiLevelType w:val="hybridMultilevel"/>
    <w:tmpl w:val="27CE5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625C64"/>
    <w:multiLevelType w:val="hybridMultilevel"/>
    <w:tmpl w:val="863AE8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1522A16"/>
    <w:multiLevelType w:val="hybridMultilevel"/>
    <w:tmpl w:val="B1AE0BE4"/>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1" w15:restartNumberingAfterBreak="0">
    <w:nsid w:val="43BB1BEB"/>
    <w:multiLevelType w:val="hybridMultilevel"/>
    <w:tmpl w:val="56127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4250B5"/>
    <w:multiLevelType w:val="hybridMultilevel"/>
    <w:tmpl w:val="F26A5B38"/>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3" w15:restartNumberingAfterBreak="0">
    <w:nsid w:val="4FBC18F3"/>
    <w:multiLevelType w:val="hybridMultilevel"/>
    <w:tmpl w:val="CE38E640"/>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4" w15:restartNumberingAfterBreak="0">
    <w:nsid w:val="59AF45E1"/>
    <w:multiLevelType w:val="hybridMultilevel"/>
    <w:tmpl w:val="8AB0F886"/>
    <w:lvl w:ilvl="0" w:tplc="04090011">
      <w:start w:val="1"/>
      <w:numFmt w:val="decimal"/>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38E0C18"/>
    <w:multiLevelType w:val="hybridMultilevel"/>
    <w:tmpl w:val="7688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816F9"/>
    <w:multiLevelType w:val="hybridMultilevel"/>
    <w:tmpl w:val="FC0E5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1F585D"/>
    <w:multiLevelType w:val="hybridMultilevel"/>
    <w:tmpl w:val="5D34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D56AF"/>
    <w:multiLevelType w:val="hybridMultilevel"/>
    <w:tmpl w:val="703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42572"/>
    <w:multiLevelType w:val="hybridMultilevel"/>
    <w:tmpl w:val="AE8CCB1A"/>
    <w:lvl w:ilvl="0" w:tplc="5E2068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7681C"/>
    <w:multiLevelType w:val="hybridMultilevel"/>
    <w:tmpl w:val="375AFC22"/>
    <w:lvl w:ilvl="0" w:tplc="6E02D7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A6AD7"/>
    <w:multiLevelType w:val="multilevel"/>
    <w:tmpl w:val="1B561184"/>
    <w:lvl w:ilvl="0">
      <w:start w:val="1"/>
      <w:numFmt w:val="decimal"/>
      <w:lvlText w:val="%1)"/>
      <w:lvlJc w:val="left"/>
      <w:pPr>
        <w:ind w:left="1287" w:hanging="360"/>
      </w:pPr>
    </w:lvl>
    <w:lvl w:ilvl="1">
      <w:start w:val="1"/>
      <w:numFmt w:val="decimal"/>
      <w:lvlText w:val="%2)"/>
      <w:lvlJc w:val="left"/>
      <w:pPr>
        <w:ind w:left="1353" w:hanging="359"/>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3"/>
  </w:num>
  <w:num w:numId="3">
    <w:abstractNumId w:val="6"/>
  </w:num>
  <w:num w:numId="4">
    <w:abstractNumId w:val="26"/>
  </w:num>
  <w:num w:numId="5">
    <w:abstractNumId w:val="27"/>
  </w:num>
  <w:num w:numId="6">
    <w:abstractNumId w:val="3"/>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8"/>
  </w:num>
  <w:num w:numId="20">
    <w:abstractNumId w:val="17"/>
  </w:num>
  <w:num w:numId="21">
    <w:abstractNumId w:val="30"/>
  </w:num>
  <w:num w:numId="22">
    <w:abstractNumId w:val="1"/>
  </w:num>
  <w:num w:numId="23">
    <w:abstractNumId w:val="1"/>
  </w:num>
  <w:num w:numId="24">
    <w:abstractNumId w:val="1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3A"/>
    <w:rsid w:val="000001E6"/>
    <w:rsid w:val="00000B32"/>
    <w:rsid w:val="0000180C"/>
    <w:rsid w:val="00001A09"/>
    <w:rsid w:val="0000251D"/>
    <w:rsid w:val="0000549C"/>
    <w:rsid w:val="000059EF"/>
    <w:rsid w:val="00006AB5"/>
    <w:rsid w:val="00010464"/>
    <w:rsid w:val="000105E7"/>
    <w:rsid w:val="00010F0F"/>
    <w:rsid w:val="00012E71"/>
    <w:rsid w:val="00014513"/>
    <w:rsid w:val="00014EB8"/>
    <w:rsid w:val="000156A9"/>
    <w:rsid w:val="00015895"/>
    <w:rsid w:val="000159B5"/>
    <w:rsid w:val="00016068"/>
    <w:rsid w:val="00016A89"/>
    <w:rsid w:val="00016CDC"/>
    <w:rsid w:val="0002013F"/>
    <w:rsid w:val="000203FA"/>
    <w:rsid w:val="0002045E"/>
    <w:rsid w:val="00020ADD"/>
    <w:rsid w:val="00020C51"/>
    <w:rsid w:val="0002120E"/>
    <w:rsid w:val="00021622"/>
    <w:rsid w:val="00021A6D"/>
    <w:rsid w:val="00021A6F"/>
    <w:rsid w:val="00021B1B"/>
    <w:rsid w:val="00022139"/>
    <w:rsid w:val="00023197"/>
    <w:rsid w:val="000232F5"/>
    <w:rsid w:val="00024629"/>
    <w:rsid w:val="000255EF"/>
    <w:rsid w:val="0002560E"/>
    <w:rsid w:val="00025826"/>
    <w:rsid w:val="0002667D"/>
    <w:rsid w:val="0002726C"/>
    <w:rsid w:val="00027BCC"/>
    <w:rsid w:val="000302AC"/>
    <w:rsid w:val="00031083"/>
    <w:rsid w:val="00032601"/>
    <w:rsid w:val="0003357E"/>
    <w:rsid w:val="00034303"/>
    <w:rsid w:val="0003473F"/>
    <w:rsid w:val="000359FC"/>
    <w:rsid w:val="00035DBE"/>
    <w:rsid w:val="00037E75"/>
    <w:rsid w:val="00040A14"/>
    <w:rsid w:val="00040B1C"/>
    <w:rsid w:val="00042143"/>
    <w:rsid w:val="00042BD7"/>
    <w:rsid w:val="00043944"/>
    <w:rsid w:val="00043AFA"/>
    <w:rsid w:val="00043E8D"/>
    <w:rsid w:val="00044C9F"/>
    <w:rsid w:val="000453C8"/>
    <w:rsid w:val="00045C46"/>
    <w:rsid w:val="000469CC"/>
    <w:rsid w:val="00053192"/>
    <w:rsid w:val="000539D7"/>
    <w:rsid w:val="000545CD"/>
    <w:rsid w:val="00055093"/>
    <w:rsid w:val="0005564C"/>
    <w:rsid w:val="00055FAE"/>
    <w:rsid w:val="0005790C"/>
    <w:rsid w:val="00057C64"/>
    <w:rsid w:val="0006336B"/>
    <w:rsid w:val="00064B58"/>
    <w:rsid w:val="00066231"/>
    <w:rsid w:val="0007080A"/>
    <w:rsid w:val="0007279B"/>
    <w:rsid w:val="000728B9"/>
    <w:rsid w:val="00072994"/>
    <w:rsid w:val="00073C5F"/>
    <w:rsid w:val="00074942"/>
    <w:rsid w:val="000752AF"/>
    <w:rsid w:val="0007562D"/>
    <w:rsid w:val="0007580C"/>
    <w:rsid w:val="00076A2E"/>
    <w:rsid w:val="00080C97"/>
    <w:rsid w:val="000812DC"/>
    <w:rsid w:val="00081D6C"/>
    <w:rsid w:val="00082FDE"/>
    <w:rsid w:val="0008302D"/>
    <w:rsid w:val="000832FC"/>
    <w:rsid w:val="00085317"/>
    <w:rsid w:val="00086CB6"/>
    <w:rsid w:val="0008777C"/>
    <w:rsid w:val="00087F3D"/>
    <w:rsid w:val="00090793"/>
    <w:rsid w:val="00090F29"/>
    <w:rsid w:val="00090F61"/>
    <w:rsid w:val="0009136D"/>
    <w:rsid w:val="00092B33"/>
    <w:rsid w:val="000932C6"/>
    <w:rsid w:val="00094565"/>
    <w:rsid w:val="00094BD4"/>
    <w:rsid w:val="0009503E"/>
    <w:rsid w:val="000950A5"/>
    <w:rsid w:val="000A0756"/>
    <w:rsid w:val="000A08EC"/>
    <w:rsid w:val="000A1D98"/>
    <w:rsid w:val="000A23EB"/>
    <w:rsid w:val="000A2437"/>
    <w:rsid w:val="000A5117"/>
    <w:rsid w:val="000A58D5"/>
    <w:rsid w:val="000A6426"/>
    <w:rsid w:val="000A7F67"/>
    <w:rsid w:val="000B0F5F"/>
    <w:rsid w:val="000B15D2"/>
    <w:rsid w:val="000B1B03"/>
    <w:rsid w:val="000B259D"/>
    <w:rsid w:val="000B29DB"/>
    <w:rsid w:val="000B32B8"/>
    <w:rsid w:val="000B3995"/>
    <w:rsid w:val="000B5F9B"/>
    <w:rsid w:val="000B65C2"/>
    <w:rsid w:val="000B77EC"/>
    <w:rsid w:val="000C146D"/>
    <w:rsid w:val="000C15CB"/>
    <w:rsid w:val="000C36FE"/>
    <w:rsid w:val="000D0398"/>
    <w:rsid w:val="000D1FCA"/>
    <w:rsid w:val="000D2045"/>
    <w:rsid w:val="000D31A3"/>
    <w:rsid w:val="000D4DA1"/>
    <w:rsid w:val="000D6123"/>
    <w:rsid w:val="000D6DB0"/>
    <w:rsid w:val="000D6EC2"/>
    <w:rsid w:val="000D7EEE"/>
    <w:rsid w:val="000E07B3"/>
    <w:rsid w:val="000E0BEB"/>
    <w:rsid w:val="000E1980"/>
    <w:rsid w:val="000E1F2A"/>
    <w:rsid w:val="000E3C92"/>
    <w:rsid w:val="000E4A93"/>
    <w:rsid w:val="000E5AF4"/>
    <w:rsid w:val="000E62F7"/>
    <w:rsid w:val="000E76F7"/>
    <w:rsid w:val="000E7B3D"/>
    <w:rsid w:val="000F1C2A"/>
    <w:rsid w:val="000F2008"/>
    <w:rsid w:val="000F2561"/>
    <w:rsid w:val="000F2623"/>
    <w:rsid w:val="000F3E5A"/>
    <w:rsid w:val="000F3FF8"/>
    <w:rsid w:val="000F5FE3"/>
    <w:rsid w:val="000F65FD"/>
    <w:rsid w:val="000F76CB"/>
    <w:rsid w:val="00101740"/>
    <w:rsid w:val="00104394"/>
    <w:rsid w:val="0010489A"/>
    <w:rsid w:val="00107602"/>
    <w:rsid w:val="00111FA3"/>
    <w:rsid w:val="00114B40"/>
    <w:rsid w:val="00116B5D"/>
    <w:rsid w:val="00117305"/>
    <w:rsid w:val="001204EA"/>
    <w:rsid w:val="001207F0"/>
    <w:rsid w:val="001215B3"/>
    <w:rsid w:val="001219BA"/>
    <w:rsid w:val="00121AF0"/>
    <w:rsid w:val="00122544"/>
    <w:rsid w:val="00123112"/>
    <w:rsid w:val="00123497"/>
    <w:rsid w:val="00123E49"/>
    <w:rsid w:val="001240F8"/>
    <w:rsid w:val="001260F7"/>
    <w:rsid w:val="00126F4A"/>
    <w:rsid w:val="00127128"/>
    <w:rsid w:val="0012748B"/>
    <w:rsid w:val="00127880"/>
    <w:rsid w:val="00127EA4"/>
    <w:rsid w:val="00130464"/>
    <w:rsid w:val="0013046F"/>
    <w:rsid w:val="001307DC"/>
    <w:rsid w:val="00130FE8"/>
    <w:rsid w:val="0013156D"/>
    <w:rsid w:val="001318EB"/>
    <w:rsid w:val="00132839"/>
    <w:rsid w:val="00133E5D"/>
    <w:rsid w:val="00134023"/>
    <w:rsid w:val="001348B7"/>
    <w:rsid w:val="00135ABD"/>
    <w:rsid w:val="00136FCE"/>
    <w:rsid w:val="001424ED"/>
    <w:rsid w:val="00142DC8"/>
    <w:rsid w:val="0014310C"/>
    <w:rsid w:val="0014340C"/>
    <w:rsid w:val="001437E0"/>
    <w:rsid w:val="00143903"/>
    <w:rsid w:val="00143DF4"/>
    <w:rsid w:val="00144316"/>
    <w:rsid w:val="0014483D"/>
    <w:rsid w:val="00144886"/>
    <w:rsid w:val="00144CE1"/>
    <w:rsid w:val="00146163"/>
    <w:rsid w:val="001467D7"/>
    <w:rsid w:val="00146F69"/>
    <w:rsid w:val="00147882"/>
    <w:rsid w:val="001503C2"/>
    <w:rsid w:val="00150A8A"/>
    <w:rsid w:val="00150EF9"/>
    <w:rsid w:val="001511ED"/>
    <w:rsid w:val="00151AA4"/>
    <w:rsid w:val="001520FD"/>
    <w:rsid w:val="001534F5"/>
    <w:rsid w:val="00156BC5"/>
    <w:rsid w:val="00157619"/>
    <w:rsid w:val="001578FE"/>
    <w:rsid w:val="00160DC0"/>
    <w:rsid w:val="00160FE7"/>
    <w:rsid w:val="00162A38"/>
    <w:rsid w:val="00163728"/>
    <w:rsid w:val="001662A5"/>
    <w:rsid w:val="00166AA0"/>
    <w:rsid w:val="00167104"/>
    <w:rsid w:val="0017005D"/>
    <w:rsid w:val="00170115"/>
    <w:rsid w:val="00170E1B"/>
    <w:rsid w:val="00173248"/>
    <w:rsid w:val="001743E0"/>
    <w:rsid w:val="00174C78"/>
    <w:rsid w:val="0017522A"/>
    <w:rsid w:val="00175669"/>
    <w:rsid w:val="001770DE"/>
    <w:rsid w:val="0017719E"/>
    <w:rsid w:val="001771D1"/>
    <w:rsid w:val="00177377"/>
    <w:rsid w:val="0017799F"/>
    <w:rsid w:val="001810E5"/>
    <w:rsid w:val="00181218"/>
    <w:rsid w:val="001816A1"/>
    <w:rsid w:val="00182868"/>
    <w:rsid w:val="001832E0"/>
    <w:rsid w:val="001840F3"/>
    <w:rsid w:val="00184CAD"/>
    <w:rsid w:val="00185970"/>
    <w:rsid w:val="00186427"/>
    <w:rsid w:val="00186632"/>
    <w:rsid w:val="001879B4"/>
    <w:rsid w:val="00191274"/>
    <w:rsid w:val="00193643"/>
    <w:rsid w:val="00195F29"/>
    <w:rsid w:val="00196E71"/>
    <w:rsid w:val="001978C5"/>
    <w:rsid w:val="001A17BE"/>
    <w:rsid w:val="001A4580"/>
    <w:rsid w:val="001A47D1"/>
    <w:rsid w:val="001A5537"/>
    <w:rsid w:val="001A7143"/>
    <w:rsid w:val="001A7900"/>
    <w:rsid w:val="001B0389"/>
    <w:rsid w:val="001B09C4"/>
    <w:rsid w:val="001B1292"/>
    <w:rsid w:val="001B13ED"/>
    <w:rsid w:val="001B1ADB"/>
    <w:rsid w:val="001B1D0A"/>
    <w:rsid w:val="001B2386"/>
    <w:rsid w:val="001B2968"/>
    <w:rsid w:val="001B304E"/>
    <w:rsid w:val="001B3174"/>
    <w:rsid w:val="001B34EE"/>
    <w:rsid w:val="001B4774"/>
    <w:rsid w:val="001B4E17"/>
    <w:rsid w:val="001B6B0D"/>
    <w:rsid w:val="001B6F28"/>
    <w:rsid w:val="001B7304"/>
    <w:rsid w:val="001B7C26"/>
    <w:rsid w:val="001C013C"/>
    <w:rsid w:val="001C06CB"/>
    <w:rsid w:val="001C131F"/>
    <w:rsid w:val="001C1742"/>
    <w:rsid w:val="001C18B9"/>
    <w:rsid w:val="001C2F67"/>
    <w:rsid w:val="001C36F2"/>
    <w:rsid w:val="001C65ED"/>
    <w:rsid w:val="001C7310"/>
    <w:rsid w:val="001C7433"/>
    <w:rsid w:val="001C7658"/>
    <w:rsid w:val="001C7D0B"/>
    <w:rsid w:val="001D02F5"/>
    <w:rsid w:val="001D0C3A"/>
    <w:rsid w:val="001D1528"/>
    <w:rsid w:val="001D2897"/>
    <w:rsid w:val="001D2CB6"/>
    <w:rsid w:val="001D2FDF"/>
    <w:rsid w:val="001D3D11"/>
    <w:rsid w:val="001D3DB9"/>
    <w:rsid w:val="001D6920"/>
    <w:rsid w:val="001D7551"/>
    <w:rsid w:val="001E04E9"/>
    <w:rsid w:val="001E0830"/>
    <w:rsid w:val="001E0E76"/>
    <w:rsid w:val="001E1960"/>
    <w:rsid w:val="001E3471"/>
    <w:rsid w:val="001E35C5"/>
    <w:rsid w:val="001E41BB"/>
    <w:rsid w:val="001E511B"/>
    <w:rsid w:val="001E63DB"/>
    <w:rsid w:val="001E73C3"/>
    <w:rsid w:val="001F1094"/>
    <w:rsid w:val="001F23A3"/>
    <w:rsid w:val="001F3564"/>
    <w:rsid w:val="001F3BF3"/>
    <w:rsid w:val="001F4652"/>
    <w:rsid w:val="001F4D29"/>
    <w:rsid w:val="001F620D"/>
    <w:rsid w:val="001F64B1"/>
    <w:rsid w:val="0020081C"/>
    <w:rsid w:val="00200F85"/>
    <w:rsid w:val="0020115A"/>
    <w:rsid w:val="002029F9"/>
    <w:rsid w:val="00202FDA"/>
    <w:rsid w:val="0020337D"/>
    <w:rsid w:val="00203D07"/>
    <w:rsid w:val="002060CC"/>
    <w:rsid w:val="0020629D"/>
    <w:rsid w:val="002062F5"/>
    <w:rsid w:val="00206485"/>
    <w:rsid w:val="0021057C"/>
    <w:rsid w:val="00211B29"/>
    <w:rsid w:val="002125BD"/>
    <w:rsid w:val="00212A02"/>
    <w:rsid w:val="00213410"/>
    <w:rsid w:val="00216ACF"/>
    <w:rsid w:val="002173AA"/>
    <w:rsid w:val="00217DDD"/>
    <w:rsid w:val="00217ED8"/>
    <w:rsid w:val="00221780"/>
    <w:rsid w:val="002217A7"/>
    <w:rsid w:val="0022403E"/>
    <w:rsid w:val="00227273"/>
    <w:rsid w:val="00227537"/>
    <w:rsid w:val="00232887"/>
    <w:rsid w:val="002355E2"/>
    <w:rsid w:val="002360ED"/>
    <w:rsid w:val="0023650E"/>
    <w:rsid w:val="00236AC9"/>
    <w:rsid w:val="00236E67"/>
    <w:rsid w:val="002372A1"/>
    <w:rsid w:val="00237834"/>
    <w:rsid w:val="00237D19"/>
    <w:rsid w:val="0024033C"/>
    <w:rsid w:val="00240637"/>
    <w:rsid w:val="002412CC"/>
    <w:rsid w:val="00242CB7"/>
    <w:rsid w:val="00243AEB"/>
    <w:rsid w:val="00243E01"/>
    <w:rsid w:val="00244336"/>
    <w:rsid w:val="00244C8F"/>
    <w:rsid w:val="00245451"/>
    <w:rsid w:val="00246E56"/>
    <w:rsid w:val="0025048E"/>
    <w:rsid w:val="00251CE5"/>
    <w:rsid w:val="002535E4"/>
    <w:rsid w:val="00253AB0"/>
    <w:rsid w:val="00254572"/>
    <w:rsid w:val="00255111"/>
    <w:rsid w:val="002556AA"/>
    <w:rsid w:val="00255AEA"/>
    <w:rsid w:val="00256491"/>
    <w:rsid w:val="002568E5"/>
    <w:rsid w:val="00260483"/>
    <w:rsid w:val="0026061F"/>
    <w:rsid w:val="00261659"/>
    <w:rsid w:val="0026250F"/>
    <w:rsid w:val="002627CB"/>
    <w:rsid w:val="002627D6"/>
    <w:rsid w:val="00262C38"/>
    <w:rsid w:val="00263361"/>
    <w:rsid w:val="002643F7"/>
    <w:rsid w:val="002671DD"/>
    <w:rsid w:val="0026759F"/>
    <w:rsid w:val="0027089B"/>
    <w:rsid w:val="00270D6B"/>
    <w:rsid w:val="002715DA"/>
    <w:rsid w:val="0027162F"/>
    <w:rsid w:val="0027296C"/>
    <w:rsid w:val="00272FF6"/>
    <w:rsid w:val="00273027"/>
    <w:rsid w:val="00273068"/>
    <w:rsid w:val="002738CF"/>
    <w:rsid w:val="002738D1"/>
    <w:rsid w:val="00273D5C"/>
    <w:rsid w:val="00273DF7"/>
    <w:rsid w:val="00275D03"/>
    <w:rsid w:val="00276074"/>
    <w:rsid w:val="00276C60"/>
    <w:rsid w:val="00277113"/>
    <w:rsid w:val="002804E6"/>
    <w:rsid w:val="0028068E"/>
    <w:rsid w:val="002807B8"/>
    <w:rsid w:val="00280AC3"/>
    <w:rsid w:val="00280B33"/>
    <w:rsid w:val="00281DFE"/>
    <w:rsid w:val="00282AF6"/>
    <w:rsid w:val="00283A28"/>
    <w:rsid w:val="0028581C"/>
    <w:rsid w:val="0029234F"/>
    <w:rsid w:val="00292F6B"/>
    <w:rsid w:val="00293D5A"/>
    <w:rsid w:val="002978DA"/>
    <w:rsid w:val="00297DB2"/>
    <w:rsid w:val="002A07B5"/>
    <w:rsid w:val="002A0BA5"/>
    <w:rsid w:val="002A242E"/>
    <w:rsid w:val="002A30EB"/>
    <w:rsid w:val="002A3174"/>
    <w:rsid w:val="002A5340"/>
    <w:rsid w:val="002A594E"/>
    <w:rsid w:val="002A61C6"/>
    <w:rsid w:val="002A73FF"/>
    <w:rsid w:val="002A74F7"/>
    <w:rsid w:val="002A772A"/>
    <w:rsid w:val="002B04C2"/>
    <w:rsid w:val="002B3700"/>
    <w:rsid w:val="002B4081"/>
    <w:rsid w:val="002B6DB7"/>
    <w:rsid w:val="002B79AF"/>
    <w:rsid w:val="002C1FC4"/>
    <w:rsid w:val="002C38A2"/>
    <w:rsid w:val="002C47ED"/>
    <w:rsid w:val="002C69DA"/>
    <w:rsid w:val="002C7E68"/>
    <w:rsid w:val="002D0CE8"/>
    <w:rsid w:val="002D0F52"/>
    <w:rsid w:val="002D1CDE"/>
    <w:rsid w:val="002D23CA"/>
    <w:rsid w:val="002D2963"/>
    <w:rsid w:val="002D3658"/>
    <w:rsid w:val="002D4164"/>
    <w:rsid w:val="002D4561"/>
    <w:rsid w:val="002D6A79"/>
    <w:rsid w:val="002D7543"/>
    <w:rsid w:val="002D7613"/>
    <w:rsid w:val="002E03DA"/>
    <w:rsid w:val="002E12CD"/>
    <w:rsid w:val="002E41DD"/>
    <w:rsid w:val="002E440D"/>
    <w:rsid w:val="002E4733"/>
    <w:rsid w:val="002E7846"/>
    <w:rsid w:val="002F01DB"/>
    <w:rsid w:val="002F04E1"/>
    <w:rsid w:val="002F0931"/>
    <w:rsid w:val="002F334F"/>
    <w:rsid w:val="002F3A8F"/>
    <w:rsid w:val="002F545A"/>
    <w:rsid w:val="002F664C"/>
    <w:rsid w:val="003014C8"/>
    <w:rsid w:val="00302BC9"/>
    <w:rsid w:val="00303D0F"/>
    <w:rsid w:val="00303FD1"/>
    <w:rsid w:val="00304161"/>
    <w:rsid w:val="003065C4"/>
    <w:rsid w:val="0031034E"/>
    <w:rsid w:val="00311462"/>
    <w:rsid w:val="00311BF1"/>
    <w:rsid w:val="0031226A"/>
    <w:rsid w:val="00312A63"/>
    <w:rsid w:val="00313D6B"/>
    <w:rsid w:val="00313FF5"/>
    <w:rsid w:val="003153C6"/>
    <w:rsid w:val="00316808"/>
    <w:rsid w:val="00316E48"/>
    <w:rsid w:val="00317500"/>
    <w:rsid w:val="00317769"/>
    <w:rsid w:val="00317CAE"/>
    <w:rsid w:val="0032082C"/>
    <w:rsid w:val="003208E3"/>
    <w:rsid w:val="003219A4"/>
    <w:rsid w:val="00322475"/>
    <w:rsid w:val="0032308F"/>
    <w:rsid w:val="00326D67"/>
    <w:rsid w:val="003276C3"/>
    <w:rsid w:val="00335270"/>
    <w:rsid w:val="00335DE8"/>
    <w:rsid w:val="00336C2D"/>
    <w:rsid w:val="0033784B"/>
    <w:rsid w:val="00337EC1"/>
    <w:rsid w:val="003406F3"/>
    <w:rsid w:val="00341984"/>
    <w:rsid w:val="00342024"/>
    <w:rsid w:val="00342CDD"/>
    <w:rsid w:val="00343DE7"/>
    <w:rsid w:val="003440E0"/>
    <w:rsid w:val="00344714"/>
    <w:rsid w:val="0034531E"/>
    <w:rsid w:val="00345EC5"/>
    <w:rsid w:val="003468EA"/>
    <w:rsid w:val="00347700"/>
    <w:rsid w:val="0034795A"/>
    <w:rsid w:val="0035118E"/>
    <w:rsid w:val="003511D0"/>
    <w:rsid w:val="003515AA"/>
    <w:rsid w:val="0035162B"/>
    <w:rsid w:val="0035231B"/>
    <w:rsid w:val="0035262A"/>
    <w:rsid w:val="00353152"/>
    <w:rsid w:val="00353DFA"/>
    <w:rsid w:val="00354ED1"/>
    <w:rsid w:val="003552CF"/>
    <w:rsid w:val="003562B0"/>
    <w:rsid w:val="003562D4"/>
    <w:rsid w:val="00356883"/>
    <w:rsid w:val="00356DF9"/>
    <w:rsid w:val="003571E9"/>
    <w:rsid w:val="0035760A"/>
    <w:rsid w:val="00360C3B"/>
    <w:rsid w:val="003612F9"/>
    <w:rsid w:val="00361C64"/>
    <w:rsid w:val="00361ECB"/>
    <w:rsid w:val="003622C3"/>
    <w:rsid w:val="003630A0"/>
    <w:rsid w:val="00363D54"/>
    <w:rsid w:val="00363FD0"/>
    <w:rsid w:val="00364472"/>
    <w:rsid w:val="00365B6E"/>
    <w:rsid w:val="003661E6"/>
    <w:rsid w:val="00370271"/>
    <w:rsid w:val="00372096"/>
    <w:rsid w:val="0037250A"/>
    <w:rsid w:val="00373221"/>
    <w:rsid w:val="00373638"/>
    <w:rsid w:val="00375934"/>
    <w:rsid w:val="00375B15"/>
    <w:rsid w:val="00377338"/>
    <w:rsid w:val="00377EE3"/>
    <w:rsid w:val="00380632"/>
    <w:rsid w:val="003817DD"/>
    <w:rsid w:val="00381DDF"/>
    <w:rsid w:val="0038242C"/>
    <w:rsid w:val="00382450"/>
    <w:rsid w:val="0038249E"/>
    <w:rsid w:val="003836D4"/>
    <w:rsid w:val="00383C7E"/>
    <w:rsid w:val="0038597A"/>
    <w:rsid w:val="00385E5B"/>
    <w:rsid w:val="003862A4"/>
    <w:rsid w:val="0038760D"/>
    <w:rsid w:val="00387F05"/>
    <w:rsid w:val="003917FB"/>
    <w:rsid w:val="00391C32"/>
    <w:rsid w:val="0039207B"/>
    <w:rsid w:val="00392E48"/>
    <w:rsid w:val="0039351B"/>
    <w:rsid w:val="00394546"/>
    <w:rsid w:val="00395354"/>
    <w:rsid w:val="00395A7F"/>
    <w:rsid w:val="00396D67"/>
    <w:rsid w:val="00396EE7"/>
    <w:rsid w:val="00397125"/>
    <w:rsid w:val="0039762F"/>
    <w:rsid w:val="003A084B"/>
    <w:rsid w:val="003A095F"/>
    <w:rsid w:val="003A0A5B"/>
    <w:rsid w:val="003A33DA"/>
    <w:rsid w:val="003A3610"/>
    <w:rsid w:val="003A3BEB"/>
    <w:rsid w:val="003A53CB"/>
    <w:rsid w:val="003A5A4A"/>
    <w:rsid w:val="003A620C"/>
    <w:rsid w:val="003B07BD"/>
    <w:rsid w:val="003B1860"/>
    <w:rsid w:val="003B1C0F"/>
    <w:rsid w:val="003B21EA"/>
    <w:rsid w:val="003B2EF3"/>
    <w:rsid w:val="003B30E6"/>
    <w:rsid w:val="003B4281"/>
    <w:rsid w:val="003B498B"/>
    <w:rsid w:val="003B531D"/>
    <w:rsid w:val="003B6F56"/>
    <w:rsid w:val="003C0A67"/>
    <w:rsid w:val="003C0B2F"/>
    <w:rsid w:val="003C15A0"/>
    <w:rsid w:val="003C4CE0"/>
    <w:rsid w:val="003C5382"/>
    <w:rsid w:val="003C6217"/>
    <w:rsid w:val="003C668D"/>
    <w:rsid w:val="003C668F"/>
    <w:rsid w:val="003C7CC9"/>
    <w:rsid w:val="003C7EA4"/>
    <w:rsid w:val="003D1973"/>
    <w:rsid w:val="003D3762"/>
    <w:rsid w:val="003D42E2"/>
    <w:rsid w:val="003D4C8E"/>
    <w:rsid w:val="003D5234"/>
    <w:rsid w:val="003D533F"/>
    <w:rsid w:val="003D59F7"/>
    <w:rsid w:val="003D5F6F"/>
    <w:rsid w:val="003D60FA"/>
    <w:rsid w:val="003E076C"/>
    <w:rsid w:val="003E0A10"/>
    <w:rsid w:val="003E0C60"/>
    <w:rsid w:val="003E16FF"/>
    <w:rsid w:val="003E2F4D"/>
    <w:rsid w:val="003E3242"/>
    <w:rsid w:val="003E3A17"/>
    <w:rsid w:val="003E4875"/>
    <w:rsid w:val="003E4B35"/>
    <w:rsid w:val="003E54A0"/>
    <w:rsid w:val="003E5BBF"/>
    <w:rsid w:val="003E65B8"/>
    <w:rsid w:val="003F0AFA"/>
    <w:rsid w:val="003F218D"/>
    <w:rsid w:val="003F2789"/>
    <w:rsid w:val="003F3474"/>
    <w:rsid w:val="003F52F4"/>
    <w:rsid w:val="003F5A55"/>
    <w:rsid w:val="003F73BC"/>
    <w:rsid w:val="00400CAD"/>
    <w:rsid w:val="00402083"/>
    <w:rsid w:val="00402369"/>
    <w:rsid w:val="00402CF2"/>
    <w:rsid w:val="00403113"/>
    <w:rsid w:val="0040311C"/>
    <w:rsid w:val="00403A66"/>
    <w:rsid w:val="0040487A"/>
    <w:rsid w:val="004063AD"/>
    <w:rsid w:val="0040666E"/>
    <w:rsid w:val="00407B38"/>
    <w:rsid w:val="00407F8E"/>
    <w:rsid w:val="00410951"/>
    <w:rsid w:val="00410F0E"/>
    <w:rsid w:val="00412FCA"/>
    <w:rsid w:val="00417B3E"/>
    <w:rsid w:val="0042044D"/>
    <w:rsid w:val="00420887"/>
    <w:rsid w:val="00421852"/>
    <w:rsid w:val="0042479A"/>
    <w:rsid w:val="00426465"/>
    <w:rsid w:val="004264DB"/>
    <w:rsid w:val="00426D15"/>
    <w:rsid w:val="00431CCB"/>
    <w:rsid w:val="0043257F"/>
    <w:rsid w:val="0043272B"/>
    <w:rsid w:val="00433001"/>
    <w:rsid w:val="0043386A"/>
    <w:rsid w:val="00434F59"/>
    <w:rsid w:val="00442509"/>
    <w:rsid w:val="00442F54"/>
    <w:rsid w:val="004435E8"/>
    <w:rsid w:val="0044361E"/>
    <w:rsid w:val="00444EDA"/>
    <w:rsid w:val="00444F86"/>
    <w:rsid w:val="00445B27"/>
    <w:rsid w:val="00447137"/>
    <w:rsid w:val="004477C6"/>
    <w:rsid w:val="00447ECE"/>
    <w:rsid w:val="00450C2A"/>
    <w:rsid w:val="00453EF6"/>
    <w:rsid w:val="004546A2"/>
    <w:rsid w:val="00454D3D"/>
    <w:rsid w:val="00455023"/>
    <w:rsid w:val="00455C2C"/>
    <w:rsid w:val="0046170A"/>
    <w:rsid w:val="00463F08"/>
    <w:rsid w:val="0046417E"/>
    <w:rsid w:val="0046430B"/>
    <w:rsid w:val="004645EF"/>
    <w:rsid w:val="00465CEC"/>
    <w:rsid w:val="004675D3"/>
    <w:rsid w:val="00467F24"/>
    <w:rsid w:val="004712FC"/>
    <w:rsid w:val="00474655"/>
    <w:rsid w:val="00474763"/>
    <w:rsid w:val="00474B5A"/>
    <w:rsid w:val="00474E38"/>
    <w:rsid w:val="004751A1"/>
    <w:rsid w:val="00475222"/>
    <w:rsid w:val="00475837"/>
    <w:rsid w:val="00476ECD"/>
    <w:rsid w:val="00477106"/>
    <w:rsid w:val="00480422"/>
    <w:rsid w:val="00480BF1"/>
    <w:rsid w:val="004827B0"/>
    <w:rsid w:val="0048387A"/>
    <w:rsid w:val="00485465"/>
    <w:rsid w:val="0049114F"/>
    <w:rsid w:val="00491776"/>
    <w:rsid w:val="00491D65"/>
    <w:rsid w:val="00492EA4"/>
    <w:rsid w:val="00494104"/>
    <w:rsid w:val="00494A52"/>
    <w:rsid w:val="004976F2"/>
    <w:rsid w:val="004A06BD"/>
    <w:rsid w:val="004A1976"/>
    <w:rsid w:val="004A2532"/>
    <w:rsid w:val="004A539D"/>
    <w:rsid w:val="004A70B9"/>
    <w:rsid w:val="004A7C89"/>
    <w:rsid w:val="004B09AA"/>
    <w:rsid w:val="004B0F71"/>
    <w:rsid w:val="004B25BF"/>
    <w:rsid w:val="004B276A"/>
    <w:rsid w:val="004B28F8"/>
    <w:rsid w:val="004B3884"/>
    <w:rsid w:val="004B39B7"/>
    <w:rsid w:val="004B4319"/>
    <w:rsid w:val="004B50A8"/>
    <w:rsid w:val="004B57C7"/>
    <w:rsid w:val="004B63CC"/>
    <w:rsid w:val="004B72C5"/>
    <w:rsid w:val="004B74A5"/>
    <w:rsid w:val="004C11E0"/>
    <w:rsid w:val="004C15C2"/>
    <w:rsid w:val="004C1633"/>
    <w:rsid w:val="004C1901"/>
    <w:rsid w:val="004C268C"/>
    <w:rsid w:val="004C3043"/>
    <w:rsid w:val="004C30BB"/>
    <w:rsid w:val="004C7AD2"/>
    <w:rsid w:val="004D047C"/>
    <w:rsid w:val="004D20FB"/>
    <w:rsid w:val="004D2D0C"/>
    <w:rsid w:val="004D30A0"/>
    <w:rsid w:val="004D4329"/>
    <w:rsid w:val="004D50A0"/>
    <w:rsid w:val="004D5CFF"/>
    <w:rsid w:val="004D61F4"/>
    <w:rsid w:val="004D6E2C"/>
    <w:rsid w:val="004E028B"/>
    <w:rsid w:val="004E043C"/>
    <w:rsid w:val="004E0AC0"/>
    <w:rsid w:val="004E0CFA"/>
    <w:rsid w:val="004E1524"/>
    <w:rsid w:val="004E1AD4"/>
    <w:rsid w:val="004E2188"/>
    <w:rsid w:val="004E2FB6"/>
    <w:rsid w:val="004E3FFC"/>
    <w:rsid w:val="004E4842"/>
    <w:rsid w:val="004E4ABC"/>
    <w:rsid w:val="004E52C1"/>
    <w:rsid w:val="004E5CA4"/>
    <w:rsid w:val="004E5D8C"/>
    <w:rsid w:val="004E65BD"/>
    <w:rsid w:val="004E77CC"/>
    <w:rsid w:val="004F028F"/>
    <w:rsid w:val="004F0B03"/>
    <w:rsid w:val="004F20E9"/>
    <w:rsid w:val="004F2530"/>
    <w:rsid w:val="004F3956"/>
    <w:rsid w:val="004F444D"/>
    <w:rsid w:val="004F4756"/>
    <w:rsid w:val="004F48A2"/>
    <w:rsid w:val="004F5E9A"/>
    <w:rsid w:val="004F6B6D"/>
    <w:rsid w:val="004F713C"/>
    <w:rsid w:val="004F726B"/>
    <w:rsid w:val="005000D5"/>
    <w:rsid w:val="005006A4"/>
    <w:rsid w:val="005015B7"/>
    <w:rsid w:val="00502672"/>
    <w:rsid w:val="005052DF"/>
    <w:rsid w:val="005059F1"/>
    <w:rsid w:val="005076B6"/>
    <w:rsid w:val="005106BF"/>
    <w:rsid w:val="0051192D"/>
    <w:rsid w:val="00511DB7"/>
    <w:rsid w:val="0051318F"/>
    <w:rsid w:val="0051460D"/>
    <w:rsid w:val="005158E7"/>
    <w:rsid w:val="00516A81"/>
    <w:rsid w:val="0051702E"/>
    <w:rsid w:val="00521BAA"/>
    <w:rsid w:val="00521C3C"/>
    <w:rsid w:val="00522F6E"/>
    <w:rsid w:val="0052353E"/>
    <w:rsid w:val="00527175"/>
    <w:rsid w:val="00530264"/>
    <w:rsid w:val="00530586"/>
    <w:rsid w:val="005305A0"/>
    <w:rsid w:val="005306BE"/>
    <w:rsid w:val="005307F8"/>
    <w:rsid w:val="005351C9"/>
    <w:rsid w:val="005352EA"/>
    <w:rsid w:val="00537ED6"/>
    <w:rsid w:val="00541CD2"/>
    <w:rsid w:val="0054306D"/>
    <w:rsid w:val="005446AF"/>
    <w:rsid w:val="00544BAE"/>
    <w:rsid w:val="005451C8"/>
    <w:rsid w:val="0054544F"/>
    <w:rsid w:val="00546155"/>
    <w:rsid w:val="00546F83"/>
    <w:rsid w:val="005501FF"/>
    <w:rsid w:val="005510B5"/>
    <w:rsid w:val="00551C59"/>
    <w:rsid w:val="00552C26"/>
    <w:rsid w:val="00552CFE"/>
    <w:rsid w:val="005536D2"/>
    <w:rsid w:val="00554FB4"/>
    <w:rsid w:val="0055592D"/>
    <w:rsid w:val="00556DC2"/>
    <w:rsid w:val="00557850"/>
    <w:rsid w:val="00557C29"/>
    <w:rsid w:val="005608F3"/>
    <w:rsid w:val="00560F7E"/>
    <w:rsid w:val="00561A34"/>
    <w:rsid w:val="005620BE"/>
    <w:rsid w:val="0056317F"/>
    <w:rsid w:val="005642E2"/>
    <w:rsid w:val="00564ACF"/>
    <w:rsid w:val="00565380"/>
    <w:rsid w:val="00566B4D"/>
    <w:rsid w:val="0056700F"/>
    <w:rsid w:val="0056780C"/>
    <w:rsid w:val="005679B0"/>
    <w:rsid w:val="005703DA"/>
    <w:rsid w:val="00570CC3"/>
    <w:rsid w:val="0057269D"/>
    <w:rsid w:val="005736DA"/>
    <w:rsid w:val="00573F0E"/>
    <w:rsid w:val="0057423F"/>
    <w:rsid w:val="00574671"/>
    <w:rsid w:val="00577B9A"/>
    <w:rsid w:val="00577F7E"/>
    <w:rsid w:val="00580172"/>
    <w:rsid w:val="005808DD"/>
    <w:rsid w:val="005809B2"/>
    <w:rsid w:val="005818C1"/>
    <w:rsid w:val="00581E60"/>
    <w:rsid w:val="00582BC8"/>
    <w:rsid w:val="00583B09"/>
    <w:rsid w:val="005846B6"/>
    <w:rsid w:val="00584828"/>
    <w:rsid w:val="00584C9D"/>
    <w:rsid w:val="00585FB8"/>
    <w:rsid w:val="005868A9"/>
    <w:rsid w:val="00591EA8"/>
    <w:rsid w:val="00591F09"/>
    <w:rsid w:val="00592C92"/>
    <w:rsid w:val="00592DB4"/>
    <w:rsid w:val="00593562"/>
    <w:rsid w:val="005943B2"/>
    <w:rsid w:val="005948DB"/>
    <w:rsid w:val="00594BA5"/>
    <w:rsid w:val="00595896"/>
    <w:rsid w:val="005958A3"/>
    <w:rsid w:val="005A0A52"/>
    <w:rsid w:val="005A1006"/>
    <w:rsid w:val="005A2262"/>
    <w:rsid w:val="005A2AAA"/>
    <w:rsid w:val="005A4687"/>
    <w:rsid w:val="005A539E"/>
    <w:rsid w:val="005A5DE7"/>
    <w:rsid w:val="005A62A4"/>
    <w:rsid w:val="005A726D"/>
    <w:rsid w:val="005B2785"/>
    <w:rsid w:val="005B28B1"/>
    <w:rsid w:val="005B337B"/>
    <w:rsid w:val="005B3652"/>
    <w:rsid w:val="005B4AFD"/>
    <w:rsid w:val="005B4F7E"/>
    <w:rsid w:val="005B661E"/>
    <w:rsid w:val="005B68A2"/>
    <w:rsid w:val="005B7570"/>
    <w:rsid w:val="005C000B"/>
    <w:rsid w:val="005C197E"/>
    <w:rsid w:val="005C200B"/>
    <w:rsid w:val="005C3BAA"/>
    <w:rsid w:val="005C3E35"/>
    <w:rsid w:val="005C5C8A"/>
    <w:rsid w:val="005C68C1"/>
    <w:rsid w:val="005C7167"/>
    <w:rsid w:val="005C7328"/>
    <w:rsid w:val="005C7F01"/>
    <w:rsid w:val="005D02EC"/>
    <w:rsid w:val="005D1502"/>
    <w:rsid w:val="005D21F3"/>
    <w:rsid w:val="005D3190"/>
    <w:rsid w:val="005D3CA1"/>
    <w:rsid w:val="005D46A5"/>
    <w:rsid w:val="005D4A9E"/>
    <w:rsid w:val="005D52C3"/>
    <w:rsid w:val="005D71CD"/>
    <w:rsid w:val="005E12D9"/>
    <w:rsid w:val="005E13FE"/>
    <w:rsid w:val="005E3EF8"/>
    <w:rsid w:val="005E5499"/>
    <w:rsid w:val="005E5637"/>
    <w:rsid w:val="005E5AD8"/>
    <w:rsid w:val="005E6586"/>
    <w:rsid w:val="005E77F0"/>
    <w:rsid w:val="005F03B2"/>
    <w:rsid w:val="005F05EE"/>
    <w:rsid w:val="005F0780"/>
    <w:rsid w:val="005F1136"/>
    <w:rsid w:val="005F2844"/>
    <w:rsid w:val="005F446D"/>
    <w:rsid w:val="005F491B"/>
    <w:rsid w:val="005F656F"/>
    <w:rsid w:val="005F65E8"/>
    <w:rsid w:val="0060088B"/>
    <w:rsid w:val="00601810"/>
    <w:rsid w:val="00602555"/>
    <w:rsid w:val="00602736"/>
    <w:rsid w:val="00604EC0"/>
    <w:rsid w:val="0060666E"/>
    <w:rsid w:val="006069E0"/>
    <w:rsid w:val="00606F8C"/>
    <w:rsid w:val="00607106"/>
    <w:rsid w:val="00607D06"/>
    <w:rsid w:val="00607E3A"/>
    <w:rsid w:val="006101DB"/>
    <w:rsid w:val="00610EE6"/>
    <w:rsid w:val="00613015"/>
    <w:rsid w:val="006136C5"/>
    <w:rsid w:val="006140EA"/>
    <w:rsid w:val="00615555"/>
    <w:rsid w:val="006169B7"/>
    <w:rsid w:val="00616B87"/>
    <w:rsid w:val="006179D6"/>
    <w:rsid w:val="00617D06"/>
    <w:rsid w:val="006204D6"/>
    <w:rsid w:val="006209A4"/>
    <w:rsid w:val="00620C0F"/>
    <w:rsid w:val="00621885"/>
    <w:rsid w:val="00622E18"/>
    <w:rsid w:val="00622F0E"/>
    <w:rsid w:val="00623C53"/>
    <w:rsid w:val="00623D69"/>
    <w:rsid w:val="00624D80"/>
    <w:rsid w:val="00625129"/>
    <w:rsid w:val="00627970"/>
    <w:rsid w:val="00630328"/>
    <w:rsid w:val="006313FC"/>
    <w:rsid w:val="0063313F"/>
    <w:rsid w:val="00633178"/>
    <w:rsid w:val="006352D4"/>
    <w:rsid w:val="006361CB"/>
    <w:rsid w:val="006404FF"/>
    <w:rsid w:val="00640BAD"/>
    <w:rsid w:val="00643831"/>
    <w:rsid w:val="0064408D"/>
    <w:rsid w:val="0064426F"/>
    <w:rsid w:val="006442D9"/>
    <w:rsid w:val="00644E58"/>
    <w:rsid w:val="00646351"/>
    <w:rsid w:val="006468ED"/>
    <w:rsid w:val="00650250"/>
    <w:rsid w:val="00651540"/>
    <w:rsid w:val="00652DEF"/>
    <w:rsid w:val="00653073"/>
    <w:rsid w:val="00653098"/>
    <w:rsid w:val="00653A92"/>
    <w:rsid w:val="006548EC"/>
    <w:rsid w:val="006552C7"/>
    <w:rsid w:val="00655774"/>
    <w:rsid w:val="0065592E"/>
    <w:rsid w:val="006562CE"/>
    <w:rsid w:val="0066086B"/>
    <w:rsid w:val="00661624"/>
    <w:rsid w:val="0066238D"/>
    <w:rsid w:val="00662587"/>
    <w:rsid w:val="006628D1"/>
    <w:rsid w:val="00664E8B"/>
    <w:rsid w:val="006670C0"/>
    <w:rsid w:val="00670008"/>
    <w:rsid w:val="00670AD1"/>
    <w:rsid w:val="00672587"/>
    <w:rsid w:val="0067449F"/>
    <w:rsid w:val="00674C19"/>
    <w:rsid w:val="00674E9F"/>
    <w:rsid w:val="00675393"/>
    <w:rsid w:val="00675728"/>
    <w:rsid w:val="00676AC1"/>
    <w:rsid w:val="006773A0"/>
    <w:rsid w:val="006777FD"/>
    <w:rsid w:val="00677BD0"/>
    <w:rsid w:val="006807DF"/>
    <w:rsid w:val="00681151"/>
    <w:rsid w:val="00681EB0"/>
    <w:rsid w:val="00681F4A"/>
    <w:rsid w:val="00682F20"/>
    <w:rsid w:val="00683F57"/>
    <w:rsid w:val="00684861"/>
    <w:rsid w:val="00684BEC"/>
    <w:rsid w:val="00687E8D"/>
    <w:rsid w:val="00687FC3"/>
    <w:rsid w:val="006913FD"/>
    <w:rsid w:val="00691585"/>
    <w:rsid w:val="00692289"/>
    <w:rsid w:val="00692FC7"/>
    <w:rsid w:val="006930C9"/>
    <w:rsid w:val="00693CDE"/>
    <w:rsid w:val="00694684"/>
    <w:rsid w:val="00696482"/>
    <w:rsid w:val="006A0037"/>
    <w:rsid w:val="006A0AFB"/>
    <w:rsid w:val="006A12F4"/>
    <w:rsid w:val="006A31E3"/>
    <w:rsid w:val="006A34FC"/>
    <w:rsid w:val="006A3A0A"/>
    <w:rsid w:val="006A479F"/>
    <w:rsid w:val="006A520F"/>
    <w:rsid w:val="006A5C48"/>
    <w:rsid w:val="006A683D"/>
    <w:rsid w:val="006A6E6E"/>
    <w:rsid w:val="006A70A7"/>
    <w:rsid w:val="006A7732"/>
    <w:rsid w:val="006B01AE"/>
    <w:rsid w:val="006B0F79"/>
    <w:rsid w:val="006B3DC8"/>
    <w:rsid w:val="006B4194"/>
    <w:rsid w:val="006B4361"/>
    <w:rsid w:val="006B438D"/>
    <w:rsid w:val="006B5CE5"/>
    <w:rsid w:val="006B6514"/>
    <w:rsid w:val="006B74DA"/>
    <w:rsid w:val="006C17B6"/>
    <w:rsid w:val="006C1C6E"/>
    <w:rsid w:val="006C3E45"/>
    <w:rsid w:val="006C40DB"/>
    <w:rsid w:val="006C42D9"/>
    <w:rsid w:val="006C45B9"/>
    <w:rsid w:val="006C4623"/>
    <w:rsid w:val="006C4B36"/>
    <w:rsid w:val="006C4D0E"/>
    <w:rsid w:val="006C5A7A"/>
    <w:rsid w:val="006C609B"/>
    <w:rsid w:val="006D00E0"/>
    <w:rsid w:val="006D0B8C"/>
    <w:rsid w:val="006D1280"/>
    <w:rsid w:val="006D1803"/>
    <w:rsid w:val="006D22C8"/>
    <w:rsid w:val="006D45E2"/>
    <w:rsid w:val="006D58D5"/>
    <w:rsid w:val="006D5C04"/>
    <w:rsid w:val="006D718A"/>
    <w:rsid w:val="006D777C"/>
    <w:rsid w:val="006D7CF3"/>
    <w:rsid w:val="006E3D97"/>
    <w:rsid w:val="006E511C"/>
    <w:rsid w:val="006E688F"/>
    <w:rsid w:val="006E73E2"/>
    <w:rsid w:val="006E7D02"/>
    <w:rsid w:val="006F1A2A"/>
    <w:rsid w:val="006F27C0"/>
    <w:rsid w:val="006F389D"/>
    <w:rsid w:val="006F3E1F"/>
    <w:rsid w:val="006F4844"/>
    <w:rsid w:val="006F61B3"/>
    <w:rsid w:val="006F6512"/>
    <w:rsid w:val="006F66C0"/>
    <w:rsid w:val="006F6C98"/>
    <w:rsid w:val="007005B3"/>
    <w:rsid w:val="00702884"/>
    <w:rsid w:val="007032E2"/>
    <w:rsid w:val="00703CF7"/>
    <w:rsid w:val="00705E91"/>
    <w:rsid w:val="00706184"/>
    <w:rsid w:val="0070672B"/>
    <w:rsid w:val="007068A2"/>
    <w:rsid w:val="00706E1C"/>
    <w:rsid w:val="0070714A"/>
    <w:rsid w:val="00707B42"/>
    <w:rsid w:val="00711FA5"/>
    <w:rsid w:val="00712327"/>
    <w:rsid w:val="007136C5"/>
    <w:rsid w:val="00713DDD"/>
    <w:rsid w:val="00714576"/>
    <w:rsid w:val="00714B13"/>
    <w:rsid w:val="00714CDF"/>
    <w:rsid w:val="0071543D"/>
    <w:rsid w:val="0071589D"/>
    <w:rsid w:val="007162BF"/>
    <w:rsid w:val="00716F35"/>
    <w:rsid w:val="00717D9E"/>
    <w:rsid w:val="00720534"/>
    <w:rsid w:val="00720ABE"/>
    <w:rsid w:val="00721050"/>
    <w:rsid w:val="00721995"/>
    <w:rsid w:val="00721D55"/>
    <w:rsid w:val="00723427"/>
    <w:rsid w:val="00723938"/>
    <w:rsid w:val="00724037"/>
    <w:rsid w:val="00724530"/>
    <w:rsid w:val="00724D56"/>
    <w:rsid w:val="0072580F"/>
    <w:rsid w:val="00727DD4"/>
    <w:rsid w:val="00731D46"/>
    <w:rsid w:val="007320FE"/>
    <w:rsid w:val="007325D5"/>
    <w:rsid w:val="00732B13"/>
    <w:rsid w:val="00733364"/>
    <w:rsid w:val="007340FE"/>
    <w:rsid w:val="00736557"/>
    <w:rsid w:val="0073695B"/>
    <w:rsid w:val="00736ADA"/>
    <w:rsid w:val="00737151"/>
    <w:rsid w:val="00740613"/>
    <w:rsid w:val="00742651"/>
    <w:rsid w:val="007432E9"/>
    <w:rsid w:val="007434EC"/>
    <w:rsid w:val="0074614B"/>
    <w:rsid w:val="00746B2A"/>
    <w:rsid w:val="007543B9"/>
    <w:rsid w:val="007558D3"/>
    <w:rsid w:val="00755C87"/>
    <w:rsid w:val="00755F43"/>
    <w:rsid w:val="007573F8"/>
    <w:rsid w:val="007603C4"/>
    <w:rsid w:val="00761CB6"/>
    <w:rsid w:val="00762458"/>
    <w:rsid w:val="00764BB8"/>
    <w:rsid w:val="00765328"/>
    <w:rsid w:val="00767EEE"/>
    <w:rsid w:val="007715DD"/>
    <w:rsid w:val="00773670"/>
    <w:rsid w:val="00773BB7"/>
    <w:rsid w:val="00773E6C"/>
    <w:rsid w:val="007746E3"/>
    <w:rsid w:val="00776941"/>
    <w:rsid w:val="007779D2"/>
    <w:rsid w:val="00777EED"/>
    <w:rsid w:val="00782624"/>
    <w:rsid w:val="00782D26"/>
    <w:rsid w:val="007837D2"/>
    <w:rsid w:val="00783830"/>
    <w:rsid w:val="00783ADF"/>
    <w:rsid w:val="00783AF4"/>
    <w:rsid w:val="007845B1"/>
    <w:rsid w:val="007858DD"/>
    <w:rsid w:val="00786898"/>
    <w:rsid w:val="00786DA5"/>
    <w:rsid w:val="00792FC5"/>
    <w:rsid w:val="00793408"/>
    <w:rsid w:val="00794659"/>
    <w:rsid w:val="0079560A"/>
    <w:rsid w:val="007963E4"/>
    <w:rsid w:val="00796B11"/>
    <w:rsid w:val="00796C96"/>
    <w:rsid w:val="007A1EAF"/>
    <w:rsid w:val="007A21A0"/>
    <w:rsid w:val="007A2B2B"/>
    <w:rsid w:val="007A2E16"/>
    <w:rsid w:val="007A3793"/>
    <w:rsid w:val="007A44CB"/>
    <w:rsid w:val="007A5C3F"/>
    <w:rsid w:val="007A7232"/>
    <w:rsid w:val="007A73B6"/>
    <w:rsid w:val="007A7755"/>
    <w:rsid w:val="007A787B"/>
    <w:rsid w:val="007B176C"/>
    <w:rsid w:val="007B1AA3"/>
    <w:rsid w:val="007B209F"/>
    <w:rsid w:val="007B37B5"/>
    <w:rsid w:val="007B3AC2"/>
    <w:rsid w:val="007B3F49"/>
    <w:rsid w:val="007B43A4"/>
    <w:rsid w:val="007B4DDB"/>
    <w:rsid w:val="007B5EDD"/>
    <w:rsid w:val="007B6E88"/>
    <w:rsid w:val="007B71EA"/>
    <w:rsid w:val="007B7B19"/>
    <w:rsid w:val="007C10F7"/>
    <w:rsid w:val="007C3E82"/>
    <w:rsid w:val="007C3FC0"/>
    <w:rsid w:val="007C4BCF"/>
    <w:rsid w:val="007C4DEB"/>
    <w:rsid w:val="007C4ED9"/>
    <w:rsid w:val="007C54AD"/>
    <w:rsid w:val="007C72C4"/>
    <w:rsid w:val="007D0BEB"/>
    <w:rsid w:val="007D0F05"/>
    <w:rsid w:val="007D13BF"/>
    <w:rsid w:val="007D2210"/>
    <w:rsid w:val="007D51AC"/>
    <w:rsid w:val="007E082B"/>
    <w:rsid w:val="007E0965"/>
    <w:rsid w:val="007E0DC6"/>
    <w:rsid w:val="007E3571"/>
    <w:rsid w:val="007E4E78"/>
    <w:rsid w:val="007E6419"/>
    <w:rsid w:val="007F08F0"/>
    <w:rsid w:val="007F0C58"/>
    <w:rsid w:val="007F0FB8"/>
    <w:rsid w:val="007F1A53"/>
    <w:rsid w:val="007F2145"/>
    <w:rsid w:val="007F2F8D"/>
    <w:rsid w:val="007F48D8"/>
    <w:rsid w:val="007F4A16"/>
    <w:rsid w:val="007F5119"/>
    <w:rsid w:val="007F582F"/>
    <w:rsid w:val="007F5B9E"/>
    <w:rsid w:val="007F6DE6"/>
    <w:rsid w:val="007F6FDA"/>
    <w:rsid w:val="00800A6F"/>
    <w:rsid w:val="00801585"/>
    <w:rsid w:val="008022DE"/>
    <w:rsid w:val="00802998"/>
    <w:rsid w:val="008038E1"/>
    <w:rsid w:val="00804A73"/>
    <w:rsid w:val="00804EFF"/>
    <w:rsid w:val="00805EB2"/>
    <w:rsid w:val="00810238"/>
    <w:rsid w:val="0081073C"/>
    <w:rsid w:val="00812EC9"/>
    <w:rsid w:val="008130A9"/>
    <w:rsid w:val="008140B4"/>
    <w:rsid w:val="00815D1E"/>
    <w:rsid w:val="00817702"/>
    <w:rsid w:val="00817B78"/>
    <w:rsid w:val="008205AB"/>
    <w:rsid w:val="0082192C"/>
    <w:rsid w:val="008224B8"/>
    <w:rsid w:val="0082279B"/>
    <w:rsid w:val="00822E18"/>
    <w:rsid w:val="00823F0E"/>
    <w:rsid w:val="00824D54"/>
    <w:rsid w:val="00826EA3"/>
    <w:rsid w:val="00826EF4"/>
    <w:rsid w:val="008279F2"/>
    <w:rsid w:val="008300B6"/>
    <w:rsid w:val="008303E6"/>
    <w:rsid w:val="008306AC"/>
    <w:rsid w:val="00830809"/>
    <w:rsid w:val="0083107A"/>
    <w:rsid w:val="00832783"/>
    <w:rsid w:val="008358D0"/>
    <w:rsid w:val="00836356"/>
    <w:rsid w:val="00836572"/>
    <w:rsid w:val="008365B4"/>
    <w:rsid w:val="00836B5D"/>
    <w:rsid w:val="00837998"/>
    <w:rsid w:val="00837A54"/>
    <w:rsid w:val="00837BE9"/>
    <w:rsid w:val="008417E6"/>
    <w:rsid w:val="00842DF7"/>
    <w:rsid w:val="008431F6"/>
    <w:rsid w:val="00844D01"/>
    <w:rsid w:val="008455F5"/>
    <w:rsid w:val="00846793"/>
    <w:rsid w:val="00846D48"/>
    <w:rsid w:val="00850885"/>
    <w:rsid w:val="00850B4E"/>
    <w:rsid w:val="00851E5C"/>
    <w:rsid w:val="008527D1"/>
    <w:rsid w:val="008535AD"/>
    <w:rsid w:val="00854940"/>
    <w:rsid w:val="00855113"/>
    <w:rsid w:val="008551E4"/>
    <w:rsid w:val="00855242"/>
    <w:rsid w:val="008559E1"/>
    <w:rsid w:val="00855D3E"/>
    <w:rsid w:val="00857585"/>
    <w:rsid w:val="008607B3"/>
    <w:rsid w:val="0086081B"/>
    <w:rsid w:val="00861CC3"/>
    <w:rsid w:val="00862DA5"/>
    <w:rsid w:val="0086352B"/>
    <w:rsid w:val="0086357D"/>
    <w:rsid w:val="008645CA"/>
    <w:rsid w:val="00865A6A"/>
    <w:rsid w:val="00866D93"/>
    <w:rsid w:val="008703B6"/>
    <w:rsid w:val="00870F14"/>
    <w:rsid w:val="00871AC0"/>
    <w:rsid w:val="008742E8"/>
    <w:rsid w:val="00875E6D"/>
    <w:rsid w:val="00876DCD"/>
    <w:rsid w:val="00877E53"/>
    <w:rsid w:val="00880F5B"/>
    <w:rsid w:val="00881917"/>
    <w:rsid w:val="00883724"/>
    <w:rsid w:val="00887552"/>
    <w:rsid w:val="00891676"/>
    <w:rsid w:val="008922BA"/>
    <w:rsid w:val="00893D59"/>
    <w:rsid w:val="00894471"/>
    <w:rsid w:val="00894EA7"/>
    <w:rsid w:val="00895769"/>
    <w:rsid w:val="00895889"/>
    <w:rsid w:val="008960F6"/>
    <w:rsid w:val="008A0435"/>
    <w:rsid w:val="008A0A13"/>
    <w:rsid w:val="008A2128"/>
    <w:rsid w:val="008A3875"/>
    <w:rsid w:val="008A3E25"/>
    <w:rsid w:val="008A4641"/>
    <w:rsid w:val="008A5C35"/>
    <w:rsid w:val="008A6D1F"/>
    <w:rsid w:val="008B5A24"/>
    <w:rsid w:val="008B74B8"/>
    <w:rsid w:val="008C06D3"/>
    <w:rsid w:val="008C08F7"/>
    <w:rsid w:val="008C194E"/>
    <w:rsid w:val="008C196E"/>
    <w:rsid w:val="008C2826"/>
    <w:rsid w:val="008C35EF"/>
    <w:rsid w:val="008C4118"/>
    <w:rsid w:val="008C448B"/>
    <w:rsid w:val="008C6045"/>
    <w:rsid w:val="008D04DE"/>
    <w:rsid w:val="008D2630"/>
    <w:rsid w:val="008D2963"/>
    <w:rsid w:val="008D346E"/>
    <w:rsid w:val="008D3EB3"/>
    <w:rsid w:val="008D4564"/>
    <w:rsid w:val="008D5272"/>
    <w:rsid w:val="008D5287"/>
    <w:rsid w:val="008D54C4"/>
    <w:rsid w:val="008D5CCC"/>
    <w:rsid w:val="008D6D35"/>
    <w:rsid w:val="008D7319"/>
    <w:rsid w:val="008D7572"/>
    <w:rsid w:val="008E1B8E"/>
    <w:rsid w:val="008E4839"/>
    <w:rsid w:val="008E57AF"/>
    <w:rsid w:val="008E728C"/>
    <w:rsid w:val="008E7290"/>
    <w:rsid w:val="008E7779"/>
    <w:rsid w:val="008F2C78"/>
    <w:rsid w:val="008F3585"/>
    <w:rsid w:val="008F4013"/>
    <w:rsid w:val="008F4469"/>
    <w:rsid w:val="008F4C63"/>
    <w:rsid w:val="008F5A97"/>
    <w:rsid w:val="008F75BE"/>
    <w:rsid w:val="00900286"/>
    <w:rsid w:val="0090189E"/>
    <w:rsid w:val="00903C6D"/>
    <w:rsid w:val="00903D8F"/>
    <w:rsid w:val="00903EEE"/>
    <w:rsid w:val="009063C4"/>
    <w:rsid w:val="009069CA"/>
    <w:rsid w:val="00907DCE"/>
    <w:rsid w:val="00910504"/>
    <w:rsid w:val="0091183E"/>
    <w:rsid w:val="0091480D"/>
    <w:rsid w:val="0091583A"/>
    <w:rsid w:val="00916358"/>
    <w:rsid w:val="00916993"/>
    <w:rsid w:val="00916E7E"/>
    <w:rsid w:val="009179B2"/>
    <w:rsid w:val="00917C8B"/>
    <w:rsid w:val="00920020"/>
    <w:rsid w:val="00920BD9"/>
    <w:rsid w:val="00921796"/>
    <w:rsid w:val="009220B1"/>
    <w:rsid w:val="009233F1"/>
    <w:rsid w:val="0092532E"/>
    <w:rsid w:val="00925AF2"/>
    <w:rsid w:val="00925EC1"/>
    <w:rsid w:val="009264AD"/>
    <w:rsid w:val="009275D3"/>
    <w:rsid w:val="009276B0"/>
    <w:rsid w:val="0092773C"/>
    <w:rsid w:val="009277A7"/>
    <w:rsid w:val="0093221D"/>
    <w:rsid w:val="00932D77"/>
    <w:rsid w:val="00933944"/>
    <w:rsid w:val="0093438E"/>
    <w:rsid w:val="00940565"/>
    <w:rsid w:val="00941BCE"/>
    <w:rsid w:val="00941C97"/>
    <w:rsid w:val="0094285A"/>
    <w:rsid w:val="00943828"/>
    <w:rsid w:val="00944C19"/>
    <w:rsid w:val="00945AC4"/>
    <w:rsid w:val="009470C5"/>
    <w:rsid w:val="009541B8"/>
    <w:rsid w:val="00954CCB"/>
    <w:rsid w:val="009554F7"/>
    <w:rsid w:val="0095778C"/>
    <w:rsid w:val="009612AC"/>
    <w:rsid w:val="009614E7"/>
    <w:rsid w:val="00961ADF"/>
    <w:rsid w:val="00962635"/>
    <w:rsid w:val="00963EE3"/>
    <w:rsid w:val="00964ACE"/>
    <w:rsid w:val="009670BC"/>
    <w:rsid w:val="00967710"/>
    <w:rsid w:val="00967987"/>
    <w:rsid w:val="00967FE8"/>
    <w:rsid w:val="009708D6"/>
    <w:rsid w:val="00971371"/>
    <w:rsid w:val="009718F6"/>
    <w:rsid w:val="00973122"/>
    <w:rsid w:val="0097318C"/>
    <w:rsid w:val="00973464"/>
    <w:rsid w:val="009744FA"/>
    <w:rsid w:val="00977437"/>
    <w:rsid w:val="00977C1C"/>
    <w:rsid w:val="009807EB"/>
    <w:rsid w:val="00980ACA"/>
    <w:rsid w:val="00981AC3"/>
    <w:rsid w:val="00982CB5"/>
    <w:rsid w:val="00982E2D"/>
    <w:rsid w:val="00984BAD"/>
    <w:rsid w:val="009872C2"/>
    <w:rsid w:val="00990015"/>
    <w:rsid w:val="009901AE"/>
    <w:rsid w:val="00990DF3"/>
    <w:rsid w:val="00991358"/>
    <w:rsid w:val="0099150C"/>
    <w:rsid w:val="009916EE"/>
    <w:rsid w:val="009918DD"/>
    <w:rsid w:val="0099230E"/>
    <w:rsid w:val="0099242E"/>
    <w:rsid w:val="00993031"/>
    <w:rsid w:val="00994854"/>
    <w:rsid w:val="00995265"/>
    <w:rsid w:val="009964C9"/>
    <w:rsid w:val="00997CB4"/>
    <w:rsid w:val="009A0DEA"/>
    <w:rsid w:val="009A1B8D"/>
    <w:rsid w:val="009A2E3F"/>
    <w:rsid w:val="009A316C"/>
    <w:rsid w:val="009A406C"/>
    <w:rsid w:val="009A59FB"/>
    <w:rsid w:val="009A5FC1"/>
    <w:rsid w:val="009A6E9E"/>
    <w:rsid w:val="009A7DAA"/>
    <w:rsid w:val="009B0DE3"/>
    <w:rsid w:val="009B298E"/>
    <w:rsid w:val="009B3DF0"/>
    <w:rsid w:val="009B441C"/>
    <w:rsid w:val="009B4DDC"/>
    <w:rsid w:val="009B500C"/>
    <w:rsid w:val="009B55BC"/>
    <w:rsid w:val="009B5B74"/>
    <w:rsid w:val="009B6CDD"/>
    <w:rsid w:val="009B6E2F"/>
    <w:rsid w:val="009B70A3"/>
    <w:rsid w:val="009B7E2C"/>
    <w:rsid w:val="009C1500"/>
    <w:rsid w:val="009C2355"/>
    <w:rsid w:val="009C236A"/>
    <w:rsid w:val="009C46B6"/>
    <w:rsid w:val="009C64A2"/>
    <w:rsid w:val="009C7442"/>
    <w:rsid w:val="009D1198"/>
    <w:rsid w:val="009D1686"/>
    <w:rsid w:val="009D36E4"/>
    <w:rsid w:val="009D3CE4"/>
    <w:rsid w:val="009D4BF9"/>
    <w:rsid w:val="009D5C85"/>
    <w:rsid w:val="009D7936"/>
    <w:rsid w:val="009D7BA0"/>
    <w:rsid w:val="009E0FCC"/>
    <w:rsid w:val="009E17D9"/>
    <w:rsid w:val="009E1949"/>
    <w:rsid w:val="009E2057"/>
    <w:rsid w:val="009E3D22"/>
    <w:rsid w:val="009F0232"/>
    <w:rsid w:val="009F0A08"/>
    <w:rsid w:val="009F1041"/>
    <w:rsid w:val="009F1260"/>
    <w:rsid w:val="009F193E"/>
    <w:rsid w:val="009F1A1C"/>
    <w:rsid w:val="009F6079"/>
    <w:rsid w:val="009F6AD3"/>
    <w:rsid w:val="009F6D09"/>
    <w:rsid w:val="009F77F7"/>
    <w:rsid w:val="00A0023F"/>
    <w:rsid w:val="00A00707"/>
    <w:rsid w:val="00A04075"/>
    <w:rsid w:val="00A07EEB"/>
    <w:rsid w:val="00A103EC"/>
    <w:rsid w:val="00A11751"/>
    <w:rsid w:val="00A125DB"/>
    <w:rsid w:val="00A12A6A"/>
    <w:rsid w:val="00A12D85"/>
    <w:rsid w:val="00A132B0"/>
    <w:rsid w:val="00A13F04"/>
    <w:rsid w:val="00A142FA"/>
    <w:rsid w:val="00A1562A"/>
    <w:rsid w:val="00A163DB"/>
    <w:rsid w:val="00A21369"/>
    <w:rsid w:val="00A21A32"/>
    <w:rsid w:val="00A21D9B"/>
    <w:rsid w:val="00A2271D"/>
    <w:rsid w:val="00A228D9"/>
    <w:rsid w:val="00A22EF2"/>
    <w:rsid w:val="00A23C3D"/>
    <w:rsid w:val="00A24D1F"/>
    <w:rsid w:val="00A26683"/>
    <w:rsid w:val="00A3066E"/>
    <w:rsid w:val="00A308CF"/>
    <w:rsid w:val="00A31568"/>
    <w:rsid w:val="00A316C5"/>
    <w:rsid w:val="00A3288E"/>
    <w:rsid w:val="00A32A58"/>
    <w:rsid w:val="00A34232"/>
    <w:rsid w:val="00A34640"/>
    <w:rsid w:val="00A350DE"/>
    <w:rsid w:val="00A3516A"/>
    <w:rsid w:val="00A36865"/>
    <w:rsid w:val="00A401F7"/>
    <w:rsid w:val="00A4023A"/>
    <w:rsid w:val="00A41162"/>
    <w:rsid w:val="00A419AB"/>
    <w:rsid w:val="00A42B85"/>
    <w:rsid w:val="00A4454E"/>
    <w:rsid w:val="00A44685"/>
    <w:rsid w:val="00A460FD"/>
    <w:rsid w:val="00A46F57"/>
    <w:rsid w:val="00A47E1D"/>
    <w:rsid w:val="00A5025B"/>
    <w:rsid w:val="00A50AB2"/>
    <w:rsid w:val="00A51F8E"/>
    <w:rsid w:val="00A52315"/>
    <w:rsid w:val="00A529AA"/>
    <w:rsid w:val="00A5508F"/>
    <w:rsid w:val="00A556BE"/>
    <w:rsid w:val="00A55C48"/>
    <w:rsid w:val="00A568EA"/>
    <w:rsid w:val="00A5745B"/>
    <w:rsid w:val="00A67642"/>
    <w:rsid w:val="00A67FF3"/>
    <w:rsid w:val="00A71678"/>
    <w:rsid w:val="00A7193C"/>
    <w:rsid w:val="00A719C0"/>
    <w:rsid w:val="00A72BCF"/>
    <w:rsid w:val="00A7319E"/>
    <w:rsid w:val="00A749B2"/>
    <w:rsid w:val="00A7603C"/>
    <w:rsid w:val="00A76C36"/>
    <w:rsid w:val="00A76E74"/>
    <w:rsid w:val="00A80650"/>
    <w:rsid w:val="00A80A10"/>
    <w:rsid w:val="00A84ED0"/>
    <w:rsid w:val="00A84FBB"/>
    <w:rsid w:val="00A86E8B"/>
    <w:rsid w:val="00A9050A"/>
    <w:rsid w:val="00A91233"/>
    <w:rsid w:val="00A9224C"/>
    <w:rsid w:val="00A93530"/>
    <w:rsid w:val="00A95F5F"/>
    <w:rsid w:val="00A96ACB"/>
    <w:rsid w:val="00A97981"/>
    <w:rsid w:val="00AA06FF"/>
    <w:rsid w:val="00AA5D7F"/>
    <w:rsid w:val="00AA64C3"/>
    <w:rsid w:val="00AA6D9C"/>
    <w:rsid w:val="00AB05AE"/>
    <w:rsid w:val="00AB161A"/>
    <w:rsid w:val="00AB21CF"/>
    <w:rsid w:val="00AB2D36"/>
    <w:rsid w:val="00AB3220"/>
    <w:rsid w:val="00AB33F3"/>
    <w:rsid w:val="00AB3943"/>
    <w:rsid w:val="00AB3947"/>
    <w:rsid w:val="00AB3ED3"/>
    <w:rsid w:val="00AB465B"/>
    <w:rsid w:val="00AB5600"/>
    <w:rsid w:val="00AB56F4"/>
    <w:rsid w:val="00AB7750"/>
    <w:rsid w:val="00AB77C0"/>
    <w:rsid w:val="00AC03FE"/>
    <w:rsid w:val="00AC0D28"/>
    <w:rsid w:val="00AC1996"/>
    <w:rsid w:val="00AC301B"/>
    <w:rsid w:val="00AC3C81"/>
    <w:rsid w:val="00AC70D1"/>
    <w:rsid w:val="00AC723A"/>
    <w:rsid w:val="00AD0882"/>
    <w:rsid w:val="00AD088D"/>
    <w:rsid w:val="00AD0C27"/>
    <w:rsid w:val="00AD0DEB"/>
    <w:rsid w:val="00AD165D"/>
    <w:rsid w:val="00AD26A6"/>
    <w:rsid w:val="00AD2EA8"/>
    <w:rsid w:val="00AD4208"/>
    <w:rsid w:val="00AD42C1"/>
    <w:rsid w:val="00AD4EE3"/>
    <w:rsid w:val="00AD56F6"/>
    <w:rsid w:val="00AD5F91"/>
    <w:rsid w:val="00AD614F"/>
    <w:rsid w:val="00AD645B"/>
    <w:rsid w:val="00AD6B95"/>
    <w:rsid w:val="00AE0144"/>
    <w:rsid w:val="00AE0E19"/>
    <w:rsid w:val="00AE1279"/>
    <w:rsid w:val="00AE1A82"/>
    <w:rsid w:val="00AE2385"/>
    <w:rsid w:val="00AE546B"/>
    <w:rsid w:val="00AE5EE7"/>
    <w:rsid w:val="00AE6EDA"/>
    <w:rsid w:val="00AF012E"/>
    <w:rsid w:val="00AF1AE1"/>
    <w:rsid w:val="00AF1C73"/>
    <w:rsid w:val="00AF255C"/>
    <w:rsid w:val="00AF2C66"/>
    <w:rsid w:val="00AF3905"/>
    <w:rsid w:val="00AF3BCC"/>
    <w:rsid w:val="00AF499B"/>
    <w:rsid w:val="00AF5D9B"/>
    <w:rsid w:val="00AF6F78"/>
    <w:rsid w:val="00B0127C"/>
    <w:rsid w:val="00B02068"/>
    <w:rsid w:val="00B0217E"/>
    <w:rsid w:val="00B026D2"/>
    <w:rsid w:val="00B049C9"/>
    <w:rsid w:val="00B0509E"/>
    <w:rsid w:val="00B05CED"/>
    <w:rsid w:val="00B06638"/>
    <w:rsid w:val="00B07307"/>
    <w:rsid w:val="00B10676"/>
    <w:rsid w:val="00B13742"/>
    <w:rsid w:val="00B143A2"/>
    <w:rsid w:val="00B160A6"/>
    <w:rsid w:val="00B16A99"/>
    <w:rsid w:val="00B206AA"/>
    <w:rsid w:val="00B20C46"/>
    <w:rsid w:val="00B222F8"/>
    <w:rsid w:val="00B23226"/>
    <w:rsid w:val="00B2344B"/>
    <w:rsid w:val="00B25628"/>
    <w:rsid w:val="00B272AB"/>
    <w:rsid w:val="00B27C30"/>
    <w:rsid w:val="00B3000F"/>
    <w:rsid w:val="00B3197C"/>
    <w:rsid w:val="00B33E71"/>
    <w:rsid w:val="00B34AB4"/>
    <w:rsid w:val="00B34BBA"/>
    <w:rsid w:val="00B35619"/>
    <w:rsid w:val="00B35FEA"/>
    <w:rsid w:val="00B36B7F"/>
    <w:rsid w:val="00B3768D"/>
    <w:rsid w:val="00B37A6B"/>
    <w:rsid w:val="00B40834"/>
    <w:rsid w:val="00B41F30"/>
    <w:rsid w:val="00B4258B"/>
    <w:rsid w:val="00B4373B"/>
    <w:rsid w:val="00B4463A"/>
    <w:rsid w:val="00B44A9E"/>
    <w:rsid w:val="00B44B1D"/>
    <w:rsid w:val="00B46986"/>
    <w:rsid w:val="00B5052F"/>
    <w:rsid w:val="00B50B69"/>
    <w:rsid w:val="00B511C5"/>
    <w:rsid w:val="00B52631"/>
    <w:rsid w:val="00B53D0D"/>
    <w:rsid w:val="00B559A9"/>
    <w:rsid w:val="00B56046"/>
    <w:rsid w:val="00B56C1A"/>
    <w:rsid w:val="00B56D6C"/>
    <w:rsid w:val="00B61036"/>
    <w:rsid w:val="00B64D80"/>
    <w:rsid w:val="00B705B4"/>
    <w:rsid w:val="00B70D3D"/>
    <w:rsid w:val="00B70D6A"/>
    <w:rsid w:val="00B7121B"/>
    <w:rsid w:val="00B726AC"/>
    <w:rsid w:val="00B72965"/>
    <w:rsid w:val="00B745B7"/>
    <w:rsid w:val="00B74CA0"/>
    <w:rsid w:val="00B74E46"/>
    <w:rsid w:val="00B75E0E"/>
    <w:rsid w:val="00B761A7"/>
    <w:rsid w:val="00B82BE7"/>
    <w:rsid w:val="00B82E19"/>
    <w:rsid w:val="00B83169"/>
    <w:rsid w:val="00B845AA"/>
    <w:rsid w:val="00B853D3"/>
    <w:rsid w:val="00B86022"/>
    <w:rsid w:val="00B86452"/>
    <w:rsid w:val="00B8770F"/>
    <w:rsid w:val="00B91078"/>
    <w:rsid w:val="00B926DF"/>
    <w:rsid w:val="00B93577"/>
    <w:rsid w:val="00B93E59"/>
    <w:rsid w:val="00B9449F"/>
    <w:rsid w:val="00B95FEA"/>
    <w:rsid w:val="00B9712E"/>
    <w:rsid w:val="00B97E86"/>
    <w:rsid w:val="00BA0C83"/>
    <w:rsid w:val="00BA23E6"/>
    <w:rsid w:val="00BA27B3"/>
    <w:rsid w:val="00BA394D"/>
    <w:rsid w:val="00BA3A18"/>
    <w:rsid w:val="00BA3F87"/>
    <w:rsid w:val="00BA4535"/>
    <w:rsid w:val="00BA51D9"/>
    <w:rsid w:val="00BA5818"/>
    <w:rsid w:val="00BA5F20"/>
    <w:rsid w:val="00BA6367"/>
    <w:rsid w:val="00BA6503"/>
    <w:rsid w:val="00BA6FD9"/>
    <w:rsid w:val="00BA79DA"/>
    <w:rsid w:val="00BA7A7E"/>
    <w:rsid w:val="00BB3D9C"/>
    <w:rsid w:val="00BB47EB"/>
    <w:rsid w:val="00BB4E61"/>
    <w:rsid w:val="00BB5332"/>
    <w:rsid w:val="00BC199B"/>
    <w:rsid w:val="00BC1D78"/>
    <w:rsid w:val="00BC2D2A"/>
    <w:rsid w:val="00BC478C"/>
    <w:rsid w:val="00BC50D2"/>
    <w:rsid w:val="00BC7AB2"/>
    <w:rsid w:val="00BD174C"/>
    <w:rsid w:val="00BD1C02"/>
    <w:rsid w:val="00BD1F19"/>
    <w:rsid w:val="00BD258F"/>
    <w:rsid w:val="00BD2CC9"/>
    <w:rsid w:val="00BD5739"/>
    <w:rsid w:val="00BD74FC"/>
    <w:rsid w:val="00BE00C6"/>
    <w:rsid w:val="00BE05CA"/>
    <w:rsid w:val="00BE1458"/>
    <w:rsid w:val="00BE17C5"/>
    <w:rsid w:val="00BE1D28"/>
    <w:rsid w:val="00BE4BF4"/>
    <w:rsid w:val="00BE5849"/>
    <w:rsid w:val="00BE5CBD"/>
    <w:rsid w:val="00BE70B9"/>
    <w:rsid w:val="00BE71D8"/>
    <w:rsid w:val="00BE7858"/>
    <w:rsid w:val="00BF1734"/>
    <w:rsid w:val="00BF23F1"/>
    <w:rsid w:val="00BF2F07"/>
    <w:rsid w:val="00BF326D"/>
    <w:rsid w:val="00BF462B"/>
    <w:rsid w:val="00BF4D89"/>
    <w:rsid w:val="00BF559D"/>
    <w:rsid w:val="00BF574B"/>
    <w:rsid w:val="00BF630C"/>
    <w:rsid w:val="00BF6DFF"/>
    <w:rsid w:val="00BF7748"/>
    <w:rsid w:val="00BF7A7D"/>
    <w:rsid w:val="00C0091C"/>
    <w:rsid w:val="00C01573"/>
    <w:rsid w:val="00C023B1"/>
    <w:rsid w:val="00C023F2"/>
    <w:rsid w:val="00C02D8E"/>
    <w:rsid w:val="00C02E25"/>
    <w:rsid w:val="00C03298"/>
    <w:rsid w:val="00C0662A"/>
    <w:rsid w:val="00C06690"/>
    <w:rsid w:val="00C07488"/>
    <w:rsid w:val="00C100AD"/>
    <w:rsid w:val="00C117D6"/>
    <w:rsid w:val="00C14440"/>
    <w:rsid w:val="00C16527"/>
    <w:rsid w:val="00C1733A"/>
    <w:rsid w:val="00C17FB6"/>
    <w:rsid w:val="00C207AE"/>
    <w:rsid w:val="00C20E01"/>
    <w:rsid w:val="00C21CE5"/>
    <w:rsid w:val="00C22463"/>
    <w:rsid w:val="00C2378B"/>
    <w:rsid w:val="00C2654B"/>
    <w:rsid w:val="00C26CD3"/>
    <w:rsid w:val="00C27071"/>
    <w:rsid w:val="00C27374"/>
    <w:rsid w:val="00C30A1E"/>
    <w:rsid w:val="00C32342"/>
    <w:rsid w:val="00C32B62"/>
    <w:rsid w:val="00C334B7"/>
    <w:rsid w:val="00C339B4"/>
    <w:rsid w:val="00C35DEE"/>
    <w:rsid w:val="00C367AC"/>
    <w:rsid w:val="00C36AD3"/>
    <w:rsid w:val="00C36BB9"/>
    <w:rsid w:val="00C40EAB"/>
    <w:rsid w:val="00C4183A"/>
    <w:rsid w:val="00C43740"/>
    <w:rsid w:val="00C439B5"/>
    <w:rsid w:val="00C45D98"/>
    <w:rsid w:val="00C503A1"/>
    <w:rsid w:val="00C50726"/>
    <w:rsid w:val="00C526C2"/>
    <w:rsid w:val="00C54784"/>
    <w:rsid w:val="00C547E3"/>
    <w:rsid w:val="00C55470"/>
    <w:rsid w:val="00C60C54"/>
    <w:rsid w:val="00C612E3"/>
    <w:rsid w:val="00C61F23"/>
    <w:rsid w:val="00C62443"/>
    <w:rsid w:val="00C63B4C"/>
    <w:rsid w:val="00C63CA8"/>
    <w:rsid w:val="00C648C5"/>
    <w:rsid w:val="00C64A0C"/>
    <w:rsid w:val="00C66CA7"/>
    <w:rsid w:val="00C6730E"/>
    <w:rsid w:val="00C6770E"/>
    <w:rsid w:val="00C70981"/>
    <w:rsid w:val="00C72199"/>
    <w:rsid w:val="00C72B7B"/>
    <w:rsid w:val="00C75532"/>
    <w:rsid w:val="00C76827"/>
    <w:rsid w:val="00C77066"/>
    <w:rsid w:val="00C77F74"/>
    <w:rsid w:val="00C80930"/>
    <w:rsid w:val="00C84FC7"/>
    <w:rsid w:val="00C91147"/>
    <w:rsid w:val="00C91175"/>
    <w:rsid w:val="00C916D2"/>
    <w:rsid w:val="00C91D5B"/>
    <w:rsid w:val="00C91D99"/>
    <w:rsid w:val="00C91E44"/>
    <w:rsid w:val="00C94276"/>
    <w:rsid w:val="00C951A0"/>
    <w:rsid w:val="00C96357"/>
    <w:rsid w:val="00C96F5B"/>
    <w:rsid w:val="00C97687"/>
    <w:rsid w:val="00CA0247"/>
    <w:rsid w:val="00CA03A1"/>
    <w:rsid w:val="00CA0FF4"/>
    <w:rsid w:val="00CA1671"/>
    <w:rsid w:val="00CA3F28"/>
    <w:rsid w:val="00CA4248"/>
    <w:rsid w:val="00CA4BF2"/>
    <w:rsid w:val="00CA5194"/>
    <w:rsid w:val="00CA53B0"/>
    <w:rsid w:val="00CA6550"/>
    <w:rsid w:val="00CA7EF9"/>
    <w:rsid w:val="00CB0366"/>
    <w:rsid w:val="00CB0B87"/>
    <w:rsid w:val="00CB16BE"/>
    <w:rsid w:val="00CB178D"/>
    <w:rsid w:val="00CB1A2E"/>
    <w:rsid w:val="00CB26E7"/>
    <w:rsid w:val="00CB35E6"/>
    <w:rsid w:val="00CB45B2"/>
    <w:rsid w:val="00CB61CF"/>
    <w:rsid w:val="00CB6AD7"/>
    <w:rsid w:val="00CB7104"/>
    <w:rsid w:val="00CB7495"/>
    <w:rsid w:val="00CC030D"/>
    <w:rsid w:val="00CC037C"/>
    <w:rsid w:val="00CC12F5"/>
    <w:rsid w:val="00CC1B30"/>
    <w:rsid w:val="00CC329A"/>
    <w:rsid w:val="00CC3A1D"/>
    <w:rsid w:val="00CC4858"/>
    <w:rsid w:val="00CC530A"/>
    <w:rsid w:val="00CC7B3B"/>
    <w:rsid w:val="00CC7CC9"/>
    <w:rsid w:val="00CD22EE"/>
    <w:rsid w:val="00CD49EE"/>
    <w:rsid w:val="00CD542C"/>
    <w:rsid w:val="00CD5A09"/>
    <w:rsid w:val="00CD6405"/>
    <w:rsid w:val="00CD65BE"/>
    <w:rsid w:val="00CE2080"/>
    <w:rsid w:val="00CE2CB1"/>
    <w:rsid w:val="00CE2E94"/>
    <w:rsid w:val="00CE3E6F"/>
    <w:rsid w:val="00CE76DD"/>
    <w:rsid w:val="00CF0DEB"/>
    <w:rsid w:val="00CF0FBE"/>
    <w:rsid w:val="00CF1DC1"/>
    <w:rsid w:val="00CF3B41"/>
    <w:rsid w:val="00CF4259"/>
    <w:rsid w:val="00D000B8"/>
    <w:rsid w:val="00D019DC"/>
    <w:rsid w:val="00D01BFC"/>
    <w:rsid w:val="00D021F8"/>
    <w:rsid w:val="00D03976"/>
    <w:rsid w:val="00D05DF3"/>
    <w:rsid w:val="00D06823"/>
    <w:rsid w:val="00D07BD3"/>
    <w:rsid w:val="00D07BF7"/>
    <w:rsid w:val="00D1028E"/>
    <w:rsid w:val="00D108C2"/>
    <w:rsid w:val="00D12CE7"/>
    <w:rsid w:val="00D14868"/>
    <w:rsid w:val="00D14ADB"/>
    <w:rsid w:val="00D161B9"/>
    <w:rsid w:val="00D168AD"/>
    <w:rsid w:val="00D16E84"/>
    <w:rsid w:val="00D17C4E"/>
    <w:rsid w:val="00D219A1"/>
    <w:rsid w:val="00D22156"/>
    <w:rsid w:val="00D22888"/>
    <w:rsid w:val="00D228CA"/>
    <w:rsid w:val="00D22C66"/>
    <w:rsid w:val="00D23288"/>
    <w:rsid w:val="00D24406"/>
    <w:rsid w:val="00D26709"/>
    <w:rsid w:val="00D27530"/>
    <w:rsid w:val="00D323D2"/>
    <w:rsid w:val="00D33633"/>
    <w:rsid w:val="00D35E20"/>
    <w:rsid w:val="00D35F81"/>
    <w:rsid w:val="00D36045"/>
    <w:rsid w:val="00D36732"/>
    <w:rsid w:val="00D36920"/>
    <w:rsid w:val="00D36F9A"/>
    <w:rsid w:val="00D40907"/>
    <w:rsid w:val="00D40927"/>
    <w:rsid w:val="00D411FD"/>
    <w:rsid w:val="00D42139"/>
    <w:rsid w:val="00D4637D"/>
    <w:rsid w:val="00D46570"/>
    <w:rsid w:val="00D46982"/>
    <w:rsid w:val="00D47103"/>
    <w:rsid w:val="00D47CFA"/>
    <w:rsid w:val="00D5055C"/>
    <w:rsid w:val="00D50A3F"/>
    <w:rsid w:val="00D50C3E"/>
    <w:rsid w:val="00D50F58"/>
    <w:rsid w:val="00D51053"/>
    <w:rsid w:val="00D51E28"/>
    <w:rsid w:val="00D533DF"/>
    <w:rsid w:val="00D538F7"/>
    <w:rsid w:val="00D55D1C"/>
    <w:rsid w:val="00D560FB"/>
    <w:rsid w:val="00D56BF1"/>
    <w:rsid w:val="00D600A4"/>
    <w:rsid w:val="00D614FB"/>
    <w:rsid w:val="00D61CDE"/>
    <w:rsid w:val="00D61DAA"/>
    <w:rsid w:val="00D63C00"/>
    <w:rsid w:val="00D6499E"/>
    <w:rsid w:val="00D65737"/>
    <w:rsid w:val="00D65CE9"/>
    <w:rsid w:val="00D67D12"/>
    <w:rsid w:val="00D70057"/>
    <w:rsid w:val="00D704CC"/>
    <w:rsid w:val="00D705E5"/>
    <w:rsid w:val="00D726A5"/>
    <w:rsid w:val="00D73DD9"/>
    <w:rsid w:val="00D74086"/>
    <w:rsid w:val="00D74146"/>
    <w:rsid w:val="00D74377"/>
    <w:rsid w:val="00D75EB5"/>
    <w:rsid w:val="00D76FA6"/>
    <w:rsid w:val="00D8084A"/>
    <w:rsid w:val="00D8183A"/>
    <w:rsid w:val="00D82219"/>
    <w:rsid w:val="00D8373D"/>
    <w:rsid w:val="00D85085"/>
    <w:rsid w:val="00D85BFF"/>
    <w:rsid w:val="00D85E0C"/>
    <w:rsid w:val="00D863D0"/>
    <w:rsid w:val="00D87B9C"/>
    <w:rsid w:val="00D91B2F"/>
    <w:rsid w:val="00D9278D"/>
    <w:rsid w:val="00D939F0"/>
    <w:rsid w:val="00D95387"/>
    <w:rsid w:val="00D956EC"/>
    <w:rsid w:val="00D957A5"/>
    <w:rsid w:val="00D95C36"/>
    <w:rsid w:val="00D95C3F"/>
    <w:rsid w:val="00D9666A"/>
    <w:rsid w:val="00D97660"/>
    <w:rsid w:val="00D97EE5"/>
    <w:rsid w:val="00DA0E5C"/>
    <w:rsid w:val="00DA1CDF"/>
    <w:rsid w:val="00DA1F92"/>
    <w:rsid w:val="00DA2438"/>
    <w:rsid w:val="00DA44CA"/>
    <w:rsid w:val="00DA683D"/>
    <w:rsid w:val="00DA7021"/>
    <w:rsid w:val="00DA7267"/>
    <w:rsid w:val="00DB0779"/>
    <w:rsid w:val="00DB1F3A"/>
    <w:rsid w:val="00DB2094"/>
    <w:rsid w:val="00DB27C8"/>
    <w:rsid w:val="00DB2976"/>
    <w:rsid w:val="00DB34FE"/>
    <w:rsid w:val="00DB3A0A"/>
    <w:rsid w:val="00DB3A85"/>
    <w:rsid w:val="00DB4800"/>
    <w:rsid w:val="00DB4974"/>
    <w:rsid w:val="00DB4AE7"/>
    <w:rsid w:val="00DB5C1C"/>
    <w:rsid w:val="00DB7D8B"/>
    <w:rsid w:val="00DC139A"/>
    <w:rsid w:val="00DC20A7"/>
    <w:rsid w:val="00DC22A3"/>
    <w:rsid w:val="00DC294C"/>
    <w:rsid w:val="00DC49D1"/>
    <w:rsid w:val="00DC5C5A"/>
    <w:rsid w:val="00DC618B"/>
    <w:rsid w:val="00DD090D"/>
    <w:rsid w:val="00DD39D9"/>
    <w:rsid w:val="00DD464E"/>
    <w:rsid w:val="00DD503A"/>
    <w:rsid w:val="00DD702D"/>
    <w:rsid w:val="00DD793C"/>
    <w:rsid w:val="00DD7CF7"/>
    <w:rsid w:val="00DE0DCB"/>
    <w:rsid w:val="00DE0F36"/>
    <w:rsid w:val="00DE1875"/>
    <w:rsid w:val="00DE2EEA"/>
    <w:rsid w:val="00DE33EE"/>
    <w:rsid w:val="00DE3886"/>
    <w:rsid w:val="00DE4123"/>
    <w:rsid w:val="00DE4A58"/>
    <w:rsid w:val="00DE4A81"/>
    <w:rsid w:val="00DE56FC"/>
    <w:rsid w:val="00DE7DE2"/>
    <w:rsid w:val="00DF0960"/>
    <w:rsid w:val="00DF16B2"/>
    <w:rsid w:val="00DF3774"/>
    <w:rsid w:val="00DF3C4C"/>
    <w:rsid w:val="00DF40C6"/>
    <w:rsid w:val="00DF461A"/>
    <w:rsid w:val="00DF5F59"/>
    <w:rsid w:val="00DF6C51"/>
    <w:rsid w:val="00DF79CB"/>
    <w:rsid w:val="00DF7B4D"/>
    <w:rsid w:val="00E02321"/>
    <w:rsid w:val="00E04A10"/>
    <w:rsid w:val="00E05822"/>
    <w:rsid w:val="00E05D33"/>
    <w:rsid w:val="00E07049"/>
    <w:rsid w:val="00E129A9"/>
    <w:rsid w:val="00E12C7F"/>
    <w:rsid w:val="00E1333C"/>
    <w:rsid w:val="00E1363A"/>
    <w:rsid w:val="00E13B69"/>
    <w:rsid w:val="00E13DE5"/>
    <w:rsid w:val="00E144EB"/>
    <w:rsid w:val="00E15A13"/>
    <w:rsid w:val="00E15AAE"/>
    <w:rsid w:val="00E17144"/>
    <w:rsid w:val="00E20269"/>
    <w:rsid w:val="00E2056D"/>
    <w:rsid w:val="00E20B4F"/>
    <w:rsid w:val="00E2163D"/>
    <w:rsid w:val="00E219A9"/>
    <w:rsid w:val="00E223DB"/>
    <w:rsid w:val="00E24B6A"/>
    <w:rsid w:val="00E24DAC"/>
    <w:rsid w:val="00E3227E"/>
    <w:rsid w:val="00E32711"/>
    <w:rsid w:val="00E32F80"/>
    <w:rsid w:val="00E33275"/>
    <w:rsid w:val="00E33619"/>
    <w:rsid w:val="00E336F0"/>
    <w:rsid w:val="00E35529"/>
    <w:rsid w:val="00E36E3A"/>
    <w:rsid w:val="00E371AA"/>
    <w:rsid w:val="00E41A47"/>
    <w:rsid w:val="00E41F92"/>
    <w:rsid w:val="00E42EC6"/>
    <w:rsid w:val="00E43742"/>
    <w:rsid w:val="00E45415"/>
    <w:rsid w:val="00E47A20"/>
    <w:rsid w:val="00E5125E"/>
    <w:rsid w:val="00E51EB9"/>
    <w:rsid w:val="00E52D98"/>
    <w:rsid w:val="00E53A65"/>
    <w:rsid w:val="00E55D44"/>
    <w:rsid w:val="00E566C0"/>
    <w:rsid w:val="00E572CF"/>
    <w:rsid w:val="00E57E8B"/>
    <w:rsid w:val="00E60309"/>
    <w:rsid w:val="00E60322"/>
    <w:rsid w:val="00E6141C"/>
    <w:rsid w:val="00E617CC"/>
    <w:rsid w:val="00E622D0"/>
    <w:rsid w:val="00E6293D"/>
    <w:rsid w:val="00E635D1"/>
    <w:rsid w:val="00E63712"/>
    <w:rsid w:val="00E64F76"/>
    <w:rsid w:val="00E660B8"/>
    <w:rsid w:val="00E676E5"/>
    <w:rsid w:val="00E677B7"/>
    <w:rsid w:val="00E67BBE"/>
    <w:rsid w:val="00E70D7C"/>
    <w:rsid w:val="00E71C57"/>
    <w:rsid w:val="00E71C85"/>
    <w:rsid w:val="00E72261"/>
    <w:rsid w:val="00E72837"/>
    <w:rsid w:val="00E7441D"/>
    <w:rsid w:val="00E75D64"/>
    <w:rsid w:val="00E77051"/>
    <w:rsid w:val="00E774A3"/>
    <w:rsid w:val="00E77CD0"/>
    <w:rsid w:val="00E80833"/>
    <w:rsid w:val="00E82177"/>
    <w:rsid w:val="00E82A87"/>
    <w:rsid w:val="00E83A72"/>
    <w:rsid w:val="00E8432C"/>
    <w:rsid w:val="00E909E2"/>
    <w:rsid w:val="00E9109B"/>
    <w:rsid w:val="00E913D3"/>
    <w:rsid w:val="00E91941"/>
    <w:rsid w:val="00E91C6D"/>
    <w:rsid w:val="00E94A00"/>
    <w:rsid w:val="00E94D12"/>
    <w:rsid w:val="00E95748"/>
    <w:rsid w:val="00E9634F"/>
    <w:rsid w:val="00E970F6"/>
    <w:rsid w:val="00E97D2B"/>
    <w:rsid w:val="00EA03DC"/>
    <w:rsid w:val="00EA1AE3"/>
    <w:rsid w:val="00EA3BBF"/>
    <w:rsid w:val="00EA403B"/>
    <w:rsid w:val="00EA4712"/>
    <w:rsid w:val="00EA49EB"/>
    <w:rsid w:val="00EA6760"/>
    <w:rsid w:val="00EA7025"/>
    <w:rsid w:val="00EA7C67"/>
    <w:rsid w:val="00EB002D"/>
    <w:rsid w:val="00EB0F80"/>
    <w:rsid w:val="00EB1D9A"/>
    <w:rsid w:val="00EB2D48"/>
    <w:rsid w:val="00EB2F1C"/>
    <w:rsid w:val="00EB7C47"/>
    <w:rsid w:val="00EC076E"/>
    <w:rsid w:val="00EC15CE"/>
    <w:rsid w:val="00EC1C3E"/>
    <w:rsid w:val="00EC2493"/>
    <w:rsid w:val="00EC24B4"/>
    <w:rsid w:val="00EC34E6"/>
    <w:rsid w:val="00EC3D83"/>
    <w:rsid w:val="00EC3EB0"/>
    <w:rsid w:val="00EC468A"/>
    <w:rsid w:val="00EC48EC"/>
    <w:rsid w:val="00EC534D"/>
    <w:rsid w:val="00EC6787"/>
    <w:rsid w:val="00EC6F04"/>
    <w:rsid w:val="00EC7D48"/>
    <w:rsid w:val="00EC7DA0"/>
    <w:rsid w:val="00EC7FD9"/>
    <w:rsid w:val="00ED459C"/>
    <w:rsid w:val="00ED6254"/>
    <w:rsid w:val="00ED6BB6"/>
    <w:rsid w:val="00ED70C0"/>
    <w:rsid w:val="00ED72B4"/>
    <w:rsid w:val="00ED74D7"/>
    <w:rsid w:val="00ED7DF5"/>
    <w:rsid w:val="00EE0B4F"/>
    <w:rsid w:val="00EE0D35"/>
    <w:rsid w:val="00EE1E30"/>
    <w:rsid w:val="00EE29F1"/>
    <w:rsid w:val="00EE2F14"/>
    <w:rsid w:val="00EE2FE5"/>
    <w:rsid w:val="00EE44AF"/>
    <w:rsid w:val="00EE7329"/>
    <w:rsid w:val="00EE7623"/>
    <w:rsid w:val="00EE7A39"/>
    <w:rsid w:val="00EF196E"/>
    <w:rsid w:val="00EF2EFB"/>
    <w:rsid w:val="00EF37E2"/>
    <w:rsid w:val="00EF3FFB"/>
    <w:rsid w:val="00EF4B8B"/>
    <w:rsid w:val="00EF5219"/>
    <w:rsid w:val="00EF578F"/>
    <w:rsid w:val="00EF5C4B"/>
    <w:rsid w:val="00EF5F34"/>
    <w:rsid w:val="00EF6AA7"/>
    <w:rsid w:val="00EF6FFE"/>
    <w:rsid w:val="00EF71F1"/>
    <w:rsid w:val="00EF75EA"/>
    <w:rsid w:val="00F004F8"/>
    <w:rsid w:val="00F018C8"/>
    <w:rsid w:val="00F01DF9"/>
    <w:rsid w:val="00F02849"/>
    <w:rsid w:val="00F05104"/>
    <w:rsid w:val="00F063D5"/>
    <w:rsid w:val="00F0667E"/>
    <w:rsid w:val="00F10D5F"/>
    <w:rsid w:val="00F13A1B"/>
    <w:rsid w:val="00F14A40"/>
    <w:rsid w:val="00F17917"/>
    <w:rsid w:val="00F215A5"/>
    <w:rsid w:val="00F220AA"/>
    <w:rsid w:val="00F234E2"/>
    <w:rsid w:val="00F24057"/>
    <w:rsid w:val="00F2425D"/>
    <w:rsid w:val="00F245F8"/>
    <w:rsid w:val="00F2530B"/>
    <w:rsid w:val="00F25B5F"/>
    <w:rsid w:val="00F26493"/>
    <w:rsid w:val="00F27E5A"/>
    <w:rsid w:val="00F30211"/>
    <w:rsid w:val="00F30A91"/>
    <w:rsid w:val="00F3164B"/>
    <w:rsid w:val="00F316D2"/>
    <w:rsid w:val="00F32F14"/>
    <w:rsid w:val="00F34D56"/>
    <w:rsid w:val="00F35AAC"/>
    <w:rsid w:val="00F35D95"/>
    <w:rsid w:val="00F35D9E"/>
    <w:rsid w:val="00F36119"/>
    <w:rsid w:val="00F40ED8"/>
    <w:rsid w:val="00F412C7"/>
    <w:rsid w:val="00F413C8"/>
    <w:rsid w:val="00F41B44"/>
    <w:rsid w:val="00F43C9E"/>
    <w:rsid w:val="00F44B3D"/>
    <w:rsid w:val="00F4517C"/>
    <w:rsid w:val="00F45F4A"/>
    <w:rsid w:val="00F479C6"/>
    <w:rsid w:val="00F506FE"/>
    <w:rsid w:val="00F534F6"/>
    <w:rsid w:val="00F55421"/>
    <w:rsid w:val="00F55732"/>
    <w:rsid w:val="00F558C8"/>
    <w:rsid w:val="00F5590A"/>
    <w:rsid w:val="00F56363"/>
    <w:rsid w:val="00F56484"/>
    <w:rsid w:val="00F56606"/>
    <w:rsid w:val="00F567B6"/>
    <w:rsid w:val="00F5762B"/>
    <w:rsid w:val="00F57B3F"/>
    <w:rsid w:val="00F6076C"/>
    <w:rsid w:val="00F60B18"/>
    <w:rsid w:val="00F63BF3"/>
    <w:rsid w:val="00F63F12"/>
    <w:rsid w:val="00F640E3"/>
    <w:rsid w:val="00F64180"/>
    <w:rsid w:val="00F64E12"/>
    <w:rsid w:val="00F654F6"/>
    <w:rsid w:val="00F66055"/>
    <w:rsid w:val="00F66361"/>
    <w:rsid w:val="00F663FA"/>
    <w:rsid w:val="00F66C91"/>
    <w:rsid w:val="00F7383E"/>
    <w:rsid w:val="00F73DF5"/>
    <w:rsid w:val="00F764FA"/>
    <w:rsid w:val="00F7650E"/>
    <w:rsid w:val="00F76E1C"/>
    <w:rsid w:val="00F77BB8"/>
    <w:rsid w:val="00F8097A"/>
    <w:rsid w:val="00F811BA"/>
    <w:rsid w:val="00F818AB"/>
    <w:rsid w:val="00F82D7E"/>
    <w:rsid w:val="00F82F06"/>
    <w:rsid w:val="00F8448A"/>
    <w:rsid w:val="00F86478"/>
    <w:rsid w:val="00F868CA"/>
    <w:rsid w:val="00F90527"/>
    <w:rsid w:val="00F908D7"/>
    <w:rsid w:val="00F914AE"/>
    <w:rsid w:val="00F92C1A"/>
    <w:rsid w:val="00F93047"/>
    <w:rsid w:val="00F93A5E"/>
    <w:rsid w:val="00F9414E"/>
    <w:rsid w:val="00F95A41"/>
    <w:rsid w:val="00F970CF"/>
    <w:rsid w:val="00F97AE3"/>
    <w:rsid w:val="00FA050D"/>
    <w:rsid w:val="00FA108E"/>
    <w:rsid w:val="00FA1C21"/>
    <w:rsid w:val="00FA3CC1"/>
    <w:rsid w:val="00FA595B"/>
    <w:rsid w:val="00FA6CE1"/>
    <w:rsid w:val="00FA7FCA"/>
    <w:rsid w:val="00FB1054"/>
    <w:rsid w:val="00FB288C"/>
    <w:rsid w:val="00FB309A"/>
    <w:rsid w:val="00FB4630"/>
    <w:rsid w:val="00FB5318"/>
    <w:rsid w:val="00FB568D"/>
    <w:rsid w:val="00FB5FD1"/>
    <w:rsid w:val="00FB7130"/>
    <w:rsid w:val="00FB733B"/>
    <w:rsid w:val="00FB7FE8"/>
    <w:rsid w:val="00FC046E"/>
    <w:rsid w:val="00FC16BA"/>
    <w:rsid w:val="00FC1A46"/>
    <w:rsid w:val="00FC2687"/>
    <w:rsid w:val="00FC3D40"/>
    <w:rsid w:val="00FC4168"/>
    <w:rsid w:val="00FC4515"/>
    <w:rsid w:val="00FC4EA3"/>
    <w:rsid w:val="00FC543A"/>
    <w:rsid w:val="00FC5F61"/>
    <w:rsid w:val="00FC6B54"/>
    <w:rsid w:val="00FC6D1A"/>
    <w:rsid w:val="00FC7F52"/>
    <w:rsid w:val="00FD00F3"/>
    <w:rsid w:val="00FD04DA"/>
    <w:rsid w:val="00FD3318"/>
    <w:rsid w:val="00FD3C2D"/>
    <w:rsid w:val="00FD50DF"/>
    <w:rsid w:val="00FD64D6"/>
    <w:rsid w:val="00FD6A0C"/>
    <w:rsid w:val="00FD6B1A"/>
    <w:rsid w:val="00FD7690"/>
    <w:rsid w:val="00FE094D"/>
    <w:rsid w:val="00FE09E4"/>
    <w:rsid w:val="00FE0A5C"/>
    <w:rsid w:val="00FE0F97"/>
    <w:rsid w:val="00FE23B8"/>
    <w:rsid w:val="00FE253C"/>
    <w:rsid w:val="00FE2AD4"/>
    <w:rsid w:val="00FE3047"/>
    <w:rsid w:val="00FE42F2"/>
    <w:rsid w:val="00FE7051"/>
    <w:rsid w:val="00FF020E"/>
    <w:rsid w:val="00FF06F0"/>
    <w:rsid w:val="00FF0A49"/>
    <w:rsid w:val="00FF12C2"/>
    <w:rsid w:val="00FF2C10"/>
    <w:rsid w:val="00FF35BC"/>
    <w:rsid w:val="00FF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3B53E"/>
  <w15:docId w15:val="{6F6811CD-DED7-4FDE-AE44-7EF3F015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32"/>
    <w:rPr>
      <w:sz w:val="24"/>
      <w:szCs w:val="24"/>
      <w:lang w:val="ru-RU" w:eastAsia="ru-RU"/>
    </w:rPr>
  </w:style>
  <w:style w:type="paragraph" w:styleId="Heading1">
    <w:name w:val="heading 1"/>
    <w:basedOn w:val="Normal"/>
    <w:next w:val="Normal"/>
    <w:qFormat/>
    <w:rsid w:val="00BB533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332"/>
    <w:pPr>
      <w:tabs>
        <w:tab w:val="center" w:pos="4677"/>
        <w:tab w:val="right" w:pos="9355"/>
      </w:tabs>
    </w:pPr>
  </w:style>
  <w:style w:type="paragraph" w:styleId="Footer">
    <w:name w:val="footer"/>
    <w:basedOn w:val="Normal"/>
    <w:rsid w:val="00BB5332"/>
    <w:pPr>
      <w:tabs>
        <w:tab w:val="center" w:pos="4677"/>
        <w:tab w:val="right" w:pos="9355"/>
      </w:tabs>
    </w:pPr>
  </w:style>
  <w:style w:type="character" w:styleId="Hyperlink">
    <w:name w:val="Hyperlink"/>
    <w:rsid w:val="00E7441D"/>
    <w:rPr>
      <w:color w:val="0000FF"/>
      <w:u w:val="single"/>
    </w:rPr>
  </w:style>
  <w:style w:type="paragraph" w:customStyle="1" w:styleId="Armenian">
    <w:name w:val="Armenian"/>
    <w:basedOn w:val="Normal"/>
    <w:rsid w:val="00E7441D"/>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Char Char Char Char"/>
    <w:basedOn w:val="Normal"/>
    <w:link w:val="NormalWebChar"/>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cs="Times LatArm"/>
      <w:b/>
      <w:bCs/>
      <w:lang w:val="en-US" w:eastAsia="en-US"/>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qFormat/>
    <w:rsid w:val="00311BF1"/>
    <w:pPr>
      <w:jc w:val="center"/>
    </w:pPr>
    <w:rPr>
      <w:rFonts w:ascii="Arial Armenian" w:hAnsi="Arial Armenian"/>
      <w:sz w:val="22"/>
      <w:lang w:val="x-none" w:eastAsia="x-none"/>
    </w:rPr>
  </w:style>
  <w:style w:type="character" w:customStyle="1" w:styleId="mechtexChar">
    <w:name w:val="mechtex Char"/>
    <w:link w:val="mechtex"/>
    <w:locked/>
    <w:rsid w:val="00311BF1"/>
    <w:rPr>
      <w:rFonts w:ascii="Arial Armenian" w:hAnsi="Arial Armenian"/>
      <w:sz w:val="22"/>
      <w:szCs w:val="24"/>
      <w:lang w:val="x-none" w:eastAsia="x-none"/>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4C1633"/>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rsid w:val="007A1EAF"/>
    <w:rPr>
      <w:rFonts w:ascii="Tahoma" w:hAnsi="Tahoma" w:cs="Tahoma"/>
      <w:sz w:val="16"/>
      <w:szCs w:val="16"/>
    </w:rPr>
  </w:style>
  <w:style w:type="character" w:customStyle="1" w:styleId="BalloonTextChar">
    <w:name w:val="Balloon Text Char"/>
    <w:link w:val="BalloonText"/>
    <w:rsid w:val="007A1EAF"/>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 Char1,Char Char Char Char Char"/>
    <w:link w:val="NormalWeb"/>
    <w:uiPriority w:val="99"/>
    <w:locked/>
    <w:rsid w:val="009F193E"/>
    <w:rPr>
      <w:sz w:val="24"/>
      <w:szCs w:val="24"/>
      <w:lang w:val="ru-RU" w:eastAsia="ru-RU"/>
    </w:rPr>
  </w:style>
  <w:style w:type="paragraph" w:customStyle="1" w:styleId="CharCharCharCharCharCharCharCharCharCharCharChar">
    <w:name w:val="Char Char Char Char Char Char Char Char Char Char Char Char"/>
    <w:basedOn w:val="Normal"/>
    <w:rsid w:val="00BC1D78"/>
    <w:pPr>
      <w:spacing w:after="160" w:line="240" w:lineRule="exact"/>
    </w:pPr>
    <w:rPr>
      <w:rFonts w:ascii="Arial" w:hAnsi="Arial" w:cs="Arial"/>
      <w:sz w:val="20"/>
      <w:lang w:val="en-US" w:eastAsia="en-US"/>
    </w:rPr>
  </w:style>
  <w:style w:type="character" w:styleId="Emphasis">
    <w:name w:val="Emphasis"/>
    <w:basedOn w:val="DefaultParagraphFont"/>
    <w:uiPriority w:val="20"/>
    <w:qFormat/>
    <w:rsid w:val="00844D01"/>
    <w:rPr>
      <w:i/>
      <w:iCs/>
    </w:rPr>
  </w:style>
  <w:style w:type="paragraph" w:customStyle="1" w:styleId="norm">
    <w:name w:val="norm"/>
    <w:basedOn w:val="Normal"/>
    <w:rsid w:val="00F40ED8"/>
    <w:pPr>
      <w:spacing w:line="480" w:lineRule="auto"/>
      <w:ind w:firstLine="709"/>
      <w:jc w:val="both"/>
    </w:pPr>
    <w:rPr>
      <w:rFonts w:ascii="Arial Armenian" w:hAnsi="Arial Armenian"/>
      <w:sz w:val="22"/>
      <w:szCs w:val="20"/>
      <w:lang w:val="en-US"/>
    </w:rPr>
  </w:style>
  <w:style w:type="character" w:customStyle="1" w:styleId="textexposedshow">
    <w:name w:val="text_exposed_show"/>
    <w:basedOn w:val="DefaultParagraphFont"/>
    <w:rsid w:val="00EC6F04"/>
  </w:style>
  <w:style w:type="paragraph" w:styleId="PlainText">
    <w:name w:val="Plain Text"/>
    <w:basedOn w:val="Normal"/>
    <w:link w:val="PlainTextChar"/>
    <w:uiPriority w:val="99"/>
    <w:unhideWhenUsed/>
    <w:rsid w:val="00B52631"/>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B52631"/>
    <w:rPr>
      <w:rFonts w:ascii="Calibri" w:eastAsiaTheme="minorHAnsi" w:hAnsi="Calibri" w:cstheme="minorBidi"/>
      <w:sz w:val="22"/>
      <w:szCs w:val="21"/>
    </w:rPr>
  </w:style>
  <w:style w:type="character" w:styleId="CommentReference">
    <w:name w:val="annotation reference"/>
    <w:basedOn w:val="DefaultParagraphFont"/>
    <w:rsid w:val="006A0037"/>
    <w:rPr>
      <w:sz w:val="16"/>
      <w:szCs w:val="16"/>
    </w:rPr>
  </w:style>
  <w:style w:type="paragraph" w:styleId="CommentText">
    <w:name w:val="annotation text"/>
    <w:basedOn w:val="Normal"/>
    <w:link w:val="CommentTextChar"/>
    <w:rsid w:val="006A0037"/>
    <w:rPr>
      <w:sz w:val="20"/>
      <w:szCs w:val="20"/>
    </w:rPr>
  </w:style>
  <w:style w:type="character" w:customStyle="1" w:styleId="CommentTextChar">
    <w:name w:val="Comment Text Char"/>
    <w:basedOn w:val="DefaultParagraphFont"/>
    <w:link w:val="CommentText"/>
    <w:rsid w:val="006A0037"/>
    <w:rPr>
      <w:lang w:val="ru-RU" w:eastAsia="ru-RU"/>
    </w:rPr>
  </w:style>
  <w:style w:type="paragraph" w:styleId="CommentSubject">
    <w:name w:val="annotation subject"/>
    <w:basedOn w:val="CommentText"/>
    <w:next w:val="CommentText"/>
    <w:link w:val="CommentSubjectChar"/>
    <w:rsid w:val="006A0037"/>
    <w:rPr>
      <w:b/>
      <w:bCs/>
    </w:rPr>
  </w:style>
  <w:style w:type="character" w:customStyle="1" w:styleId="CommentSubjectChar">
    <w:name w:val="Comment Subject Char"/>
    <w:basedOn w:val="CommentTextChar"/>
    <w:link w:val="CommentSubject"/>
    <w:rsid w:val="006A0037"/>
    <w:rPr>
      <w:b/>
      <w:bCs/>
      <w:lang w:val="ru-RU" w:eastAsia="ru-RU"/>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064B58"/>
    <w:rPr>
      <w:rFonts w:ascii="Calibri" w:hAnsi="Calibri"/>
      <w:sz w:val="22"/>
      <w:szCs w:val="22"/>
    </w:rPr>
  </w:style>
  <w:style w:type="paragraph" w:customStyle="1" w:styleId="file-name">
    <w:name w:val="file-name"/>
    <w:basedOn w:val="Normal"/>
    <w:uiPriority w:val="99"/>
    <w:qFormat/>
    <w:rsid w:val="00064B58"/>
    <w:pPr>
      <w:spacing w:before="100" w:beforeAutospacing="1" w:after="100" w:afterAutospacing="1"/>
    </w:pPr>
    <w:rPr>
      <w:lang w:val="en-US" w:eastAsia="en-US"/>
    </w:rPr>
  </w:style>
  <w:style w:type="character" w:styleId="FootnoteReference">
    <w:name w:val="footnote reference"/>
    <w:basedOn w:val="DefaultParagraphFont"/>
    <w:uiPriority w:val="99"/>
    <w:unhideWhenUsed/>
    <w:rsid w:val="00064B58"/>
    <w:rPr>
      <w:vertAlign w:val="superscript"/>
    </w:rPr>
  </w:style>
  <w:style w:type="table" w:styleId="TableGrid">
    <w:name w:val="Table Grid"/>
    <w:basedOn w:val="TableNormal"/>
    <w:uiPriority w:val="5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0">
      <w:bodyDiv w:val="1"/>
      <w:marLeft w:val="0"/>
      <w:marRight w:val="0"/>
      <w:marTop w:val="0"/>
      <w:marBottom w:val="0"/>
      <w:divBdr>
        <w:top w:val="none" w:sz="0" w:space="0" w:color="auto"/>
        <w:left w:val="none" w:sz="0" w:space="0" w:color="auto"/>
        <w:bottom w:val="none" w:sz="0" w:space="0" w:color="auto"/>
        <w:right w:val="none" w:sz="0" w:space="0" w:color="auto"/>
      </w:divBdr>
    </w:div>
    <w:div w:id="17435526">
      <w:bodyDiv w:val="1"/>
      <w:marLeft w:val="0"/>
      <w:marRight w:val="0"/>
      <w:marTop w:val="0"/>
      <w:marBottom w:val="0"/>
      <w:divBdr>
        <w:top w:val="none" w:sz="0" w:space="0" w:color="auto"/>
        <w:left w:val="none" w:sz="0" w:space="0" w:color="auto"/>
        <w:bottom w:val="none" w:sz="0" w:space="0" w:color="auto"/>
        <w:right w:val="none" w:sz="0" w:space="0" w:color="auto"/>
      </w:divBdr>
    </w:div>
    <w:div w:id="39669386">
      <w:bodyDiv w:val="1"/>
      <w:marLeft w:val="0"/>
      <w:marRight w:val="0"/>
      <w:marTop w:val="0"/>
      <w:marBottom w:val="0"/>
      <w:divBdr>
        <w:top w:val="none" w:sz="0" w:space="0" w:color="auto"/>
        <w:left w:val="none" w:sz="0" w:space="0" w:color="auto"/>
        <w:bottom w:val="none" w:sz="0" w:space="0" w:color="auto"/>
        <w:right w:val="none" w:sz="0" w:space="0" w:color="auto"/>
      </w:divBdr>
    </w:div>
    <w:div w:id="46494020">
      <w:bodyDiv w:val="1"/>
      <w:marLeft w:val="0"/>
      <w:marRight w:val="0"/>
      <w:marTop w:val="0"/>
      <w:marBottom w:val="0"/>
      <w:divBdr>
        <w:top w:val="none" w:sz="0" w:space="0" w:color="auto"/>
        <w:left w:val="none" w:sz="0" w:space="0" w:color="auto"/>
        <w:bottom w:val="none" w:sz="0" w:space="0" w:color="auto"/>
        <w:right w:val="none" w:sz="0" w:space="0" w:color="auto"/>
      </w:divBdr>
    </w:div>
    <w:div w:id="76362342">
      <w:bodyDiv w:val="1"/>
      <w:marLeft w:val="0"/>
      <w:marRight w:val="0"/>
      <w:marTop w:val="0"/>
      <w:marBottom w:val="0"/>
      <w:divBdr>
        <w:top w:val="none" w:sz="0" w:space="0" w:color="auto"/>
        <w:left w:val="none" w:sz="0" w:space="0" w:color="auto"/>
        <w:bottom w:val="none" w:sz="0" w:space="0" w:color="auto"/>
        <w:right w:val="none" w:sz="0" w:space="0" w:color="auto"/>
      </w:divBdr>
    </w:div>
    <w:div w:id="100074929">
      <w:bodyDiv w:val="1"/>
      <w:marLeft w:val="0"/>
      <w:marRight w:val="0"/>
      <w:marTop w:val="0"/>
      <w:marBottom w:val="0"/>
      <w:divBdr>
        <w:top w:val="none" w:sz="0" w:space="0" w:color="auto"/>
        <w:left w:val="none" w:sz="0" w:space="0" w:color="auto"/>
        <w:bottom w:val="none" w:sz="0" w:space="0" w:color="auto"/>
        <w:right w:val="none" w:sz="0" w:space="0" w:color="auto"/>
      </w:divBdr>
    </w:div>
    <w:div w:id="103422659">
      <w:bodyDiv w:val="1"/>
      <w:marLeft w:val="0"/>
      <w:marRight w:val="0"/>
      <w:marTop w:val="0"/>
      <w:marBottom w:val="0"/>
      <w:divBdr>
        <w:top w:val="none" w:sz="0" w:space="0" w:color="auto"/>
        <w:left w:val="none" w:sz="0" w:space="0" w:color="auto"/>
        <w:bottom w:val="none" w:sz="0" w:space="0" w:color="auto"/>
        <w:right w:val="none" w:sz="0" w:space="0" w:color="auto"/>
      </w:divBdr>
    </w:div>
    <w:div w:id="105464154">
      <w:bodyDiv w:val="1"/>
      <w:marLeft w:val="0"/>
      <w:marRight w:val="0"/>
      <w:marTop w:val="0"/>
      <w:marBottom w:val="0"/>
      <w:divBdr>
        <w:top w:val="none" w:sz="0" w:space="0" w:color="auto"/>
        <w:left w:val="none" w:sz="0" w:space="0" w:color="auto"/>
        <w:bottom w:val="none" w:sz="0" w:space="0" w:color="auto"/>
        <w:right w:val="none" w:sz="0" w:space="0" w:color="auto"/>
      </w:divBdr>
    </w:div>
    <w:div w:id="119540031">
      <w:bodyDiv w:val="1"/>
      <w:marLeft w:val="0"/>
      <w:marRight w:val="0"/>
      <w:marTop w:val="0"/>
      <w:marBottom w:val="0"/>
      <w:divBdr>
        <w:top w:val="none" w:sz="0" w:space="0" w:color="auto"/>
        <w:left w:val="none" w:sz="0" w:space="0" w:color="auto"/>
        <w:bottom w:val="none" w:sz="0" w:space="0" w:color="auto"/>
        <w:right w:val="none" w:sz="0" w:space="0" w:color="auto"/>
      </w:divBdr>
    </w:div>
    <w:div w:id="129713599">
      <w:bodyDiv w:val="1"/>
      <w:marLeft w:val="0"/>
      <w:marRight w:val="0"/>
      <w:marTop w:val="0"/>
      <w:marBottom w:val="0"/>
      <w:divBdr>
        <w:top w:val="none" w:sz="0" w:space="0" w:color="auto"/>
        <w:left w:val="none" w:sz="0" w:space="0" w:color="auto"/>
        <w:bottom w:val="none" w:sz="0" w:space="0" w:color="auto"/>
        <w:right w:val="none" w:sz="0" w:space="0" w:color="auto"/>
      </w:divBdr>
    </w:div>
    <w:div w:id="133452923">
      <w:bodyDiv w:val="1"/>
      <w:marLeft w:val="0"/>
      <w:marRight w:val="0"/>
      <w:marTop w:val="0"/>
      <w:marBottom w:val="0"/>
      <w:divBdr>
        <w:top w:val="none" w:sz="0" w:space="0" w:color="auto"/>
        <w:left w:val="none" w:sz="0" w:space="0" w:color="auto"/>
        <w:bottom w:val="none" w:sz="0" w:space="0" w:color="auto"/>
        <w:right w:val="none" w:sz="0" w:space="0" w:color="auto"/>
      </w:divBdr>
    </w:div>
    <w:div w:id="197160027">
      <w:bodyDiv w:val="1"/>
      <w:marLeft w:val="0"/>
      <w:marRight w:val="0"/>
      <w:marTop w:val="0"/>
      <w:marBottom w:val="0"/>
      <w:divBdr>
        <w:top w:val="none" w:sz="0" w:space="0" w:color="auto"/>
        <w:left w:val="none" w:sz="0" w:space="0" w:color="auto"/>
        <w:bottom w:val="none" w:sz="0" w:space="0" w:color="auto"/>
        <w:right w:val="none" w:sz="0" w:space="0" w:color="auto"/>
      </w:divBdr>
    </w:div>
    <w:div w:id="255214594">
      <w:bodyDiv w:val="1"/>
      <w:marLeft w:val="0"/>
      <w:marRight w:val="0"/>
      <w:marTop w:val="0"/>
      <w:marBottom w:val="0"/>
      <w:divBdr>
        <w:top w:val="none" w:sz="0" w:space="0" w:color="auto"/>
        <w:left w:val="none" w:sz="0" w:space="0" w:color="auto"/>
        <w:bottom w:val="none" w:sz="0" w:space="0" w:color="auto"/>
        <w:right w:val="none" w:sz="0" w:space="0" w:color="auto"/>
      </w:divBdr>
    </w:div>
    <w:div w:id="281427236">
      <w:bodyDiv w:val="1"/>
      <w:marLeft w:val="0"/>
      <w:marRight w:val="0"/>
      <w:marTop w:val="0"/>
      <w:marBottom w:val="0"/>
      <w:divBdr>
        <w:top w:val="none" w:sz="0" w:space="0" w:color="auto"/>
        <w:left w:val="none" w:sz="0" w:space="0" w:color="auto"/>
        <w:bottom w:val="none" w:sz="0" w:space="0" w:color="auto"/>
        <w:right w:val="none" w:sz="0" w:space="0" w:color="auto"/>
      </w:divBdr>
    </w:div>
    <w:div w:id="300352742">
      <w:bodyDiv w:val="1"/>
      <w:marLeft w:val="0"/>
      <w:marRight w:val="0"/>
      <w:marTop w:val="0"/>
      <w:marBottom w:val="0"/>
      <w:divBdr>
        <w:top w:val="none" w:sz="0" w:space="0" w:color="auto"/>
        <w:left w:val="none" w:sz="0" w:space="0" w:color="auto"/>
        <w:bottom w:val="none" w:sz="0" w:space="0" w:color="auto"/>
        <w:right w:val="none" w:sz="0" w:space="0" w:color="auto"/>
      </w:divBdr>
    </w:div>
    <w:div w:id="302733389">
      <w:bodyDiv w:val="1"/>
      <w:marLeft w:val="0"/>
      <w:marRight w:val="0"/>
      <w:marTop w:val="0"/>
      <w:marBottom w:val="0"/>
      <w:divBdr>
        <w:top w:val="none" w:sz="0" w:space="0" w:color="auto"/>
        <w:left w:val="none" w:sz="0" w:space="0" w:color="auto"/>
        <w:bottom w:val="none" w:sz="0" w:space="0" w:color="auto"/>
        <w:right w:val="none" w:sz="0" w:space="0" w:color="auto"/>
      </w:divBdr>
    </w:div>
    <w:div w:id="308558780">
      <w:bodyDiv w:val="1"/>
      <w:marLeft w:val="0"/>
      <w:marRight w:val="0"/>
      <w:marTop w:val="0"/>
      <w:marBottom w:val="0"/>
      <w:divBdr>
        <w:top w:val="none" w:sz="0" w:space="0" w:color="auto"/>
        <w:left w:val="none" w:sz="0" w:space="0" w:color="auto"/>
        <w:bottom w:val="none" w:sz="0" w:space="0" w:color="auto"/>
        <w:right w:val="none" w:sz="0" w:space="0" w:color="auto"/>
      </w:divBdr>
    </w:div>
    <w:div w:id="318071955">
      <w:bodyDiv w:val="1"/>
      <w:marLeft w:val="0"/>
      <w:marRight w:val="0"/>
      <w:marTop w:val="0"/>
      <w:marBottom w:val="0"/>
      <w:divBdr>
        <w:top w:val="none" w:sz="0" w:space="0" w:color="auto"/>
        <w:left w:val="none" w:sz="0" w:space="0" w:color="auto"/>
        <w:bottom w:val="none" w:sz="0" w:space="0" w:color="auto"/>
        <w:right w:val="none" w:sz="0" w:space="0" w:color="auto"/>
      </w:divBdr>
    </w:div>
    <w:div w:id="322972400">
      <w:bodyDiv w:val="1"/>
      <w:marLeft w:val="0"/>
      <w:marRight w:val="0"/>
      <w:marTop w:val="0"/>
      <w:marBottom w:val="0"/>
      <w:divBdr>
        <w:top w:val="none" w:sz="0" w:space="0" w:color="auto"/>
        <w:left w:val="none" w:sz="0" w:space="0" w:color="auto"/>
        <w:bottom w:val="none" w:sz="0" w:space="0" w:color="auto"/>
        <w:right w:val="none" w:sz="0" w:space="0" w:color="auto"/>
      </w:divBdr>
    </w:div>
    <w:div w:id="326519503">
      <w:bodyDiv w:val="1"/>
      <w:marLeft w:val="0"/>
      <w:marRight w:val="0"/>
      <w:marTop w:val="0"/>
      <w:marBottom w:val="0"/>
      <w:divBdr>
        <w:top w:val="none" w:sz="0" w:space="0" w:color="auto"/>
        <w:left w:val="none" w:sz="0" w:space="0" w:color="auto"/>
        <w:bottom w:val="none" w:sz="0" w:space="0" w:color="auto"/>
        <w:right w:val="none" w:sz="0" w:space="0" w:color="auto"/>
      </w:divBdr>
    </w:div>
    <w:div w:id="333387188">
      <w:bodyDiv w:val="1"/>
      <w:marLeft w:val="0"/>
      <w:marRight w:val="0"/>
      <w:marTop w:val="0"/>
      <w:marBottom w:val="0"/>
      <w:divBdr>
        <w:top w:val="none" w:sz="0" w:space="0" w:color="auto"/>
        <w:left w:val="none" w:sz="0" w:space="0" w:color="auto"/>
        <w:bottom w:val="none" w:sz="0" w:space="0" w:color="auto"/>
        <w:right w:val="none" w:sz="0" w:space="0" w:color="auto"/>
      </w:divBdr>
    </w:div>
    <w:div w:id="353844711">
      <w:bodyDiv w:val="1"/>
      <w:marLeft w:val="0"/>
      <w:marRight w:val="0"/>
      <w:marTop w:val="0"/>
      <w:marBottom w:val="0"/>
      <w:divBdr>
        <w:top w:val="none" w:sz="0" w:space="0" w:color="auto"/>
        <w:left w:val="none" w:sz="0" w:space="0" w:color="auto"/>
        <w:bottom w:val="none" w:sz="0" w:space="0" w:color="auto"/>
        <w:right w:val="none" w:sz="0" w:space="0" w:color="auto"/>
      </w:divBdr>
    </w:div>
    <w:div w:id="437145020">
      <w:bodyDiv w:val="1"/>
      <w:marLeft w:val="0"/>
      <w:marRight w:val="0"/>
      <w:marTop w:val="0"/>
      <w:marBottom w:val="0"/>
      <w:divBdr>
        <w:top w:val="none" w:sz="0" w:space="0" w:color="auto"/>
        <w:left w:val="none" w:sz="0" w:space="0" w:color="auto"/>
        <w:bottom w:val="none" w:sz="0" w:space="0" w:color="auto"/>
        <w:right w:val="none" w:sz="0" w:space="0" w:color="auto"/>
      </w:divBdr>
    </w:div>
    <w:div w:id="468978491">
      <w:bodyDiv w:val="1"/>
      <w:marLeft w:val="0"/>
      <w:marRight w:val="0"/>
      <w:marTop w:val="0"/>
      <w:marBottom w:val="0"/>
      <w:divBdr>
        <w:top w:val="none" w:sz="0" w:space="0" w:color="auto"/>
        <w:left w:val="none" w:sz="0" w:space="0" w:color="auto"/>
        <w:bottom w:val="none" w:sz="0" w:space="0" w:color="auto"/>
        <w:right w:val="none" w:sz="0" w:space="0" w:color="auto"/>
      </w:divBdr>
    </w:div>
    <w:div w:id="537620893">
      <w:bodyDiv w:val="1"/>
      <w:marLeft w:val="0"/>
      <w:marRight w:val="0"/>
      <w:marTop w:val="0"/>
      <w:marBottom w:val="0"/>
      <w:divBdr>
        <w:top w:val="none" w:sz="0" w:space="0" w:color="auto"/>
        <w:left w:val="none" w:sz="0" w:space="0" w:color="auto"/>
        <w:bottom w:val="none" w:sz="0" w:space="0" w:color="auto"/>
        <w:right w:val="none" w:sz="0" w:space="0" w:color="auto"/>
      </w:divBdr>
    </w:div>
    <w:div w:id="566889258">
      <w:bodyDiv w:val="1"/>
      <w:marLeft w:val="0"/>
      <w:marRight w:val="0"/>
      <w:marTop w:val="0"/>
      <w:marBottom w:val="0"/>
      <w:divBdr>
        <w:top w:val="none" w:sz="0" w:space="0" w:color="auto"/>
        <w:left w:val="none" w:sz="0" w:space="0" w:color="auto"/>
        <w:bottom w:val="none" w:sz="0" w:space="0" w:color="auto"/>
        <w:right w:val="none" w:sz="0" w:space="0" w:color="auto"/>
      </w:divBdr>
    </w:div>
    <w:div w:id="623998545">
      <w:bodyDiv w:val="1"/>
      <w:marLeft w:val="0"/>
      <w:marRight w:val="0"/>
      <w:marTop w:val="0"/>
      <w:marBottom w:val="0"/>
      <w:divBdr>
        <w:top w:val="none" w:sz="0" w:space="0" w:color="auto"/>
        <w:left w:val="none" w:sz="0" w:space="0" w:color="auto"/>
        <w:bottom w:val="none" w:sz="0" w:space="0" w:color="auto"/>
        <w:right w:val="none" w:sz="0" w:space="0" w:color="auto"/>
      </w:divBdr>
    </w:div>
    <w:div w:id="643434599">
      <w:bodyDiv w:val="1"/>
      <w:marLeft w:val="0"/>
      <w:marRight w:val="0"/>
      <w:marTop w:val="0"/>
      <w:marBottom w:val="0"/>
      <w:divBdr>
        <w:top w:val="none" w:sz="0" w:space="0" w:color="auto"/>
        <w:left w:val="none" w:sz="0" w:space="0" w:color="auto"/>
        <w:bottom w:val="none" w:sz="0" w:space="0" w:color="auto"/>
        <w:right w:val="none" w:sz="0" w:space="0" w:color="auto"/>
      </w:divBdr>
    </w:div>
    <w:div w:id="652636796">
      <w:bodyDiv w:val="1"/>
      <w:marLeft w:val="0"/>
      <w:marRight w:val="0"/>
      <w:marTop w:val="0"/>
      <w:marBottom w:val="0"/>
      <w:divBdr>
        <w:top w:val="none" w:sz="0" w:space="0" w:color="auto"/>
        <w:left w:val="none" w:sz="0" w:space="0" w:color="auto"/>
        <w:bottom w:val="none" w:sz="0" w:space="0" w:color="auto"/>
        <w:right w:val="none" w:sz="0" w:space="0" w:color="auto"/>
      </w:divBdr>
    </w:div>
    <w:div w:id="655107308">
      <w:bodyDiv w:val="1"/>
      <w:marLeft w:val="0"/>
      <w:marRight w:val="0"/>
      <w:marTop w:val="0"/>
      <w:marBottom w:val="0"/>
      <w:divBdr>
        <w:top w:val="none" w:sz="0" w:space="0" w:color="auto"/>
        <w:left w:val="none" w:sz="0" w:space="0" w:color="auto"/>
        <w:bottom w:val="none" w:sz="0" w:space="0" w:color="auto"/>
        <w:right w:val="none" w:sz="0" w:space="0" w:color="auto"/>
      </w:divBdr>
    </w:div>
    <w:div w:id="665328586">
      <w:bodyDiv w:val="1"/>
      <w:marLeft w:val="0"/>
      <w:marRight w:val="0"/>
      <w:marTop w:val="0"/>
      <w:marBottom w:val="0"/>
      <w:divBdr>
        <w:top w:val="none" w:sz="0" w:space="0" w:color="auto"/>
        <w:left w:val="none" w:sz="0" w:space="0" w:color="auto"/>
        <w:bottom w:val="none" w:sz="0" w:space="0" w:color="auto"/>
        <w:right w:val="none" w:sz="0" w:space="0" w:color="auto"/>
      </w:divBdr>
    </w:div>
    <w:div w:id="666861203">
      <w:bodyDiv w:val="1"/>
      <w:marLeft w:val="0"/>
      <w:marRight w:val="0"/>
      <w:marTop w:val="0"/>
      <w:marBottom w:val="0"/>
      <w:divBdr>
        <w:top w:val="none" w:sz="0" w:space="0" w:color="auto"/>
        <w:left w:val="none" w:sz="0" w:space="0" w:color="auto"/>
        <w:bottom w:val="none" w:sz="0" w:space="0" w:color="auto"/>
        <w:right w:val="none" w:sz="0" w:space="0" w:color="auto"/>
      </w:divBdr>
    </w:div>
    <w:div w:id="676811892">
      <w:bodyDiv w:val="1"/>
      <w:marLeft w:val="0"/>
      <w:marRight w:val="0"/>
      <w:marTop w:val="0"/>
      <w:marBottom w:val="0"/>
      <w:divBdr>
        <w:top w:val="none" w:sz="0" w:space="0" w:color="auto"/>
        <w:left w:val="none" w:sz="0" w:space="0" w:color="auto"/>
        <w:bottom w:val="none" w:sz="0" w:space="0" w:color="auto"/>
        <w:right w:val="none" w:sz="0" w:space="0" w:color="auto"/>
      </w:divBdr>
    </w:div>
    <w:div w:id="678657461">
      <w:bodyDiv w:val="1"/>
      <w:marLeft w:val="0"/>
      <w:marRight w:val="0"/>
      <w:marTop w:val="0"/>
      <w:marBottom w:val="0"/>
      <w:divBdr>
        <w:top w:val="none" w:sz="0" w:space="0" w:color="auto"/>
        <w:left w:val="none" w:sz="0" w:space="0" w:color="auto"/>
        <w:bottom w:val="none" w:sz="0" w:space="0" w:color="auto"/>
        <w:right w:val="none" w:sz="0" w:space="0" w:color="auto"/>
      </w:divBdr>
    </w:div>
    <w:div w:id="681395266">
      <w:bodyDiv w:val="1"/>
      <w:marLeft w:val="0"/>
      <w:marRight w:val="0"/>
      <w:marTop w:val="0"/>
      <w:marBottom w:val="0"/>
      <w:divBdr>
        <w:top w:val="none" w:sz="0" w:space="0" w:color="auto"/>
        <w:left w:val="none" w:sz="0" w:space="0" w:color="auto"/>
        <w:bottom w:val="none" w:sz="0" w:space="0" w:color="auto"/>
        <w:right w:val="none" w:sz="0" w:space="0" w:color="auto"/>
      </w:divBdr>
    </w:div>
    <w:div w:id="685402908">
      <w:bodyDiv w:val="1"/>
      <w:marLeft w:val="0"/>
      <w:marRight w:val="0"/>
      <w:marTop w:val="0"/>
      <w:marBottom w:val="0"/>
      <w:divBdr>
        <w:top w:val="none" w:sz="0" w:space="0" w:color="auto"/>
        <w:left w:val="none" w:sz="0" w:space="0" w:color="auto"/>
        <w:bottom w:val="none" w:sz="0" w:space="0" w:color="auto"/>
        <w:right w:val="none" w:sz="0" w:space="0" w:color="auto"/>
      </w:divBdr>
    </w:div>
    <w:div w:id="695815469">
      <w:bodyDiv w:val="1"/>
      <w:marLeft w:val="0"/>
      <w:marRight w:val="0"/>
      <w:marTop w:val="0"/>
      <w:marBottom w:val="0"/>
      <w:divBdr>
        <w:top w:val="none" w:sz="0" w:space="0" w:color="auto"/>
        <w:left w:val="none" w:sz="0" w:space="0" w:color="auto"/>
        <w:bottom w:val="none" w:sz="0" w:space="0" w:color="auto"/>
        <w:right w:val="none" w:sz="0" w:space="0" w:color="auto"/>
      </w:divBdr>
    </w:div>
    <w:div w:id="696272018">
      <w:bodyDiv w:val="1"/>
      <w:marLeft w:val="0"/>
      <w:marRight w:val="0"/>
      <w:marTop w:val="0"/>
      <w:marBottom w:val="0"/>
      <w:divBdr>
        <w:top w:val="none" w:sz="0" w:space="0" w:color="auto"/>
        <w:left w:val="none" w:sz="0" w:space="0" w:color="auto"/>
        <w:bottom w:val="none" w:sz="0" w:space="0" w:color="auto"/>
        <w:right w:val="none" w:sz="0" w:space="0" w:color="auto"/>
      </w:divBdr>
    </w:div>
    <w:div w:id="704643751">
      <w:bodyDiv w:val="1"/>
      <w:marLeft w:val="0"/>
      <w:marRight w:val="0"/>
      <w:marTop w:val="0"/>
      <w:marBottom w:val="0"/>
      <w:divBdr>
        <w:top w:val="none" w:sz="0" w:space="0" w:color="auto"/>
        <w:left w:val="none" w:sz="0" w:space="0" w:color="auto"/>
        <w:bottom w:val="none" w:sz="0" w:space="0" w:color="auto"/>
        <w:right w:val="none" w:sz="0" w:space="0" w:color="auto"/>
      </w:divBdr>
    </w:div>
    <w:div w:id="727725568">
      <w:bodyDiv w:val="1"/>
      <w:marLeft w:val="0"/>
      <w:marRight w:val="0"/>
      <w:marTop w:val="0"/>
      <w:marBottom w:val="0"/>
      <w:divBdr>
        <w:top w:val="none" w:sz="0" w:space="0" w:color="auto"/>
        <w:left w:val="none" w:sz="0" w:space="0" w:color="auto"/>
        <w:bottom w:val="none" w:sz="0" w:space="0" w:color="auto"/>
        <w:right w:val="none" w:sz="0" w:space="0" w:color="auto"/>
      </w:divBdr>
    </w:div>
    <w:div w:id="729227990">
      <w:bodyDiv w:val="1"/>
      <w:marLeft w:val="0"/>
      <w:marRight w:val="0"/>
      <w:marTop w:val="0"/>
      <w:marBottom w:val="0"/>
      <w:divBdr>
        <w:top w:val="none" w:sz="0" w:space="0" w:color="auto"/>
        <w:left w:val="none" w:sz="0" w:space="0" w:color="auto"/>
        <w:bottom w:val="none" w:sz="0" w:space="0" w:color="auto"/>
        <w:right w:val="none" w:sz="0" w:space="0" w:color="auto"/>
      </w:divBdr>
    </w:div>
    <w:div w:id="731195991">
      <w:bodyDiv w:val="1"/>
      <w:marLeft w:val="0"/>
      <w:marRight w:val="0"/>
      <w:marTop w:val="0"/>
      <w:marBottom w:val="0"/>
      <w:divBdr>
        <w:top w:val="none" w:sz="0" w:space="0" w:color="auto"/>
        <w:left w:val="none" w:sz="0" w:space="0" w:color="auto"/>
        <w:bottom w:val="none" w:sz="0" w:space="0" w:color="auto"/>
        <w:right w:val="none" w:sz="0" w:space="0" w:color="auto"/>
      </w:divBdr>
    </w:div>
    <w:div w:id="794375724">
      <w:bodyDiv w:val="1"/>
      <w:marLeft w:val="0"/>
      <w:marRight w:val="0"/>
      <w:marTop w:val="0"/>
      <w:marBottom w:val="0"/>
      <w:divBdr>
        <w:top w:val="none" w:sz="0" w:space="0" w:color="auto"/>
        <w:left w:val="none" w:sz="0" w:space="0" w:color="auto"/>
        <w:bottom w:val="none" w:sz="0" w:space="0" w:color="auto"/>
        <w:right w:val="none" w:sz="0" w:space="0" w:color="auto"/>
      </w:divBdr>
    </w:div>
    <w:div w:id="801002200">
      <w:bodyDiv w:val="1"/>
      <w:marLeft w:val="0"/>
      <w:marRight w:val="0"/>
      <w:marTop w:val="0"/>
      <w:marBottom w:val="0"/>
      <w:divBdr>
        <w:top w:val="none" w:sz="0" w:space="0" w:color="auto"/>
        <w:left w:val="none" w:sz="0" w:space="0" w:color="auto"/>
        <w:bottom w:val="none" w:sz="0" w:space="0" w:color="auto"/>
        <w:right w:val="none" w:sz="0" w:space="0" w:color="auto"/>
      </w:divBdr>
    </w:div>
    <w:div w:id="818889679">
      <w:bodyDiv w:val="1"/>
      <w:marLeft w:val="0"/>
      <w:marRight w:val="0"/>
      <w:marTop w:val="0"/>
      <w:marBottom w:val="0"/>
      <w:divBdr>
        <w:top w:val="none" w:sz="0" w:space="0" w:color="auto"/>
        <w:left w:val="none" w:sz="0" w:space="0" w:color="auto"/>
        <w:bottom w:val="none" w:sz="0" w:space="0" w:color="auto"/>
        <w:right w:val="none" w:sz="0" w:space="0" w:color="auto"/>
      </w:divBdr>
    </w:div>
    <w:div w:id="824977830">
      <w:bodyDiv w:val="1"/>
      <w:marLeft w:val="0"/>
      <w:marRight w:val="0"/>
      <w:marTop w:val="0"/>
      <w:marBottom w:val="0"/>
      <w:divBdr>
        <w:top w:val="none" w:sz="0" w:space="0" w:color="auto"/>
        <w:left w:val="none" w:sz="0" w:space="0" w:color="auto"/>
        <w:bottom w:val="none" w:sz="0" w:space="0" w:color="auto"/>
        <w:right w:val="none" w:sz="0" w:space="0" w:color="auto"/>
      </w:divBdr>
    </w:div>
    <w:div w:id="873811941">
      <w:bodyDiv w:val="1"/>
      <w:marLeft w:val="0"/>
      <w:marRight w:val="0"/>
      <w:marTop w:val="0"/>
      <w:marBottom w:val="0"/>
      <w:divBdr>
        <w:top w:val="none" w:sz="0" w:space="0" w:color="auto"/>
        <w:left w:val="none" w:sz="0" w:space="0" w:color="auto"/>
        <w:bottom w:val="none" w:sz="0" w:space="0" w:color="auto"/>
        <w:right w:val="none" w:sz="0" w:space="0" w:color="auto"/>
      </w:divBdr>
    </w:div>
    <w:div w:id="873927950">
      <w:bodyDiv w:val="1"/>
      <w:marLeft w:val="0"/>
      <w:marRight w:val="0"/>
      <w:marTop w:val="0"/>
      <w:marBottom w:val="0"/>
      <w:divBdr>
        <w:top w:val="none" w:sz="0" w:space="0" w:color="auto"/>
        <w:left w:val="none" w:sz="0" w:space="0" w:color="auto"/>
        <w:bottom w:val="none" w:sz="0" w:space="0" w:color="auto"/>
        <w:right w:val="none" w:sz="0" w:space="0" w:color="auto"/>
      </w:divBdr>
    </w:div>
    <w:div w:id="900601908">
      <w:bodyDiv w:val="1"/>
      <w:marLeft w:val="0"/>
      <w:marRight w:val="0"/>
      <w:marTop w:val="0"/>
      <w:marBottom w:val="0"/>
      <w:divBdr>
        <w:top w:val="none" w:sz="0" w:space="0" w:color="auto"/>
        <w:left w:val="none" w:sz="0" w:space="0" w:color="auto"/>
        <w:bottom w:val="none" w:sz="0" w:space="0" w:color="auto"/>
        <w:right w:val="none" w:sz="0" w:space="0" w:color="auto"/>
      </w:divBdr>
    </w:div>
    <w:div w:id="929049619">
      <w:bodyDiv w:val="1"/>
      <w:marLeft w:val="0"/>
      <w:marRight w:val="0"/>
      <w:marTop w:val="0"/>
      <w:marBottom w:val="0"/>
      <w:divBdr>
        <w:top w:val="none" w:sz="0" w:space="0" w:color="auto"/>
        <w:left w:val="none" w:sz="0" w:space="0" w:color="auto"/>
        <w:bottom w:val="none" w:sz="0" w:space="0" w:color="auto"/>
        <w:right w:val="none" w:sz="0" w:space="0" w:color="auto"/>
      </w:divBdr>
    </w:div>
    <w:div w:id="944921895">
      <w:bodyDiv w:val="1"/>
      <w:marLeft w:val="0"/>
      <w:marRight w:val="0"/>
      <w:marTop w:val="0"/>
      <w:marBottom w:val="0"/>
      <w:divBdr>
        <w:top w:val="none" w:sz="0" w:space="0" w:color="auto"/>
        <w:left w:val="none" w:sz="0" w:space="0" w:color="auto"/>
        <w:bottom w:val="none" w:sz="0" w:space="0" w:color="auto"/>
        <w:right w:val="none" w:sz="0" w:space="0" w:color="auto"/>
      </w:divBdr>
    </w:div>
    <w:div w:id="973943112">
      <w:bodyDiv w:val="1"/>
      <w:marLeft w:val="0"/>
      <w:marRight w:val="0"/>
      <w:marTop w:val="0"/>
      <w:marBottom w:val="0"/>
      <w:divBdr>
        <w:top w:val="none" w:sz="0" w:space="0" w:color="auto"/>
        <w:left w:val="none" w:sz="0" w:space="0" w:color="auto"/>
        <w:bottom w:val="none" w:sz="0" w:space="0" w:color="auto"/>
        <w:right w:val="none" w:sz="0" w:space="0" w:color="auto"/>
      </w:divBdr>
    </w:div>
    <w:div w:id="1021933306">
      <w:bodyDiv w:val="1"/>
      <w:marLeft w:val="0"/>
      <w:marRight w:val="0"/>
      <w:marTop w:val="0"/>
      <w:marBottom w:val="0"/>
      <w:divBdr>
        <w:top w:val="none" w:sz="0" w:space="0" w:color="auto"/>
        <w:left w:val="none" w:sz="0" w:space="0" w:color="auto"/>
        <w:bottom w:val="none" w:sz="0" w:space="0" w:color="auto"/>
        <w:right w:val="none" w:sz="0" w:space="0" w:color="auto"/>
      </w:divBdr>
    </w:div>
    <w:div w:id="1050227536">
      <w:bodyDiv w:val="1"/>
      <w:marLeft w:val="0"/>
      <w:marRight w:val="0"/>
      <w:marTop w:val="0"/>
      <w:marBottom w:val="0"/>
      <w:divBdr>
        <w:top w:val="none" w:sz="0" w:space="0" w:color="auto"/>
        <w:left w:val="none" w:sz="0" w:space="0" w:color="auto"/>
        <w:bottom w:val="none" w:sz="0" w:space="0" w:color="auto"/>
        <w:right w:val="none" w:sz="0" w:space="0" w:color="auto"/>
      </w:divBdr>
    </w:div>
    <w:div w:id="1118138519">
      <w:bodyDiv w:val="1"/>
      <w:marLeft w:val="0"/>
      <w:marRight w:val="0"/>
      <w:marTop w:val="0"/>
      <w:marBottom w:val="0"/>
      <w:divBdr>
        <w:top w:val="none" w:sz="0" w:space="0" w:color="auto"/>
        <w:left w:val="none" w:sz="0" w:space="0" w:color="auto"/>
        <w:bottom w:val="none" w:sz="0" w:space="0" w:color="auto"/>
        <w:right w:val="none" w:sz="0" w:space="0" w:color="auto"/>
      </w:divBdr>
    </w:div>
    <w:div w:id="1123226663">
      <w:bodyDiv w:val="1"/>
      <w:marLeft w:val="0"/>
      <w:marRight w:val="0"/>
      <w:marTop w:val="0"/>
      <w:marBottom w:val="0"/>
      <w:divBdr>
        <w:top w:val="none" w:sz="0" w:space="0" w:color="auto"/>
        <w:left w:val="none" w:sz="0" w:space="0" w:color="auto"/>
        <w:bottom w:val="none" w:sz="0" w:space="0" w:color="auto"/>
        <w:right w:val="none" w:sz="0" w:space="0" w:color="auto"/>
      </w:divBdr>
      <w:divsChild>
        <w:div w:id="1035035096">
          <w:marLeft w:val="0"/>
          <w:marRight w:val="0"/>
          <w:marTop w:val="0"/>
          <w:marBottom w:val="0"/>
          <w:divBdr>
            <w:top w:val="none" w:sz="0" w:space="0" w:color="auto"/>
            <w:left w:val="none" w:sz="0" w:space="0" w:color="auto"/>
            <w:bottom w:val="none" w:sz="0" w:space="0" w:color="auto"/>
            <w:right w:val="none" w:sz="0" w:space="0" w:color="auto"/>
          </w:divBdr>
          <w:divsChild>
            <w:div w:id="44719145">
              <w:marLeft w:val="0"/>
              <w:marRight w:val="0"/>
              <w:marTop w:val="0"/>
              <w:marBottom w:val="0"/>
              <w:divBdr>
                <w:top w:val="none" w:sz="0" w:space="0" w:color="auto"/>
                <w:left w:val="none" w:sz="0" w:space="0" w:color="auto"/>
                <w:bottom w:val="none" w:sz="0" w:space="0" w:color="auto"/>
                <w:right w:val="none" w:sz="0" w:space="0" w:color="auto"/>
              </w:divBdr>
              <w:divsChild>
                <w:div w:id="377977291">
                  <w:marLeft w:val="0"/>
                  <w:marRight w:val="0"/>
                  <w:marTop w:val="0"/>
                  <w:marBottom w:val="0"/>
                  <w:divBdr>
                    <w:top w:val="none" w:sz="0" w:space="0" w:color="auto"/>
                    <w:left w:val="none" w:sz="0" w:space="0" w:color="auto"/>
                    <w:bottom w:val="none" w:sz="0" w:space="0" w:color="auto"/>
                    <w:right w:val="none" w:sz="0" w:space="0" w:color="auto"/>
                  </w:divBdr>
                  <w:divsChild>
                    <w:div w:id="1206603205">
                      <w:marLeft w:val="0"/>
                      <w:marRight w:val="0"/>
                      <w:marTop w:val="0"/>
                      <w:marBottom w:val="0"/>
                      <w:divBdr>
                        <w:top w:val="none" w:sz="0" w:space="0" w:color="auto"/>
                        <w:left w:val="none" w:sz="0" w:space="0" w:color="auto"/>
                        <w:bottom w:val="none" w:sz="0" w:space="0" w:color="auto"/>
                        <w:right w:val="none" w:sz="0" w:space="0" w:color="auto"/>
                      </w:divBdr>
                      <w:divsChild>
                        <w:div w:id="861669165">
                          <w:marLeft w:val="0"/>
                          <w:marRight w:val="0"/>
                          <w:marTop w:val="0"/>
                          <w:marBottom w:val="0"/>
                          <w:divBdr>
                            <w:top w:val="none" w:sz="0" w:space="0" w:color="auto"/>
                            <w:left w:val="none" w:sz="0" w:space="0" w:color="auto"/>
                            <w:bottom w:val="none" w:sz="0" w:space="0" w:color="auto"/>
                            <w:right w:val="none" w:sz="0" w:space="0" w:color="auto"/>
                          </w:divBdr>
                          <w:divsChild>
                            <w:div w:id="1798182224">
                              <w:marLeft w:val="-300"/>
                              <w:marRight w:val="-300"/>
                              <w:marTop w:val="0"/>
                              <w:marBottom w:val="0"/>
                              <w:divBdr>
                                <w:top w:val="single" w:sz="2" w:space="0" w:color="F6F6F6"/>
                                <w:left w:val="none" w:sz="0" w:space="0" w:color="F6F6F6"/>
                                <w:bottom w:val="single" w:sz="2" w:space="0" w:color="F6F6F6"/>
                                <w:right w:val="none" w:sz="0" w:space="0" w:color="F6F6F6"/>
                              </w:divBdr>
                              <w:divsChild>
                                <w:div w:id="458108480">
                                  <w:marLeft w:val="0"/>
                                  <w:marRight w:val="0"/>
                                  <w:marTop w:val="0"/>
                                  <w:marBottom w:val="0"/>
                                  <w:divBdr>
                                    <w:top w:val="none" w:sz="0" w:space="0" w:color="auto"/>
                                    <w:left w:val="none" w:sz="0" w:space="0" w:color="auto"/>
                                    <w:bottom w:val="none" w:sz="0" w:space="0" w:color="auto"/>
                                    <w:right w:val="none" w:sz="0" w:space="0" w:color="auto"/>
                                  </w:divBdr>
                                  <w:divsChild>
                                    <w:div w:id="8329165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21804">
      <w:bodyDiv w:val="1"/>
      <w:marLeft w:val="0"/>
      <w:marRight w:val="0"/>
      <w:marTop w:val="0"/>
      <w:marBottom w:val="0"/>
      <w:divBdr>
        <w:top w:val="none" w:sz="0" w:space="0" w:color="auto"/>
        <w:left w:val="none" w:sz="0" w:space="0" w:color="auto"/>
        <w:bottom w:val="none" w:sz="0" w:space="0" w:color="auto"/>
        <w:right w:val="none" w:sz="0" w:space="0" w:color="auto"/>
      </w:divBdr>
    </w:div>
    <w:div w:id="1185553834">
      <w:bodyDiv w:val="1"/>
      <w:marLeft w:val="0"/>
      <w:marRight w:val="0"/>
      <w:marTop w:val="0"/>
      <w:marBottom w:val="0"/>
      <w:divBdr>
        <w:top w:val="none" w:sz="0" w:space="0" w:color="auto"/>
        <w:left w:val="none" w:sz="0" w:space="0" w:color="auto"/>
        <w:bottom w:val="none" w:sz="0" w:space="0" w:color="auto"/>
        <w:right w:val="none" w:sz="0" w:space="0" w:color="auto"/>
      </w:divBdr>
    </w:div>
    <w:div w:id="1214921556">
      <w:bodyDiv w:val="1"/>
      <w:marLeft w:val="0"/>
      <w:marRight w:val="0"/>
      <w:marTop w:val="0"/>
      <w:marBottom w:val="0"/>
      <w:divBdr>
        <w:top w:val="none" w:sz="0" w:space="0" w:color="auto"/>
        <w:left w:val="none" w:sz="0" w:space="0" w:color="auto"/>
        <w:bottom w:val="none" w:sz="0" w:space="0" w:color="auto"/>
        <w:right w:val="none" w:sz="0" w:space="0" w:color="auto"/>
      </w:divBdr>
    </w:div>
    <w:div w:id="1216770614">
      <w:bodyDiv w:val="1"/>
      <w:marLeft w:val="0"/>
      <w:marRight w:val="0"/>
      <w:marTop w:val="0"/>
      <w:marBottom w:val="0"/>
      <w:divBdr>
        <w:top w:val="none" w:sz="0" w:space="0" w:color="auto"/>
        <w:left w:val="none" w:sz="0" w:space="0" w:color="auto"/>
        <w:bottom w:val="none" w:sz="0" w:space="0" w:color="auto"/>
        <w:right w:val="none" w:sz="0" w:space="0" w:color="auto"/>
      </w:divBdr>
    </w:div>
    <w:div w:id="1231387198">
      <w:bodyDiv w:val="1"/>
      <w:marLeft w:val="0"/>
      <w:marRight w:val="0"/>
      <w:marTop w:val="0"/>
      <w:marBottom w:val="0"/>
      <w:divBdr>
        <w:top w:val="none" w:sz="0" w:space="0" w:color="auto"/>
        <w:left w:val="none" w:sz="0" w:space="0" w:color="auto"/>
        <w:bottom w:val="none" w:sz="0" w:space="0" w:color="auto"/>
        <w:right w:val="none" w:sz="0" w:space="0" w:color="auto"/>
      </w:divBdr>
    </w:div>
    <w:div w:id="1295405125">
      <w:bodyDiv w:val="1"/>
      <w:marLeft w:val="0"/>
      <w:marRight w:val="0"/>
      <w:marTop w:val="0"/>
      <w:marBottom w:val="0"/>
      <w:divBdr>
        <w:top w:val="none" w:sz="0" w:space="0" w:color="auto"/>
        <w:left w:val="none" w:sz="0" w:space="0" w:color="auto"/>
        <w:bottom w:val="none" w:sz="0" w:space="0" w:color="auto"/>
        <w:right w:val="none" w:sz="0" w:space="0" w:color="auto"/>
      </w:divBdr>
    </w:div>
    <w:div w:id="1308781507">
      <w:bodyDiv w:val="1"/>
      <w:marLeft w:val="0"/>
      <w:marRight w:val="0"/>
      <w:marTop w:val="0"/>
      <w:marBottom w:val="0"/>
      <w:divBdr>
        <w:top w:val="none" w:sz="0" w:space="0" w:color="auto"/>
        <w:left w:val="none" w:sz="0" w:space="0" w:color="auto"/>
        <w:bottom w:val="none" w:sz="0" w:space="0" w:color="auto"/>
        <w:right w:val="none" w:sz="0" w:space="0" w:color="auto"/>
      </w:divBdr>
    </w:div>
    <w:div w:id="1313176955">
      <w:bodyDiv w:val="1"/>
      <w:marLeft w:val="0"/>
      <w:marRight w:val="0"/>
      <w:marTop w:val="0"/>
      <w:marBottom w:val="0"/>
      <w:divBdr>
        <w:top w:val="none" w:sz="0" w:space="0" w:color="auto"/>
        <w:left w:val="none" w:sz="0" w:space="0" w:color="auto"/>
        <w:bottom w:val="none" w:sz="0" w:space="0" w:color="auto"/>
        <w:right w:val="none" w:sz="0" w:space="0" w:color="auto"/>
      </w:divBdr>
    </w:div>
    <w:div w:id="1315573607">
      <w:bodyDiv w:val="1"/>
      <w:marLeft w:val="0"/>
      <w:marRight w:val="0"/>
      <w:marTop w:val="0"/>
      <w:marBottom w:val="0"/>
      <w:divBdr>
        <w:top w:val="none" w:sz="0" w:space="0" w:color="auto"/>
        <w:left w:val="none" w:sz="0" w:space="0" w:color="auto"/>
        <w:bottom w:val="none" w:sz="0" w:space="0" w:color="auto"/>
        <w:right w:val="none" w:sz="0" w:space="0" w:color="auto"/>
      </w:divBdr>
    </w:div>
    <w:div w:id="1346176323">
      <w:bodyDiv w:val="1"/>
      <w:marLeft w:val="0"/>
      <w:marRight w:val="0"/>
      <w:marTop w:val="0"/>
      <w:marBottom w:val="0"/>
      <w:divBdr>
        <w:top w:val="none" w:sz="0" w:space="0" w:color="auto"/>
        <w:left w:val="none" w:sz="0" w:space="0" w:color="auto"/>
        <w:bottom w:val="none" w:sz="0" w:space="0" w:color="auto"/>
        <w:right w:val="none" w:sz="0" w:space="0" w:color="auto"/>
      </w:divBdr>
    </w:div>
    <w:div w:id="1360232184">
      <w:bodyDiv w:val="1"/>
      <w:marLeft w:val="0"/>
      <w:marRight w:val="0"/>
      <w:marTop w:val="0"/>
      <w:marBottom w:val="0"/>
      <w:divBdr>
        <w:top w:val="none" w:sz="0" w:space="0" w:color="auto"/>
        <w:left w:val="none" w:sz="0" w:space="0" w:color="auto"/>
        <w:bottom w:val="none" w:sz="0" w:space="0" w:color="auto"/>
        <w:right w:val="none" w:sz="0" w:space="0" w:color="auto"/>
      </w:divBdr>
    </w:div>
    <w:div w:id="1389451649">
      <w:bodyDiv w:val="1"/>
      <w:marLeft w:val="0"/>
      <w:marRight w:val="0"/>
      <w:marTop w:val="0"/>
      <w:marBottom w:val="0"/>
      <w:divBdr>
        <w:top w:val="none" w:sz="0" w:space="0" w:color="auto"/>
        <w:left w:val="none" w:sz="0" w:space="0" w:color="auto"/>
        <w:bottom w:val="none" w:sz="0" w:space="0" w:color="auto"/>
        <w:right w:val="none" w:sz="0" w:space="0" w:color="auto"/>
      </w:divBdr>
    </w:div>
    <w:div w:id="1392581316">
      <w:bodyDiv w:val="1"/>
      <w:marLeft w:val="0"/>
      <w:marRight w:val="0"/>
      <w:marTop w:val="0"/>
      <w:marBottom w:val="0"/>
      <w:divBdr>
        <w:top w:val="none" w:sz="0" w:space="0" w:color="auto"/>
        <w:left w:val="none" w:sz="0" w:space="0" w:color="auto"/>
        <w:bottom w:val="none" w:sz="0" w:space="0" w:color="auto"/>
        <w:right w:val="none" w:sz="0" w:space="0" w:color="auto"/>
      </w:divBdr>
    </w:div>
    <w:div w:id="1404643960">
      <w:bodyDiv w:val="1"/>
      <w:marLeft w:val="0"/>
      <w:marRight w:val="0"/>
      <w:marTop w:val="0"/>
      <w:marBottom w:val="0"/>
      <w:divBdr>
        <w:top w:val="none" w:sz="0" w:space="0" w:color="auto"/>
        <w:left w:val="none" w:sz="0" w:space="0" w:color="auto"/>
        <w:bottom w:val="none" w:sz="0" w:space="0" w:color="auto"/>
        <w:right w:val="none" w:sz="0" w:space="0" w:color="auto"/>
      </w:divBdr>
    </w:div>
    <w:div w:id="1441223031">
      <w:bodyDiv w:val="1"/>
      <w:marLeft w:val="0"/>
      <w:marRight w:val="0"/>
      <w:marTop w:val="0"/>
      <w:marBottom w:val="0"/>
      <w:divBdr>
        <w:top w:val="none" w:sz="0" w:space="0" w:color="auto"/>
        <w:left w:val="none" w:sz="0" w:space="0" w:color="auto"/>
        <w:bottom w:val="none" w:sz="0" w:space="0" w:color="auto"/>
        <w:right w:val="none" w:sz="0" w:space="0" w:color="auto"/>
      </w:divBdr>
    </w:div>
    <w:div w:id="1453280040">
      <w:bodyDiv w:val="1"/>
      <w:marLeft w:val="0"/>
      <w:marRight w:val="0"/>
      <w:marTop w:val="0"/>
      <w:marBottom w:val="0"/>
      <w:divBdr>
        <w:top w:val="none" w:sz="0" w:space="0" w:color="auto"/>
        <w:left w:val="none" w:sz="0" w:space="0" w:color="auto"/>
        <w:bottom w:val="none" w:sz="0" w:space="0" w:color="auto"/>
        <w:right w:val="none" w:sz="0" w:space="0" w:color="auto"/>
      </w:divBdr>
    </w:div>
    <w:div w:id="146997492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02890557">
      <w:bodyDiv w:val="1"/>
      <w:marLeft w:val="0"/>
      <w:marRight w:val="0"/>
      <w:marTop w:val="0"/>
      <w:marBottom w:val="0"/>
      <w:divBdr>
        <w:top w:val="none" w:sz="0" w:space="0" w:color="auto"/>
        <w:left w:val="none" w:sz="0" w:space="0" w:color="auto"/>
        <w:bottom w:val="none" w:sz="0" w:space="0" w:color="auto"/>
        <w:right w:val="none" w:sz="0" w:space="0" w:color="auto"/>
      </w:divBdr>
    </w:div>
    <w:div w:id="1530990340">
      <w:bodyDiv w:val="1"/>
      <w:marLeft w:val="0"/>
      <w:marRight w:val="0"/>
      <w:marTop w:val="0"/>
      <w:marBottom w:val="0"/>
      <w:divBdr>
        <w:top w:val="none" w:sz="0" w:space="0" w:color="auto"/>
        <w:left w:val="none" w:sz="0" w:space="0" w:color="auto"/>
        <w:bottom w:val="none" w:sz="0" w:space="0" w:color="auto"/>
        <w:right w:val="none" w:sz="0" w:space="0" w:color="auto"/>
      </w:divBdr>
    </w:div>
    <w:div w:id="1533768544">
      <w:bodyDiv w:val="1"/>
      <w:marLeft w:val="0"/>
      <w:marRight w:val="0"/>
      <w:marTop w:val="0"/>
      <w:marBottom w:val="0"/>
      <w:divBdr>
        <w:top w:val="none" w:sz="0" w:space="0" w:color="auto"/>
        <w:left w:val="none" w:sz="0" w:space="0" w:color="auto"/>
        <w:bottom w:val="none" w:sz="0" w:space="0" w:color="auto"/>
        <w:right w:val="none" w:sz="0" w:space="0" w:color="auto"/>
      </w:divBdr>
    </w:div>
    <w:div w:id="1548376874">
      <w:bodyDiv w:val="1"/>
      <w:marLeft w:val="0"/>
      <w:marRight w:val="0"/>
      <w:marTop w:val="0"/>
      <w:marBottom w:val="0"/>
      <w:divBdr>
        <w:top w:val="none" w:sz="0" w:space="0" w:color="auto"/>
        <w:left w:val="none" w:sz="0" w:space="0" w:color="auto"/>
        <w:bottom w:val="none" w:sz="0" w:space="0" w:color="auto"/>
        <w:right w:val="none" w:sz="0" w:space="0" w:color="auto"/>
      </w:divBdr>
    </w:div>
    <w:div w:id="1578439473">
      <w:bodyDiv w:val="1"/>
      <w:marLeft w:val="0"/>
      <w:marRight w:val="0"/>
      <w:marTop w:val="0"/>
      <w:marBottom w:val="0"/>
      <w:divBdr>
        <w:top w:val="none" w:sz="0" w:space="0" w:color="auto"/>
        <w:left w:val="none" w:sz="0" w:space="0" w:color="auto"/>
        <w:bottom w:val="none" w:sz="0" w:space="0" w:color="auto"/>
        <w:right w:val="none" w:sz="0" w:space="0" w:color="auto"/>
      </w:divBdr>
    </w:div>
    <w:div w:id="1628199697">
      <w:bodyDiv w:val="1"/>
      <w:marLeft w:val="0"/>
      <w:marRight w:val="0"/>
      <w:marTop w:val="0"/>
      <w:marBottom w:val="0"/>
      <w:divBdr>
        <w:top w:val="none" w:sz="0" w:space="0" w:color="auto"/>
        <w:left w:val="none" w:sz="0" w:space="0" w:color="auto"/>
        <w:bottom w:val="none" w:sz="0" w:space="0" w:color="auto"/>
        <w:right w:val="none" w:sz="0" w:space="0" w:color="auto"/>
      </w:divBdr>
    </w:div>
    <w:div w:id="1649742630">
      <w:bodyDiv w:val="1"/>
      <w:marLeft w:val="0"/>
      <w:marRight w:val="0"/>
      <w:marTop w:val="0"/>
      <w:marBottom w:val="0"/>
      <w:divBdr>
        <w:top w:val="none" w:sz="0" w:space="0" w:color="auto"/>
        <w:left w:val="none" w:sz="0" w:space="0" w:color="auto"/>
        <w:bottom w:val="none" w:sz="0" w:space="0" w:color="auto"/>
        <w:right w:val="none" w:sz="0" w:space="0" w:color="auto"/>
      </w:divBdr>
    </w:div>
    <w:div w:id="1650163038">
      <w:bodyDiv w:val="1"/>
      <w:marLeft w:val="0"/>
      <w:marRight w:val="0"/>
      <w:marTop w:val="0"/>
      <w:marBottom w:val="0"/>
      <w:divBdr>
        <w:top w:val="none" w:sz="0" w:space="0" w:color="auto"/>
        <w:left w:val="none" w:sz="0" w:space="0" w:color="auto"/>
        <w:bottom w:val="none" w:sz="0" w:space="0" w:color="auto"/>
        <w:right w:val="none" w:sz="0" w:space="0" w:color="auto"/>
      </w:divBdr>
    </w:div>
    <w:div w:id="1654679508">
      <w:bodyDiv w:val="1"/>
      <w:marLeft w:val="0"/>
      <w:marRight w:val="0"/>
      <w:marTop w:val="0"/>
      <w:marBottom w:val="0"/>
      <w:divBdr>
        <w:top w:val="none" w:sz="0" w:space="0" w:color="auto"/>
        <w:left w:val="none" w:sz="0" w:space="0" w:color="auto"/>
        <w:bottom w:val="none" w:sz="0" w:space="0" w:color="auto"/>
        <w:right w:val="none" w:sz="0" w:space="0" w:color="auto"/>
      </w:divBdr>
    </w:div>
    <w:div w:id="1675183334">
      <w:bodyDiv w:val="1"/>
      <w:marLeft w:val="0"/>
      <w:marRight w:val="0"/>
      <w:marTop w:val="0"/>
      <w:marBottom w:val="0"/>
      <w:divBdr>
        <w:top w:val="none" w:sz="0" w:space="0" w:color="auto"/>
        <w:left w:val="none" w:sz="0" w:space="0" w:color="auto"/>
        <w:bottom w:val="none" w:sz="0" w:space="0" w:color="auto"/>
        <w:right w:val="none" w:sz="0" w:space="0" w:color="auto"/>
      </w:divBdr>
    </w:div>
    <w:div w:id="1688749665">
      <w:bodyDiv w:val="1"/>
      <w:marLeft w:val="0"/>
      <w:marRight w:val="0"/>
      <w:marTop w:val="0"/>
      <w:marBottom w:val="0"/>
      <w:divBdr>
        <w:top w:val="none" w:sz="0" w:space="0" w:color="auto"/>
        <w:left w:val="none" w:sz="0" w:space="0" w:color="auto"/>
        <w:bottom w:val="none" w:sz="0" w:space="0" w:color="auto"/>
        <w:right w:val="none" w:sz="0" w:space="0" w:color="auto"/>
      </w:divBdr>
    </w:div>
    <w:div w:id="1696927185">
      <w:bodyDiv w:val="1"/>
      <w:marLeft w:val="0"/>
      <w:marRight w:val="0"/>
      <w:marTop w:val="0"/>
      <w:marBottom w:val="0"/>
      <w:divBdr>
        <w:top w:val="none" w:sz="0" w:space="0" w:color="auto"/>
        <w:left w:val="none" w:sz="0" w:space="0" w:color="auto"/>
        <w:bottom w:val="none" w:sz="0" w:space="0" w:color="auto"/>
        <w:right w:val="none" w:sz="0" w:space="0" w:color="auto"/>
      </w:divBdr>
    </w:div>
    <w:div w:id="1712027369">
      <w:bodyDiv w:val="1"/>
      <w:marLeft w:val="0"/>
      <w:marRight w:val="0"/>
      <w:marTop w:val="0"/>
      <w:marBottom w:val="0"/>
      <w:divBdr>
        <w:top w:val="none" w:sz="0" w:space="0" w:color="auto"/>
        <w:left w:val="none" w:sz="0" w:space="0" w:color="auto"/>
        <w:bottom w:val="none" w:sz="0" w:space="0" w:color="auto"/>
        <w:right w:val="none" w:sz="0" w:space="0" w:color="auto"/>
      </w:divBdr>
    </w:div>
    <w:div w:id="1730684172">
      <w:bodyDiv w:val="1"/>
      <w:marLeft w:val="0"/>
      <w:marRight w:val="0"/>
      <w:marTop w:val="0"/>
      <w:marBottom w:val="0"/>
      <w:divBdr>
        <w:top w:val="none" w:sz="0" w:space="0" w:color="auto"/>
        <w:left w:val="none" w:sz="0" w:space="0" w:color="auto"/>
        <w:bottom w:val="none" w:sz="0" w:space="0" w:color="auto"/>
        <w:right w:val="none" w:sz="0" w:space="0" w:color="auto"/>
      </w:divBdr>
    </w:div>
    <w:div w:id="1735007430">
      <w:bodyDiv w:val="1"/>
      <w:marLeft w:val="0"/>
      <w:marRight w:val="0"/>
      <w:marTop w:val="0"/>
      <w:marBottom w:val="0"/>
      <w:divBdr>
        <w:top w:val="none" w:sz="0" w:space="0" w:color="auto"/>
        <w:left w:val="none" w:sz="0" w:space="0" w:color="auto"/>
        <w:bottom w:val="none" w:sz="0" w:space="0" w:color="auto"/>
        <w:right w:val="none" w:sz="0" w:space="0" w:color="auto"/>
      </w:divBdr>
    </w:div>
    <w:div w:id="1761562735">
      <w:bodyDiv w:val="1"/>
      <w:marLeft w:val="0"/>
      <w:marRight w:val="0"/>
      <w:marTop w:val="0"/>
      <w:marBottom w:val="0"/>
      <w:divBdr>
        <w:top w:val="none" w:sz="0" w:space="0" w:color="auto"/>
        <w:left w:val="none" w:sz="0" w:space="0" w:color="auto"/>
        <w:bottom w:val="none" w:sz="0" w:space="0" w:color="auto"/>
        <w:right w:val="none" w:sz="0" w:space="0" w:color="auto"/>
      </w:divBdr>
    </w:div>
    <w:div w:id="1772310965">
      <w:bodyDiv w:val="1"/>
      <w:marLeft w:val="0"/>
      <w:marRight w:val="0"/>
      <w:marTop w:val="0"/>
      <w:marBottom w:val="0"/>
      <w:divBdr>
        <w:top w:val="none" w:sz="0" w:space="0" w:color="auto"/>
        <w:left w:val="none" w:sz="0" w:space="0" w:color="auto"/>
        <w:bottom w:val="none" w:sz="0" w:space="0" w:color="auto"/>
        <w:right w:val="none" w:sz="0" w:space="0" w:color="auto"/>
      </w:divBdr>
    </w:div>
    <w:div w:id="1804426328">
      <w:bodyDiv w:val="1"/>
      <w:marLeft w:val="0"/>
      <w:marRight w:val="0"/>
      <w:marTop w:val="0"/>
      <w:marBottom w:val="0"/>
      <w:divBdr>
        <w:top w:val="none" w:sz="0" w:space="0" w:color="auto"/>
        <w:left w:val="none" w:sz="0" w:space="0" w:color="auto"/>
        <w:bottom w:val="none" w:sz="0" w:space="0" w:color="auto"/>
        <w:right w:val="none" w:sz="0" w:space="0" w:color="auto"/>
      </w:divBdr>
    </w:div>
    <w:div w:id="1810516099">
      <w:bodyDiv w:val="1"/>
      <w:marLeft w:val="0"/>
      <w:marRight w:val="0"/>
      <w:marTop w:val="0"/>
      <w:marBottom w:val="0"/>
      <w:divBdr>
        <w:top w:val="none" w:sz="0" w:space="0" w:color="auto"/>
        <w:left w:val="none" w:sz="0" w:space="0" w:color="auto"/>
        <w:bottom w:val="none" w:sz="0" w:space="0" w:color="auto"/>
        <w:right w:val="none" w:sz="0" w:space="0" w:color="auto"/>
      </w:divBdr>
    </w:div>
    <w:div w:id="1836143926">
      <w:bodyDiv w:val="1"/>
      <w:marLeft w:val="0"/>
      <w:marRight w:val="0"/>
      <w:marTop w:val="0"/>
      <w:marBottom w:val="0"/>
      <w:divBdr>
        <w:top w:val="none" w:sz="0" w:space="0" w:color="auto"/>
        <w:left w:val="none" w:sz="0" w:space="0" w:color="auto"/>
        <w:bottom w:val="none" w:sz="0" w:space="0" w:color="auto"/>
        <w:right w:val="none" w:sz="0" w:space="0" w:color="auto"/>
      </w:divBdr>
    </w:div>
    <w:div w:id="1863977480">
      <w:bodyDiv w:val="1"/>
      <w:marLeft w:val="0"/>
      <w:marRight w:val="0"/>
      <w:marTop w:val="0"/>
      <w:marBottom w:val="0"/>
      <w:divBdr>
        <w:top w:val="none" w:sz="0" w:space="0" w:color="auto"/>
        <w:left w:val="none" w:sz="0" w:space="0" w:color="auto"/>
        <w:bottom w:val="none" w:sz="0" w:space="0" w:color="auto"/>
        <w:right w:val="none" w:sz="0" w:space="0" w:color="auto"/>
      </w:divBdr>
    </w:div>
    <w:div w:id="1870680836">
      <w:bodyDiv w:val="1"/>
      <w:marLeft w:val="0"/>
      <w:marRight w:val="0"/>
      <w:marTop w:val="0"/>
      <w:marBottom w:val="0"/>
      <w:divBdr>
        <w:top w:val="none" w:sz="0" w:space="0" w:color="auto"/>
        <w:left w:val="none" w:sz="0" w:space="0" w:color="auto"/>
        <w:bottom w:val="none" w:sz="0" w:space="0" w:color="auto"/>
        <w:right w:val="none" w:sz="0" w:space="0" w:color="auto"/>
      </w:divBdr>
    </w:div>
    <w:div w:id="1894272817">
      <w:bodyDiv w:val="1"/>
      <w:marLeft w:val="0"/>
      <w:marRight w:val="0"/>
      <w:marTop w:val="0"/>
      <w:marBottom w:val="0"/>
      <w:divBdr>
        <w:top w:val="none" w:sz="0" w:space="0" w:color="auto"/>
        <w:left w:val="none" w:sz="0" w:space="0" w:color="auto"/>
        <w:bottom w:val="none" w:sz="0" w:space="0" w:color="auto"/>
        <w:right w:val="none" w:sz="0" w:space="0" w:color="auto"/>
      </w:divBdr>
    </w:div>
    <w:div w:id="1975213204">
      <w:bodyDiv w:val="1"/>
      <w:marLeft w:val="0"/>
      <w:marRight w:val="0"/>
      <w:marTop w:val="0"/>
      <w:marBottom w:val="0"/>
      <w:divBdr>
        <w:top w:val="none" w:sz="0" w:space="0" w:color="auto"/>
        <w:left w:val="none" w:sz="0" w:space="0" w:color="auto"/>
        <w:bottom w:val="none" w:sz="0" w:space="0" w:color="auto"/>
        <w:right w:val="none" w:sz="0" w:space="0" w:color="auto"/>
      </w:divBdr>
    </w:div>
    <w:div w:id="1980961636">
      <w:bodyDiv w:val="1"/>
      <w:marLeft w:val="0"/>
      <w:marRight w:val="0"/>
      <w:marTop w:val="0"/>
      <w:marBottom w:val="0"/>
      <w:divBdr>
        <w:top w:val="none" w:sz="0" w:space="0" w:color="auto"/>
        <w:left w:val="none" w:sz="0" w:space="0" w:color="auto"/>
        <w:bottom w:val="none" w:sz="0" w:space="0" w:color="auto"/>
        <w:right w:val="none" w:sz="0" w:space="0" w:color="auto"/>
      </w:divBdr>
    </w:div>
    <w:div w:id="2017076427">
      <w:bodyDiv w:val="1"/>
      <w:marLeft w:val="0"/>
      <w:marRight w:val="0"/>
      <w:marTop w:val="0"/>
      <w:marBottom w:val="0"/>
      <w:divBdr>
        <w:top w:val="none" w:sz="0" w:space="0" w:color="auto"/>
        <w:left w:val="none" w:sz="0" w:space="0" w:color="auto"/>
        <w:bottom w:val="none" w:sz="0" w:space="0" w:color="auto"/>
        <w:right w:val="none" w:sz="0" w:space="0" w:color="auto"/>
      </w:divBdr>
    </w:div>
    <w:div w:id="2036536546">
      <w:bodyDiv w:val="1"/>
      <w:marLeft w:val="0"/>
      <w:marRight w:val="0"/>
      <w:marTop w:val="0"/>
      <w:marBottom w:val="0"/>
      <w:divBdr>
        <w:top w:val="none" w:sz="0" w:space="0" w:color="auto"/>
        <w:left w:val="none" w:sz="0" w:space="0" w:color="auto"/>
        <w:bottom w:val="none" w:sz="0" w:space="0" w:color="auto"/>
        <w:right w:val="none" w:sz="0" w:space="0" w:color="auto"/>
      </w:divBdr>
    </w:div>
    <w:div w:id="2058967704">
      <w:bodyDiv w:val="1"/>
      <w:marLeft w:val="0"/>
      <w:marRight w:val="0"/>
      <w:marTop w:val="0"/>
      <w:marBottom w:val="0"/>
      <w:divBdr>
        <w:top w:val="none" w:sz="0" w:space="0" w:color="auto"/>
        <w:left w:val="none" w:sz="0" w:space="0" w:color="auto"/>
        <w:bottom w:val="none" w:sz="0" w:space="0" w:color="auto"/>
        <w:right w:val="none" w:sz="0" w:space="0" w:color="auto"/>
      </w:divBdr>
    </w:div>
    <w:div w:id="2095348875">
      <w:bodyDiv w:val="1"/>
      <w:marLeft w:val="0"/>
      <w:marRight w:val="0"/>
      <w:marTop w:val="0"/>
      <w:marBottom w:val="0"/>
      <w:divBdr>
        <w:top w:val="none" w:sz="0" w:space="0" w:color="auto"/>
        <w:left w:val="none" w:sz="0" w:space="0" w:color="auto"/>
        <w:bottom w:val="none" w:sz="0" w:space="0" w:color="auto"/>
        <w:right w:val="none" w:sz="0" w:space="0" w:color="auto"/>
      </w:divBdr>
    </w:div>
    <w:div w:id="2102984826">
      <w:bodyDiv w:val="1"/>
      <w:marLeft w:val="0"/>
      <w:marRight w:val="0"/>
      <w:marTop w:val="0"/>
      <w:marBottom w:val="0"/>
      <w:divBdr>
        <w:top w:val="none" w:sz="0" w:space="0" w:color="auto"/>
        <w:left w:val="none" w:sz="0" w:space="0" w:color="auto"/>
        <w:bottom w:val="none" w:sz="0" w:space="0" w:color="auto"/>
        <w:right w:val="none" w:sz="0" w:space="0" w:color="auto"/>
      </w:divBdr>
    </w:div>
    <w:div w:id="2106611888">
      <w:bodyDiv w:val="1"/>
      <w:marLeft w:val="0"/>
      <w:marRight w:val="0"/>
      <w:marTop w:val="0"/>
      <w:marBottom w:val="0"/>
      <w:divBdr>
        <w:top w:val="none" w:sz="0" w:space="0" w:color="auto"/>
        <w:left w:val="none" w:sz="0" w:space="0" w:color="auto"/>
        <w:bottom w:val="none" w:sz="0" w:space="0" w:color="auto"/>
        <w:right w:val="none" w:sz="0" w:space="0" w:color="auto"/>
      </w:divBdr>
    </w:div>
    <w:div w:id="21379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7248-FEE1-4E3D-828A-B35114D2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774</Words>
  <Characters>4417</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5181</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Arpine.Sargsyan</dc:creator>
  <cp:keywords>https:/mul2-mss.gov.am/tasks/1654539/oneclick/Himnavorum.docx?token=7e8794d4b6aeb9ea5ae99abd8cbbcb2c</cp:keywords>
  <cp:lastModifiedBy>GOHAR MAMYAN</cp:lastModifiedBy>
  <cp:revision>36</cp:revision>
  <cp:lastPrinted>2020-03-19T12:52:00Z</cp:lastPrinted>
  <dcterms:created xsi:type="dcterms:W3CDTF">2023-06-07T06:39:00Z</dcterms:created>
  <dcterms:modified xsi:type="dcterms:W3CDTF">2025-02-28T15:03:00Z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c396baac0fb770dbcf3b4a1b4bd2f785298ad759b3d83aa0a535b8f619072b16</vt:lpwstr>
  </property>
</Properties>
</file>