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6787" w:rsidRPr="006A70A7" w:rsidRDefault="00EC6787" w:rsidP="00B9449F">
      <w:pPr>
        <w:spacing w:line="360" w:lineRule="auto"/>
        <w:ind w:right="-15"/>
        <w:jc w:val="center"/>
        <w:rPr>
          <w:rFonts w:ascii="GHEA Grapalat" w:hAnsi="GHEA Grapalat" w:cs="Sylfaen"/>
          <w:b/>
          <w:lang w:val="hy-AM" w:eastAsia="en-US"/>
        </w:rPr>
      </w:pPr>
      <w:r w:rsidRPr="006A70A7">
        <w:rPr>
          <w:rFonts w:ascii="GHEA Grapalat" w:hAnsi="GHEA Grapalat" w:cs="Sylfaen"/>
          <w:b/>
          <w:lang w:val="hy-AM" w:eastAsia="en-US"/>
        </w:rPr>
        <w:t>ՀԻՄՆԱՎՈՐՈՒՄ</w:t>
      </w:r>
    </w:p>
    <w:p w:rsidR="00B05CED" w:rsidRPr="00B05CED" w:rsidRDefault="00B05CED" w:rsidP="00B05CED">
      <w:pPr>
        <w:shd w:val="clear" w:color="auto" w:fill="FFFFFF"/>
        <w:ind w:firstLine="360"/>
        <w:jc w:val="center"/>
        <w:rPr>
          <w:lang w:val="hy-AM"/>
        </w:rPr>
      </w:pPr>
      <w:r w:rsidRPr="00B05CED">
        <w:rPr>
          <w:rFonts w:ascii="GHEA Grapalat" w:hAnsi="GHEA Grapalat"/>
          <w:b/>
          <w:bCs/>
          <w:color w:val="000000"/>
          <w:shd w:val="clear" w:color="auto" w:fill="FFFFFF"/>
          <w:lang w:val="hy-AM"/>
        </w:rPr>
        <w:t>ԲԱՐՁՐ ՏԵԽՆՈԼՈԳԻԱՆԵՐԻ ՈԼՈՐՏԻ ՊԵՏԱԿԱՆ ԱՋԱԿՑՈՒԹՅԱՆ ԵՆԹԱԿԱ ԳՈՐԾՈՒՆԵՈՒԹՅԱՆ ՏԵՍԱԿՆԵՐԻ ՑԱՆԿԸ ՍԱՀՄԱՆԵԼՈՒ ՄԱՍԻՆ</w:t>
      </w:r>
    </w:p>
    <w:p w:rsidR="00EC6787" w:rsidRPr="006A70A7" w:rsidRDefault="00B05CED" w:rsidP="008D5287">
      <w:pPr>
        <w:shd w:val="clear" w:color="auto" w:fill="FFFFFF"/>
        <w:spacing w:line="360" w:lineRule="auto"/>
        <w:ind w:right="-4" w:firstLine="900"/>
        <w:jc w:val="center"/>
        <w:rPr>
          <w:rFonts w:ascii="GHEA Grapalat" w:hAnsi="GHEA Grapalat" w:cs="Arial Unicode"/>
          <w:b/>
          <w:bCs/>
          <w:color w:val="000000"/>
          <w:lang w:val="fr-FR" w:eastAsia="en-US"/>
        </w:rPr>
      </w:pPr>
      <w:r>
        <w:rPr>
          <w:rFonts w:ascii="GHEA Grapalat" w:hAnsi="GHEA Grapalat" w:cs="Arial Unicode"/>
          <w:b/>
          <w:bCs/>
          <w:color w:val="000000"/>
          <w:lang w:val="hy-AM" w:eastAsia="en-US"/>
        </w:rPr>
        <w:t xml:space="preserve">ՀՀ ԿԱՌԱՎԱՐՈՒԹՅԱՆ </w:t>
      </w:r>
      <w:r w:rsidR="00EC6787" w:rsidRPr="006A70A7">
        <w:rPr>
          <w:rFonts w:ascii="GHEA Grapalat" w:hAnsi="GHEA Grapalat" w:cs="Arial Unicode"/>
          <w:b/>
          <w:bCs/>
          <w:color w:val="000000"/>
          <w:lang w:val="hy-AM" w:eastAsia="en-US"/>
        </w:rPr>
        <w:t>ՈՐՈՇՄԱՆ ՆԱԽԱԳԾԻ ԸՆԴՈՒՆՄԱՆ</w:t>
      </w:r>
    </w:p>
    <w:p w:rsidR="00EC6787" w:rsidRPr="006A70A7" w:rsidRDefault="00EC6787" w:rsidP="00B9449F">
      <w:pPr>
        <w:autoSpaceDE w:val="0"/>
        <w:autoSpaceDN w:val="0"/>
        <w:adjustRightInd w:val="0"/>
        <w:spacing w:line="360" w:lineRule="auto"/>
        <w:ind w:right="-15"/>
        <w:jc w:val="center"/>
        <w:rPr>
          <w:rFonts w:ascii="GHEA Grapalat" w:eastAsia="Calibri" w:hAnsi="GHEA Grapalat" w:cs="Sylfaen"/>
          <w:b/>
          <w:lang w:val="hy-AM" w:eastAsia="en-US"/>
        </w:rPr>
      </w:pPr>
    </w:p>
    <w:p w:rsidR="00837BE9" w:rsidRPr="006A70A7" w:rsidRDefault="00837BE9" w:rsidP="00B9449F">
      <w:pPr>
        <w:widowControl w:val="0"/>
        <w:autoSpaceDE w:val="0"/>
        <w:autoSpaceDN w:val="0"/>
        <w:adjustRightInd w:val="0"/>
        <w:spacing w:line="360" w:lineRule="auto"/>
        <w:ind w:firstLine="708"/>
        <w:jc w:val="both"/>
        <w:rPr>
          <w:rFonts w:ascii="GHEA Grapalat" w:hAnsi="GHEA Grapalat"/>
          <w:b/>
          <w:lang w:val="hy-AM"/>
        </w:rPr>
      </w:pPr>
      <w:r w:rsidRPr="006A70A7">
        <w:rPr>
          <w:rFonts w:ascii="GHEA Grapalat" w:hAnsi="GHEA Grapalat"/>
          <w:b/>
          <w:lang w:val="hy-AM"/>
        </w:rPr>
        <w:t>1. Ընթացիկ իրավիճակը և իրավական ակտի ընդունման անհրաժեշտությունը</w:t>
      </w:r>
    </w:p>
    <w:p w:rsidR="001A17BE" w:rsidRPr="006A70A7" w:rsidRDefault="006B5CE5" w:rsidP="006B5CE5">
      <w:pPr>
        <w:spacing w:line="360" w:lineRule="auto"/>
        <w:ind w:firstLine="708"/>
        <w:jc w:val="both"/>
        <w:rPr>
          <w:rFonts w:ascii="GHEA Grapalat" w:hAnsi="GHEA Grapalat"/>
          <w:color w:val="000000"/>
          <w:lang w:val="es-ES"/>
        </w:rPr>
      </w:pPr>
      <w:r w:rsidRPr="006A70A7">
        <w:rPr>
          <w:rFonts w:ascii="GHEA Grapalat" w:hAnsi="GHEA Grapalat" w:cs="Sylfaen"/>
          <w:lang w:val="hy-AM"/>
        </w:rPr>
        <w:t>Որոշման</w:t>
      </w:r>
      <w:r w:rsidRPr="006A70A7">
        <w:rPr>
          <w:rFonts w:ascii="GHEA Grapalat" w:hAnsi="GHEA Grapalat" w:cs="Times Armenian"/>
          <w:lang w:val="hy-AM"/>
        </w:rPr>
        <w:t xml:space="preserve"> </w:t>
      </w:r>
      <w:r w:rsidRPr="006A70A7">
        <w:rPr>
          <w:rFonts w:ascii="GHEA Grapalat" w:hAnsi="GHEA Grapalat" w:cs="Sylfaen"/>
          <w:lang w:val="hy-AM"/>
        </w:rPr>
        <w:t>նախագծի</w:t>
      </w:r>
      <w:r w:rsidRPr="006A70A7">
        <w:rPr>
          <w:rFonts w:ascii="GHEA Grapalat" w:hAnsi="GHEA Grapalat" w:cs="Times Armenian"/>
          <w:lang w:val="hy-AM"/>
        </w:rPr>
        <w:t xml:space="preserve"> </w:t>
      </w:r>
      <w:r w:rsidRPr="006A70A7">
        <w:rPr>
          <w:rFonts w:ascii="GHEA Grapalat" w:hAnsi="GHEA Grapalat" w:cs="Sylfaen"/>
          <w:lang w:val="hy-AM"/>
        </w:rPr>
        <w:t>ընդունումը</w:t>
      </w:r>
      <w:r w:rsidRPr="006A70A7">
        <w:rPr>
          <w:rFonts w:ascii="GHEA Grapalat" w:hAnsi="GHEA Grapalat" w:cs="Times Armenian"/>
          <w:lang w:val="hy-AM"/>
        </w:rPr>
        <w:t xml:space="preserve"> </w:t>
      </w:r>
      <w:r w:rsidRPr="006A70A7">
        <w:rPr>
          <w:rFonts w:ascii="GHEA Grapalat" w:hAnsi="GHEA Grapalat" w:cs="Sylfaen"/>
          <w:lang w:val="hy-AM"/>
        </w:rPr>
        <w:t>պայմանավորված</w:t>
      </w:r>
      <w:r w:rsidRPr="006A70A7">
        <w:rPr>
          <w:rFonts w:ascii="GHEA Grapalat" w:hAnsi="GHEA Grapalat" w:cs="Times Armenian"/>
          <w:lang w:val="hy-AM"/>
        </w:rPr>
        <w:t xml:space="preserve"> </w:t>
      </w:r>
      <w:r w:rsidRPr="006A70A7">
        <w:rPr>
          <w:rFonts w:ascii="GHEA Grapalat" w:hAnsi="GHEA Grapalat" w:cs="Sylfaen"/>
          <w:lang w:val="hy-AM"/>
        </w:rPr>
        <w:t>է</w:t>
      </w:r>
      <w:r w:rsidRPr="006A70A7">
        <w:rPr>
          <w:rFonts w:ascii="GHEA Grapalat" w:hAnsi="GHEA Grapalat" w:cs="Times Armenian"/>
          <w:lang w:val="hy-AM"/>
        </w:rPr>
        <w:t xml:space="preserve"> </w:t>
      </w:r>
      <w:r w:rsidR="00014EB8" w:rsidRPr="00A623CA">
        <w:rPr>
          <w:rFonts w:ascii="GHEA Grapalat" w:hAnsi="GHEA Grapalat"/>
          <w:bCs/>
          <w:color w:val="000000"/>
          <w:shd w:val="clear" w:color="auto" w:fill="FFFFFF"/>
          <w:lang w:val="hy-AM" w:eastAsia="en-GB"/>
        </w:rPr>
        <w:t>«Բարձր տեխնոլոգիաների ոլորտի պետական աջակցության մասին» 2024 թվականի դեկտեմբերի 4-ի</w:t>
      </w:r>
      <w:r w:rsidR="00014EB8" w:rsidRPr="00A623CA">
        <w:rPr>
          <w:rFonts w:ascii="GHEA Grapalat" w:hAnsi="GHEA Grapalat"/>
          <w:lang w:val="hy-AM"/>
        </w:rPr>
        <w:t xml:space="preserve"> </w:t>
      </w:r>
      <w:r w:rsidR="00014EB8" w:rsidRPr="00A623CA">
        <w:rPr>
          <w:rFonts w:ascii="GHEA Grapalat" w:hAnsi="GHEA Grapalat"/>
          <w:bCs/>
          <w:color w:val="000000"/>
          <w:shd w:val="clear" w:color="auto" w:fill="FFFFFF"/>
          <w:lang w:val="hy-AM" w:eastAsia="en-GB"/>
        </w:rPr>
        <w:t>ՀՕ-498-Ն, «Հայաստանի Հանրապետության հարկային օրենսգրքում փոփոխություններ և լրացումներ կատարելու մասին» 2024 թվականի դեկտեմբերի 4-ի</w:t>
      </w:r>
      <w:r w:rsidR="00014EB8" w:rsidRPr="00A623CA">
        <w:rPr>
          <w:rFonts w:ascii="GHEA Grapalat" w:hAnsi="GHEA Grapalat"/>
          <w:lang w:val="hy-AM"/>
        </w:rPr>
        <w:t xml:space="preserve"> </w:t>
      </w:r>
      <w:r w:rsidR="00014EB8" w:rsidRPr="00A623CA">
        <w:rPr>
          <w:rFonts w:ascii="GHEA Grapalat" w:hAnsi="GHEA Grapalat"/>
          <w:bCs/>
          <w:color w:val="000000"/>
          <w:shd w:val="clear" w:color="auto" w:fill="FFFFFF"/>
          <w:lang w:val="hy-AM" w:eastAsia="en-GB"/>
        </w:rPr>
        <w:t>ՀՕ-499-Ն, ««Հայաստանի Հանրապետության հարկային օրենսգրքում փոփոխություններ կատարելու մասին» օրենքում փոփոխություն կատարելու մասին» 2024 թվականի դեկտեմբերի 4-ի</w:t>
      </w:r>
      <w:r w:rsidR="00014EB8" w:rsidRPr="00A623CA">
        <w:rPr>
          <w:rFonts w:ascii="GHEA Grapalat" w:hAnsi="GHEA Grapalat"/>
          <w:lang w:val="hy-AM"/>
        </w:rPr>
        <w:t xml:space="preserve"> </w:t>
      </w:r>
      <w:r w:rsidR="00014EB8" w:rsidRPr="00A623CA">
        <w:rPr>
          <w:rFonts w:ascii="GHEA Grapalat" w:hAnsi="GHEA Grapalat"/>
          <w:bCs/>
          <w:color w:val="000000"/>
          <w:shd w:val="clear" w:color="auto" w:fill="FFFFFF"/>
          <w:lang w:val="hy-AM" w:eastAsia="en-GB"/>
        </w:rPr>
        <w:t>ՀՕ-500-Ն և «Վարչական իրավախախտումների վերաբերյալ Հայաստանի Հանրապետության օրենսգրքում փոփոխություն</w:t>
      </w:r>
      <w:r w:rsidR="00014EB8" w:rsidRPr="00A623CA">
        <w:rPr>
          <w:rFonts w:ascii="Calibri" w:hAnsi="Calibri" w:cs="Calibri"/>
          <w:bCs/>
          <w:color w:val="000000"/>
          <w:shd w:val="clear" w:color="auto" w:fill="FFFFFF"/>
          <w:lang w:val="hy-AM" w:eastAsia="en-GB"/>
        </w:rPr>
        <w:t> </w:t>
      </w:r>
      <w:r w:rsidR="00014EB8" w:rsidRPr="00A623CA">
        <w:rPr>
          <w:rFonts w:ascii="GHEA Grapalat" w:hAnsi="GHEA Grapalat" w:cs="GHEA Grapalat"/>
          <w:bCs/>
          <w:color w:val="000000"/>
          <w:shd w:val="clear" w:color="auto" w:fill="FFFFFF"/>
          <w:lang w:val="hy-AM" w:eastAsia="en-GB"/>
        </w:rPr>
        <w:t>կատարելու</w:t>
      </w:r>
      <w:r w:rsidR="00014EB8" w:rsidRPr="00A623CA">
        <w:rPr>
          <w:rFonts w:ascii="GHEA Grapalat" w:hAnsi="GHEA Grapalat"/>
          <w:bCs/>
          <w:color w:val="000000"/>
          <w:shd w:val="clear" w:color="auto" w:fill="FFFFFF"/>
          <w:lang w:val="hy-AM" w:eastAsia="en-GB"/>
        </w:rPr>
        <w:t xml:space="preserve"> </w:t>
      </w:r>
      <w:r w:rsidR="00014EB8" w:rsidRPr="00A623CA">
        <w:rPr>
          <w:rFonts w:ascii="GHEA Grapalat" w:hAnsi="GHEA Grapalat" w:cs="GHEA Grapalat"/>
          <w:bCs/>
          <w:color w:val="000000"/>
          <w:shd w:val="clear" w:color="auto" w:fill="FFFFFF"/>
          <w:lang w:val="hy-AM" w:eastAsia="en-GB"/>
        </w:rPr>
        <w:t>մասին</w:t>
      </w:r>
      <w:r w:rsidR="00014EB8" w:rsidRPr="00A623CA">
        <w:rPr>
          <w:rFonts w:ascii="GHEA Grapalat" w:hAnsi="GHEA Grapalat"/>
          <w:bCs/>
          <w:color w:val="000000"/>
          <w:shd w:val="clear" w:color="auto" w:fill="FFFFFF"/>
          <w:lang w:val="hy-AM" w:eastAsia="en-GB"/>
        </w:rPr>
        <w:t>» 2024 թվականի դեկտեմբերի 4-ի</w:t>
      </w:r>
      <w:r w:rsidR="00014EB8" w:rsidRPr="00A623CA">
        <w:rPr>
          <w:rFonts w:ascii="GHEA Grapalat" w:hAnsi="GHEA Grapalat"/>
          <w:lang w:val="hy-AM"/>
        </w:rPr>
        <w:t xml:space="preserve"> </w:t>
      </w:r>
      <w:r w:rsidR="00014EB8" w:rsidRPr="00A623CA">
        <w:rPr>
          <w:rFonts w:ascii="GHEA Grapalat" w:hAnsi="GHEA Grapalat"/>
          <w:bCs/>
          <w:color w:val="000000"/>
          <w:shd w:val="clear" w:color="auto" w:fill="FFFFFF"/>
          <w:lang w:val="hy-AM" w:eastAsia="en-GB"/>
        </w:rPr>
        <w:t>ՀՕ-501-Ն օրենքների</w:t>
      </w:r>
      <w:r w:rsidR="00014EB8" w:rsidRPr="00A623CA">
        <w:rPr>
          <w:rFonts w:ascii="GHEA Grapalat" w:hAnsi="GHEA Grapalat"/>
          <w:color w:val="000000"/>
          <w:lang w:val="hy-AM" w:eastAsia="en-GB"/>
        </w:rPr>
        <w:t xml:space="preserve"> </w:t>
      </w:r>
      <w:r w:rsidR="00014EB8">
        <w:rPr>
          <w:rFonts w:ascii="GHEA Grapalat" w:hAnsi="GHEA Grapalat"/>
          <w:color w:val="000000"/>
          <w:lang w:val="hy-AM" w:eastAsia="en-GB"/>
        </w:rPr>
        <w:t xml:space="preserve">փաթեթի </w:t>
      </w:r>
      <w:r w:rsidRPr="006A70A7">
        <w:rPr>
          <w:rFonts w:ascii="GHEA Grapalat" w:hAnsi="GHEA Grapalat"/>
          <w:color w:val="000000"/>
          <w:lang w:val="hy-AM" w:eastAsia="en-US"/>
        </w:rPr>
        <w:t>ընդունմամբ</w:t>
      </w:r>
      <w:r w:rsidR="00B05CED">
        <w:rPr>
          <w:rFonts w:ascii="GHEA Grapalat" w:hAnsi="GHEA Grapalat"/>
          <w:color w:val="000000"/>
          <w:lang w:val="hy-AM" w:eastAsia="en-US"/>
        </w:rPr>
        <w:t>:</w:t>
      </w:r>
    </w:p>
    <w:p w:rsidR="002568E5" w:rsidRDefault="00B56C1A" w:rsidP="003E3242">
      <w:pPr>
        <w:spacing w:line="360" w:lineRule="auto"/>
        <w:ind w:firstLine="708"/>
        <w:jc w:val="both"/>
        <w:rPr>
          <w:rFonts w:ascii="GHEA Grapalat" w:hAnsi="GHEA Grapalat"/>
          <w:bCs/>
          <w:color w:val="000000"/>
          <w:shd w:val="clear" w:color="auto" w:fill="FFFFFF"/>
          <w:lang w:val="hy-AM" w:eastAsia="en-GB"/>
        </w:rPr>
      </w:pPr>
      <w:r w:rsidRPr="006A70A7">
        <w:rPr>
          <w:rFonts w:ascii="GHEA Grapalat" w:hAnsi="GHEA Grapalat"/>
          <w:color w:val="000000"/>
          <w:lang w:val="hy-AM" w:eastAsia="en-US"/>
        </w:rPr>
        <w:t xml:space="preserve"> </w:t>
      </w:r>
      <w:r w:rsidR="0039762F">
        <w:rPr>
          <w:rFonts w:ascii="GHEA Grapalat" w:hAnsi="GHEA Grapalat"/>
          <w:color w:val="000000"/>
          <w:lang w:val="hy-AM" w:eastAsia="en-US"/>
        </w:rPr>
        <w:t>«</w:t>
      </w:r>
      <w:r w:rsidR="0039762F" w:rsidRPr="00A623CA">
        <w:rPr>
          <w:rFonts w:ascii="GHEA Grapalat" w:hAnsi="GHEA Grapalat"/>
          <w:bCs/>
          <w:color w:val="000000"/>
          <w:shd w:val="clear" w:color="auto" w:fill="FFFFFF"/>
          <w:lang w:val="hy-AM" w:eastAsia="en-GB"/>
        </w:rPr>
        <w:t>Բարձր տեխնոլոգիաների ոլորտի պետական աջակցության մասին</w:t>
      </w:r>
      <w:r w:rsidR="001771D1">
        <w:rPr>
          <w:rFonts w:ascii="GHEA Grapalat" w:hAnsi="GHEA Grapalat"/>
          <w:bCs/>
          <w:color w:val="000000"/>
          <w:shd w:val="clear" w:color="auto" w:fill="FFFFFF"/>
          <w:lang w:val="hy-AM" w:eastAsia="en-GB"/>
        </w:rPr>
        <w:t xml:space="preserve">» օրենքի 5-րդ հոդվածով սահմանված պետական աջակցության տրամադրման </w:t>
      </w:r>
      <w:r w:rsidR="00755F43">
        <w:rPr>
          <w:rFonts w:ascii="GHEA Grapalat" w:hAnsi="GHEA Grapalat"/>
          <w:bCs/>
          <w:color w:val="000000"/>
          <w:shd w:val="clear" w:color="auto" w:fill="FFFFFF"/>
          <w:lang w:val="hy-AM" w:eastAsia="en-GB"/>
        </w:rPr>
        <w:t>համար նույն օրենքով սահմանված են</w:t>
      </w:r>
      <w:r w:rsidR="005608F3">
        <w:rPr>
          <w:rFonts w:ascii="GHEA Grapalat" w:hAnsi="GHEA Grapalat"/>
          <w:bCs/>
          <w:color w:val="000000"/>
          <w:shd w:val="clear" w:color="auto" w:fill="FFFFFF"/>
          <w:lang w:val="hy-AM" w:eastAsia="en-GB"/>
        </w:rPr>
        <w:t xml:space="preserve">, որ ենթաօրենսդրական ակտերով կսահմանվեն </w:t>
      </w:r>
      <w:r w:rsidR="00DD464E">
        <w:rPr>
          <w:rFonts w:ascii="GHEA Grapalat" w:hAnsi="GHEA Grapalat"/>
          <w:bCs/>
          <w:color w:val="000000"/>
          <w:shd w:val="clear" w:color="auto" w:fill="FFFFFF"/>
          <w:lang w:val="hy-AM" w:eastAsia="en-GB"/>
        </w:rPr>
        <w:t xml:space="preserve">պետության կողմից առաջնահերթություն ունեցող բարձր տեխնոլոգիաների ոլորտի այն </w:t>
      </w:r>
      <w:r w:rsidR="005608F3">
        <w:rPr>
          <w:rFonts w:ascii="GHEA Grapalat" w:hAnsi="GHEA Grapalat"/>
          <w:bCs/>
          <w:color w:val="000000"/>
          <w:shd w:val="clear" w:color="auto" w:fill="FFFFFF"/>
          <w:lang w:val="hy-AM" w:eastAsia="en-GB"/>
        </w:rPr>
        <w:t>տնտեսական գործունեության ուղղություններ</w:t>
      </w:r>
      <w:r w:rsidR="00DD464E">
        <w:rPr>
          <w:rFonts w:ascii="GHEA Grapalat" w:hAnsi="GHEA Grapalat"/>
          <w:bCs/>
          <w:color w:val="000000"/>
          <w:shd w:val="clear" w:color="auto" w:fill="FFFFFF"/>
          <w:lang w:val="hy-AM" w:eastAsia="en-GB"/>
        </w:rPr>
        <w:t xml:space="preserve">ը, որոնց </w:t>
      </w:r>
      <w:r w:rsidR="005608F3">
        <w:rPr>
          <w:rFonts w:ascii="GHEA Grapalat" w:hAnsi="GHEA Grapalat"/>
          <w:bCs/>
          <w:color w:val="000000"/>
          <w:shd w:val="clear" w:color="auto" w:fill="FFFFFF"/>
          <w:lang w:val="hy-AM" w:eastAsia="en-GB"/>
        </w:rPr>
        <w:t xml:space="preserve">պետությունը </w:t>
      </w:r>
      <w:r w:rsidR="00DD464E">
        <w:rPr>
          <w:rFonts w:ascii="GHEA Grapalat" w:hAnsi="GHEA Grapalat"/>
          <w:bCs/>
          <w:color w:val="000000"/>
          <w:shd w:val="clear" w:color="auto" w:fill="FFFFFF"/>
          <w:lang w:val="hy-AM" w:eastAsia="en-GB"/>
        </w:rPr>
        <w:t>նպատակահարմար կգտնի աջակցելու պետական բյուջեի միջոցներից:</w:t>
      </w:r>
    </w:p>
    <w:p w:rsidR="00FC6D1A" w:rsidRDefault="007C10F7" w:rsidP="00022139">
      <w:pPr>
        <w:spacing w:line="360" w:lineRule="auto"/>
        <w:ind w:firstLine="708"/>
        <w:jc w:val="both"/>
        <w:rPr>
          <w:rFonts w:ascii="GHEA Grapalat" w:hAnsi="GHEA Grapalat"/>
          <w:bCs/>
          <w:color w:val="000000"/>
          <w:shd w:val="clear" w:color="auto" w:fill="FFFFFF"/>
          <w:lang w:val="hy-AM" w:eastAsia="en-GB"/>
        </w:rPr>
      </w:pPr>
      <w:r>
        <w:rPr>
          <w:rFonts w:ascii="GHEA Grapalat" w:hAnsi="GHEA Grapalat"/>
          <w:bCs/>
          <w:color w:val="000000"/>
          <w:shd w:val="clear" w:color="auto" w:fill="FFFFFF"/>
          <w:lang w:val="hy-AM" w:eastAsia="en-GB"/>
        </w:rPr>
        <w:t xml:space="preserve">Հարկ է նկատել, որ </w:t>
      </w:r>
      <w:r w:rsidR="00FC6D1A" w:rsidRPr="00022139">
        <w:rPr>
          <w:rFonts w:ascii="GHEA Grapalat" w:hAnsi="GHEA Grapalat"/>
          <w:bCs/>
          <w:color w:val="000000"/>
          <w:shd w:val="clear" w:color="auto" w:fill="FFFFFF"/>
          <w:lang w:val="hy-AM" w:eastAsia="en-GB"/>
        </w:rPr>
        <w:t>տնտեսական գործունեության տեսակների</w:t>
      </w:r>
      <w:r w:rsidR="00FC6D1A">
        <w:rPr>
          <w:rFonts w:ascii="GHEA Grapalat" w:hAnsi="GHEA Grapalat"/>
          <w:bCs/>
          <w:color w:val="000000"/>
          <w:shd w:val="clear" w:color="auto" w:fill="FFFFFF"/>
          <w:lang w:val="hy-AM" w:eastAsia="en-GB"/>
        </w:rPr>
        <w:t xml:space="preserve"> ցանկը</w:t>
      </w:r>
      <w:r w:rsidR="00FC6D1A" w:rsidRPr="00022139">
        <w:rPr>
          <w:rFonts w:ascii="GHEA Grapalat" w:hAnsi="GHEA Grapalat"/>
          <w:bCs/>
          <w:color w:val="000000"/>
          <w:shd w:val="clear" w:color="auto" w:fill="FFFFFF"/>
          <w:lang w:val="hy-AM" w:eastAsia="en-GB"/>
        </w:rPr>
        <w:t xml:space="preserve"> </w:t>
      </w:r>
      <w:r w:rsidR="00FC6D1A">
        <w:rPr>
          <w:rFonts w:ascii="GHEA Grapalat" w:hAnsi="GHEA Grapalat"/>
          <w:bCs/>
          <w:color w:val="000000"/>
          <w:shd w:val="clear" w:color="auto" w:fill="FFFFFF"/>
          <w:lang w:val="hy-AM" w:eastAsia="en-GB"/>
        </w:rPr>
        <w:t>հաստատվա</w:t>
      </w:r>
      <w:r w:rsidR="00090793">
        <w:rPr>
          <w:rFonts w:ascii="GHEA Grapalat" w:hAnsi="GHEA Grapalat"/>
          <w:bCs/>
          <w:color w:val="000000"/>
          <w:shd w:val="clear" w:color="auto" w:fill="FFFFFF"/>
          <w:lang w:val="hy-AM" w:eastAsia="en-GB"/>
        </w:rPr>
        <w:t>ծ</w:t>
      </w:r>
      <w:r w:rsidR="00FC6D1A">
        <w:rPr>
          <w:rFonts w:ascii="GHEA Grapalat" w:hAnsi="GHEA Grapalat"/>
          <w:bCs/>
          <w:color w:val="000000"/>
          <w:shd w:val="clear" w:color="auto" w:fill="FFFFFF"/>
          <w:lang w:val="hy-AM" w:eastAsia="en-GB"/>
        </w:rPr>
        <w:t xml:space="preserve"> է </w:t>
      </w:r>
      <w:r w:rsidR="00022139" w:rsidRPr="00022139">
        <w:rPr>
          <w:rFonts w:ascii="GHEA Grapalat" w:hAnsi="GHEA Grapalat"/>
          <w:bCs/>
          <w:color w:val="000000"/>
          <w:shd w:val="clear" w:color="auto" w:fill="FFFFFF"/>
          <w:lang w:val="hy-AM" w:eastAsia="en-GB"/>
        </w:rPr>
        <w:t xml:space="preserve">ՀՀ Էկոնոմիկայի նախարարի 2013 թվականի սեպտեմբերի </w:t>
      </w:r>
      <w:r w:rsidR="00FC6D1A">
        <w:rPr>
          <w:rFonts w:ascii="GHEA Grapalat" w:hAnsi="GHEA Grapalat"/>
          <w:bCs/>
          <w:color w:val="000000"/>
          <w:shd w:val="clear" w:color="auto" w:fill="FFFFFF"/>
          <w:lang w:val="hy-AM" w:eastAsia="en-GB"/>
        </w:rPr>
        <w:t xml:space="preserve">19-ի N 874-Ն հրամանով: </w:t>
      </w:r>
      <w:r w:rsidR="00855242">
        <w:rPr>
          <w:rFonts w:ascii="GHEA Grapalat" w:hAnsi="GHEA Grapalat"/>
          <w:bCs/>
          <w:color w:val="000000"/>
          <w:shd w:val="clear" w:color="auto" w:fill="FFFFFF"/>
          <w:lang w:val="hy-AM" w:eastAsia="en-GB"/>
        </w:rPr>
        <w:t xml:space="preserve"> </w:t>
      </w:r>
    </w:p>
    <w:p w:rsidR="00027BCC" w:rsidRDefault="00090793" w:rsidP="00022139">
      <w:pPr>
        <w:spacing w:line="360" w:lineRule="auto"/>
        <w:ind w:firstLine="708"/>
        <w:jc w:val="both"/>
        <w:rPr>
          <w:rFonts w:ascii="GHEA Grapalat" w:hAnsi="GHEA Grapalat"/>
          <w:bCs/>
          <w:color w:val="000000"/>
          <w:shd w:val="clear" w:color="auto" w:fill="FFFFFF"/>
          <w:lang w:val="hy-AM" w:eastAsia="en-GB"/>
        </w:rPr>
      </w:pPr>
      <w:r>
        <w:rPr>
          <w:rFonts w:ascii="GHEA Grapalat" w:hAnsi="GHEA Grapalat"/>
          <w:bCs/>
          <w:color w:val="000000"/>
          <w:shd w:val="clear" w:color="auto" w:fill="FFFFFF"/>
          <w:lang w:val="hy-AM" w:eastAsia="en-GB"/>
        </w:rPr>
        <w:t>Նշված հրամանի հավելվածով սահմանված՝ բ</w:t>
      </w:r>
      <w:r w:rsidR="00FC6D1A">
        <w:rPr>
          <w:rFonts w:ascii="GHEA Grapalat" w:hAnsi="GHEA Grapalat"/>
          <w:bCs/>
          <w:color w:val="000000"/>
          <w:shd w:val="clear" w:color="auto" w:fill="FFFFFF"/>
          <w:lang w:val="hy-AM" w:eastAsia="en-GB"/>
        </w:rPr>
        <w:t xml:space="preserve">արձր տեխնոլոգիաների ոլորտին առնչվող տնտեսական գործունեության </w:t>
      </w:r>
      <w:r w:rsidR="008527D1">
        <w:rPr>
          <w:rFonts w:ascii="GHEA Grapalat" w:hAnsi="GHEA Grapalat"/>
          <w:bCs/>
          <w:color w:val="000000"/>
          <w:shd w:val="clear" w:color="auto" w:fill="FFFFFF"/>
          <w:lang w:val="hy-AM" w:eastAsia="en-GB"/>
        </w:rPr>
        <w:t xml:space="preserve">տեսակներից առանձնացվել են այն </w:t>
      </w:r>
      <w:r w:rsidR="0002667D">
        <w:rPr>
          <w:rFonts w:ascii="GHEA Grapalat" w:hAnsi="GHEA Grapalat"/>
          <w:bCs/>
          <w:color w:val="000000"/>
          <w:shd w:val="clear" w:color="auto" w:fill="FFFFFF"/>
          <w:lang w:val="hy-AM" w:eastAsia="en-GB"/>
        </w:rPr>
        <w:t xml:space="preserve">գործունեության </w:t>
      </w:r>
      <w:r w:rsidR="008527D1">
        <w:rPr>
          <w:rFonts w:ascii="GHEA Grapalat" w:hAnsi="GHEA Grapalat"/>
          <w:bCs/>
          <w:color w:val="000000"/>
          <w:shd w:val="clear" w:color="auto" w:fill="FFFFFF"/>
          <w:lang w:val="hy-AM" w:eastAsia="en-GB"/>
        </w:rPr>
        <w:t xml:space="preserve">տեսակները, որոնք ՀՀ կառավարությունը համարել է </w:t>
      </w:r>
      <w:r w:rsidR="00022139" w:rsidRPr="00022139">
        <w:rPr>
          <w:rFonts w:ascii="GHEA Grapalat" w:hAnsi="GHEA Grapalat"/>
          <w:bCs/>
          <w:color w:val="000000"/>
          <w:shd w:val="clear" w:color="auto" w:fill="FFFFFF"/>
          <w:lang w:val="hy-AM" w:eastAsia="en-GB"/>
        </w:rPr>
        <w:t>թիրախային ուղղություն</w:t>
      </w:r>
      <w:r w:rsidR="006A683D">
        <w:rPr>
          <w:rFonts w:ascii="GHEA Grapalat" w:hAnsi="GHEA Grapalat"/>
          <w:bCs/>
          <w:color w:val="000000"/>
          <w:shd w:val="clear" w:color="auto" w:fill="FFFFFF"/>
          <w:lang w:val="hy-AM" w:eastAsia="en-GB"/>
        </w:rPr>
        <w:t xml:space="preserve"> և ներառել է աջակցության ենթակա ցանկում: </w:t>
      </w:r>
    </w:p>
    <w:p w:rsidR="00022139" w:rsidRPr="00022139" w:rsidRDefault="00027BCC" w:rsidP="00022139">
      <w:pPr>
        <w:spacing w:line="360" w:lineRule="auto"/>
        <w:ind w:firstLine="708"/>
        <w:jc w:val="both"/>
        <w:rPr>
          <w:rFonts w:ascii="GHEA Grapalat" w:hAnsi="GHEA Grapalat"/>
          <w:bCs/>
          <w:color w:val="000000"/>
          <w:shd w:val="clear" w:color="auto" w:fill="FFFFFF"/>
          <w:lang w:val="hy-AM" w:eastAsia="en-GB"/>
        </w:rPr>
      </w:pPr>
      <w:r>
        <w:rPr>
          <w:rFonts w:ascii="GHEA Grapalat" w:hAnsi="GHEA Grapalat"/>
          <w:bCs/>
          <w:color w:val="000000"/>
          <w:shd w:val="clear" w:color="auto" w:fill="FFFFFF"/>
          <w:lang w:val="hy-AM" w:eastAsia="en-GB"/>
        </w:rPr>
        <w:t>Միաժամանակ, նշենք, որ</w:t>
      </w:r>
      <w:r w:rsidR="00090793">
        <w:rPr>
          <w:rFonts w:ascii="GHEA Grapalat" w:hAnsi="GHEA Grapalat"/>
          <w:bCs/>
          <w:color w:val="000000"/>
          <w:shd w:val="clear" w:color="auto" w:fill="FFFFFF"/>
          <w:lang w:val="hy-AM" w:eastAsia="en-GB"/>
        </w:rPr>
        <w:t xml:space="preserve"> Նախագծով </w:t>
      </w:r>
      <w:r w:rsidR="008C196E">
        <w:rPr>
          <w:rFonts w:ascii="GHEA Grapalat" w:hAnsi="GHEA Grapalat"/>
          <w:bCs/>
          <w:color w:val="000000"/>
          <w:shd w:val="clear" w:color="auto" w:fill="FFFFFF"/>
          <w:lang w:val="hy-AM" w:eastAsia="en-GB"/>
        </w:rPr>
        <w:t xml:space="preserve">հիմնականում </w:t>
      </w:r>
      <w:r w:rsidR="00802998">
        <w:rPr>
          <w:rFonts w:ascii="GHEA Grapalat" w:hAnsi="GHEA Grapalat"/>
          <w:bCs/>
          <w:color w:val="000000"/>
          <w:shd w:val="clear" w:color="auto" w:fill="FFFFFF"/>
          <w:lang w:val="hy-AM" w:eastAsia="en-GB"/>
        </w:rPr>
        <w:t xml:space="preserve">առանձնացվել են այն տնտեսական գործունեության դասակարգչային խմբերը, որոնք հիմք են հանդիսացել նաև </w:t>
      </w:r>
      <w:r w:rsidR="00022139" w:rsidRPr="00022139">
        <w:rPr>
          <w:rFonts w:ascii="GHEA Grapalat" w:hAnsi="GHEA Grapalat"/>
          <w:bCs/>
          <w:color w:val="000000"/>
          <w:shd w:val="clear" w:color="auto" w:fill="FFFFFF"/>
          <w:lang w:val="hy-AM" w:eastAsia="en-GB"/>
        </w:rPr>
        <w:t xml:space="preserve">ՀՀ կառավարության կողմից մշակված </w:t>
      </w:r>
      <w:r w:rsidR="008C196E">
        <w:rPr>
          <w:rFonts w:ascii="GHEA Grapalat" w:hAnsi="GHEA Grapalat"/>
          <w:bCs/>
          <w:color w:val="000000"/>
          <w:shd w:val="clear" w:color="auto" w:fill="FFFFFF"/>
          <w:lang w:val="hy-AM" w:eastAsia="en-GB"/>
        </w:rPr>
        <w:t xml:space="preserve">2022-2024թթ տեղեկատվական տեխնոլոգիաների </w:t>
      </w:r>
      <w:r w:rsidR="00022139" w:rsidRPr="00022139">
        <w:rPr>
          <w:rFonts w:ascii="GHEA Grapalat" w:hAnsi="GHEA Grapalat"/>
          <w:bCs/>
          <w:color w:val="000000"/>
          <w:shd w:val="clear" w:color="auto" w:fill="FFFFFF"/>
          <w:lang w:val="hy-AM" w:eastAsia="en-GB"/>
        </w:rPr>
        <w:t xml:space="preserve"> ոլոր</w:t>
      </w:r>
      <w:r w:rsidR="008C196E">
        <w:rPr>
          <w:rFonts w:ascii="GHEA Grapalat" w:hAnsi="GHEA Grapalat"/>
          <w:bCs/>
          <w:color w:val="000000"/>
          <w:shd w:val="clear" w:color="auto" w:fill="FFFFFF"/>
          <w:lang w:val="hy-AM" w:eastAsia="en-GB"/>
        </w:rPr>
        <w:t>տի աջակցության մի շարք ծրագրերով տրամադրվող աջակցությունների համար:</w:t>
      </w:r>
    </w:p>
    <w:p w:rsidR="00022139" w:rsidRPr="00022139" w:rsidRDefault="004A70B9" w:rsidP="00022139">
      <w:pPr>
        <w:spacing w:line="360" w:lineRule="auto"/>
        <w:ind w:firstLine="708"/>
        <w:jc w:val="both"/>
        <w:rPr>
          <w:rFonts w:ascii="GHEA Grapalat" w:hAnsi="GHEA Grapalat"/>
          <w:bCs/>
          <w:color w:val="000000"/>
          <w:shd w:val="clear" w:color="auto" w:fill="FFFFFF"/>
          <w:lang w:val="hy-AM" w:eastAsia="en-GB"/>
        </w:rPr>
      </w:pPr>
      <w:r>
        <w:rPr>
          <w:rFonts w:ascii="GHEA Grapalat" w:hAnsi="GHEA Grapalat"/>
          <w:bCs/>
          <w:color w:val="000000"/>
          <w:shd w:val="clear" w:color="auto" w:fill="FFFFFF"/>
          <w:lang w:val="hy-AM" w:eastAsia="en-GB"/>
        </w:rPr>
        <w:lastRenderedPageBreak/>
        <w:t xml:space="preserve">Բացի նշվածից հարկ է նկատել, որ </w:t>
      </w:r>
      <w:r w:rsidR="00022139" w:rsidRPr="00022139">
        <w:rPr>
          <w:rFonts w:ascii="GHEA Grapalat" w:hAnsi="GHEA Grapalat"/>
          <w:bCs/>
          <w:color w:val="000000"/>
          <w:shd w:val="clear" w:color="auto" w:fill="FFFFFF"/>
          <w:lang w:val="hy-AM" w:eastAsia="en-GB"/>
        </w:rPr>
        <w:t>ՀՀ բարձր տեխնոլոգիական արդյունաբերության նախարարության կողմից վարվող՝ ՏՏ ոլորտում գործող ընկերությունների վարչական ռեգիստրում (https://ictstat.am) նույնպես հաշվետվությունները ներկայացվում են վերոնշյալ տնտեսական գործունեության դասակարգիչների ներքո:</w:t>
      </w:r>
    </w:p>
    <w:p w:rsidR="00022139" w:rsidRPr="00022139" w:rsidRDefault="004A70B9" w:rsidP="00022139">
      <w:pPr>
        <w:spacing w:line="360" w:lineRule="auto"/>
        <w:ind w:firstLine="708"/>
        <w:jc w:val="both"/>
        <w:rPr>
          <w:rFonts w:ascii="GHEA Grapalat" w:hAnsi="GHEA Grapalat"/>
          <w:bCs/>
          <w:color w:val="000000"/>
          <w:shd w:val="clear" w:color="auto" w:fill="FFFFFF"/>
          <w:lang w:val="hy-AM" w:eastAsia="en-GB"/>
        </w:rPr>
      </w:pPr>
      <w:r>
        <w:rPr>
          <w:rFonts w:ascii="GHEA Grapalat" w:hAnsi="GHEA Grapalat"/>
          <w:bCs/>
          <w:color w:val="000000"/>
          <w:shd w:val="clear" w:color="auto" w:fill="FFFFFF"/>
          <w:lang w:val="hy-AM" w:eastAsia="en-GB"/>
        </w:rPr>
        <w:t xml:space="preserve">Կարևոր է նաև այն հանգամանքը, որ </w:t>
      </w:r>
      <w:r w:rsidR="00903C6D">
        <w:rPr>
          <w:rFonts w:ascii="GHEA Grapalat" w:hAnsi="GHEA Grapalat"/>
          <w:bCs/>
          <w:color w:val="000000"/>
          <w:shd w:val="clear" w:color="auto" w:fill="FFFFFF"/>
          <w:lang w:val="hy-AM" w:eastAsia="en-GB"/>
        </w:rPr>
        <w:t>Նախագծ</w:t>
      </w:r>
      <w:r w:rsidR="00E9109B">
        <w:rPr>
          <w:rFonts w:ascii="GHEA Grapalat" w:hAnsi="GHEA Grapalat"/>
          <w:bCs/>
          <w:color w:val="000000"/>
          <w:shd w:val="clear" w:color="auto" w:fill="FFFFFF"/>
          <w:lang w:val="hy-AM" w:eastAsia="en-GB"/>
        </w:rPr>
        <w:t xml:space="preserve">ի մշակման փուլում կազմակերպվել են </w:t>
      </w:r>
      <w:r w:rsidR="007C72C4">
        <w:rPr>
          <w:rFonts w:ascii="GHEA Grapalat" w:hAnsi="GHEA Grapalat"/>
          <w:bCs/>
          <w:color w:val="000000"/>
          <w:shd w:val="clear" w:color="auto" w:fill="FFFFFF"/>
          <w:lang w:val="hy-AM" w:eastAsia="en-GB"/>
        </w:rPr>
        <w:t xml:space="preserve">մի </w:t>
      </w:r>
      <w:r w:rsidR="00E9109B">
        <w:rPr>
          <w:rFonts w:ascii="GHEA Grapalat" w:hAnsi="GHEA Grapalat"/>
          <w:bCs/>
          <w:color w:val="000000"/>
          <w:shd w:val="clear" w:color="auto" w:fill="FFFFFF"/>
          <w:lang w:val="hy-AM" w:eastAsia="en-GB"/>
        </w:rPr>
        <w:t>շարք հանդիպումներ և քննարկումներ</w:t>
      </w:r>
      <w:r w:rsidR="00D019DC">
        <w:rPr>
          <w:rFonts w:ascii="GHEA Grapalat" w:hAnsi="GHEA Grapalat"/>
          <w:bCs/>
          <w:color w:val="000000"/>
          <w:shd w:val="clear" w:color="auto" w:fill="FFFFFF"/>
          <w:lang w:val="hy-AM" w:eastAsia="en-GB"/>
        </w:rPr>
        <w:t xml:space="preserve">: Բացի դրանից ՀՀ բարձր տեխնոլոգիական արդյունաբերության նախարարությունը տեխնոլոգիական ոլորտի միություններից </w:t>
      </w:r>
      <w:r w:rsidR="00AD4208">
        <w:rPr>
          <w:rFonts w:ascii="GHEA Grapalat" w:hAnsi="GHEA Grapalat"/>
          <w:bCs/>
          <w:color w:val="000000"/>
          <w:shd w:val="clear" w:color="auto" w:fill="FFFFFF"/>
          <w:lang w:val="hy-AM" w:eastAsia="en-GB"/>
        </w:rPr>
        <w:t xml:space="preserve">շրջաբերական գրությամբ հարցման արդյունքներով ստացել է </w:t>
      </w:r>
      <w:r w:rsidR="00022139" w:rsidRPr="00022139">
        <w:rPr>
          <w:rFonts w:ascii="GHEA Grapalat" w:hAnsi="GHEA Grapalat"/>
          <w:bCs/>
          <w:color w:val="000000"/>
          <w:shd w:val="clear" w:color="auto" w:fill="FFFFFF"/>
          <w:lang w:val="hy-AM" w:eastAsia="en-GB"/>
        </w:rPr>
        <w:t>վերջիններիս կազմում ընդգրկված ընկերությունների դասակարգիչն</w:t>
      </w:r>
      <w:r w:rsidR="00C0091C">
        <w:rPr>
          <w:rFonts w:ascii="GHEA Grapalat" w:hAnsi="GHEA Grapalat"/>
          <w:bCs/>
          <w:color w:val="000000"/>
          <w:shd w:val="clear" w:color="auto" w:fill="FFFFFF"/>
          <w:lang w:val="hy-AM" w:eastAsia="en-GB"/>
        </w:rPr>
        <w:t>երի ցանկը</w:t>
      </w:r>
      <w:r w:rsidR="007C72C4">
        <w:rPr>
          <w:rFonts w:ascii="GHEA Grapalat" w:hAnsi="GHEA Grapalat"/>
          <w:bCs/>
          <w:color w:val="000000"/>
          <w:shd w:val="clear" w:color="auto" w:fill="FFFFFF"/>
          <w:lang w:val="hy-AM" w:eastAsia="en-GB"/>
        </w:rPr>
        <w:t>,</w:t>
      </w:r>
      <w:bookmarkStart w:id="0" w:name="_GoBack"/>
      <w:bookmarkEnd w:id="0"/>
      <w:r w:rsidR="007C72C4">
        <w:rPr>
          <w:rFonts w:ascii="GHEA Grapalat" w:hAnsi="GHEA Grapalat"/>
          <w:bCs/>
          <w:color w:val="000000"/>
          <w:shd w:val="clear" w:color="auto" w:fill="FFFFFF"/>
          <w:lang w:val="hy-AM" w:eastAsia="en-GB"/>
        </w:rPr>
        <w:t xml:space="preserve"> որոնք ամփոփվել են և մեծամասամբ ներառվել Նախագծում</w:t>
      </w:r>
      <w:r w:rsidR="00022139" w:rsidRPr="00022139">
        <w:rPr>
          <w:rFonts w:ascii="GHEA Grapalat" w:hAnsi="GHEA Grapalat"/>
          <w:bCs/>
          <w:color w:val="000000"/>
          <w:shd w:val="clear" w:color="auto" w:fill="FFFFFF"/>
          <w:lang w:val="hy-AM" w:eastAsia="en-GB"/>
        </w:rPr>
        <w:t>:</w:t>
      </w:r>
    </w:p>
    <w:p w:rsidR="00022139" w:rsidRPr="00022139" w:rsidRDefault="00C0091C" w:rsidP="00022139">
      <w:pPr>
        <w:spacing w:line="360" w:lineRule="auto"/>
        <w:ind w:firstLine="708"/>
        <w:jc w:val="both"/>
        <w:rPr>
          <w:rFonts w:ascii="GHEA Grapalat" w:hAnsi="GHEA Grapalat"/>
          <w:bCs/>
          <w:color w:val="000000"/>
          <w:shd w:val="clear" w:color="auto" w:fill="FFFFFF"/>
          <w:lang w:val="hy-AM" w:eastAsia="en-GB"/>
        </w:rPr>
      </w:pPr>
      <w:r>
        <w:rPr>
          <w:rFonts w:ascii="GHEA Grapalat" w:hAnsi="GHEA Grapalat"/>
          <w:bCs/>
          <w:color w:val="000000"/>
          <w:shd w:val="clear" w:color="auto" w:fill="FFFFFF"/>
          <w:lang w:val="hy-AM" w:eastAsia="en-GB"/>
        </w:rPr>
        <w:t>Միաժամանակ</w:t>
      </w:r>
      <w:r w:rsidR="00BA23E6">
        <w:rPr>
          <w:rFonts w:ascii="GHEA Grapalat" w:hAnsi="GHEA Grapalat"/>
          <w:bCs/>
          <w:color w:val="000000"/>
          <w:shd w:val="clear" w:color="auto" w:fill="FFFFFF"/>
          <w:lang w:val="hy-AM" w:eastAsia="en-GB"/>
        </w:rPr>
        <w:t>, ա</w:t>
      </w:r>
      <w:r w:rsidR="00022139" w:rsidRPr="00022139">
        <w:rPr>
          <w:rFonts w:ascii="GHEA Grapalat" w:hAnsi="GHEA Grapalat"/>
          <w:bCs/>
          <w:color w:val="000000"/>
          <w:shd w:val="clear" w:color="auto" w:fill="FFFFFF"/>
          <w:lang w:val="hy-AM" w:eastAsia="en-GB"/>
        </w:rPr>
        <w:t>յս գործընթացին զուգահեռ ուսումնասիրվել</w:t>
      </w:r>
      <w:r w:rsidR="00BA23E6">
        <w:rPr>
          <w:rFonts w:ascii="GHEA Grapalat" w:hAnsi="GHEA Grapalat"/>
          <w:bCs/>
          <w:color w:val="000000"/>
          <w:shd w:val="clear" w:color="auto" w:fill="FFFFFF"/>
          <w:lang w:val="hy-AM" w:eastAsia="en-GB"/>
        </w:rPr>
        <w:t xml:space="preserve"> </w:t>
      </w:r>
      <w:r w:rsidR="00022139" w:rsidRPr="00022139">
        <w:rPr>
          <w:rFonts w:ascii="GHEA Grapalat" w:hAnsi="GHEA Grapalat"/>
          <w:bCs/>
          <w:color w:val="000000"/>
          <w:shd w:val="clear" w:color="auto" w:fill="FFFFFF"/>
          <w:lang w:val="hy-AM" w:eastAsia="en-GB"/>
        </w:rPr>
        <w:t>և սույն Որոշման նախագծով ներկայացված ցանկի կազմման հիմք են հանդիսացել Եվրոստատի և Արմստատի կողմից դասակարգված տնտ</w:t>
      </w:r>
      <w:r w:rsidR="00BA23E6">
        <w:rPr>
          <w:rFonts w:ascii="GHEA Grapalat" w:hAnsi="GHEA Grapalat"/>
          <w:bCs/>
          <w:color w:val="000000"/>
          <w:shd w:val="clear" w:color="auto" w:fill="FFFFFF"/>
          <w:lang w:val="hy-AM" w:eastAsia="en-GB"/>
        </w:rPr>
        <w:t>եսական գործունեության տեսակները</w:t>
      </w:r>
      <w:r w:rsidR="00022139" w:rsidRPr="00022139">
        <w:rPr>
          <w:rFonts w:ascii="GHEA Grapalat" w:hAnsi="GHEA Grapalat"/>
          <w:bCs/>
          <w:color w:val="000000"/>
          <w:shd w:val="clear" w:color="auto" w:fill="FFFFFF"/>
          <w:lang w:val="hy-AM" w:eastAsia="en-GB"/>
        </w:rPr>
        <w:t xml:space="preserve"> https://armstat.am/am/?nid=906</w:t>
      </w:r>
      <w:r w:rsidR="00BA23E6">
        <w:rPr>
          <w:rFonts w:ascii="GHEA Grapalat" w:hAnsi="GHEA Grapalat"/>
          <w:bCs/>
          <w:color w:val="000000"/>
          <w:shd w:val="clear" w:color="auto" w:fill="FFFFFF"/>
          <w:lang w:val="hy-AM" w:eastAsia="en-GB"/>
        </w:rPr>
        <w:t>, որոնք միմյանց հետ համադրման արդյունքում կազմվել է Նախագծի հավելվածով ներկայացվող ցանկը</w:t>
      </w:r>
      <w:r>
        <w:rPr>
          <w:rFonts w:ascii="GHEA Grapalat" w:hAnsi="GHEA Grapalat"/>
          <w:bCs/>
          <w:color w:val="000000"/>
          <w:shd w:val="clear" w:color="auto" w:fill="FFFFFF"/>
          <w:lang w:val="hy-AM" w:eastAsia="en-GB"/>
        </w:rPr>
        <w:t xml:space="preserve">: </w:t>
      </w:r>
    </w:p>
    <w:p w:rsidR="006C45B9" w:rsidRPr="00C16527" w:rsidRDefault="006C45B9" w:rsidP="00C16527">
      <w:pPr>
        <w:pStyle w:val="ListParagraph"/>
        <w:shd w:val="clear" w:color="auto" w:fill="FFFFFF"/>
        <w:spacing w:after="0" w:line="360" w:lineRule="auto"/>
        <w:jc w:val="both"/>
        <w:rPr>
          <w:rFonts w:ascii="GHEA Grapalat" w:hAnsi="GHEA Grapalat"/>
          <w:sz w:val="24"/>
          <w:szCs w:val="24"/>
          <w:lang w:val="hy-AM"/>
        </w:rPr>
      </w:pPr>
    </w:p>
    <w:p w:rsidR="00EC6787" w:rsidRPr="00721D55" w:rsidRDefault="00EC6787" w:rsidP="00B9449F">
      <w:pPr>
        <w:spacing w:line="360" w:lineRule="auto"/>
        <w:ind w:firstLine="720"/>
        <w:jc w:val="both"/>
        <w:rPr>
          <w:rFonts w:ascii="GHEA Grapalat" w:eastAsia="Calibri" w:hAnsi="GHEA Grapalat"/>
          <w:b/>
          <w:bCs/>
          <w:lang w:val="hy-AM" w:eastAsia="en-US"/>
        </w:rPr>
      </w:pPr>
      <w:r>
        <w:rPr>
          <w:rFonts w:ascii="GHEA Grapalat" w:eastAsia="Calibri" w:hAnsi="GHEA Grapalat"/>
          <w:b/>
          <w:bCs/>
          <w:lang w:val="hy-AM" w:eastAsia="en-US"/>
        </w:rPr>
        <w:t>2. Առաջարկվող կարգավորման նպատակը</w:t>
      </w:r>
    </w:p>
    <w:p w:rsidR="007E0965" w:rsidRPr="00D939F0" w:rsidRDefault="00C0091C" w:rsidP="00D939F0">
      <w:pPr>
        <w:spacing w:line="360" w:lineRule="auto"/>
        <w:ind w:firstLine="708"/>
        <w:jc w:val="both"/>
        <w:rPr>
          <w:rFonts w:ascii="GHEA Grapalat" w:hAnsi="GHEA Grapalat"/>
          <w:bCs/>
          <w:color w:val="000000"/>
          <w:shd w:val="clear" w:color="auto" w:fill="FFFFFF"/>
          <w:lang w:val="hy-AM" w:eastAsia="en-GB"/>
        </w:rPr>
      </w:pPr>
      <w:r w:rsidRPr="00D939F0">
        <w:rPr>
          <w:rFonts w:ascii="GHEA Grapalat" w:hAnsi="GHEA Grapalat"/>
          <w:bCs/>
          <w:color w:val="000000"/>
          <w:shd w:val="clear" w:color="auto" w:fill="FFFFFF"/>
          <w:lang w:val="hy-AM" w:eastAsia="en-GB"/>
        </w:rPr>
        <w:t>Ն</w:t>
      </w:r>
      <w:r w:rsidR="0040666E" w:rsidRPr="00D939F0">
        <w:rPr>
          <w:rFonts w:ascii="GHEA Grapalat" w:hAnsi="GHEA Grapalat"/>
          <w:bCs/>
          <w:color w:val="000000"/>
          <w:shd w:val="clear" w:color="auto" w:fill="FFFFFF"/>
          <w:lang w:val="hy-AM" w:eastAsia="en-GB"/>
        </w:rPr>
        <w:t xml:space="preserve">ախագծով </w:t>
      </w:r>
      <w:r w:rsidR="002E03DA" w:rsidRPr="00D939F0">
        <w:rPr>
          <w:rFonts w:ascii="GHEA Grapalat" w:hAnsi="GHEA Grapalat"/>
          <w:bCs/>
          <w:color w:val="000000"/>
          <w:shd w:val="clear" w:color="auto" w:fill="FFFFFF"/>
          <w:lang w:val="hy-AM" w:eastAsia="en-GB"/>
        </w:rPr>
        <w:t>նախատեսվում է</w:t>
      </w:r>
      <w:r w:rsidR="00D956EC" w:rsidRPr="00D939F0">
        <w:rPr>
          <w:rFonts w:ascii="GHEA Grapalat" w:hAnsi="GHEA Grapalat"/>
          <w:bCs/>
          <w:color w:val="000000"/>
          <w:shd w:val="clear" w:color="auto" w:fill="FFFFFF"/>
          <w:lang w:val="hy-AM" w:eastAsia="en-GB"/>
        </w:rPr>
        <w:t xml:space="preserve"> սահմանել </w:t>
      </w:r>
      <w:r w:rsidR="00D956EC" w:rsidRPr="00D956EC">
        <w:rPr>
          <w:rFonts w:ascii="GHEA Grapalat" w:hAnsi="GHEA Grapalat"/>
          <w:bCs/>
          <w:color w:val="000000"/>
          <w:shd w:val="clear" w:color="auto" w:fill="FFFFFF"/>
          <w:lang w:val="hy-AM" w:eastAsia="en-GB"/>
        </w:rPr>
        <w:t>բարձր տեխնոլոգիաների ոլորտի պետական աջակցության ենթակա գործունեության տեսակների ցանկը</w:t>
      </w:r>
      <w:r w:rsidR="007E0965">
        <w:rPr>
          <w:rFonts w:ascii="GHEA Grapalat" w:hAnsi="GHEA Grapalat"/>
          <w:bCs/>
          <w:color w:val="000000"/>
          <w:shd w:val="clear" w:color="auto" w:fill="FFFFFF"/>
          <w:lang w:val="hy-AM" w:eastAsia="en-GB"/>
        </w:rPr>
        <w:t>, ըստ որի</w:t>
      </w:r>
      <w:r w:rsidR="000F5FE3">
        <w:rPr>
          <w:rFonts w:ascii="GHEA Grapalat" w:hAnsi="GHEA Grapalat"/>
          <w:bCs/>
          <w:color w:val="000000"/>
          <w:shd w:val="clear" w:color="auto" w:fill="FFFFFF"/>
          <w:lang w:val="hy-AM" w:eastAsia="en-GB"/>
        </w:rPr>
        <w:t>՝</w:t>
      </w:r>
      <w:r w:rsidR="007E0965">
        <w:rPr>
          <w:rFonts w:ascii="GHEA Grapalat" w:hAnsi="GHEA Grapalat"/>
          <w:bCs/>
          <w:color w:val="000000"/>
          <w:shd w:val="clear" w:color="auto" w:fill="FFFFFF"/>
          <w:lang w:val="hy-AM" w:eastAsia="en-GB"/>
        </w:rPr>
        <w:t xml:space="preserve"> «</w:t>
      </w:r>
      <w:r w:rsidR="00A34640" w:rsidRPr="00A623CA">
        <w:rPr>
          <w:rFonts w:ascii="GHEA Grapalat" w:hAnsi="GHEA Grapalat"/>
          <w:bCs/>
          <w:color w:val="000000"/>
          <w:shd w:val="clear" w:color="auto" w:fill="FFFFFF"/>
          <w:lang w:val="hy-AM" w:eastAsia="en-GB"/>
        </w:rPr>
        <w:t>Բարձր տեխնոլոգիաների ոլորտի պետական աջակցության մասին</w:t>
      </w:r>
      <w:r w:rsidR="007E0965">
        <w:rPr>
          <w:rFonts w:ascii="GHEA Grapalat" w:hAnsi="GHEA Grapalat"/>
          <w:bCs/>
          <w:color w:val="000000"/>
          <w:shd w:val="clear" w:color="auto" w:fill="FFFFFF"/>
          <w:lang w:val="hy-AM" w:eastAsia="en-GB"/>
        </w:rPr>
        <w:t>»</w:t>
      </w:r>
      <w:r w:rsidR="00A34640">
        <w:rPr>
          <w:rFonts w:ascii="GHEA Grapalat" w:hAnsi="GHEA Grapalat"/>
          <w:bCs/>
          <w:color w:val="000000"/>
          <w:shd w:val="clear" w:color="auto" w:fill="FFFFFF"/>
          <w:lang w:val="hy-AM" w:eastAsia="en-GB"/>
        </w:rPr>
        <w:t xml:space="preserve"> օրենքի շրջանակներում</w:t>
      </w:r>
      <w:r w:rsidR="00EE2F14">
        <w:rPr>
          <w:rFonts w:ascii="GHEA Grapalat" w:hAnsi="GHEA Grapalat"/>
          <w:bCs/>
          <w:color w:val="000000"/>
          <w:shd w:val="clear" w:color="auto" w:fill="FFFFFF"/>
          <w:lang w:val="hy-AM" w:eastAsia="en-GB"/>
        </w:rPr>
        <w:t xml:space="preserve"> </w:t>
      </w:r>
      <w:r w:rsidR="00EE2F14" w:rsidRPr="00D939F0">
        <w:rPr>
          <w:rFonts w:ascii="GHEA Grapalat" w:hAnsi="GHEA Grapalat"/>
          <w:bCs/>
          <w:color w:val="000000"/>
          <w:shd w:val="clear" w:color="auto" w:fill="FFFFFF"/>
          <w:lang w:val="hy-AM" w:eastAsia="en-GB"/>
        </w:rPr>
        <w:t xml:space="preserve">աշխատանքային միգրանտների և նոր աշխատողների ներգրավման համար, </w:t>
      </w:r>
      <w:r w:rsidR="000F5FE3">
        <w:rPr>
          <w:rFonts w:ascii="GHEA Grapalat" w:hAnsi="GHEA Grapalat"/>
          <w:bCs/>
          <w:color w:val="000000"/>
          <w:shd w:val="clear" w:color="auto" w:fill="FFFFFF"/>
          <w:lang w:val="hy-AM" w:eastAsia="en-GB"/>
        </w:rPr>
        <w:t>ինչպես նաև</w:t>
      </w:r>
      <w:r w:rsidR="00EE2F14" w:rsidRPr="00D939F0">
        <w:rPr>
          <w:rFonts w:ascii="GHEA Grapalat" w:hAnsi="GHEA Grapalat"/>
          <w:bCs/>
          <w:color w:val="000000"/>
          <w:shd w:val="clear" w:color="auto" w:fill="FFFFFF"/>
          <w:lang w:val="hy-AM" w:eastAsia="en-GB"/>
        </w:rPr>
        <w:t xml:space="preserve"> </w:t>
      </w:r>
      <w:r w:rsidR="00361C64" w:rsidRPr="00D939F0">
        <w:rPr>
          <w:rFonts w:ascii="GHEA Grapalat" w:hAnsi="GHEA Grapalat"/>
          <w:bCs/>
          <w:color w:val="000000"/>
          <w:shd w:val="clear" w:color="auto" w:fill="FFFFFF"/>
          <w:lang w:val="hy-AM" w:eastAsia="en-GB"/>
        </w:rPr>
        <w:t>մասնագետի վերապատրաստման համար</w:t>
      </w:r>
      <w:r w:rsidR="00170115">
        <w:rPr>
          <w:rFonts w:ascii="GHEA Grapalat" w:hAnsi="GHEA Grapalat"/>
          <w:bCs/>
          <w:color w:val="000000"/>
          <w:shd w:val="clear" w:color="auto" w:fill="FFFFFF"/>
          <w:lang w:val="hy-AM" w:eastAsia="en-GB"/>
        </w:rPr>
        <w:t>,</w:t>
      </w:r>
      <w:r w:rsidR="00EE2F14">
        <w:rPr>
          <w:rFonts w:ascii="GHEA Grapalat" w:hAnsi="GHEA Grapalat"/>
          <w:bCs/>
          <w:color w:val="000000"/>
          <w:shd w:val="clear" w:color="auto" w:fill="FFFFFF"/>
          <w:lang w:val="hy-AM" w:eastAsia="en-GB"/>
        </w:rPr>
        <w:t xml:space="preserve"> աջակցություն կստանան այն</w:t>
      </w:r>
      <w:r w:rsidR="007E0965">
        <w:rPr>
          <w:rFonts w:ascii="GHEA Grapalat" w:hAnsi="GHEA Grapalat"/>
          <w:bCs/>
          <w:color w:val="000000"/>
          <w:shd w:val="clear" w:color="auto" w:fill="FFFFFF"/>
          <w:lang w:val="hy-AM" w:eastAsia="en-GB"/>
        </w:rPr>
        <w:t xml:space="preserve"> </w:t>
      </w:r>
      <w:r w:rsidR="007E0965" w:rsidRPr="00D939F0">
        <w:rPr>
          <w:rFonts w:ascii="GHEA Grapalat" w:hAnsi="GHEA Grapalat"/>
          <w:bCs/>
          <w:color w:val="000000"/>
          <w:shd w:val="clear" w:color="auto" w:fill="FFFFFF"/>
          <w:lang w:val="hy-AM" w:eastAsia="en-GB"/>
        </w:rPr>
        <w:t>տնտեսավարող սուբյեկտներ</w:t>
      </w:r>
      <w:r w:rsidR="00EE2F14" w:rsidRPr="00D939F0">
        <w:rPr>
          <w:rFonts w:ascii="GHEA Grapalat" w:hAnsi="GHEA Grapalat"/>
          <w:bCs/>
          <w:color w:val="000000"/>
          <w:shd w:val="clear" w:color="auto" w:fill="FFFFFF"/>
          <w:lang w:val="hy-AM" w:eastAsia="en-GB"/>
        </w:rPr>
        <w:t>ը</w:t>
      </w:r>
      <w:r w:rsidR="00CE3E6F" w:rsidRPr="00D939F0">
        <w:rPr>
          <w:rFonts w:ascii="GHEA Grapalat" w:hAnsi="GHEA Grapalat"/>
          <w:bCs/>
          <w:color w:val="000000"/>
          <w:shd w:val="clear" w:color="auto" w:fill="FFFFFF"/>
          <w:lang w:val="hy-AM" w:eastAsia="en-GB"/>
        </w:rPr>
        <w:t>, որոնք</w:t>
      </w:r>
      <w:r w:rsidR="00121AF0" w:rsidRPr="00D939F0">
        <w:rPr>
          <w:rFonts w:ascii="GHEA Grapalat" w:hAnsi="GHEA Grapalat"/>
          <w:bCs/>
          <w:color w:val="000000"/>
          <w:shd w:val="clear" w:color="auto" w:fill="FFFFFF"/>
          <w:lang w:val="hy-AM" w:eastAsia="en-GB"/>
        </w:rPr>
        <w:t xml:space="preserve"> </w:t>
      </w:r>
      <w:r w:rsidR="00170115">
        <w:rPr>
          <w:rFonts w:ascii="GHEA Grapalat" w:hAnsi="GHEA Grapalat"/>
          <w:bCs/>
          <w:color w:val="000000"/>
          <w:shd w:val="clear" w:color="auto" w:fill="FFFFFF"/>
          <w:lang w:val="hy-AM" w:eastAsia="en-GB"/>
        </w:rPr>
        <w:t xml:space="preserve">(ի թիվս այլ պահանջների բավարարման) </w:t>
      </w:r>
      <w:r w:rsidR="00121AF0" w:rsidRPr="00D939F0">
        <w:rPr>
          <w:rFonts w:ascii="GHEA Grapalat" w:hAnsi="GHEA Grapalat"/>
          <w:bCs/>
          <w:color w:val="000000"/>
          <w:shd w:val="clear" w:color="auto" w:fill="FFFFFF"/>
          <w:lang w:val="hy-AM" w:eastAsia="en-GB"/>
        </w:rPr>
        <w:t>ավելացված արժեքի հարկի և (կամ) շրջանառության հարկի հարկային հաշվարկներով հայտարարագրած գործունեության բոլոր տեսակներից իրացման շրջանառության առնվազն 90 տոկոսը պետական աջակցության տրամադրման հաշվետու ժամանակաշրջանում ձևավորած կլինեն նախագծի հավելվածով սահմանված բարձր տեխնոլոգիաների ոլորտի գործունեության տեսակների հանրագումարից:</w:t>
      </w:r>
      <w:r w:rsidR="00CE3E6F" w:rsidRPr="00D939F0">
        <w:rPr>
          <w:rFonts w:ascii="GHEA Grapalat" w:hAnsi="GHEA Grapalat"/>
          <w:bCs/>
          <w:color w:val="000000"/>
          <w:shd w:val="clear" w:color="auto" w:fill="FFFFFF"/>
          <w:lang w:val="hy-AM" w:eastAsia="en-GB"/>
        </w:rPr>
        <w:t xml:space="preserve"> </w:t>
      </w:r>
    </w:p>
    <w:p w:rsidR="00AC723A" w:rsidRDefault="0070714A" w:rsidP="00BA5F20">
      <w:pPr>
        <w:shd w:val="clear" w:color="auto" w:fill="FFFFFF"/>
        <w:spacing w:line="360" w:lineRule="auto"/>
        <w:ind w:firstLine="360"/>
        <w:jc w:val="both"/>
        <w:rPr>
          <w:rFonts w:ascii="GHEA Grapalat" w:hAnsi="GHEA Grapalat"/>
          <w:color w:val="000000"/>
          <w:lang w:val="hy-AM"/>
        </w:rPr>
      </w:pPr>
      <w:r w:rsidRPr="00A623CA">
        <w:rPr>
          <w:rFonts w:ascii="GHEA Grapalat" w:hAnsi="GHEA Grapalat"/>
          <w:bCs/>
          <w:color w:val="000000"/>
          <w:shd w:val="clear" w:color="auto" w:fill="FFFFFF"/>
          <w:lang w:val="hy-AM" w:eastAsia="en-GB"/>
        </w:rPr>
        <w:t>«Հայաստանի Հանրապետության հարկային օրենսգրքում փոփոխություններ և լրացումներ կատարելու մասին» 2024 թվականի դեկտեմբերի 4-ի</w:t>
      </w:r>
      <w:r w:rsidRPr="00A623CA">
        <w:rPr>
          <w:rFonts w:ascii="GHEA Grapalat" w:hAnsi="GHEA Grapalat"/>
          <w:lang w:val="hy-AM"/>
        </w:rPr>
        <w:t xml:space="preserve"> </w:t>
      </w:r>
      <w:r w:rsidRPr="00A623CA">
        <w:rPr>
          <w:rFonts w:ascii="GHEA Grapalat" w:hAnsi="GHEA Grapalat"/>
          <w:bCs/>
          <w:color w:val="000000"/>
          <w:shd w:val="clear" w:color="auto" w:fill="FFFFFF"/>
          <w:lang w:val="hy-AM" w:eastAsia="en-GB"/>
        </w:rPr>
        <w:t>ՀՕ-499-Ն</w:t>
      </w:r>
      <w:r>
        <w:rPr>
          <w:rFonts w:ascii="GHEA Grapalat" w:hAnsi="GHEA Grapalat"/>
          <w:bCs/>
          <w:color w:val="000000"/>
          <w:shd w:val="clear" w:color="auto" w:fill="FFFFFF"/>
          <w:lang w:val="hy-AM" w:eastAsia="en-GB"/>
        </w:rPr>
        <w:t xml:space="preserve"> </w:t>
      </w:r>
      <w:r w:rsidR="00BA5F20">
        <w:rPr>
          <w:rFonts w:ascii="GHEA Grapalat" w:hAnsi="GHEA Grapalat"/>
          <w:bCs/>
          <w:color w:val="000000"/>
          <w:shd w:val="clear" w:color="auto" w:fill="FFFFFF"/>
          <w:lang w:val="hy-AM" w:eastAsia="en-GB"/>
        </w:rPr>
        <w:t xml:space="preserve">և </w:t>
      </w:r>
      <w:r w:rsidR="00BA5F20" w:rsidRPr="00A623CA">
        <w:rPr>
          <w:rFonts w:ascii="GHEA Grapalat" w:hAnsi="GHEA Grapalat"/>
          <w:bCs/>
          <w:color w:val="000000"/>
          <w:shd w:val="clear" w:color="auto" w:fill="FFFFFF"/>
          <w:lang w:val="hy-AM" w:eastAsia="en-GB"/>
        </w:rPr>
        <w:t xml:space="preserve">««Հայաստանի Հանրապետության հարկային օրենսգրքում փոփոխություններ կատարելու </w:t>
      </w:r>
      <w:r w:rsidR="00BA5F20" w:rsidRPr="00A623CA">
        <w:rPr>
          <w:rFonts w:ascii="GHEA Grapalat" w:hAnsi="GHEA Grapalat"/>
          <w:bCs/>
          <w:color w:val="000000"/>
          <w:shd w:val="clear" w:color="auto" w:fill="FFFFFF"/>
          <w:lang w:val="hy-AM" w:eastAsia="en-GB"/>
        </w:rPr>
        <w:lastRenderedPageBreak/>
        <w:t>մասին» օրենքում փոփոխություն կատարելու մասին» 2024 թվականի դեկտեմբերի 4-ի</w:t>
      </w:r>
      <w:r w:rsidR="00BA5F20" w:rsidRPr="00A623CA">
        <w:rPr>
          <w:rFonts w:ascii="GHEA Grapalat" w:hAnsi="GHEA Grapalat"/>
          <w:lang w:val="hy-AM"/>
        </w:rPr>
        <w:t xml:space="preserve"> </w:t>
      </w:r>
      <w:r w:rsidR="00BA5F20" w:rsidRPr="00A623CA">
        <w:rPr>
          <w:rFonts w:ascii="GHEA Grapalat" w:hAnsi="GHEA Grapalat"/>
          <w:bCs/>
          <w:color w:val="000000"/>
          <w:shd w:val="clear" w:color="auto" w:fill="FFFFFF"/>
          <w:lang w:val="hy-AM" w:eastAsia="en-GB"/>
        </w:rPr>
        <w:t>ՀՕ-500-Ն</w:t>
      </w:r>
      <w:r w:rsidR="00BA5F20">
        <w:rPr>
          <w:rFonts w:ascii="GHEA Grapalat" w:hAnsi="GHEA Grapalat"/>
          <w:bCs/>
          <w:color w:val="000000"/>
          <w:shd w:val="clear" w:color="auto" w:fill="FFFFFF"/>
          <w:lang w:val="hy-AM" w:eastAsia="en-GB"/>
        </w:rPr>
        <w:t xml:space="preserve"> </w:t>
      </w:r>
      <w:r>
        <w:rPr>
          <w:rFonts w:ascii="GHEA Grapalat" w:hAnsi="GHEA Grapalat"/>
          <w:bCs/>
          <w:color w:val="000000"/>
          <w:shd w:val="clear" w:color="auto" w:fill="FFFFFF"/>
          <w:lang w:val="hy-AM" w:eastAsia="en-GB"/>
        </w:rPr>
        <w:t>օրենք</w:t>
      </w:r>
      <w:r w:rsidR="00BA5F20">
        <w:rPr>
          <w:rFonts w:ascii="GHEA Grapalat" w:hAnsi="GHEA Grapalat"/>
          <w:bCs/>
          <w:color w:val="000000"/>
          <w:shd w:val="clear" w:color="auto" w:fill="FFFFFF"/>
          <w:lang w:val="hy-AM" w:eastAsia="en-GB"/>
        </w:rPr>
        <w:t>ներ</w:t>
      </w:r>
      <w:r>
        <w:rPr>
          <w:rFonts w:ascii="GHEA Grapalat" w:hAnsi="GHEA Grapalat"/>
          <w:bCs/>
          <w:color w:val="000000"/>
          <w:shd w:val="clear" w:color="auto" w:fill="FFFFFF"/>
          <w:lang w:val="hy-AM" w:eastAsia="en-GB"/>
        </w:rPr>
        <w:t>ի ընդունմամբ նախատեսվում է, որ Նախագծով սահմանված տնտեսական գործունեության դասկարգիչների ներքո գործունեություն իրականացնող</w:t>
      </w:r>
      <w:r w:rsidR="00BA5F20" w:rsidRPr="00BA5F20">
        <w:rPr>
          <w:rFonts w:ascii="GHEA Grapalat" w:hAnsi="GHEA Grapalat"/>
          <w:color w:val="000000"/>
          <w:lang w:val="hy-AM"/>
        </w:rPr>
        <w:t xml:space="preserve"> </w:t>
      </w:r>
      <w:r w:rsidR="00BA5F20">
        <w:rPr>
          <w:rFonts w:ascii="GHEA Grapalat" w:hAnsi="GHEA Grapalat"/>
          <w:color w:val="000000"/>
          <w:lang w:val="hy-AM"/>
        </w:rPr>
        <w:t xml:space="preserve">և </w:t>
      </w:r>
      <w:r w:rsidR="00BA5F20" w:rsidRPr="00BA5F20">
        <w:rPr>
          <w:rFonts w:ascii="GHEA Grapalat" w:hAnsi="GHEA Grapalat"/>
          <w:color w:val="000000"/>
          <w:lang w:val="hy-AM"/>
        </w:rPr>
        <w:t>2024 թվականի հուլիս-դեկտեմբեր ամիսների հարկային մարմնին տրամադրվող իրենց հաշվետվություններում</w:t>
      </w:r>
      <w:r w:rsidR="00243AEB">
        <w:rPr>
          <w:rFonts w:ascii="GHEA Grapalat" w:hAnsi="GHEA Grapalat"/>
          <w:color w:val="000000"/>
          <w:lang w:val="hy-AM"/>
        </w:rPr>
        <w:t xml:space="preserve"> այդ դասակարգիչների մասով փոփոխություն չկատարած տնտեսավարող սուբյեկտներ</w:t>
      </w:r>
      <w:r w:rsidR="00521BAA">
        <w:rPr>
          <w:rFonts w:ascii="GHEA Grapalat" w:hAnsi="GHEA Grapalat"/>
          <w:color w:val="000000"/>
          <w:lang w:val="hy-AM"/>
        </w:rPr>
        <w:t>ի համար</w:t>
      </w:r>
      <w:r w:rsidR="00BA5F20" w:rsidRPr="00BA5F20">
        <w:rPr>
          <w:rFonts w:ascii="GHEA Grapalat" w:hAnsi="GHEA Grapalat"/>
          <w:color w:val="000000"/>
          <w:lang w:val="hy-AM"/>
        </w:rPr>
        <w:t xml:space="preserve"> Հայաստանի Հանրապետության հարկային օրենսգրքի 123-րդ հոդվածի 2-րդ մասի 2-րդ կետով և նույն մասի երկրորդ պարբերությամբ սահմանված նվազեցումները </w:t>
      </w:r>
      <w:r w:rsidR="00243AEB">
        <w:rPr>
          <w:rFonts w:ascii="GHEA Grapalat" w:hAnsi="GHEA Grapalat"/>
          <w:color w:val="000000"/>
          <w:lang w:val="hy-AM"/>
        </w:rPr>
        <w:t>կարող են կիրառ</w:t>
      </w:r>
      <w:r w:rsidR="00C526C2">
        <w:rPr>
          <w:rFonts w:ascii="GHEA Grapalat" w:hAnsi="GHEA Grapalat"/>
          <w:color w:val="000000"/>
          <w:lang w:val="hy-AM"/>
        </w:rPr>
        <w:t>վ</w:t>
      </w:r>
      <w:r w:rsidR="00243AEB">
        <w:rPr>
          <w:rFonts w:ascii="GHEA Grapalat" w:hAnsi="GHEA Grapalat"/>
          <w:color w:val="000000"/>
          <w:lang w:val="hy-AM"/>
        </w:rPr>
        <w:t xml:space="preserve">ել նաև </w:t>
      </w:r>
      <w:r w:rsidR="00BA5F20" w:rsidRPr="00BA5F20">
        <w:rPr>
          <w:rFonts w:ascii="GHEA Grapalat" w:hAnsi="GHEA Grapalat"/>
          <w:color w:val="000000"/>
          <w:lang w:val="hy-AM"/>
        </w:rPr>
        <w:t>2024 թվականի հունվարի 1-ից ծագած հարաբերությունների վրա</w:t>
      </w:r>
      <w:r w:rsidR="00AC723A">
        <w:rPr>
          <w:rFonts w:ascii="GHEA Grapalat" w:hAnsi="GHEA Grapalat"/>
          <w:color w:val="000000"/>
          <w:lang w:val="hy-AM"/>
        </w:rPr>
        <w:t>:</w:t>
      </w:r>
    </w:p>
    <w:p w:rsidR="00010464" w:rsidRPr="00086CB6" w:rsidRDefault="00010464" w:rsidP="00B9449F">
      <w:pPr>
        <w:spacing w:line="360" w:lineRule="auto"/>
        <w:ind w:firstLine="708"/>
        <w:jc w:val="both"/>
        <w:rPr>
          <w:rFonts w:ascii="GHEA Grapalat" w:hAnsi="GHEA Grapalat" w:cs="Arial AMU"/>
          <w:shd w:val="clear" w:color="auto" w:fill="FFFFFF"/>
          <w:lang w:val="hy-AM" w:eastAsia="en-US"/>
        </w:rPr>
      </w:pPr>
    </w:p>
    <w:p w:rsidR="004827B0" w:rsidRPr="004827B0" w:rsidRDefault="004827B0" w:rsidP="00B9449F">
      <w:pPr>
        <w:pBdr>
          <w:top w:val="nil"/>
          <w:left w:val="nil"/>
          <w:bottom w:val="nil"/>
          <w:right w:val="nil"/>
          <w:between w:val="nil"/>
        </w:pBdr>
        <w:spacing w:line="360" w:lineRule="auto"/>
        <w:ind w:firstLine="720"/>
        <w:jc w:val="both"/>
        <w:rPr>
          <w:rFonts w:ascii="GHEA Grapalat" w:hAnsi="GHEA Grapalat"/>
          <w:b/>
          <w:lang w:val="hy-AM"/>
        </w:rPr>
      </w:pPr>
      <w:r w:rsidRPr="004827B0">
        <w:rPr>
          <w:rFonts w:ascii="GHEA Grapalat" w:eastAsia="Calibri" w:hAnsi="GHEA Grapalat" w:cs="Sylfaen"/>
          <w:b/>
          <w:bCs/>
          <w:lang w:val="hy-AM" w:eastAsia="en-US"/>
        </w:rPr>
        <w:t>3.</w:t>
      </w:r>
      <w:r w:rsidRPr="004827B0">
        <w:rPr>
          <w:rFonts w:ascii="GHEA Grapalat" w:hAnsi="GHEA Grapalat"/>
          <w:b/>
          <w:lang w:val="hy-AM"/>
        </w:rPr>
        <w:t xml:space="preserve"> Կապը ռազմավարական փաստաթղթերի հետ. Հայաստանի վերափոխման ռազմավարություն 2050, Կառավարության 2021-2026թթ. ծրագիր, ոլորտային և/կամ այլ ռազմավարություններ.</w:t>
      </w:r>
    </w:p>
    <w:p w:rsidR="004827B0" w:rsidRPr="004827B0" w:rsidRDefault="004827B0" w:rsidP="00B9449F">
      <w:pPr>
        <w:spacing w:line="360" w:lineRule="auto"/>
        <w:ind w:firstLine="708"/>
        <w:jc w:val="both"/>
        <w:rPr>
          <w:rFonts w:ascii="GHEA Grapalat" w:hAnsi="GHEA Grapalat"/>
          <w:b/>
          <w:color w:val="FF0000"/>
          <w:lang w:val="nb-NO"/>
        </w:rPr>
      </w:pPr>
      <w:r w:rsidRPr="004827B0">
        <w:rPr>
          <w:rFonts w:ascii="GHEA Grapalat" w:hAnsi="GHEA Grapalat"/>
          <w:lang w:val="hy-AM" w:eastAsia="x-none"/>
        </w:rPr>
        <w:t xml:space="preserve">Նախագծի մշակումը ռազմավարական փաստաթղթերի հետ </w:t>
      </w:r>
      <w:r w:rsidRPr="004827B0">
        <w:rPr>
          <w:rFonts w:ascii="GHEA Grapalat" w:hAnsi="GHEA Grapalat"/>
          <w:bCs/>
          <w:lang w:val="hy-AM" w:eastAsia="x-none"/>
        </w:rPr>
        <w:t>կապված չէ:</w:t>
      </w:r>
    </w:p>
    <w:p w:rsidR="004827B0" w:rsidRDefault="004827B0" w:rsidP="00B9449F">
      <w:pPr>
        <w:spacing w:line="360" w:lineRule="auto"/>
        <w:ind w:firstLine="720"/>
        <w:jc w:val="both"/>
        <w:rPr>
          <w:rFonts w:ascii="GHEA Grapalat" w:eastAsia="Calibri" w:hAnsi="GHEA Grapalat"/>
          <w:bCs/>
          <w:highlight w:val="yellow"/>
          <w:lang w:val="hy-AM" w:eastAsia="en-US"/>
        </w:rPr>
      </w:pPr>
    </w:p>
    <w:p w:rsidR="004827B0" w:rsidRPr="004827B0" w:rsidRDefault="004827B0" w:rsidP="00B9449F">
      <w:pPr>
        <w:spacing w:line="360" w:lineRule="auto"/>
        <w:ind w:firstLine="708"/>
        <w:jc w:val="both"/>
        <w:rPr>
          <w:rFonts w:ascii="GHEA Grapalat" w:hAnsi="GHEA Grapalat"/>
          <w:b/>
          <w:lang w:val="hy-AM" w:eastAsia="en-US"/>
        </w:rPr>
      </w:pPr>
      <w:r w:rsidRPr="004827B0">
        <w:rPr>
          <w:rFonts w:ascii="GHEA Grapalat" w:hAnsi="GHEA Grapalat"/>
          <w:b/>
          <w:lang w:val="hy-AM"/>
        </w:rPr>
        <w:t>4</w:t>
      </w:r>
      <w:r w:rsidRPr="004827B0">
        <w:rPr>
          <w:rFonts w:ascii="GHEA Grapalat" w:hAnsi="GHEA Grapalat"/>
          <w:b/>
          <w:lang w:val="af-ZA"/>
        </w:rPr>
        <w:t xml:space="preserve">. </w:t>
      </w:r>
      <w:r w:rsidRPr="004827B0">
        <w:rPr>
          <w:rFonts w:ascii="GHEA Grapalat" w:hAnsi="GHEA Grapalat" w:cs="Arial"/>
          <w:b/>
          <w:lang w:val="hy-AM" w:eastAsia="en-US"/>
        </w:rPr>
        <w:t>Լրացուցիչ</w:t>
      </w:r>
      <w:r w:rsidRPr="004827B0">
        <w:rPr>
          <w:rFonts w:ascii="GHEA Grapalat" w:hAnsi="GHEA Grapalat"/>
          <w:b/>
          <w:lang w:val="hy-AM" w:eastAsia="en-US"/>
        </w:rPr>
        <w:t xml:space="preserve"> </w:t>
      </w:r>
      <w:r w:rsidRPr="004827B0">
        <w:rPr>
          <w:rFonts w:ascii="GHEA Grapalat" w:hAnsi="GHEA Grapalat" w:cs="Arial"/>
          <w:b/>
          <w:lang w:val="hy-AM" w:eastAsia="en-US"/>
        </w:rPr>
        <w:t>ֆինանսական</w:t>
      </w:r>
      <w:r w:rsidRPr="004827B0">
        <w:rPr>
          <w:rFonts w:ascii="GHEA Grapalat" w:hAnsi="GHEA Grapalat"/>
          <w:b/>
          <w:lang w:val="hy-AM" w:eastAsia="en-US"/>
        </w:rPr>
        <w:t xml:space="preserve"> </w:t>
      </w:r>
      <w:r w:rsidRPr="004827B0">
        <w:rPr>
          <w:rFonts w:ascii="GHEA Grapalat" w:hAnsi="GHEA Grapalat" w:cs="Arial"/>
          <w:b/>
          <w:lang w:val="hy-AM" w:eastAsia="en-US"/>
        </w:rPr>
        <w:t>միջոցների</w:t>
      </w:r>
      <w:r w:rsidRPr="004827B0">
        <w:rPr>
          <w:rFonts w:ascii="GHEA Grapalat" w:hAnsi="GHEA Grapalat"/>
          <w:b/>
          <w:lang w:val="hy-AM" w:eastAsia="en-US"/>
        </w:rPr>
        <w:t xml:space="preserve"> </w:t>
      </w:r>
      <w:r w:rsidRPr="004827B0">
        <w:rPr>
          <w:rFonts w:ascii="GHEA Grapalat" w:hAnsi="GHEA Grapalat" w:cs="Arial"/>
          <w:b/>
          <w:lang w:val="hy-AM" w:eastAsia="en-US"/>
        </w:rPr>
        <w:t>անհրաժեշտությունը</w:t>
      </w:r>
      <w:r w:rsidRPr="004827B0">
        <w:rPr>
          <w:rFonts w:ascii="GHEA Grapalat" w:hAnsi="GHEA Grapalat"/>
          <w:b/>
          <w:lang w:val="hy-AM" w:eastAsia="en-US"/>
        </w:rPr>
        <w:t xml:space="preserve"> </w:t>
      </w:r>
      <w:r w:rsidRPr="004827B0">
        <w:rPr>
          <w:rFonts w:ascii="GHEA Grapalat" w:hAnsi="GHEA Grapalat" w:cs="Arial"/>
          <w:b/>
          <w:lang w:val="hy-AM" w:eastAsia="en-US"/>
        </w:rPr>
        <w:t>և</w:t>
      </w:r>
      <w:r w:rsidRPr="004827B0">
        <w:rPr>
          <w:rFonts w:ascii="GHEA Grapalat" w:hAnsi="GHEA Grapalat"/>
          <w:b/>
          <w:lang w:val="hy-AM" w:eastAsia="en-US"/>
        </w:rPr>
        <w:t xml:space="preserve"> </w:t>
      </w:r>
      <w:r w:rsidRPr="004827B0">
        <w:rPr>
          <w:rFonts w:ascii="GHEA Grapalat" w:hAnsi="GHEA Grapalat" w:cs="Arial"/>
          <w:b/>
          <w:lang w:val="hy-AM" w:eastAsia="en-US"/>
        </w:rPr>
        <w:t>պետական</w:t>
      </w:r>
      <w:r w:rsidRPr="004827B0">
        <w:rPr>
          <w:rFonts w:ascii="GHEA Grapalat" w:hAnsi="GHEA Grapalat"/>
          <w:b/>
          <w:lang w:val="hy-AM" w:eastAsia="en-US"/>
        </w:rPr>
        <w:t xml:space="preserve"> </w:t>
      </w:r>
      <w:r w:rsidRPr="004827B0">
        <w:rPr>
          <w:rFonts w:ascii="GHEA Grapalat" w:hAnsi="GHEA Grapalat" w:cs="Arial"/>
          <w:b/>
          <w:lang w:val="hy-AM" w:eastAsia="en-US"/>
        </w:rPr>
        <w:t>բյուջեի</w:t>
      </w:r>
      <w:r w:rsidRPr="004827B0">
        <w:rPr>
          <w:rFonts w:ascii="GHEA Grapalat" w:hAnsi="GHEA Grapalat"/>
          <w:b/>
          <w:lang w:val="hy-AM" w:eastAsia="en-US"/>
        </w:rPr>
        <w:t xml:space="preserve"> </w:t>
      </w:r>
      <w:r w:rsidRPr="004827B0">
        <w:rPr>
          <w:rFonts w:ascii="GHEA Grapalat" w:hAnsi="GHEA Grapalat" w:cs="Arial"/>
          <w:b/>
          <w:lang w:val="hy-AM" w:eastAsia="en-US"/>
        </w:rPr>
        <w:t>եկամուտներում</w:t>
      </w:r>
      <w:r w:rsidRPr="004827B0">
        <w:rPr>
          <w:rFonts w:ascii="GHEA Grapalat" w:hAnsi="GHEA Grapalat"/>
          <w:b/>
          <w:lang w:val="hy-AM" w:eastAsia="en-US"/>
        </w:rPr>
        <w:t xml:space="preserve"> </w:t>
      </w:r>
      <w:r w:rsidRPr="004827B0">
        <w:rPr>
          <w:rFonts w:ascii="GHEA Grapalat" w:hAnsi="GHEA Grapalat" w:cs="Arial"/>
          <w:b/>
          <w:lang w:val="hy-AM" w:eastAsia="en-US"/>
        </w:rPr>
        <w:t>և</w:t>
      </w:r>
      <w:r w:rsidRPr="004827B0">
        <w:rPr>
          <w:rFonts w:ascii="GHEA Grapalat" w:hAnsi="GHEA Grapalat"/>
          <w:b/>
          <w:lang w:val="hy-AM" w:eastAsia="en-US"/>
        </w:rPr>
        <w:t xml:space="preserve"> </w:t>
      </w:r>
      <w:r w:rsidRPr="004827B0">
        <w:rPr>
          <w:rFonts w:ascii="GHEA Grapalat" w:hAnsi="GHEA Grapalat" w:cs="Arial"/>
          <w:b/>
          <w:lang w:val="hy-AM" w:eastAsia="en-US"/>
        </w:rPr>
        <w:t>ծախսերում</w:t>
      </w:r>
      <w:r w:rsidRPr="004827B0">
        <w:rPr>
          <w:rFonts w:ascii="GHEA Grapalat" w:hAnsi="GHEA Grapalat"/>
          <w:b/>
          <w:lang w:val="hy-AM" w:eastAsia="en-US"/>
        </w:rPr>
        <w:t xml:space="preserve"> </w:t>
      </w:r>
      <w:r w:rsidRPr="004827B0">
        <w:rPr>
          <w:rFonts w:ascii="GHEA Grapalat" w:hAnsi="GHEA Grapalat" w:cs="Arial"/>
          <w:b/>
          <w:lang w:val="hy-AM" w:eastAsia="en-US"/>
        </w:rPr>
        <w:t>սպասվելիք</w:t>
      </w:r>
      <w:r w:rsidRPr="004827B0">
        <w:rPr>
          <w:rFonts w:ascii="GHEA Grapalat" w:hAnsi="GHEA Grapalat"/>
          <w:b/>
          <w:lang w:val="hy-AM" w:eastAsia="en-US"/>
        </w:rPr>
        <w:t xml:space="preserve"> </w:t>
      </w:r>
      <w:r w:rsidRPr="004827B0">
        <w:rPr>
          <w:rFonts w:ascii="GHEA Grapalat" w:hAnsi="GHEA Grapalat" w:cs="Arial"/>
          <w:b/>
          <w:lang w:val="hy-AM" w:eastAsia="en-US"/>
        </w:rPr>
        <w:t>փոփոխությունները</w:t>
      </w:r>
    </w:p>
    <w:p w:rsidR="004827B0" w:rsidRPr="004827B0" w:rsidRDefault="004827B0" w:rsidP="00B9449F">
      <w:pPr>
        <w:spacing w:line="360" w:lineRule="auto"/>
        <w:ind w:firstLine="708"/>
        <w:jc w:val="both"/>
        <w:rPr>
          <w:rFonts w:ascii="GHEA Grapalat" w:hAnsi="GHEA Grapalat"/>
          <w:lang w:val="hy-AM"/>
        </w:rPr>
      </w:pPr>
      <w:r w:rsidRPr="004827B0">
        <w:rPr>
          <w:rFonts w:ascii="GHEA Grapalat" w:hAnsi="GHEA Grapalat"/>
          <w:lang w:val="hy-AM"/>
        </w:rPr>
        <w:t>Նախագծի ընդունումը ՀՀ պետական բյուջեի եկամուտներում և ծախսերում փոփոխությունների չի հանգեցնի։</w:t>
      </w:r>
    </w:p>
    <w:p w:rsidR="00EC6787" w:rsidRPr="00FB4630" w:rsidRDefault="00EC6787" w:rsidP="00B9449F">
      <w:pPr>
        <w:spacing w:line="360" w:lineRule="auto"/>
        <w:ind w:firstLine="720"/>
        <w:jc w:val="both"/>
        <w:rPr>
          <w:rFonts w:ascii="GHEA Grapalat" w:eastAsia="Calibri" w:hAnsi="GHEA Grapalat"/>
          <w:bCs/>
          <w:highlight w:val="yellow"/>
          <w:lang w:val="hy-AM" w:eastAsia="en-US"/>
        </w:rPr>
      </w:pPr>
      <w:r w:rsidRPr="00FB4630">
        <w:rPr>
          <w:rFonts w:ascii="GHEA Grapalat" w:eastAsia="Calibri" w:hAnsi="GHEA Grapalat"/>
          <w:bCs/>
          <w:highlight w:val="yellow"/>
          <w:lang w:val="hy-AM" w:eastAsia="en-US"/>
        </w:rPr>
        <w:t xml:space="preserve">  </w:t>
      </w:r>
    </w:p>
    <w:p w:rsidR="00EC6787" w:rsidRDefault="00A7319E" w:rsidP="00B9449F">
      <w:pPr>
        <w:spacing w:line="360" w:lineRule="auto"/>
        <w:ind w:right="-270" w:firstLine="720"/>
        <w:jc w:val="both"/>
        <w:rPr>
          <w:rFonts w:ascii="GHEA Grapalat" w:eastAsia="Calibri" w:hAnsi="GHEA Grapalat" w:cs="Sylfaen"/>
          <w:b/>
          <w:bCs/>
          <w:lang w:val="lt-LT" w:eastAsia="en-US"/>
        </w:rPr>
      </w:pPr>
      <w:r>
        <w:rPr>
          <w:rFonts w:ascii="GHEA Grapalat" w:eastAsia="Calibri" w:hAnsi="GHEA Grapalat" w:cs="Sylfaen"/>
          <w:b/>
          <w:bCs/>
          <w:lang w:val="hy-AM" w:eastAsia="en-US"/>
        </w:rPr>
        <w:t>5</w:t>
      </w:r>
      <w:r w:rsidR="00EC6787">
        <w:rPr>
          <w:rFonts w:ascii="GHEA Grapalat" w:eastAsia="Calibri" w:hAnsi="GHEA Grapalat" w:cs="Sylfaen"/>
          <w:b/>
          <w:bCs/>
          <w:lang w:val="hy-AM" w:eastAsia="en-US"/>
        </w:rPr>
        <w:t xml:space="preserve">. </w:t>
      </w:r>
      <w:r w:rsidR="00EC6787">
        <w:rPr>
          <w:rFonts w:ascii="GHEA Grapalat" w:eastAsia="Calibri" w:hAnsi="GHEA Grapalat" w:cs="Sylfaen"/>
          <w:b/>
          <w:bCs/>
          <w:lang w:val="lt-LT" w:eastAsia="en-US"/>
        </w:rPr>
        <w:t>Նախագծի մշակման գործընթացում ներգրավված ինստիտուտները և անձինք</w:t>
      </w:r>
    </w:p>
    <w:p w:rsidR="00EC6787" w:rsidRDefault="00EC6787" w:rsidP="00B9449F">
      <w:pPr>
        <w:spacing w:line="360" w:lineRule="auto"/>
        <w:ind w:right="-15" w:firstLine="720"/>
        <w:jc w:val="both"/>
        <w:rPr>
          <w:rFonts w:ascii="GHEA Grapalat" w:eastAsia="Calibri" w:hAnsi="GHEA Grapalat" w:cs="Sylfaen"/>
          <w:bCs/>
          <w:lang w:val="lt-LT" w:eastAsia="en-US"/>
        </w:rPr>
      </w:pPr>
      <w:r>
        <w:rPr>
          <w:rFonts w:ascii="GHEA Grapalat" w:eastAsia="Calibri" w:hAnsi="GHEA Grapalat" w:cs="Sylfaen"/>
          <w:bCs/>
          <w:lang w:val="lt-LT" w:eastAsia="en-US"/>
        </w:rPr>
        <w:t xml:space="preserve">Նախագիծը մշակվել է </w:t>
      </w:r>
      <w:r w:rsidR="00570CC3">
        <w:rPr>
          <w:rFonts w:ascii="GHEA Grapalat" w:eastAsia="Calibri" w:hAnsi="GHEA Grapalat" w:cs="Sylfaen"/>
          <w:bCs/>
          <w:lang w:val="hy-AM" w:eastAsia="en-US"/>
        </w:rPr>
        <w:t>ՀՀ բարձր տեխնոլոգիական արդյունաբերության</w:t>
      </w:r>
      <w:r>
        <w:rPr>
          <w:rFonts w:ascii="GHEA Grapalat" w:eastAsia="Calibri" w:hAnsi="GHEA Grapalat" w:cs="Sylfaen"/>
          <w:bCs/>
          <w:lang w:val="lt-LT" w:eastAsia="en-US"/>
        </w:rPr>
        <w:t xml:space="preserve"> նախարարության կողմից:</w:t>
      </w:r>
    </w:p>
    <w:p w:rsidR="00EC6787" w:rsidRDefault="00EC6787" w:rsidP="00B9449F">
      <w:pPr>
        <w:spacing w:line="360" w:lineRule="auto"/>
        <w:ind w:right="-270" w:firstLine="720"/>
        <w:jc w:val="both"/>
        <w:rPr>
          <w:rFonts w:ascii="GHEA Grapalat" w:eastAsia="Calibri" w:hAnsi="GHEA Grapalat" w:cs="Sylfaen"/>
          <w:b/>
          <w:bCs/>
          <w:lang w:val="lt-LT" w:eastAsia="en-US"/>
        </w:rPr>
      </w:pPr>
    </w:p>
    <w:p w:rsidR="00EC6787" w:rsidRDefault="00A7319E" w:rsidP="00B9449F">
      <w:pPr>
        <w:spacing w:line="360" w:lineRule="auto"/>
        <w:ind w:right="-270" w:firstLine="720"/>
        <w:jc w:val="both"/>
        <w:rPr>
          <w:rFonts w:ascii="GHEA Grapalat" w:eastAsia="Calibri" w:hAnsi="GHEA Grapalat" w:cs="Sylfaen"/>
          <w:b/>
          <w:bCs/>
          <w:lang w:val="lt-LT" w:eastAsia="en-US"/>
        </w:rPr>
      </w:pPr>
      <w:r>
        <w:rPr>
          <w:rFonts w:ascii="GHEA Grapalat" w:eastAsia="Calibri" w:hAnsi="GHEA Grapalat" w:cs="Sylfaen"/>
          <w:b/>
          <w:bCs/>
          <w:lang w:val="hy-AM" w:eastAsia="en-US"/>
        </w:rPr>
        <w:t>6</w:t>
      </w:r>
      <w:r w:rsidR="00EC6787">
        <w:rPr>
          <w:rFonts w:ascii="GHEA Grapalat" w:eastAsia="Calibri" w:hAnsi="GHEA Grapalat" w:cs="Sylfaen"/>
          <w:b/>
          <w:bCs/>
          <w:lang w:val="hy-AM" w:eastAsia="en-US"/>
        </w:rPr>
        <w:t xml:space="preserve">. </w:t>
      </w:r>
      <w:r w:rsidR="00EC6787">
        <w:rPr>
          <w:rFonts w:ascii="GHEA Grapalat" w:eastAsia="Calibri" w:hAnsi="GHEA Grapalat" w:cs="Sylfaen"/>
          <w:b/>
          <w:bCs/>
          <w:lang w:val="lt-LT" w:eastAsia="en-US"/>
        </w:rPr>
        <w:t>Ակնկալվող արդյունքը</w:t>
      </w:r>
    </w:p>
    <w:p w:rsidR="00064B58" w:rsidRPr="00C30A1E" w:rsidRDefault="00A7319E" w:rsidP="00D939F0">
      <w:pPr>
        <w:spacing w:line="360" w:lineRule="auto"/>
        <w:ind w:firstLine="708"/>
        <w:jc w:val="both"/>
        <w:rPr>
          <w:rFonts w:ascii="GHEA Grapalat" w:eastAsia="Calibri" w:hAnsi="GHEA Grapalat"/>
          <w:lang w:val="af-ZA" w:eastAsia="en-US"/>
        </w:rPr>
      </w:pPr>
      <w:r w:rsidRPr="005818C1">
        <w:rPr>
          <w:rFonts w:ascii="GHEA Grapalat" w:hAnsi="GHEA Grapalat"/>
          <w:bCs/>
          <w:shd w:val="clear" w:color="auto" w:fill="FFFFFF"/>
          <w:lang w:val="hy-AM"/>
        </w:rPr>
        <w:t xml:space="preserve">Նախագծի ընդունման արդյունքում կհաստատվի </w:t>
      </w:r>
      <w:r w:rsidR="00D939F0" w:rsidRPr="00D956EC">
        <w:rPr>
          <w:rFonts w:ascii="GHEA Grapalat" w:hAnsi="GHEA Grapalat"/>
          <w:bCs/>
          <w:color w:val="000000"/>
          <w:shd w:val="clear" w:color="auto" w:fill="FFFFFF"/>
          <w:lang w:val="hy-AM"/>
        </w:rPr>
        <w:t>բարձր տեխնոլոգիաների ոլորտի պետական աջակցության ենթակա գործունեության տեսակների ցանկը</w:t>
      </w:r>
      <w:r w:rsidR="00D939F0">
        <w:rPr>
          <w:rFonts w:ascii="GHEA Grapalat" w:hAnsi="GHEA Grapalat"/>
          <w:bCs/>
          <w:color w:val="000000"/>
          <w:shd w:val="clear" w:color="auto" w:fill="FFFFFF"/>
          <w:lang w:val="hy-AM"/>
        </w:rPr>
        <w:t>, ըստ որի՝ տնտեսավարող սուբյեկտերը «</w:t>
      </w:r>
      <w:r w:rsidR="00D939F0" w:rsidRPr="00A623CA">
        <w:rPr>
          <w:rFonts w:ascii="GHEA Grapalat" w:hAnsi="GHEA Grapalat"/>
          <w:bCs/>
          <w:color w:val="000000"/>
          <w:shd w:val="clear" w:color="auto" w:fill="FFFFFF"/>
          <w:lang w:val="hy-AM" w:eastAsia="en-GB"/>
        </w:rPr>
        <w:t>Բարձր տեխնոլոգիաների ոլորտի պետական աջակցության մասին</w:t>
      </w:r>
      <w:r w:rsidR="00D939F0">
        <w:rPr>
          <w:rFonts w:ascii="GHEA Grapalat" w:hAnsi="GHEA Grapalat"/>
          <w:bCs/>
          <w:color w:val="000000"/>
          <w:shd w:val="clear" w:color="auto" w:fill="FFFFFF"/>
          <w:lang w:val="hy-AM"/>
        </w:rPr>
        <w:t xml:space="preserve">» օրենքի և Հայաստանի Հանրապետության հարկային օրենսգրքի պահանջների բավարարման պարագայում կարող են օգտվել ոլորտի պետական աջակցությունից և հարկային արտոնություններից: </w:t>
      </w:r>
    </w:p>
    <w:sectPr w:rsidR="00064B58" w:rsidRPr="00C30A1E" w:rsidSect="00810238">
      <w:headerReference w:type="first" r:id="rId8"/>
      <w:pgSz w:w="11906" w:h="16838" w:code="9"/>
      <w:pgMar w:top="540" w:right="926" w:bottom="810" w:left="994" w:header="274" w:footer="31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121B" w:rsidRDefault="00B7121B">
      <w:r>
        <w:separator/>
      </w:r>
    </w:p>
  </w:endnote>
  <w:endnote w:type="continuationSeparator" w:id="0">
    <w:p w:rsidR="00B7121B" w:rsidRDefault="00B71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gg_Times1">
    <w:altName w:val="Times New Roman"/>
    <w:charset w:val="00"/>
    <w:family w:val="auto"/>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Arial Armenian">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Arial Unicode">
    <w:altName w:val="Arial"/>
    <w:charset w:val="00"/>
    <w:family w:val="swiss"/>
    <w:pitch w:val="variable"/>
    <w:sig w:usb0="00000287" w:usb1="00000000" w:usb2="00000000" w:usb3="00000000" w:csb0="0000009F" w:csb1="00000000"/>
  </w:font>
  <w:font w:name="Times Armenian">
    <w:panose1 w:val="02020603050405020304"/>
    <w:charset w:val="00"/>
    <w:family w:val="roman"/>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121B" w:rsidRDefault="00B7121B">
      <w:r>
        <w:separator/>
      </w:r>
    </w:p>
  </w:footnote>
  <w:footnote w:type="continuationSeparator" w:id="0">
    <w:p w:rsidR="00B7121B" w:rsidRDefault="00B7121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05E5" w:rsidRPr="0072559B" w:rsidRDefault="00D705E5" w:rsidP="00BB5332">
    <w:pPr>
      <w:spacing w:line="360" w:lineRule="auto"/>
      <w:jc w:val="center"/>
      <w:rPr>
        <w:rFonts w:ascii="GHEA Grapalat" w:hAnsi="GHEA Grapalat"/>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C37BF"/>
    <w:multiLevelType w:val="hybridMultilevel"/>
    <w:tmpl w:val="25C41B04"/>
    <w:lvl w:ilvl="0" w:tplc="0409000F">
      <w:start w:val="1"/>
      <w:numFmt w:val="decimal"/>
      <w:lvlText w:val="%1."/>
      <w:lvlJc w:val="left"/>
      <w:pPr>
        <w:tabs>
          <w:tab w:val="num" w:pos="720"/>
        </w:tabs>
        <w:ind w:left="720" w:hanging="360"/>
      </w:pPr>
      <w:rPr>
        <w:rFonts w:hint="default"/>
      </w:rPr>
    </w:lvl>
    <w:lvl w:ilvl="1" w:tplc="A0FA40EA">
      <w:start w:val="2"/>
      <w:numFmt w:val="decimal"/>
      <w:lvlText w:val="%2)"/>
      <w:lvlJc w:val="left"/>
      <w:pPr>
        <w:tabs>
          <w:tab w:val="num" w:pos="1440"/>
        </w:tabs>
        <w:ind w:left="1440" w:hanging="360"/>
      </w:pPr>
      <w:rPr>
        <w:rFonts w:hint="default"/>
        <w:b w:val="0"/>
        <w:bCs w:val="0"/>
      </w:rPr>
    </w:lvl>
    <w:lvl w:ilvl="2" w:tplc="39ACF8AA">
      <w:start w:val="3"/>
      <w:numFmt w:val="upperRoman"/>
      <w:lvlText w:val="%3&gt;"/>
      <w:lvlJc w:val="left"/>
      <w:pPr>
        <w:tabs>
          <w:tab w:val="num" w:pos="2700"/>
        </w:tabs>
        <w:ind w:left="2700" w:hanging="720"/>
      </w:pPr>
      <w:rPr>
        <w:rFonts w:hint="default"/>
      </w:rPr>
    </w:lvl>
    <w:lvl w:ilvl="3" w:tplc="D2FCA8E4">
      <w:start w:val="3"/>
      <w:numFmt w:val="upperRoman"/>
      <w:lvlText w:val="%4."/>
      <w:lvlJc w:val="left"/>
      <w:pPr>
        <w:tabs>
          <w:tab w:val="num" w:pos="3240"/>
        </w:tabs>
        <w:ind w:left="3240" w:hanging="720"/>
      </w:pPr>
      <w:rPr>
        <w:rFonts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0EE645B"/>
    <w:multiLevelType w:val="hybridMultilevel"/>
    <w:tmpl w:val="723029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25646AD"/>
    <w:multiLevelType w:val="hybridMultilevel"/>
    <w:tmpl w:val="52E0B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092542"/>
    <w:multiLevelType w:val="hybridMultilevel"/>
    <w:tmpl w:val="C010CE5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15282E"/>
    <w:multiLevelType w:val="hybridMultilevel"/>
    <w:tmpl w:val="411C3D9C"/>
    <w:lvl w:ilvl="0" w:tplc="E4E0EE4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0D8D151B"/>
    <w:multiLevelType w:val="hybridMultilevel"/>
    <w:tmpl w:val="9DC28DE2"/>
    <w:lvl w:ilvl="0" w:tplc="C8B2FEFE">
      <w:start w:val="10"/>
      <w:numFmt w:val="bullet"/>
      <w:lvlText w:val="-"/>
      <w:lvlJc w:val="left"/>
      <w:pPr>
        <w:ind w:left="720" w:hanging="360"/>
      </w:pPr>
      <w:rPr>
        <w:rFonts w:ascii="GHEA Grapalat" w:eastAsia="Calibri" w:hAnsi="GHEA Grapalat" w:cs="Arial" w:hint="default"/>
        <w:color w:val="000000" w:themeColor="tex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0F7E050A"/>
    <w:multiLevelType w:val="hybridMultilevel"/>
    <w:tmpl w:val="50F64966"/>
    <w:lvl w:ilvl="0" w:tplc="53E00A44">
      <w:start w:val="1"/>
      <w:numFmt w:val="decimal"/>
      <w:lvlText w:val="%1."/>
      <w:lvlJc w:val="left"/>
      <w:pPr>
        <w:tabs>
          <w:tab w:val="num" w:pos="1125"/>
        </w:tabs>
        <w:ind w:left="1125" w:hanging="420"/>
      </w:pPr>
      <w:rPr>
        <w:rFonts w:ascii="GHEA Grapalat" w:eastAsia="Times New Roman" w:hAnsi="GHEA Grapalat" w:cs="Times New Roman" w:hint="default"/>
      </w:r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7" w15:restartNumberingAfterBreak="0">
    <w:nsid w:val="155E75F0"/>
    <w:multiLevelType w:val="hybridMultilevel"/>
    <w:tmpl w:val="85C8A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AB79A1"/>
    <w:multiLevelType w:val="hybridMultilevel"/>
    <w:tmpl w:val="A1C2F7A8"/>
    <w:lvl w:ilvl="0" w:tplc="704EE3DC">
      <w:start w:val="1"/>
      <w:numFmt w:val="decimal"/>
      <w:lvlText w:val="%1."/>
      <w:lvlJc w:val="left"/>
      <w:pPr>
        <w:ind w:left="720" w:hanging="360"/>
      </w:pPr>
      <w:rPr>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6D7F48"/>
    <w:multiLevelType w:val="hybridMultilevel"/>
    <w:tmpl w:val="6BA299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DA08F6"/>
    <w:multiLevelType w:val="hybridMultilevel"/>
    <w:tmpl w:val="AFD03EB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15:restartNumberingAfterBreak="0">
    <w:nsid w:val="25FF61EC"/>
    <w:multiLevelType w:val="hybridMultilevel"/>
    <w:tmpl w:val="CB60A73A"/>
    <w:lvl w:ilvl="0" w:tplc="E384EAEA">
      <w:start w:val="1"/>
      <w:numFmt w:val="decimal"/>
      <w:lvlText w:val="%1."/>
      <w:lvlJc w:val="left"/>
      <w:pPr>
        <w:tabs>
          <w:tab w:val="num" w:pos="1080"/>
        </w:tabs>
        <w:ind w:left="1080" w:hanging="360"/>
      </w:pPr>
      <w:rPr>
        <w:rFonts w:hint="default"/>
        <w:lang w:val="af-ZA"/>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2" w15:restartNumberingAfterBreak="0">
    <w:nsid w:val="30FC7228"/>
    <w:multiLevelType w:val="hybridMultilevel"/>
    <w:tmpl w:val="29CE4F96"/>
    <w:lvl w:ilvl="0" w:tplc="E02EE86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331D2972"/>
    <w:multiLevelType w:val="hybridMultilevel"/>
    <w:tmpl w:val="7A26A440"/>
    <w:lvl w:ilvl="0" w:tplc="286E8D2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363E344A"/>
    <w:multiLevelType w:val="hybridMultilevel"/>
    <w:tmpl w:val="3F92396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DC4062"/>
    <w:multiLevelType w:val="hybridMultilevel"/>
    <w:tmpl w:val="27CE5EE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F625C64"/>
    <w:multiLevelType w:val="hybridMultilevel"/>
    <w:tmpl w:val="863AE882"/>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7" w15:restartNumberingAfterBreak="0">
    <w:nsid w:val="41522A16"/>
    <w:multiLevelType w:val="hybridMultilevel"/>
    <w:tmpl w:val="B1AE0BE4"/>
    <w:lvl w:ilvl="0" w:tplc="0419000D">
      <w:start w:val="1"/>
      <w:numFmt w:val="bullet"/>
      <w:lvlText w:val=""/>
      <w:lvlJc w:val="left"/>
      <w:pPr>
        <w:ind w:left="781" w:hanging="360"/>
      </w:pPr>
      <w:rPr>
        <w:rFonts w:ascii="Wingdings" w:hAnsi="Wingdings" w:hint="default"/>
      </w:rPr>
    </w:lvl>
    <w:lvl w:ilvl="1" w:tplc="04190003" w:tentative="1">
      <w:start w:val="1"/>
      <w:numFmt w:val="bullet"/>
      <w:lvlText w:val="o"/>
      <w:lvlJc w:val="left"/>
      <w:pPr>
        <w:ind w:left="1501" w:hanging="360"/>
      </w:pPr>
      <w:rPr>
        <w:rFonts w:ascii="Courier New" w:hAnsi="Courier New" w:cs="Courier New" w:hint="default"/>
      </w:rPr>
    </w:lvl>
    <w:lvl w:ilvl="2" w:tplc="04190005" w:tentative="1">
      <w:start w:val="1"/>
      <w:numFmt w:val="bullet"/>
      <w:lvlText w:val=""/>
      <w:lvlJc w:val="left"/>
      <w:pPr>
        <w:ind w:left="2221" w:hanging="360"/>
      </w:pPr>
      <w:rPr>
        <w:rFonts w:ascii="Wingdings" w:hAnsi="Wingdings" w:hint="default"/>
      </w:rPr>
    </w:lvl>
    <w:lvl w:ilvl="3" w:tplc="04190001" w:tentative="1">
      <w:start w:val="1"/>
      <w:numFmt w:val="bullet"/>
      <w:lvlText w:val=""/>
      <w:lvlJc w:val="left"/>
      <w:pPr>
        <w:ind w:left="2941" w:hanging="360"/>
      </w:pPr>
      <w:rPr>
        <w:rFonts w:ascii="Symbol" w:hAnsi="Symbol" w:hint="default"/>
      </w:rPr>
    </w:lvl>
    <w:lvl w:ilvl="4" w:tplc="04190003" w:tentative="1">
      <w:start w:val="1"/>
      <w:numFmt w:val="bullet"/>
      <w:lvlText w:val="o"/>
      <w:lvlJc w:val="left"/>
      <w:pPr>
        <w:ind w:left="3661" w:hanging="360"/>
      </w:pPr>
      <w:rPr>
        <w:rFonts w:ascii="Courier New" w:hAnsi="Courier New" w:cs="Courier New" w:hint="default"/>
      </w:rPr>
    </w:lvl>
    <w:lvl w:ilvl="5" w:tplc="04190005" w:tentative="1">
      <w:start w:val="1"/>
      <w:numFmt w:val="bullet"/>
      <w:lvlText w:val=""/>
      <w:lvlJc w:val="left"/>
      <w:pPr>
        <w:ind w:left="4381" w:hanging="360"/>
      </w:pPr>
      <w:rPr>
        <w:rFonts w:ascii="Wingdings" w:hAnsi="Wingdings" w:hint="default"/>
      </w:rPr>
    </w:lvl>
    <w:lvl w:ilvl="6" w:tplc="04190001" w:tentative="1">
      <w:start w:val="1"/>
      <w:numFmt w:val="bullet"/>
      <w:lvlText w:val=""/>
      <w:lvlJc w:val="left"/>
      <w:pPr>
        <w:ind w:left="5101" w:hanging="360"/>
      </w:pPr>
      <w:rPr>
        <w:rFonts w:ascii="Symbol" w:hAnsi="Symbol" w:hint="default"/>
      </w:rPr>
    </w:lvl>
    <w:lvl w:ilvl="7" w:tplc="04190003" w:tentative="1">
      <w:start w:val="1"/>
      <w:numFmt w:val="bullet"/>
      <w:lvlText w:val="o"/>
      <w:lvlJc w:val="left"/>
      <w:pPr>
        <w:ind w:left="5821" w:hanging="360"/>
      </w:pPr>
      <w:rPr>
        <w:rFonts w:ascii="Courier New" w:hAnsi="Courier New" w:cs="Courier New" w:hint="default"/>
      </w:rPr>
    </w:lvl>
    <w:lvl w:ilvl="8" w:tplc="04190005" w:tentative="1">
      <w:start w:val="1"/>
      <w:numFmt w:val="bullet"/>
      <w:lvlText w:val=""/>
      <w:lvlJc w:val="left"/>
      <w:pPr>
        <w:ind w:left="6541" w:hanging="360"/>
      </w:pPr>
      <w:rPr>
        <w:rFonts w:ascii="Wingdings" w:hAnsi="Wingdings" w:hint="default"/>
      </w:rPr>
    </w:lvl>
  </w:abstractNum>
  <w:abstractNum w:abstractNumId="18" w15:restartNumberingAfterBreak="0">
    <w:nsid w:val="484250B5"/>
    <w:multiLevelType w:val="hybridMultilevel"/>
    <w:tmpl w:val="F26A5B38"/>
    <w:lvl w:ilvl="0" w:tplc="04190001">
      <w:start w:val="1"/>
      <w:numFmt w:val="bullet"/>
      <w:lvlText w:val=""/>
      <w:lvlJc w:val="left"/>
      <w:pPr>
        <w:ind w:left="1014" w:hanging="360"/>
      </w:pPr>
      <w:rPr>
        <w:rFonts w:ascii="Symbol" w:hAnsi="Symbol" w:hint="default"/>
      </w:rPr>
    </w:lvl>
    <w:lvl w:ilvl="1" w:tplc="04190003" w:tentative="1">
      <w:start w:val="1"/>
      <w:numFmt w:val="bullet"/>
      <w:lvlText w:val="o"/>
      <w:lvlJc w:val="left"/>
      <w:pPr>
        <w:ind w:left="1734" w:hanging="360"/>
      </w:pPr>
      <w:rPr>
        <w:rFonts w:ascii="Courier New" w:hAnsi="Courier New" w:cs="Courier New" w:hint="default"/>
      </w:rPr>
    </w:lvl>
    <w:lvl w:ilvl="2" w:tplc="04190005" w:tentative="1">
      <w:start w:val="1"/>
      <w:numFmt w:val="bullet"/>
      <w:lvlText w:val=""/>
      <w:lvlJc w:val="left"/>
      <w:pPr>
        <w:ind w:left="2454" w:hanging="360"/>
      </w:pPr>
      <w:rPr>
        <w:rFonts w:ascii="Wingdings" w:hAnsi="Wingdings" w:hint="default"/>
      </w:rPr>
    </w:lvl>
    <w:lvl w:ilvl="3" w:tplc="04190001" w:tentative="1">
      <w:start w:val="1"/>
      <w:numFmt w:val="bullet"/>
      <w:lvlText w:val=""/>
      <w:lvlJc w:val="left"/>
      <w:pPr>
        <w:ind w:left="3174" w:hanging="360"/>
      </w:pPr>
      <w:rPr>
        <w:rFonts w:ascii="Symbol" w:hAnsi="Symbol" w:hint="default"/>
      </w:rPr>
    </w:lvl>
    <w:lvl w:ilvl="4" w:tplc="04190003" w:tentative="1">
      <w:start w:val="1"/>
      <w:numFmt w:val="bullet"/>
      <w:lvlText w:val="o"/>
      <w:lvlJc w:val="left"/>
      <w:pPr>
        <w:ind w:left="3894" w:hanging="360"/>
      </w:pPr>
      <w:rPr>
        <w:rFonts w:ascii="Courier New" w:hAnsi="Courier New" w:cs="Courier New" w:hint="default"/>
      </w:rPr>
    </w:lvl>
    <w:lvl w:ilvl="5" w:tplc="04190005" w:tentative="1">
      <w:start w:val="1"/>
      <w:numFmt w:val="bullet"/>
      <w:lvlText w:val=""/>
      <w:lvlJc w:val="left"/>
      <w:pPr>
        <w:ind w:left="4614" w:hanging="360"/>
      </w:pPr>
      <w:rPr>
        <w:rFonts w:ascii="Wingdings" w:hAnsi="Wingdings" w:hint="default"/>
      </w:rPr>
    </w:lvl>
    <w:lvl w:ilvl="6" w:tplc="04190001" w:tentative="1">
      <w:start w:val="1"/>
      <w:numFmt w:val="bullet"/>
      <w:lvlText w:val=""/>
      <w:lvlJc w:val="left"/>
      <w:pPr>
        <w:ind w:left="5334" w:hanging="360"/>
      </w:pPr>
      <w:rPr>
        <w:rFonts w:ascii="Symbol" w:hAnsi="Symbol" w:hint="default"/>
      </w:rPr>
    </w:lvl>
    <w:lvl w:ilvl="7" w:tplc="04190003" w:tentative="1">
      <w:start w:val="1"/>
      <w:numFmt w:val="bullet"/>
      <w:lvlText w:val="o"/>
      <w:lvlJc w:val="left"/>
      <w:pPr>
        <w:ind w:left="6054" w:hanging="360"/>
      </w:pPr>
      <w:rPr>
        <w:rFonts w:ascii="Courier New" w:hAnsi="Courier New" w:cs="Courier New" w:hint="default"/>
      </w:rPr>
    </w:lvl>
    <w:lvl w:ilvl="8" w:tplc="04190005" w:tentative="1">
      <w:start w:val="1"/>
      <w:numFmt w:val="bullet"/>
      <w:lvlText w:val=""/>
      <w:lvlJc w:val="left"/>
      <w:pPr>
        <w:ind w:left="6774" w:hanging="360"/>
      </w:pPr>
      <w:rPr>
        <w:rFonts w:ascii="Wingdings" w:hAnsi="Wingdings" w:hint="default"/>
      </w:rPr>
    </w:lvl>
  </w:abstractNum>
  <w:abstractNum w:abstractNumId="19" w15:restartNumberingAfterBreak="0">
    <w:nsid w:val="4FBC18F3"/>
    <w:multiLevelType w:val="hybridMultilevel"/>
    <w:tmpl w:val="CE38E640"/>
    <w:lvl w:ilvl="0" w:tplc="0409000F">
      <w:start w:val="1"/>
      <w:numFmt w:val="decimal"/>
      <w:lvlText w:val="%1."/>
      <w:lvlJc w:val="left"/>
      <w:pPr>
        <w:ind w:left="36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20" w15:restartNumberingAfterBreak="0">
    <w:nsid w:val="59AF45E1"/>
    <w:multiLevelType w:val="hybridMultilevel"/>
    <w:tmpl w:val="8AB0F886"/>
    <w:lvl w:ilvl="0" w:tplc="04090011">
      <w:start w:val="1"/>
      <w:numFmt w:val="decimal"/>
      <w:lvlText w:val="%1)"/>
      <w:lvlJc w:val="left"/>
      <w:pPr>
        <w:ind w:left="1725" w:hanging="1005"/>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15:restartNumberingAfterBreak="0">
    <w:nsid w:val="638E0C18"/>
    <w:multiLevelType w:val="hybridMultilevel"/>
    <w:tmpl w:val="7688D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1816F9"/>
    <w:multiLevelType w:val="hybridMultilevel"/>
    <w:tmpl w:val="FC0E53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71F585D"/>
    <w:multiLevelType w:val="hybridMultilevel"/>
    <w:tmpl w:val="5D34E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DD56AF"/>
    <w:multiLevelType w:val="hybridMultilevel"/>
    <w:tmpl w:val="7034D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042572"/>
    <w:multiLevelType w:val="hybridMultilevel"/>
    <w:tmpl w:val="AE8CCB1A"/>
    <w:lvl w:ilvl="0" w:tplc="5E20688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4F7681C"/>
    <w:multiLevelType w:val="hybridMultilevel"/>
    <w:tmpl w:val="375AFC22"/>
    <w:lvl w:ilvl="0" w:tplc="6E02D7D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80A6AD7"/>
    <w:multiLevelType w:val="multilevel"/>
    <w:tmpl w:val="1B561184"/>
    <w:lvl w:ilvl="0">
      <w:start w:val="1"/>
      <w:numFmt w:val="decimal"/>
      <w:lvlText w:val="%1)"/>
      <w:lvlJc w:val="left"/>
      <w:pPr>
        <w:ind w:left="1287" w:hanging="360"/>
      </w:pPr>
    </w:lvl>
    <w:lvl w:ilvl="1">
      <w:start w:val="1"/>
      <w:numFmt w:val="decimal"/>
      <w:lvlText w:val="%2)"/>
      <w:lvlJc w:val="left"/>
      <w:pPr>
        <w:ind w:left="1353" w:hanging="359"/>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num w:numId="1">
    <w:abstractNumId w:val="0"/>
  </w:num>
  <w:num w:numId="2">
    <w:abstractNumId w:val="11"/>
  </w:num>
  <w:num w:numId="3">
    <w:abstractNumId w:val="6"/>
  </w:num>
  <w:num w:numId="4">
    <w:abstractNumId w:val="22"/>
  </w:num>
  <w:num w:numId="5">
    <w:abstractNumId w:val="23"/>
  </w:num>
  <w:num w:numId="6">
    <w:abstractNumId w:val="3"/>
  </w:num>
  <w:num w:numId="7">
    <w:abstractNumId w:val="8"/>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2"/>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9"/>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num>
  <w:num w:numId="19">
    <w:abstractNumId w:val="24"/>
  </w:num>
  <w:num w:numId="20">
    <w:abstractNumId w:val="14"/>
  </w:num>
  <w:num w:numId="21">
    <w:abstractNumId w:val="26"/>
  </w:num>
  <w:num w:numId="22">
    <w:abstractNumId w:val="1"/>
  </w:num>
  <w:num w:numId="23">
    <w:abstractNumId w:val="1"/>
  </w:num>
  <w:num w:numId="24">
    <w:abstractNumId w:val="16"/>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num>
  <w:num w:numId="30">
    <w:abstractNumId w:val="17"/>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83A"/>
    <w:rsid w:val="000001E6"/>
    <w:rsid w:val="00000B32"/>
    <w:rsid w:val="0000180C"/>
    <w:rsid w:val="00001A09"/>
    <w:rsid w:val="0000251D"/>
    <w:rsid w:val="0000549C"/>
    <w:rsid w:val="000059EF"/>
    <w:rsid w:val="00006AB5"/>
    <w:rsid w:val="00010464"/>
    <w:rsid w:val="000105E7"/>
    <w:rsid w:val="00010F0F"/>
    <w:rsid w:val="00012E71"/>
    <w:rsid w:val="00014513"/>
    <w:rsid w:val="00014EB8"/>
    <w:rsid w:val="000156A9"/>
    <w:rsid w:val="00015895"/>
    <w:rsid w:val="000159B5"/>
    <w:rsid w:val="00016068"/>
    <w:rsid w:val="00016A89"/>
    <w:rsid w:val="00016CDC"/>
    <w:rsid w:val="0002013F"/>
    <w:rsid w:val="000203FA"/>
    <w:rsid w:val="0002045E"/>
    <w:rsid w:val="00020ADD"/>
    <w:rsid w:val="0002120E"/>
    <w:rsid w:val="00021622"/>
    <w:rsid w:val="00021A6D"/>
    <w:rsid w:val="00021A6F"/>
    <w:rsid w:val="00021B1B"/>
    <w:rsid w:val="00022139"/>
    <w:rsid w:val="00023197"/>
    <w:rsid w:val="000232F5"/>
    <w:rsid w:val="00024629"/>
    <w:rsid w:val="000255EF"/>
    <w:rsid w:val="0002560E"/>
    <w:rsid w:val="00025826"/>
    <w:rsid w:val="0002667D"/>
    <w:rsid w:val="0002726C"/>
    <w:rsid w:val="00027BCC"/>
    <w:rsid w:val="000302AC"/>
    <w:rsid w:val="00031083"/>
    <w:rsid w:val="00032601"/>
    <w:rsid w:val="0003357E"/>
    <w:rsid w:val="00034303"/>
    <w:rsid w:val="0003473F"/>
    <w:rsid w:val="000359FC"/>
    <w:rsid w:val="00035DBE"/>
    <w:rsid w:val="00037E75"/>
    <w:rsid w:val="00040A14"/>
    <w:rsid w:val="00040B1C"/>
    <w:rsid w:val="00042143"/>
    <w:rsid w:val="00042BD7"/>
    <w:rsid w:val="00043944"/>
    <w:rsid w:val="00043AFA"/>
    <w:rsid w:val="00043E8D"/>
    <w:rsid w:val="00044C9F"/>
    <w:rsid w:val="000453C8"/>
    <w:rsid w:val="00045C46"/>
    <w:rsid w:val="000469CC"/>
    <w:rsid w:val="00053192"/>
    <w:rsid w:val="000539D7"/>
    <w:rsid w:val="000545CD"/>
    <w:rsid w:val="00055093"/>
    <w:rsid w:val="0005564C"/>
    <w:rsid w:val="00055FAE"/>
    <w:rsid w:val="0005790C"/>
    <w:rsid w:val="00057C64"/>
    <w:rsid w:val="0006336B"/>
    <w:rsid w:val="00064B58"/>
    <w:rsid w:val="00066231"/>
    <w:rsid w:val="0007080A"/>
    <w:rsid w:val="0007279B"/>
    <w:rsid w:val="000728B9"/>
    <w:rsid w:val="00072994"/>
    <w:rsid w:val="00073C5F"/>
    <w:rsid w:val="00074942"/>
    <w:rsid w:val="000752AF"/>
    <w:rsid w:val="0007562D"/>
    <w:rsid w:val="0007580C"/>
    <w:rsid w:val="00076A2E"/>
    <w:rsid w:val="00080C97"/>
    <w:rsid w:val="000812DC"/>
    <w:rsid w:val="00081D6C"/>
    <w:rsid w:val="00082FDE"/>
    <w:rsid w:val="0008302D"/>
    <w:rsid w:val="000832FC"/>
    <w:rsid w:val="00085317"/>
    <w:rsid w:val="00086CB6"/>
    <w:rsid w:val="0008777C"/>
    <w:rsid w:val="00087F3D"/>
    <w:rsid w:val="00090793"/>
    <w:rsid w:val="00090F29"/>
    <w:rsid w:val="00090F61"/>
    <w:rsid w:val="0009136D"/>
    <w:rsid w:val="00092B33"/>
    <w:rsid w:val="000932C6"/>
    <w:rsid w:val="00094565"/>
    <w:rsid w:val="00094BD4"/>
    <w:rsid w:val="0009503E"/>
    <w:rsid w:val="000950A5"/>
    <w:rsid w:val="000A0756"/>
    <w:rsid w:val="000A08EC"/>
    <w:rsid w:val="000A1D98"/>
    <w:rsid w:val="000A23EB"/>
    <w:rsid w:val="000A2437"/>
    <w:rsid w:val="000A5117"/>
    <w:rsid w:val="000A58D5"/>
    <w:rsid w:val="000A6426"/>
    <w:rsid w:val="000A7F67"/>
    <w:rsid w:val="000B0F5F"/>
    <w:rsid w:val="000B15D2"/>
    <w:rsid w:val="000B1B03"/>
    <w:rsid w:val="000B259D"/>
    <w:rsid w:val="000B29DB"/>
    <w:rsid w:val="000B32B8"/>
    <w:rsid w:val="000B3995"/>
    <w:rsid w:val="000B5F9B"/>
    <w:rsid w:val="000B65C2"/>
    <w:rsid w:val="000B77EC"/>
    <w:rsid w:val="000C146D"/>
    <w:rsid w:val="000C15CB"/>
    <w:rsid w:val="000C36FE"/>
    <w:rsid w:val="000D0398"/>
    <w:rsid w:val="000D1FCA"/>
    <w:rsid w:val="000D2045"/>
    <w:rsid w:val="000D31A3"/>
    <w:rsid w:val="000D4DA1"/>
    <w:rsid w:val="000D6123"/>
    <w:rsid w:val="000D6DB0"/>
    <w:rsid w:val="000D6EC2"/>
    <w:rsid w:val="000D7EEE"/>
    <w:rsid w:val="000E07B3"/>
    <w:rsid w:val="000E0BEB"/>
    <w:rsid w:val="000E1980"/>
    <w:rsid w:val="000E1F2A"/>
    <w:rsid w:val="000E3C92"/>
    <w:rsid w:val="000E4A93"/>
    <w:rsid w:val="000E5AF4"/>
    <w:rsid w:val="000E62F7"/>
    <w:rsid w:val="000E76F7"/>
    <w:rsid w:val="000E7B3D"/>
    <w:rsid w:val="000F1C2A"/>
    <w:rsid w:val="000F2008"/>
    <w:rsid w:val="000F2561"/>
    <w:rsid w:val="000F2623"/>
    <w:rsid w:val="000F3E5A"/>
    <w:rsid w:val="000F3FF8"/>
    <w:rsid w:val="000F5FE3"/>
    <w:rsid w:val="000F65FD"/>
    <w:rsid w:val="000F76CB"/>
    <w:rsid w:val="00101740"/>
    <w:rsid w:val="00104394"/>
    <w:rsid w:val="0010489A"/>
    <w:rsid w:val="00107602"/>
    <w:rsid w:val="00111FA3"/>
    <w:rsid w:val="00114B40"/>
    <w:rsid w:val="00116B5D"/>
    <w:rsid w:val="00117305"/>
    <w:rsid w:val="001204EA"/>
    <w:rsid w:val="001215B3"/>
    <w:rsid w:val="001219BA"/>
    <w:rsid w:val="00121AF0"/>
    <w:rsid w:val="00122544"/>
    <w:rsid w:val="00123112"/>
    <w:rsid w:val="00123497"/>
    <w:rsid w:val="00123E49"/>
    <w:rsid w:val="001240F8"/>
    <w:rsid w:val="001260F7"/>
    <w:rsid w:val="00126F4A"/>
    <w:rsid w:val="00127128"/>
    <w:rsid w:val="0012748B"/>
    <w:rsid w:val="00127880"/>
    <w:rsid w:val="00127EA4"/>
    <w:rsid w:val="00130464"/>
    <w:rsid w:val="0013046F"/>
    <w:rsid w:val="001307DC"/>
    <w:rsid w:val="00130FE8"/>
    <w:rsid w:val="0013156D"/>
    <w:rsid w:val="001318EB"/>
    <w:rsid w:val="00132839"/>
    <w:rsid w:val="00133E5D"/>
    <w:rsid w:val="00134023"/>
    <w:rsid w:val="001348B7"/>
    <w:rsid w:val="00135ABD"/>
    <w:rsid w:val="00136FCE"/>
    <w:rsid w:val="001424ED"/>
    <w:rsid w:val="00142DC8"/>
    <w:rsid w:val="0014310C"/>
    <w:rsid w:val="0014340C"/>
    <w:rsid w:val="001437E0"/>
    <w:rsid w:val="00143903"/>
    <w:rsid w:val="00143DF4"/>
    <w:rsid w:val="0014483D"/>
    <w:rsid w:val="00144CE1"/>
    <w:rsid w:val="00146163"/>
    <w:rsid w:val="001467D7"/>
    <w:rsid w:val="00146F69"/>
    <w:rsid w:val="00147882"/>
    <w:rsid w:val="001503C2"/>
    <w:rsid w:val="00150A8A"/>
    <w:rsid w:val="00150EF9"/>
    <w:rsid w:val="001511ED"/>
    <w:rsid w:val="00151AA4"/>
    <w:rsid w:val="001520FD"/>
    <w:rsid w:val="001534F5"/>
    <w:rsid w:val="00156BC5"/>
    <w:rsid w:val="00157619"/>
    <w:rsid w:val="001578FE"/>
    <w:rsid w:val="00160DC0"/>
    <w:rsid w:val="00160FE7"/>
    <w:rsid w:val="00162A38"/>
    <w:rsid w:val="00163728"/>
    <w:rsid w:val="001662A5"/>
    <w:rsid w:val="00166AA0"/>
    <w:rsid w:val="00167104"/>
    <w:rsid w:val="0017005D"/>
    <w:rsid w:val="00170115"/>
    <w:rsid w:val="00170E1B"/>
    <w:rsid w:val="00173248"/>
    <w:rsid w:val="001743E0"/>
    <w:rsid w:val="00174C78"/>
    <w:rsid w:val="0017522A"/>
    <w:rsid w:val="00175669"/>
    <w:rsid w:val="0017719E"/>
    <w:rsid w:val="001771D1"/>
    <w:rsid w:val="00177377"/>
    <w:rsid w:val="0017799F"/>
    <w:rsid w:val="001810E5"/>
    <w:rsid w:val="00181218"/>
    <w:rsid w:val="001816A1"/>
    <w:rsid w:val="00182868"/>
    <w:rsid w:val="001832E0"/>
    <w:rsid w:val="001840F3"/>
    <w:rsid w:val="00184CAD"/>
    <w:rsid w:val="00185970"/>
    <w:rsid w:val="00186427"/>
    <w:rsid w:val="00186632"/>
    <w:rsid w:val="001879B4"/>
    <w:rsid w:val="00191274"/>
    <w:rsid w:val="00193643"/>
    <w:rsid w:val="00195F29"/>
    <w:rsid w:val="00196E71"/>
    <w:rsid w:val="001978C5"/>
    <w:rsid w:val="001A17BE"/>
    <w:rsid w:val="001A47D1"/>
    <w:rsid w:val="001A5537"/>
    <w:rsid w:val="001A7143"/>
    <w:rsid w:val="001A7900"/>
    <w:rsid w:val="001B0389"/>
    <w:rsid w:val="001B09C4"/>
    <w:rsid w:val="001B1292"/>
    <w:rsid w:val="001B13ED"/>
    <w:rsid w:val="001B1D0A"/>
    <w:rsid w:val="001B2386"/>
    <w:rsid w:val="001B2968"/>
    <w:rsid w:val="001B304E"/>
    <w:rsid w:val="001B3174"/>
    <w:rsid w:val="001B34EE"/>
    <w:rsid w:val="001B4774"/>
    <w:rsid w:val="001B4E17"/>
    <w:rsid w:val="001B6B0D"/>
    <w:rsid w:val="001B6F28"/>
    <w:rsid w:val="001B7304"/>
    <w:rsid w:val="001B7C26"/>
    <w:rsid w:val="001C013C"/>
    <w:rsid w:val="001C06CB"/>
    <w:rsid w:val="001C131F"/>
    <w:rsid w:val="001C1742"/>
    <w:rsid w:val="001C18B9"/>
    <w:rsid w:val="001C2F67"/>
    <w:rsid w:val="001C36F2"/>
    <w:rsid w:val="001C65ED"/>
    <w:rsid w:val="001C7310"/>
    <w:rsid w:val="001C7433"/>
    <w:rsid w:val="001C7658"/>
    <w:rsid w:val="001C7D0B"/>
    <w:rsid w:val="001D02F5"/>
    <w:rsid w:val="001D0C3A"/>
    <w:rsid w:val="001D1528"/>
    <w:rsid w:val="001D2897"/>
    <w:rsid w:val="001D2CB6"/>
    <w:rsid w:val="001D2FDF"/>
    <w:rsid w:val="001D3D11"/>
    <w:rsid w:val="001D3DB9"/>
    <w:rsid w:val="001D6920"/>
    <w:rsid w:val="001D7551"/>
    <w:rsid w:val="001E04E9"/>
    <w:rsid w:val="001E0830"/>
    <w:rsid w:val="001E0E76"/>
    <w:rsid w:val="001E1960"/>
    <w:rsid w:val="001E3471"/>
    <w:rsid w:val="001E35C5"/>
    <w:rsid w:val="001E511B"/>
    <w:rsid w:val="001E63DB"/>
    <w:rsid w:val="001E73C3"/>
    <w:rsid w:val="001F1094"/>
    <w:rsid w:val="001F23A3"/>
    <w:rsid w:val="001F3564"/>
    <w:rsid w:val="001F3BF3"/>
    <w:rsid w:val="001F4652"/>
    <w:rsid w:val="001F4D29"/>
    <w:rsid w:val="001F620D"/>
    <w:rsid w:val="001F64B1"/>
    <w:rsid w:val="0020081C"/>
    <w:rsid w:val="00200F85"/>
    <w:rsid w:val="0020115A"/>
    <w:rsid w:val="002029F9"/>
    <w:rsid w:val="00202FDA"/>
    <w:rsid w:val="0020337D"/>
    <w:rsid w:val="00203D07"/>
    <w:rsid w:val="002060CC"/>
    <w:rsid w:val="0020629D"/>
    <w:rsid w:val="002062F5"/>
    <w:rsid w:val="00206485"/>
    <w:rsid w:val="0021057C"/>
    <w:rsid w:val="00211B29"/>
    <w:rsid w:val="002125BD"/>
    <w:rsid w:val="00212A02"/>
    <w:rsid w:val="00213410"/>
    <w:rsid w:val="00216ACF"/>
    <w:rsid w:val="002173AA"/>
    <w:rsid w:val="00217DDD"/>
    <w:rsid w:val="00217ED8"/>
    <w:rsid w:val="00221780"/>
    <w:rsid w:val="002217A7"/>
    <w:rsid w:val="0022403E"/>
    <w:rsid w:val="00227273"/>
    <w:rsid w:val="00227537"/>
    <w:rsid w:val="00232887"/>
    <w:rsid w:val="002355E2"/>
    <w:rsid w:val="002360ED"/>
    <w:rsid w:val="0023650E"/>
    <w:rsid w:val="00236AC9"/>
    <w:rsid w:val="00236E67"/>
    <w:rsid w:val="002372A1"/>
    <w:rsid w:val="00237834"/>
    <w:rsid w:val="00237D19"/>
    <w:rsid w:val="0024033C"/>
    <w:rsid w:val="00240637"/>
    <w:rsid w:val="002412CC"/>
    <w:rsid w:val="00242CB7"/>
    <w:rsid w:val="00243AEB"/>
    <w:rsid w:val="00243E01"/>
    <w:rsid w:val="00244336"/>
    <w:rsid w:val="00244C8F"/>
    <w:rsid w:val="00245451"/>
    <w:rsid w:val="00246E56"/>
    <w:rsid w:val="0025048E"/>
    <w:rsid w:val="00251CE5"/>
    <w:rsid w:val="002535E4"/>
    <w:rsid w:val="00253AB0"/>
    <w:rsid w:val="00254572"/>
    <w:rsid w:val="00255111"/>
    <w:rsid w:val="002556AA"/>
    <w:rsid w:val="00255AEA"/>
    <w:rsid w:val="00256491"/>
    <w:rsid w:val="002568E5"/>
    <w:rsid w:val="00260483"/>
    <w:rsid w:val="0026061F"/>
    <w:rsid w:val="00261659"/>
    <w:rsid w:val="0026250F"/>
    <w:rsid w:val="002627CB"/>
    <w:rsid w:val="002627D6"/>
    <w:rsid w:val="00262C38"/>
    <w:rsid w:val="00263361"/>
    <w:rsid w:val="002643F7"/>
    <w:rsid w:val="002671DD"/>
    <w:rsid w:val="0026759F"/>
    <w:rsid w:val="0027089B"/>
    <w:rsid w:val="00270D6B"/>
    <w:rsid w:val="002715DA"/>
    <w:rsid w:val="0027162F"/>
    <w:rsid w:val="0027296C"/>
    <w:rsid w:val="00272FF6"/>
    <w:rsid w:val="00273027"/>
    <w:rsid w:val="00273068"/>
    <w:rsid w:val="002738CF"/>
    <w:rsid w:val="002738D1"/>
    <w:rsid w:val="00273D5C"/>
    <w:rsid w:val="00273DF7"/>
    <w:rsid w:val="00275D03"/>
    <w:rsid w:val="00276074"/>
    <w:rsid w:val="00276C60"/>
    <w:rsid w:val="00277113"/>
    <w:rsid w:val="002804E6"/>
    <w:rsid w:val="0028068E"/>
    <w:rsid w:val="002807B8"/>
    <w:rsid w:val="00280AC3"/>
    <w:rsid w:val="00280B33"/>
    <w:rsid w:val="00281DFE"/>
    <w:rsid w:val="00282AF6"/>
    <w:rsid w:val="00283A28"/>
    <w:rsid w:val="0028581C"/>
    <w:rsid w:val="0029234F"/>
    <w:rsid w:val="00292F6B"/>
    <w:rsid w:val="00293D5A"/>
    <w:rsid w:val="002978DA"/>
    <w:rsid w:val="00297DB2"/>
    <w:rsid w:val="002A07B5"/>
    <w:rsid w:val="002A0BA5"/>
    <w:rsid w:val="002A242E"/>
    <w:rsid w:val="002A30EB"/>
    <w:rsid w:val="002A3174"/>
    <w:rsid w:val="002A5340"/>
    <w:rsid w:val="002A594E"/>
    <w:rsid w:val="002A61C6"/>
    <w:rsid w:val="002A73FF"/>
    <w:rsid w:val="002A74F7"/>
    <w:rsid w:val="002A772A"/>
    <w:rsid w:val="002B04C2"/>
    <w:rsid w:val="002B3700"/>
    <w:rsid w:val="002B4081"/>
    <w:rsid w:val="002B6DB7"/>
    <w:rsid w:val="002B79AF"/>
    <w:rsid w:val="002C1FC4"/>
    <w:rsid w:val="002C38A2"/>
    <w:rsid w:val="002C47ED"/>
    <w:rsid w:val="002C69DA"/>
    <w:rsid w:val="002C7E68"/>
    <w:rsid w:val="002D0CE8"/>
    <w:rsid w:val="002D0F52"/>
    <w:rsid w:val="002D1CDE"/>
    <w:rsid w:val="002D23CA"/>
    <w:rsid w:val="002D2963"/>
    <w:rsid w:val="002D3658"/>
    <w:rsid w:val="002D4164"/>
    <w:rsid w:val="002D4561"/>
    <w:rsid w:val="002D6A79"/>
    <w:rsid w:val="002D7543"/>
    <w:rsid w:val="002D7613"/>
    <w:rsid w:val="002E03DA"/>
    <w:rsid w:val="002E12CD"/>
    <w:rsid w:val="002E41DD"/>
    <w:rsid w:val="002E440D"/>
    <w:rsid w:val="002E4733"/>
    <w:rsid w:val="002E7846"/>
    <w:rsid w:val="002F01DB"/>
    <w:rsid w:val="002F04E1"/>
    <w:rsid w:val="002F0931"/>
    <w:rsid w:val="002F334F"/>
    <w:rsid w:val="002F3A8F"/>
    <w:rsid w:val="002F545A"/>
    <w:rsid w:val="002F664C"/>
    <w:rsid w:val="003014C8"/>
    <w:rsid w:val="00302BC9"/>
    <w:rsid w:val="00303D0F"/>
    <w:rsid w:val="00303FD1"/>
    <w:rsid w:val="00304161"/>
    <w:rsid w:val="0031034E"/>
    <w:rsid w:val="00311462"/>
    <w:rsid w:val="00311BF1"/>
    <w:rsid w:val="0031226A"/>
    <w:rsid w:val="00312A63"/>
    <w:rsid w:val="00313D6B"/>
    <w:rsid w:val="00313FF5"/>
    <w:rsid w:val="003153C6"/>
    <w:rsid w:val="00316808"/>
    <w:rsid w:val="00316E48"/>
    <w:rsid w:val="00317500"/>
    <w:rsid w:val="00317769"/>
    <w:rsid w:val="00317CAE"/>
    <w:rsid w:val="0032082C"/>
    <w:rsid w:val="003208E3"/>
    <w:rsid w:val="003219A4"/>
    <w:rsid w:val="00322475"/>
    <w:rsid w:val="0032308F"/>
    <w:rsid w:val="00326D67"/>
    <w:rsid w:val="003276C3"/>
    <w:rsid w:val="00335270"/>
    <w:rsid w:val="00335DE8"/>
    <w:rsid w:val="00336C2D"/>
    <w:rsid w:val="0033784B"/>
    <w:rsid w:val="00337EC1"/>
    <w:rsid w:val="003406F3"/>
    <w:rsid w:val="00341984"/>
    <w:rsid w:val="00342024"/>
    <w:rsid w:val="00342CDD"/>
    <w:rsid w:val="00343DE7"/>
    <w:rsid w:val="003440E0"/>
    <w:rsid w:val="00344714"/>
    <w:rsid w:val="0034531E"/>
    <w:rsid w:val="00345EC5"/>
    <w:rsid w:val="003468EA"/>
    <w:rsid w:val="00347700"/>
    <w:rsid w:val="0034795A"/>
    <w:rsid w:val="0035118E"/>
    <w:rsid w:val="003511D0"/>
    <w:rsid w:val="003515AA"/>
    <w:rsid w:val="0035162B"/>
    <w:rsid w:val="0035231B"/>
    <w:rsid w:val="0035262A"/>
    <w:rsid w:val="00353152"/>
    <w:rsid w:val="00353DFA"/>
    <w:rsid w:val="00354ED1"/>
    <w:rsid w:val="003552CF"/>
    <w:rsid w:val="003562B0"/>
    <w:rsid w:val="003562D4"/>
    <w:rsid w:val="00356883"/>
    <w:rsid w:val="00356DF9"/>
    <w:rsid w:val="003571E9"/>
    <w:rsid w:val="0035760A"/>
    <w:rsid w:val="00360C3B"/>
    <w:rsid w:val="003612F9"/>
    <w:rsid w:val="00361C64"/>
    <w:rsid w:val="00361ECB"/>
    <w:rsid w:val="003622C3"/>
    <w:rsid w:val="003630A0"/>
    <w:rsid w:val="00363D54"/>
    <w:rsid w:val="00363FD0"/>
    <w:rsid w:val="00364472"/>
    <w:rsid w:val="00365B6E"/>
    <w:rsid w:val="003661E6"/>
    <w:rsid w:val="00370271"/>
    <w:rsid w:val="00372096"/>
    <w:rsid w:val="0037250A"/>
    <w:rsid w:val="00373221"/>
    <w:rsid w:val="00373638"/>
    <w:rsid w:val="00375934"/>
    <w:rsid w:val="00375B15"/>
    <w:rsid w:val="00377338"/>
    <w:rsid w:val="00377EE3"/>
    <w:rsid w:val="00380632"/>
    <w:rsid w:val="003817DD"/>
    <w:rsid w:val="00381DDF"/>
    <w:rsid w:val="0038242C"/>
    <w:rsid w:val="00382450"/>
    <w:rsid w:val="0038249E"/>
    <w:rsid w:val="003836D4"/>
    <w:rsid w:val="00383C7E"/>
    <w:rsid w:val="00385E5B"/>
    <w:rsid w:val="003862A4"/>
    <w:rsid w:val="0038760D"/>
    <w:rsid w:val="00387F05"/>
    <w:rsid w:val="00391C32"/>
    <w:rsid w:val="0039207B"/>
    <w:rsid w:val="00392E48"/>
    <w:rsid w:val="0039351B"/>
    <w:rsid w:val="00394546"/>
    <w:rsid w:val="00395354"/>
    <w:rsid w:val="00395A7F"/>
    <w:rsid w:val="00396D67"/>
    <w:rsid w:val="00396EE7"/>
    <w:rsid w:val="00397125"/>
    <w:rsid w:val="0039762F"/>
    <w:rsid w:val="003A084B"/>
    <w:rsid w:val="003A095F"/>
    <w:rsid w:val="003A0A5B"/>
    <w:rsid w:val="003A33DA"/>
    <w:rsid w:val="003A3610"/>
    <w:rsid w:val="003A3BEB"/>
    <w:rsid w:val="003A53CB"/>
    <w:rsid w:val="003A5A4A"/>
    <w:rsid w:val="003A620C"/>
    <w:rsid w:val="003B07BD"/>
    <w:rsid w:val="003B1860"/>
    <w:rsid w:val="003B1C0F"/>
    <w:rsid w:val="003B21EA"/>
    <w:rsid w:val="003B2EF3"/>
    <w:rsid w:val="003B30E6"/>
    <w:rsid w:val="003B4281"/>
    <w:rsid w:val="003B498B"/>
    <w:rsid w:val="003B531D"/>
    <w:rsid w:val="003B6F56"/>
    <w:rsid w:val="003C0A67"/>
    <w:rsid w:val="003C0B2F"/>
    <w:rsid w:val="003C15A0"/>
    <w:rsid w:val="003C4CE0"/>
    <w:rsid w:val="003C5382"/>
    <w:rsid w:val="003C6217"/>
    <w:rsid w:val="003C668D"/>
    <w:rsid w:val="003C668F"/>
    <w:rsid w:val="003C7CC9"/>
    <w:rsid w:val="003C7EA4"/>
    <w:rsid w:val="003D1973"/>
    <w:rsid w:val="003D3762"/>
    <w:rsid w:val="003D42E2"/>
    <w:rsid w:val="003D4C8E"/>
    <w:rsid w:val="003D5234"/>
    <w:rsid w:val="003D533F"/>
    <w:rsid w:val="003D59F7"/>
    <w:rsid w:val="003D5F6F"/>
    <w:rsid w:val="003D60FA"/>
    <w:rsid w:val="003E076C"/>
    <w:rsid w:val="003E0A10"/>
    <w:rsid w:val="003E0C60"/>
    <w:rsid w:val="003E16FF"/>
    <w:rsid w:val="003E2F4D"/>
    <w:rsid w:val="003E3242"/>
    <w:rsid w:val="003E3A17"/>
    <w:rsid w:val="003E4875"/>
    <w:rsid w:val="003E4B35"/>
    <w:rsid w:val="003E54A0"/>
    <w:rsid w:val="003E5BBF"/>
    <w:rsid w:val="003E65B8"/>
    <w:rsid w:val="003F0AFA"/>
    <w:rsid w:val="003F218D"/>
    <w:rsid w:val="003F2789"/>
    <w:rsid w:val="003F3474"/>
    <w:rsid w:val="003F52F4"/>
    <w:rsid w:val="003F5A55"/>
    <w:rsid w:val="003F73BC"/>
    <w:rsid w:val="00400CAD"/>
    <w:rsid w:val="00402083"/>
    <w:rsid w:val="00402369"/>
    <w:rsid w:val="00402CF2"/>
    <w:rsid w:val="00403113"/>
    <w:rsid w:val="0040311C"/>
    <w:rsid w:val="00403A66"/>
    <w:rsid w:val="0040487A"/>
    <w:rsid w:val="004063AD"/>
    <w:rsid w:val="0040666E"/>
    <w:rsid w:val="00407B38"/>
    <w:rsid w:val="00407F8E"/>
    <w:rsid w:val="00410951"/>
    <w:rsid w:val="00410F0E"/>
    <w:rsid w:val="00412FCA"/>
    <w:rsid w:val="00417B3E"/>
    <w:rsid w:val="0042044D"/>
    <w:rsid w:val="00420887"/>
    <w:rsid w:val="00421852"/>
    <w:rsid w:val="0042479A"/>
    <w:rsid w:val="00426465"/>
    <w:rsid w:val="004264DB"/>
    <w:rsid w:val="00426D15"/>
    <w:rsid w:val="00431CCB"/>
    <w:rsid w:val="0043257F"/>
    <w:rsid w:val="0043272B"/>
    <w:rsid w:val="00433001"/>
    <w:rsid w:val="0043386A"/>
    <w:rsid w:val="00434F59"/>
    <w:rsid w:val="00442F54"/>
    <w:rsid w:val="004435E8"/>
    <w:rsid w:val="0044361E"/>
    <w:rsid w:val="00444F86"/>
    <w:rsid w:val="00445B27"/>
    <w:rsid w:val="00447137"/>
    <w:rsid w:val="004477C6"/>
    <w:rsid w:val="00447ECE"/>
    <w:rsid w:val="00450C2A"/>
    <w:rsid w:val="00453EF6"/>
    <w:rsid w:val="004546A2"/>
    <w:rsid w:val="00454D3D"/>
    <w:rsid w:val="00455023"/>
    <w:rsid w:val="00455C2C"/>
    <w:rsid w:val="0046170A"/>
    <w:rsid w:val="00463F08"/>
    <w:rsid w:val="0046417E"/>
    <w:rsid w:val="0046430B"/>
    <w:rsid w:val="004645EF"/>
    <w:rsid w:val="00465CEC"/>
    <w:rsid w:val="004675D3"/>
    <w:rsid w:val="00467F24"/>
    <w:rsid w:val="004712FC"/>
    <w:rsid w:val="00474655"/>
    <w:rsid w:val="00474763"/>
    <w:rsid w:val="00474B5A"/>
    <w:rsid w:val="00474E38"/>
    <w:rsid w:val="004751A1"/>
    <w:rsid w:val="00475222"/>
    <w:rsid w:val="00475837"/>
    <w:rsid w:val="00476ECD"/>
    <w:rsid w:val="00477106"/>
    <w:rsid w:val="00480422"/>
    <w:rsid w:val="00480BF1"/>
    <w:rsid w:val="004827B0"/>
    <w:rsid w:val="0048387A"/>
    <w:rsid w:val="00485465"/>
    <w:rsid w:val="0049114F"/>
    <w:rsid w:val="00491776"/>
    <w:rsid w:val="00491D65"/>
    <w:rsid w:val="00492EA4"/>
    <w:rsid w:val="00494104"/>
    <w:rsid w:val="00494A52"/>
    <w:rsid w:val="004976F2"/>
    <w:rsid w:val="004A06BD"/>
    <w:rsid w:val="004A1976"/>
    <w:rsid w:val="004A2532"/>
    <w:rsid w:val="004A539D"/>
    <w:rsid w:val="004A70B9"/>
    <w:rsid w:val="004A7C89"/>
    <w:rsid w:val="004B09AA"/>
    <w:rsid w:val="004B0F71"/>
    <w:rsid w:val="004B25BF"/>
    <w:rsid w:val="004B276A"/>
    <w:rsid w:val="004B28F8"/>
    <w:rsid w:val="004B3884"/>
    <w:rsid w:val="004B39B7"/>
    <w:rsid w:val="004B4319"/>
    <w:rsid w:val="004B50A8"/>
    <w:rsid w:val="004B57C7"/>
    <w:rsid w:val="004B63CC"/>
    <w:rsid w:val="004B72C5"/>
    <w:rsid w:val="004B74A5"/>
    <w:rsid w:val="004C11E0"/>
    <w:rsid w:val="004C15C2"/>
    <w:rsid w:val="004C1633"/>
    <w:rsid w:val="004C1901"/>
    <w:rsid w:val="004C268C"/>
    <w:rsid w:val="004C3043"/>
    <w:rsid w:val="004C30BB"/>
    <w:rsid w:val="004C7AD2"/>
    <w:rsid w:val="004D047C"/>
    <w:rsid w:val="004D20FB"/>
    <w:rsid w:val="004D2D0C"/>
    <w:rsid w:val="004D30A0"/>
    <w:rsid w:val="004D4329"/>
    <w:rsid w:val="004D50A0"/>
    <w:rsid w:val="004D5CFF"/>
    <w:rsid w:val="004D61F4"/>
    <w:rsid w:val="004D6E2C"/>
    <w:rsid w:val="004E028B"/>
    <w:rsid w:val="004E043C"/>
    <w:rsid w:val="004E0AC0"/>
    <w:rsid w:val="004E0CFA"/>
    <w:rsid w:val="004E1524"/>
    <w:rsid w:val="004E1AD4"/>
    <w:rsid w:val="004E2188"/>
    <w:rsid w:val="004E2FB6"/>
    <w:rsid w:val="004E3FFC"/>
    <w:rsid w:val="004E4842"/>
    <w:rsid w:val="004E4ABC"/>
    <w:rsid w:val="004E52C1"/>
    <w:rsid w:val="004E5CA4"/>
    <w:rsid w:val="004E5D8C"/>
    <w:rsid w:val="004E65BD"/>
    <w:rsid w:val="004E77CC"/>
    <w:rsid w:val="004F028F"/>
    <w:rsid w:val="004F0B03"/>
    <w:rsid w:val="004F20E9"/>
    <w:rsid w:val="004F2530"/>
    <w:rsid w:val="004F444D"/>
    <w:rsid w:val="004F4756"/>
    <w:rsid w:val="004F48A2"/>
    <w:rsid w:val="004F5E9A"/>
    <w:rsid w:val="004F6B6D"/>
    <w:rsid w:val="004F713C"/>
    <w:rsid w:val="004F726B"/>
    <w:rsid w:val="005000D5"/>
    <w:rsid w:val="005006A4"/>
    <w:rsid w:val="005015B7"/>
    <w:rsid w:val="00502672"/>
    <w:rsid w:val="005052DF"/>
    <w:rsid w:val="005059F1"/>
    <w:rsid w:val="005076B6"/>
    <w:rsid w:val="005106BF"/>
    <w:rsid w:val="0051192D"/>
    <w:rsid w:val="00511DB7"/>
    <w:rsid w:val="0051318F"/>
    <w:rsid w:val="0051460D"/>
    <w:rsid w:val="005158E7"/>
    <w:rsid w:val="00516A81"/>
    <w:rsid w:val="0051702E"/>
    <w:rsid w:val="00521BAA"/>
    <w:rsid w:val="00521C3C"/>
    <w:rsid w:val="00522F6E"/>
    <w:rsid w:val="0052353E"/>
    <w:rsid w:val="00527175"/>
    <w:rsid w:val="00530264"/>
    <w:rsid w:val="00530586"/>
    <w:rsid w:val="005305A0"/>
    <w:rsid w:val="005306BE"/>
    <w:rsid w:val="005307F8"/>
    <w:rsid w:val="005351C9"/>
    <w:rsid w:val="005352EA"/>
    <w:rsid w:val="00537ED6"/>
    <w:rsid w:val="00541CD2"/>
    <w:rsid w:val="0054306D"/>
    <w:rsid w:val="005446AF"/>
    <w:rsid w:val="00544BAE"/>
    <w:rsid w:val="005451C8"/>
    <w:rsid w:val="0054544F"/>
    <w:rsid w:val="00546155"/>
    <w:rsid w:val="00546F83"/>
    <w:rsid w:val="005501FF"/>
    <w:rsid w:val="005510B5"/>
    <w:rsid w:val="00551C59"/>
    <w:rsid w:val="00552C26"/>
    <w:rsid w:val="00552CFE"/>
    <w:rsid w:val="005536D2"/>
    <w:rsid w:val="00554FB4"/>
    <w:rsid w:val="0055592D"/>
    <w:rsid w:val="00556DC2"/>
    <w:rsid w:val="00557850"/>
    <w:rsid w:val="00557C29"/>
    <w:rsid w:val="005608F3"/>
    <w:rsid w:val="00560F7E"/>
    <w:rsid w:val="00561A34"/>
    <w:rsid w:val="005620BE"/>
    <w:rsid w:val="0056317F"/>
    <w:rsid w:val="005642E2"/>
    <w:rsid w:val="00564ACF"/>
    <w:rsid w:val="00565380"/>
    <w:rsid w:val="00566B4D"/>
    <w:rsid w:val="0056700F"/>
    <w:rsid w:val="0056780C"/>
    <w:rsid w:val="005679B0"/>
    <w:rsid w:val="005703DA"/>
    <w:rsid w:val="00570CC3"/>
    <w:rsid w:val="0057269D"/>
    <w:rsid w:val="005736DA"/>
    <w:rsid w:val="00573F0E"/>
    <w:rsid w:val="0057423F"/>
    <w:rsid w:val="00574671"/>
    <w:rsid w:val="00577B9A"/>
    <w:rsid w:val="00577F7E"/>
    <w:rsid w:val="00580172"/>
    <w:rsid w:val="005808DD"/>
    <w:rsid w:val="005809B2"/>
    <w:rsid w:val="005818C1"/>
    <w:rsid w:val="00581E60"/>
    <w:rsid w:val="00582BC8"/>
    <w:rsid w:val="00583B09"/>
    <w:rsid w:val="005846B6"/>
    <w:rsid w:val="00584828"/>
    <w:rsid w:val="00584C9D"/>
    <w:rsid w:val="00585FB8"/>
    <w:rsid w:val="005868A9"/>
    <w:rsid w:val="00591EA8"/>
    <w:rsid w:val="00591F09"/>
    <w:rsid w:val="00592C92"/>
    <w:rsid w:val="00592DB4"/>
    <w:rsid w:val="00593562"/>
    <w:rsid w:val="005943B2"/>
    <w:rsid w:val="005948DB"/>
    <w:rsid w:val="00594BA5"/>
    <w:rsid w:val="00595896"/>
    <w:rsid w:val="005958A3"/>
    <w:rsid w:val="005A0A52"/>
    <w:rsid w:val="005A1006"/>
    <w:rsid w:val="005A2262"/>
    <w:rsid w:val="005A2AAA"/>
    <w:rsid w:val="005A4687"/>
    <w:rsid w:val="005A539E"/>
    <w:rsid w:val="005A5DE7"/>
    <w:rsid w:val="005A62A4"/>
    <w:rsid w:val="005A726D"/>
    <w:rsid w:val="005B2785"/>
    <w:rsid w:val="005B28B1"/>
    <w:rsid w:val="005B337B"/>
    <w:rsid w:val="005B3652"/>
    <w:rsid w:val="005B4AFD"/>
    <w:rsid w:val="005B4F7E"/>
    <w:rsid w:val="005B661E"/>
    <w:rsid w:val="005B68A2"/>
    <w:rsid w:val="005B7570"/>
    <w:rsid w:val="005C000B"/>
    <w:rsid w:val="005C197E"/>
    <w:rsid w:val="005C200B"/>
    <w:rsid w:val="005C3BAA"/>
    <w:rsid w:val="005C3E35"/>
    <w:rsid w:val="005C5C8A"/>
    <w:rsid w:val="005C68C1"/>
    <w:rsid w:val="005C7167"/>
    <w:rsid w:val="005C7328"/>
    <w:rsid w:val="005C7F01"/>
    <w:rsid w:val="005D02EC"/>
    <w:rsid w:val="005D1502"/>
    <w:rsid w:val="005D21F3"/>
    <w:rsid w:val="005D3190"/>
    <w:rsid w:val="005D3CA1"/>
    <w:rsid w:val="005D46A5"/>
    <w:rsid w:val="005D4A9E"/>
    <w:rsid w:val="005D52C3"/>
    <w:rsid w:val="005D71CD"/>
    <w:rsid w:val="005E12D9"/>
    <w:rsid w:val="005E13FE"/>
    <w:rsid w:val="005E3EF8"/>
    <w:rsid w:val="005E5499"/>
    <w:rsid w:val="005E5637"/>
    <w:rsid w:val="005E5AD8"/>
    <w:rsid w:val="005E6586"/>
    <w:rsid w:val="005E77F0"/>
    <w:rsid w:val="005F03B2"/>
    <w:rsid w:val="005F05EE"/>
    <w:rsid w:val="005F0780"/>
    <w:rsid w:val="005F1136"/>
    <w:rsid w:val="005F2844"/>
    <w:rsid w:val="005F446D"/>
    <w:rsid w:val="005F491B"/>
    <w:rsid w:val="005F656F"/>
    <w:rsid w:val="005F65E8"/>
    <w:rsid w:val="0060088B"/>
    <w:rsid w:val="00601810"/>
    <w:rsid w:val="00602555"/>
    <w:rsid w:val="00602736"/>
    <w:rsid w:val="00604EC0"/>
    <w:rsid w:val="0060666E"/>
    <w:rsid w:val="006069E0"/>
    <w:rsid w:val="00606F8C"/>
    <w:rsid w:val="00607106"/>
    <w:rsid w:val="00607D06"/>
    <w:rsid w:val="00607E3A"/>
    <w:rsid w:val="006101DB"/>
    <w:rsid w:val="00610EE6"/>
    <w:rsid w:val="00613015"/>
    <w:rsid w:val="006136C5"/>
    <w:rsid w:val="006140EA"/>
    <w:rsid w:val="00615555"/>
    <w:rsid w:val="006169B7"/>
    <w:rsid w:val="00616B87"/>
    <w:rsid w:val="006179D6"/>
    <w:rsid w:val="00617D06"/>
    <w:rsid w:val="006204D6"/>
    <w:rsid w:val="006209A4"/>
    <w:rsid w:val="00620C0F"/>
    <w:rsid w:val="00621885"/>
    <w:rsid w:val="00622E18"/>
    <w:rsid w:val="00622F0E"/>
    <w:rsid w:val="00623C53"/>
    <w:rsid w:val="00623D69"/>
    <w:rsid w:val="00624D80"/>
    <w:rsid w:val="00625129"/>
    <w:rsid w:val="00627970"/>
    <w:rsid w:val="00630328"/>
    <w:rsid w:val="006313FC"/>
    <w:rsid w:val="0063313F"/>
    <w:rsid w:val="00633178"/>
    <w:rsid w:val="006352D4"/>
    <w:rsid w:val="006361CB"/>
    <w:rsid w:val="006404FF"/>
    <w:rsid w:val="00640BAD"/>
    <w:rsid w:val="00643831"/>
    <w:rsid w:val="0064408D"/>
    <w:rsid w:val="0064426F"/>
    <w:rsid w:val="006442D9"/>
    <w:rsid w:val="00644E58"/>
    <w:rsid w:val="00646351"/>
    <w:rsid w:val="006468ED"/>
    <w:rsid w:val="00650250"/>
    <w:rsid w:val="00651540"/>
    <w:rsid w:val="00652DEF"/>
    <w:rsid w:val="00653073"/>
    <w:rsid w:val="00653098"/>
    <w:rsid w:val="00653A92"/>
    <w:rsid w:val="006548EC"/>
    <w:rsid w:val="006552C7"/>
    <w:rsid w:val="00655774"/>
    <w:rsid w:val="0065592E"/>
    <w:rsid w:val="006562CE"/>
    <w:rsid w:val="0066086B"/>
    <w:rsid w:val="00661624"/>
    <w:rsid w:val="0066238D"/>
    <w:rsid w:val="00662587"/>
    <w:rsid w:val="006628D1"/>
    <w:rsid w:val="00664E8B"/>
    <w:rsid w:val="006670C0"/>
    <w:rsid w:val="00670008"/>
    <w:rsid w:val="00670AD1"/>
    <w:rsid w:val="00672587"/>
    <w:rsid w:val="0067449F"/>
    <w:rsid w:val="00674C19"/>
    <w:rsid w:val="00674E9F"/>
    <w:rsid w:val="00675393"/>
    <w:rsid w:val="00675728"/>
    <w:rsid w:val="006773A0"/>
    <w:rsid w:val="006777FD"/>
    <w:rsid w:val="00677BD0"/>
    <w:rsid w:val="006807DF"/>
    <w:rsid w:val="00681151"/>
    <w:rsid w:val="00681EB0"/>
    <w:rsid w:val="00681F4A"/>
    <w:rsid w:val="00682F20"/>
    <w:rsid w:val="00683F57"/>
    <w:rsid w:val="00684861"/>
    <w:rsid w:val="00684BEC"/>
    <w:rsid w:val="00687E8D"/>
    <w:rsid w:val="00687FC3"/>
    <w:rsid w:val="006913FD"/>
    <w:rsid w:val="00691585"/>
    <w:rsid w:val="00692289"/>
    <w:rsid w:val="00692FC7"/>
    <w:rsid w:val="006930C9"/>
    <w:rsid w:val="00693CDE"/>
    <w:rsid w:val="00694684"/>
    <w:rsid w:val="00696482"/>
    <w:rsid w:val="006A0037"/>
    <w:rsid w:val="006A0AFB"/>
    <w:rsid w:val="006A12F4"/>
    <w:rsid w:val="006A31E3"/>
    <w:rsid w:val="006A34FC"/>
    <w:rsid w:val="006A3A0A"/>
    <w:rsid w:val="006A479F"/>
    <w:rsid w:val="006A520F"/>
    <w:rsid w:val="006A5C48"/>
    <w:rsid w:val="006A683D"/>
    <w:rsid w:val="006A6E6E"/>
    <w:rsid w:val="006A70A7"/>
    <w:rsid w:val="006A7732"/>
    <w:rsid w:val="006B01AE"/>
    <w:rsid w:val="006B0F79"/>
    <w:rsid w:val="006B3DC8"/>
    <w:rsid w:val="006B4194"/>
    <w:rsid w:val="006B4361"/>
    <w:rsid w:val="006B438D"/>
    <w:rsid w:val="006B5CE5"/>
    <w:rsid w:val="006B6514"/>
    <w:rsid w:val="006B74DA"/>
    <w:rsid w:val="006C1C6E"/>
    <w:rsid w:val="006C3E45"/>
    <w:rsid w:val="006C40DB"/>
    <w:rsid w:val="006C42D9"/>
    <w:rsid w:val="006C45B9"/>
    <w:rsid w:val="006C4623"/>
    <w:rsid w:val="006C4B36"/>
    <w:rsid w:val="006C4D0E"/>
    <w:rsid w:val="006C5A7A"/>
    <w:rsid w:val="006C609B"/>
    <w:rsid w:val="006D00E0"/>
    <w:rsid w:val="006D0B8C"/>
    <w:rsid w:val="006D1280"/>
    <w:rsid w:val="006D1803"/>
    <w:rsid w:val="006D22C8"/>
    <w:rsid w:val="006D45E2"/>
    <w:rsid w:val="006D58D5"/>
    <w:rsid w:val="006D5C04"/>
    <w:rsid w:val="006D718A"/>
    <w:rsid w:val="006D777C"/>
    <w:rsid w:val="006D7CF3"/>
    <w:rsid w:val="006E3D97"/>
    <w:rsid w:val="006E511C"/>
    <w:rsid w:val="006E688F"/>
    <w:rsid w:val="006E73E2"/>
    <w:rsid w:val="006E7D02"/>
    <w:rsid w:val="006F1A2A"/>
    <w:rsid w:val="006F27C0"/>
    <w:rsid w:val="006F389D"/>
    <w:rsid w:val="006F3E1F"/>
    <w:rsid w:val="006F4844"/>
    <w:rsid w:val="006F61B3"/>
    <w:rsid w:val="006F6512"/>
    <w:rsid w:val="006F66C0"/>
    <w:rsid w:val="006F6C98"/>
    <w:rsid w:val="007005B3"/>
    <w:rsid w:val="00702884"/>
    <w:rsid w:val="007032E2"/>
    <w:rsid w:val="00703CF7"/>
    <w:rsid w:val="00705E91"/>
    <w:rsid w:val="00706184"/>
    <w:rsid w:val="0070672B"/>
    <w:rsid w:val="007068A2"/>
    <w:rsid w:val="00706E1C"/>
    <w:rsid w:val="0070714A"/>
    <w:rsid w:val="00711FA5"/>
    <w:rsid w:val="00712327"/>
    <w:rsid w:val="007136C5"/>
    <w:rsid w:val="00713DDD"/>
    <w:rsid w:val="00714576"/>
    <w:rsid w:val="00714B13"/>
    <w:rsid w:val="00714CDF"/>
    <w:rsid w:val="0071543D"/>
    <w:rsid w:val="0071589D"/>
    <w:rsid w:val="007162BF"/>
    <w:rsid w:val="00716F35"/>
    <w:rsid w:val="00717D9E"/>
    <w:rsid w:val="00720534"/>
    <w:rsid w:val="00720ABE"/>
    <w:rsid w:val="00721050"/>
    <w:rsid w:val="00721995"/>
    <w:rsid w:val="00721D55"/>
    <w:rsid w:val="00723427"/>
    <w:rsid w:val="00723938"/>
    <w:rsid w:val="00724037"/>
    <w:rsid w:val="00724530"/>
    <w:rsid w:val="00724D56"/>
    <w:rsid w:val="0072580F"/>
    <w:rsid w:val="00727DD4"/>
    <w:rsid w:val="00731D46"/>
    <w:rsid w:val="007320FE"/>
    <w:rsid w:val="007325D5"/>
    <w:rsid w:val="00732B13"/>
    <w:rsid w:val="00733364"/>
    <w:rsid w:val="007340FE"/>
    <w:rsid w:val="00736557"/>
    <w:rsid w:val="0073695B"/>
    <w:rsid w:val="00736ADA"/>
    <w:rsid w:val="00737151"/>
    <w:rsid w:val="00740613"/>
    <w:rsid w:val="00742651"/>
    <w:rsid w:val="007432E9"/>
    <w:rsid w:val="007434EC"/>
    <w:rsid w:val="0074614B"/>
    <w:rsid w:val="00746B2A"/>
    <w:rsid w:val="007543B9"/>
    <w:rsid w:val="007558D3"/>
    <w:rsid w:val="00755C87"/>
    <w:rsid w:val="00755F43"/>
    <w:rsid w:val="007573F8"/>
    <w:rsid w:val="007603C4"/>
    <w:rsid w:val="00761CB6"/>
    <w:rsid w:val="00762458"/>
    <w:rsid w:val="00764BB8"/>
    <w:rsid w:val="00765328"/>
    <w:rsid w:val="00767EEE"/>
    <w:rsid w:val="007715DD"/>
    <w:rsid w:val="00773670"/>
    <w:rsid w:val="00773BB7"/>
    <w:rsid w:val="00773E6C"/>
    <w:rsid w:val="007746E3"/>
    <w:rsid w:val="00776941"/>
    <w:rsid w:val="007779D2"/>
    <w:rsid w:val="00777EED"/>
    <w:rsid w:val="00782624"/>
    <w:rsid w:val="00782D26"/>
    <w:rsid w:val="007837D2"/>
    <w:rsid w:val="00783830"/>
    <w:rsid w:val="00783ADF"/>
    <w:rsid w:val="00783AF4"/>
    <w:rsid w:val="007845B1"/>
    <w:rsid w:val="007858DD"/>
    <w:rsid w:val="00786898"/>
    <w:rsid w:val="00786DA5"/>
    <w:rsid w:val="00792FC5"/>
    <w:rsid w:val="00793408"/>
    <w:rsid w:val="00794659"/>
    <w:rsid w:val="0079560A"/>
    <w:rsid w:val="007963E4"/>
    <w:rsid w:val="00796B11"/>
    <w:rsid w:val="00796C96"/>
    <w:rsid w:val="007A1EAF"/>
    <w:rsid w:val="007A21A0"/>
    <w:rsid w:val="007A2B2B"/>
    <w:rsid w:val="007A2E16"/>
    <w:rsid w:val="007A3793"/>
    <w:rsid w:val="007A44CB"/>
    <w:rsid w:val="007A5C3F"/>
    <w:rsid w:val="007A7232"/>
    <w:rsid w:val="007A73B6"/>
    <w:rsid w:val="007A7755"/>
    <w:rsid w:val="007A787B"/>
    <w:rsid w:val="007B176C"/>
    <w:rsid w:val="007B1AA3"/>
    <w:rsid w:val="007B209F"/>
    <w:rsid w:val="007B37B5"/>
    <w:rsid w:val="007B3F49"/>
    <w:rsid w:val="007B43A4"/>
    <w:rsid w:val="007B4DDB"/>
    <w:rsid w:val="007B5EDD"/>
    <w:rsid w:val="007B6E88"/>
    <w:rsid w:val="007B71EA"/>
    <w:rsid w:val="007B7B19"/>
    <w:rsid w:val="007C10F7"/>
    <w:rsid w:val="007C3E82"/>
    <w:rsid w:val="007C3FC0"/>
    <w:rsid w:val="007C4BCF"/>
    <w:rsid w:val="007C4DEB"/>
    <w:rsid w:val="007C4ED9"/>
    <w:rsid w:val="007C54AD"/>
    <w:rsid w:val="007C72C4"/>
    <w:rsid w:val="007D0BEB"/>
    <w:rsid w:val="007D0F05"/>
    <w:rsid w:val="007D13BF"/>
    <w:rsid w:val="007D2210"/>
    <w:rsid w:val="007D51AC"/>
    <w:rsid w:val="007E082B"/>
    <w:rsid w:val="007E0965"/>
    <w:rsid w:val="007E3571"/>
    <w:rsid w:val="007E4E78"/>
    <w:rsid w:val="007E6419"/>
    <w:rsid w:val="007F08F0"/>
    <w:rsid w:val="007F0C58"/>
    <w:rsid w:val="007F0FB8"/>
    <w:rsid w:val="007F1A53"/>
    <w:rsid w:val="007F2145"/>
    <w:rsid w:val="007F2F8D"/>
    <w:rsid w:val="007F48D8"/>
    <w:rsid w:val="007F4A16"/>
    <w:rsid w:val="007F5119"/>
    <w:rsid w:val="007F582F"/>
    <w:rsid w:val="007F5B9E"/>
    <w:rsid w:val="007F6DE6"/>
    <w:rsid w:val="007F6FDA"/>
    <w:rsid w:val="00800A6F"/>
    <w:rsid w:val="00801585"/>
    <w:rsid w:val="008022DE"/>
    <w:rsid w:val="00802998"/>
    <w:rsid w:val="008038E1"/>
    <w:rsid w:val="00804A73"/>
    <w:rsid w:val="00804EFF"/>
    <w:rsid w:val="00805EB2"/>
    <w:rsid w:val="00810238"/>
    <w:rsid w:val="0081073C"/>
    <w:rsid w:val="00812EC9"/>
    <w:rsid w:val="008130A9"/>
    <w:rsid w:val="008140B4"/>
    <w:rsid w:val="00815D1E"/>
    <w:rsid w:val="00817702"/>
    <w:rsid w:val="00817B78"/>
    <w:rsid w:val="008205AB"/>
    <w:rsid w:val="0082192C"/>
    <w:rsid w:val="008224B8"/>
    <w:rsid w:val="0082279B"/>
    <w:rsid w:val="00822E18"/>
    <w:rsid w:val="00823F0E"/>
    <w:rsid w:val="00824D54"/>
    <w:rsid w:val="00826EA3"/>
    <w:rsid w:val="00826EF4"/>
    <w:rsid w:val="008279F2"/>
    <w:rsid w:val="008300B6"/>
    <w:rsid w:val="008303E6"/>
    <w:rsid w:val="008306AC"/>
    <w:rsid w:val="00830809"/>
    <w:rsid w:val="0083107A"/>
    <w:rsid w:val="00832783"/>
    <w:rsid w:val="008358D0"/>
    <w:rsid w:val="00836356"/>
    <w:rsid w:val="00836572"/>
    <w:rsid w:val="008365B4"/>
    <w:rsid w:val="00836B5D"/>
    <w:rsid w:val="00837998"/>
    <w:rsid w:val="00837A54"/>
    <w:rsid w:val="00837BE9"/>
    <w:rsid w:val="008417E6"/>
    <w:rsid w:val="00842DF7"/>
    <w:rsid w:val="008431F6"/>
    <w:rsid w:val="00844D01"/>
    <w:rsid w:val="008455F5"/>
    <w:rsid w:val="00846793"/>
    <w:rsid w:val="00846D48"/>
    <w:rsid w:val="00850885"/>
    <w:rsid w:val="00850B4E"/>
    <w:rsid w:val="00851E5C"/>
    <w:rsid w:val="008527D1"/>
    <w:rsid w:val="008535AD"/>
    <w:rsid w:val="00854940"/>
    <w:rsid w:val="00855113"/>
    <w:rsid w:val="008551E4"/>
    <w:rsid w:val="00855242"/>
    <w:rsid w:val="008559E1"/>
    <w:rsid w:val="00855D3E"/>
    <w:rsid w:val="00857585"/>
    <w:rsid w:val="008607B3"/>
    <w:rsid w:val="0086081B"/>
    <w:rsid w:val="00861CC3"/>
    <w:rsid w:val="00862DA5"/>
    <w:rsid w:val="0086352B"/>
    <w:rsid w:val="0086357D"/>
    <w:rsid w:val="008645CA"/>
    <w:rsid w:val="00865A6A"/>
    <w:rsid w:val="00866D93"/>
    <w:rsid w:val="008703B6"/>
    <w:rsid w:val="00870F14"/>
    <w:rsid w:val="00871AC0"/>
    <w:rsid w:val="008742E8"/>
    <w:rsid w:val="00875E6D"/>
    <w:rsid w:val="00876DCD"/>
    <w:rsid w:val="00877E53"/>
    <w:rsid w:val="00880F5B"/>
    <w:rsid w:val="00881917"/>
    <w:rsid w:val="00883724"/>
    <w:rsid w:val="00887552"/>
    <w:rsid w:val="00891676"/>
    <w:rsid w:val="008922BA"/>
    <w:rsid w:val="00893D59"/>
    <w:rsid w:val="00894471"/>
    <w:rsid w:val="00894EA7"/>
    <w:rsid w:val="00895769"/>
    <w:rsid w:val="00895889"/>
    <w:rsid w:val="008960F6"/>
    <w:rsid w:val="008A0435"/>
    <w:rsid w:val="008A0A13"/>
    <w:rsid w:val="008A2128"/>
    <w:rsid w:val="008A3875"/>
    <w:rsid w:val="008A3E25"/>
    <w:rsid w:val="008A4641"/>
    <w:rsid w:val="008A5C35"/>
    <w:rsid w:val="008A6D1F"/>
    <w:rsid w:val="008B5A24"/>
    <w:rsid w:val="008B74B8"/>
    <w:rsid w:val="008C08F7"/>
    <w:rsid w:val="008C194E"/>
    <w:rsid w:val="008C196E"/>
    <w:rsid w:val="008C2826"/>
    <w:rsid w:val="008C35EF"/>
    <w:rsid w:val="008C4118"/>
    <w:rsid w:val="008C448B"/>
    <w:rsid w:val="008C6045"/>
    <w:rsid w:val="008D04DE"/>
    <w:rsid w:val="008D2630"/>
    <w:rsid w:val="008D2963"/>
    <w:rsid w:val="008D346E"/>
    <w:rsid w:val="008D3EB3"/>
    <w:rsid w:val="008D4564"/>
    <w:rsid w:val="008D5272"/>
    <w:rsid w:val="008D5287"/>
    <w:rsid w:val="008D54C4"/>
    <w:rsid w:val="008D5CCC"/>
    <w:rsid w:val="008D6D35"/>
    <w:rsid w:val="008D7319"/>
    <w:rsid w:val="008D7572"/>
    <w:rsid w:val="008E1B8E"/>
    <w:rsid w:val="008E4839"/>
    <w:rsid w:val="008E57AF"/>
    <w:rsid w:val="008E728C"/>
    <w:rsid w:val="008E7290"/>
    <w:rsid w:val="008E7779"/>
    <w:rsid w:val="008F2C78"/>
    <w:rsid w:val="008F3585"/>
    <w:rsid w:val="008F4013"/>
    <w:rsid w:val="008F4469"/>
    <w:rsid w:val="008F4C63"/>
    <w:rsid w:val="008F5A97"/>
    <w:rsid w:val="008F75BE"/>
    <w:rsid w:val="00900286"/>
    <w:rsid w:val="0090189E"/>
    <w:rsid w:val="00903C6D"/>
    <w:rsid w:val="00903D8F"/>
    <w:rsid w:val="00903EEE"/>
    <w:rsid w:val="009063C4"/>
    <w:rsid w:val="009069CA"/>
    <w:rsid w:val="00907DCE"/>
    <w:rsid w:val="00910504"/>
    <w:rsid w:val="0091183E"/>
    <w:rsid w:val="0091480D"/>
    <w:rsid w:val="0091583A"/>
    <w:rsid w:val="00916358"/>
    <w:rsid w:val="00916993"/>
    <w:rsid w:val="00916E7E"/>
    <w:rsid w:val="009179B2"/>
    <w:rsid w:val="00917C8B"/>
    <w:rsid w:val="00920020"/>
    <w:rsid w:val="00920BD9"/>
    <w:rsid w:val="00921796"/>
    <w:rsid w:val="009220B1"/>
    <w:rsid w:val="009233F1"/>
    <w:rsid w:val="0092532E"/>
    <w:rsid w:val="00925AF2"/>
    <w:rsid w:val="009264AD"/>
    <w:rsid w:val="009275D3"/>
    <w:rsid w:val="009276B0"/>
    <w:rsid w:val="0092773C"/>
    <w:rsid w:val="009277A7"/>
    <w:rsid w:val="0093221D"/>
    <w:rsid w:val="00932D77"/>
    <w:rsid w:val="00933944"/>
    <w:rsid w:val="0093438E"/>
    <w:rsid w:val="00940565"/>
    <w:rsid w:val="00941BCE"/>
    <w:rsid w:val="00941C97"/>
    <w:rsid w:val="0094285A"/>
    <w:rsid w:val="00943828"/>
    <w:rsid w:val="00945AC4"/>
    <w:rsid w:val="009470C5"/>
    <w:rsid w:val="009541B8"/>
    <w:rsid w:val="00954CCB"/>
    <w:rsid w:val="009554F7"/>
    <w:rsid w:val="0095778C"/>
    <w:rsid w:val="009612AC"/>
    <w:rsid w:val="009614E7"/>
    <w:rsid w:val="00961ADF"/>
    <w:rsid w:val="00962635"/>
    <w:rsid w:val="00963EE3"/>
    <w:rsid w:val="00964ACE"/>
    <w:rsid w:val="009670BC"/>
    <w:rsid w:val="00967710"/>
    <w:rsid w:val="00967987"/>
    <w:rsid w:val="00967FE8"/>
    <w:rsid w:val="009708D6"/>
    <w:rsid w:val="00971371"/>
    <w:rsid w:val="009718F6"/>
    <w:rsid w:val="00973122"/>
    <w:rsid w:val="0097318C"/>
    <w:rsid w:val="00973464"/>
    <w:rsid w:val="009744FA"/>
    <w:rsid w:val="00977437"/>
    <w:rsid w:val="00977C1C"/>
    <w:rsid w:val="009807EB"/>
    <w:rsid w:val="00980ACA"/>
    <w:rsid w:val="00981AC3"/>
    <w:rsid w:val="00982CB5"/>
    <w:rsid w:val="00982E2D"/>
    <w:rsid w:val="00984BAD"/>
    <w:rsid w:val="009872C2"/>
    <w:rsid w:val="00990015"/>
    <w:rsid w:val="009901AE"/>
    <w:rsid w:val="00990DF3"/>
    <w:rsid w:val="00991358"/>
    <w:rsid w:val="0099150C"/>
    <w:rsid w:val="009916EE"/>
    <w:rsid w:val="009918DD"/>
    <w:rsid w:val="0099230E"/>
    <w:rsid w:val="0099242E"/>
    <w:rsid w:val="00993031"/>
    <w:rsid w:val="00994854"/>
    <w:rsid w:val="00995265"/>
    <w:rsid w:val="009964C9"/>
    <w:rsid w:val="00997CB4"/>
    <w:rsid w:val="009A0DEA"/>
    <w:rsid w:val="009A1B8D"/>
    <w:rsid w:val="009A316C"/>
    <w:rsid w:val="009A406C"/>
    <w:rsid w:val="009A59FB"/>
    <w:rsid w:val="009A5FC1"/>
    <w:rsid w:val="009A6E9E"/>
    <w:rsid w:val="009A7DAA"/>
    <w:rsid w:val="009B0DE3"/>
    <w:rsid w:val="009B298E"/>
    <w:rsid w:val="009B3DF0"/>
    <w:rsid w:val="009B441C"/>
    <w:rsid w:val="009B4DDC"/>
    <w:rsid w:val="009B500C"/>
    <w:rsid w:val="009B55BC"/>
    <w:rsid w:val="009B5B74"/>
    <w:rsid w:val="009B6CDD"/>
    <w:rsid w:val="009B6E2F"/>
    <w:rsid w:val="009B70A3"/>
    <w:rsid w:val="009B7E2C"/>
    <w:rsid w:val="009C1500"/>
    <w:rsid w:val="009C2355"/>
    <w:rsid w:val="009C236A"/>
    <w:rsid w:val="009C46B6"/>
    <w:rsid w:val="009C64A2"/>
    <w:rsid w:val="009C7442"/>
    <w:rsid w:val="009D1198"/>
    <w:rsid w:val="009D1686"/>
    <w:rsid w:val="009D36E4"/>
    <w:rsid w:val="009D3CE4"/>
    <w:rsid w:val="009D4BF9"/>
    <w:rsid w:val="009D5C85"/>
    <w:rsid w:val="009D7936"/>
    <w:rsid w:val="009D7BA0"/>
    <w:rsid w:val="009E0FCC"/>
    <w:rsid w:val="009E17D9"/>
    <w:rsid w:val="009E1949"/>
    <w:rsid w:val="009E2057"/>
    <w:rsid w:val="009E3D22"/>
    <w:rsid w:val="009F0232"/>
    <w:rsid w:val="009F0A08"/>
    <w:rsid w:val="009F1041"/>
    <w:rsid w:val="009F1260"/>
    <w:rsid w:val="009F193E"/>
    <w:rsid w:val="009F1A1C"/>
    <w:rsid w:val="009F6079"/>
    <w:rsid w:val="009F6AD3"/>
    <w:rsid w:val="009F6D09"/>
    <w:rsid w:val="009F77F7"/>
    <w:rsid w:val="00A0023F"/>
    <w:rsid w:val="00A00707"/>
    <w:rsid w:val="00A04075"/>
    <w:rsid w:val="00A07EEB"/>
    <w:rsid w:val="00A103EC"/>
    <w:rsid w:val="00A11751"/>
    <w:rsid w:val="00A125DB"/>
    <w:rsid w:val="00A12A6A"/>
    <w:rsid w:val="00A12D85"/>
    <w:rsid w:val="00A132B0"/>
    <w:rsid w:val="00A13F04"/>
    <w:rsid w:val="00A142FA"/>
    <w:rsid w:val="00A1562A"/>
    <w:rsid w:val="00A163DB"/>
    <w:rsid w:val="00A21369"/>
    <w:rsid w:val="00A21A32"/>
    <w:rsid w:val="00A21D9B"/>
    <w:rsid w:val="00A2271D"/>
    <w:rsid w:val="00A228D9"/>
    <w:rsid w:val="00A22EF2"/>
    <w:rsid w:val="00A23C3D"/>
    <w:rsid w:val="00A24D1F"/>
    <w:rsid w:val="00A26683"/>
    <w:rsid w:val="00A3066E"/>
    <w:rsid w:val="00A308CF"/>
    <w:rsid w:val="00A31568"/>
    <w:rsid w:val="00A316C5"/>
    <w:rsid w:val="00A3288E"/>
    <w:rsid w:val="00A32A58"/>
    <w:rsid w:val="00A34232"/>
    <w:rsid w:val="00A34640"/>
    <w:rsid w:val="00A350DE"/>
    <w:rsid w:val="00A3516A"/>
    <w:rsid w:val="00A36865"/>
    <w:rsid w:val="00A401F7"/>
    <w:rsid w:val="00A4023A"/>
    <w:rsid w:val="00A41162"/>
    <w:rsid w:val="00A419AB"/>
    <w:rsid w:val="00A42B85"/>
    <w:rsid w:val="00A4454E"/>
    <w:rsid w:val="00A44685"/>
    <w:rsid w:val="00A460FD"/>
    <w:rsid w:val="00A46F57"/>
    <w:rsid w:val="00A47E1D"/>
    <w:rsid w:val="00A5025B"/>
    <w:rsid w:val="00A50AB2"/>
    <w:rsid w:val="00A51F8E"/>
    <w:rsid w:val="00A52315"/>
    <w:rsid w:val="00A529AA"/>
    <w:rsid w:val="00A5508F"/>
    <w:rsid w:val="00A556BE"/>
    <w:rsid w:val="00A55C48"/>
    <w:rsid w:val="00A568EA"/>
    <w:rsid w:val="00A5745B"/>
    <w:rsid w:val="00A67642"/>
    <w:rsid w:val="00A67FF3"/>
    <w:rsid w:val="00A71678"/>
    <w:rsid w:val="00A7193C"/>
    <w:rsid w:val="00A719C0"/>
    <w:rsid w:val="00A72BCF"/>
    <w:rsid w:val="00A7319E"/>
    <w:rsid w:val="00A749B2"/>
    <w:rsid w:val="00A7603C"/>
    <w:rsid w:val="00A76C36"/>
    <w:rsid w:val="00A76E74"/>
    <w:rsid w:val="00A80650"/>
    <w:rsid w:val="00A80A10"/>
    <w:rsid w:val="00A84ED0"/>
    <w:rsid w:val="00A84FBB"/>
    <w:rsid w:val="00A86E8B"/>
    <w:rsid w:val="00A9050A"/>
    <w:rsid w:val="00A91233"/>
    <w:rsid w:val="00A9224C"/>
    <w:rsid w:val="00A93530"/>
    <w:rsid w:val="00A95F5F"/>
    <w:rsid w:val="00A96ACB"/>
    <w:rsid w:val="00AA06FF"/>
    <w:rsid w:val="00AA5D7F"/>
    <w:rsid w:val="00AA64C3"/>
    <w:rsid w:val="00AA6D9C"/>
    <w:rsid w:val="00AB05AE"/>
    <w:rsid w:val="00AB161A"/>
    <w:rsid w:val="00AB21CF"/>
    <w:rsid w:val="00AB2D36"/>
    <w:rsid w:val="00AB3220"/>
    <w:rsid w:val="00AB3943"/>
    <w:rsid w:val="00AB3947"/>
    <w:rsid w:val="00AB3ED3"/>
    <w:rsid w:val="00AB465B"/>
    <w:rsid w:val="00AB5600"/>
    <w:rsid w:val="00AB56F4"/>
    <w:rsid w:val="00AB7750"/>
    <w:rsid w:val="00AB77C0"/>
    <w:rsid w:val="00AC03FE"/>
    <w:rsid w:val="00AC0D28"/>
    <w:rsid w:val="00AC1996"/>
    <w:rsid w:val="00AC301B"/>
    <w:rsid w:val="00AC3C81"/>
    <w:rsid w:val="00AC70D1"/>
    <w:rsid w:val="00AC723A"/>
    <w:rsid w:val="00AD0882"/>
    <w:rsid w:val="00AD088D"/>
    <w:rsid w:val="00AD0C27"/>
    <w:rsid w:val="00AD0DEB"/>
    <w:rsid w:val="00AD165D"/>
    <w:rsid w:val="00AD26A6"/>
    <w:rsid w:val="00AD2EA8"/>
    <w:rsid w:val="00AD4208"/>
    <w:rsid w:val="00AD42C1"/>
    <w:rsid w:val="00AD4EE3"/>
    <w:rsid w:val="00AD5F91"/>
    <w:rsid w:val="00AD614F"/>
    <w:rsid w:val="00AD645B"/>
    <w:rsid w:val="00AD6B95"/>
    <w:rsid w:val="00AE0144"/>
    <w:rsid w:val="00AE0E19"/>
    <w:rsid w:val="00AE1279"/>
    <w:rsid w:val="00AE1A82"/>
    <w:rsid w:val="00AE2385"/>
    <w:rsid w:val="00AE546B"/>
    <w:rsid w:val="00AE5EE7"/>
    <w:rsid w:val="00AE6EDA"/>
    <w:rsid w:val="00AF012E"/>
    <w:rsid w:val="00AF1AE1"/>
    <w:rsid w:val="00AF1C73"/>
    <w:rsid w:val="00AF255C"/>
    <w:rsid w:val="00AF2C66"/>
    <w:rsid w:val="00AF3905"/>
    <w:rsid w:val="00AF3BCC"/>
    <w:rsid w:val="00AF499B"/>
    <w:rsid w:val="00AF5D9B"/>
    <w:rsid w:val="00AF6F78"/>
    <w:rsid w:val="00B0127C"/>
    <w:rsid w:val="00B02068"/>
    <w:rsid w:val="00B0217E"/>
    <w:rsid w:val="00B026D2"/>
    <w:rsid w:val="00B049C9"/>
    <w:rsid w:val="00B0509E"/>
    <w:rsid w:val="00B05CED"/>
    <w:rsid w:val="00B06638"/>
    <w:rsid w:val="00B07307"/>
    <w:rsid w:val="00B10676"/>
    <w:rsid w:val="00B13742"/>
    <w:rsid w:val="00B143A2"/>
    <w:rsid w:val="00B160A6"/>
    <w:rsid w:val="00B16A99"/>
    <w:rsid w:val="00B206AA"/>
    <w:rsid w:val="00B20C46"/>
    <w:rsid w:val="00B222F8"/>
    <w:rsid w:val="00B23226"/>
    <w:rsid w:val="00B2344B"/>
    <w:rsid w:val="00B25628"/>
    <w:rsid w:val="00B272AB"/>
    <w:rsid w:val="00B27C30"/>
    <w:rsid w:val="00B3000F"/>
    <w:rsid w:val="00B3197C"/>
    <w:rsid w:val="00B33E71"/>
    <w:rsid w:val="00B34AB4"/>
    <w:rsid w:val="00B34BBA"/>
    <w:rsid w:val="00B35619"/>
    <w:rsid w:val="00B35FEA"/>
    <w:rsid w:val="00B36B7F"/>
    <w:rsid w:val="00B3768D"/>
    <w:rsid w:val="00B37A6B"/>
    <w:rsid w:val="00B40834"/>
    <w:rsid w:val="00B41F30"/>
    <w:rsid w:val="00B4258B"/>
    <w:rsid w:val="00B4373B"/>
    <w:rsid w:val="00B4463A"/>
    <w:rsid w:val="00B44A9E"/>
    <w:rsid w:val="00B44B1D"/>
    <w:rsid w:val="00B46986"/>
    <w:rsid w:val="00B5052F"/>
    <w:rsid w:val="00B50B69"/>
    <w:rsid w:val="00B511C5"/>
    <w:rsid w:val="00B52631"/>
    <w:rsid w:val="00B53D0D"/>
    <w:rsid w:val="00B559A9"/>
    <w:rsid w:val="00B56046"/>
    <w:rsid w:val="00B56C1A"/>
    <w:rsid w:val="00B56D6C"/>
    <w:rsid w:val="00B61036"/>
    <w:rsid w:val="00B64D80"/>
    <w:rsid w:val="00B705B4"/>
    <w:rsid w:val="00B70D3D"/>
    <w:rsid w:val="00B70D6A"/>
    <w:rsid w:val="00B7121B"/>
    <w:rsid w:val="00B726AC"/>
    <w:rsid w:val="00B745B7"/>
    <w:rsid w:val="00B74CA0"/>
    <w:rsid w:val="00B74E46"/>
    <w:rsid w:val="00B75E0E"/>
    <w:rsid w:val="00B761A7"/>
    <w:rsid w:val="00B82BE7"/>
    <w:rsid w:val="00B82E19"/>
    <w:rsid w:val="00B83169"/>
    <w:rsid w:val="00B845AA"/>
    <w:rsid w:val="00B853D3"/>
    <w:rsid w:val="00B86022"/>
    <w:rsid w:val="00B86452"/>
    <w:rsid w:val="00B8770F"/>
    <w:rsid w:val="00B926DF"/>
    <w:rsid w:val="00B93577"/>
    <w:rsid w:val="00B93E59"/>
    <w:rsid w:val="00B9449F"/>
    <w:rsid w:val="00B95FEA"/>
    <w:rsid w:val="00B9712E"/>
    <w:rsid w:val="00B97E86"/>
    <w:rsid w:val="00BA0C83"/>
    <w:rsid w:val="00BA23E6"/>
    <w:rsid w:val="00BA27B3"/>
    <w:rsid w:val="00BA394D"/>
    <w:rsid w:val="00BA3A18"/>
    <w:rsid w:val="00BA3F87"/>
    <w:rsid w:val="00BA4535"/>
    <w:rsid w:val="00BA51D9"/>
    <w:rsid w:val="00BA5818"/>
    <w:rsid w:val="00BA5F20"/>
    <w:rsid w:val="00BA6367"/>
    <w:rsid w:val="00BA6503"/>
    <w:rsid w:val="00BA6FD9"/>
    <w:rsid w:val="00BA79DA"/>
    <w:rsid w:val="00BA7A7E"/>
    <w:rsid w:val="00BB3D9C"/>
    <w:rsid w:val="00BB47EB"/>
    <w:rsid w:val="00BB4E61"/>
    <w:rsid w:val="00BB5332"/>
    <w:rsid w:val="00BC199B"/>
    <w:rsid w:val="00BC1D78"/>
    <w:rsid w:val="00BC2D2A"/>
    <w:rsid w:val="00BC478C"/>
    <w:rsid w:val="00BC50D2"/>
    <w:rsid w:val="00BC7AB2"/>
    <w:rsid w:val="00BD174C"/>
    <w:rsid w:val="00BD1C02"/>
    <w:rsid w:val="00BD1F19"/>
    <w:rsid w:val="00BD258F"/>
    <w:rsid w:val="00BD2CC9"/>
    <w:rsid w:val="00BD5739"/>
    <w:rsid w:val="00BD74FC"/>
    <w:rsid w:val="00BE00C6"/>
    <w:rsid w:val="00BE05CA"/>
    <w:rsid w:val="00BE1458"/>
    <w:rsid w:val="00BE17C5"/>
    <w:rsid w:val="00BE1D28"/>
    <w:rsid w:val="00BE4BF4"/>
    <w:rsid w:val="00BE5849"/>
    <w:rsid w:val="00BE5CBD"/>
    <w:rsid w:val="00BE70B9"/>
    <w:rsid w:val="00BE71D8"/>
    <w:rsid w:val="00BE7858"/>
    <w:rsid w:val="00BF1734"/>
    <w:rsid w:val="00BF23F1"/>
    <w:rsid w:val="00BF2F07"/>
    <w:rsid w:val="00BF326D"/>
    <w:rsid w:val="00BF462B"/>
    <w:rsid w:val="00BF4D89"/>
    <w:rsid w:val="00BF559D"/>
    <w:rsid w:val="00BF574B"/>
    <w:rsid w:val="00BF630C"/>
    <w:rsid w:val="00BF6DFF"/>
    <w:rsid w:val="00BF7748"/>
    <w:rsid w:val="00BF7A7D"/>
    <w:rsid w:val="00C0091C"/>
    <w:rsid w:val="00C01573"/>
    <w:rsid w:val="00C023B1"/>
    <w:rsid w:val="00C023F2"/>
    <w:rsid w:val="00C02D8E"/>
    <w:rsid w:val="00C02E25"/>
    <w:rsid w:val="00C03298"/>
    <w:rsid w:val="00C0662A"/>
    <w:rsid w:val="00C06690"/>
    <w:rsid w:val="00C07488"/>
    <w:rsid w:val="00C100AD"/>
    <w:rsid w:val="00C117D6"/>
    <w:rsid w:val="00C14440"/>
    <w:rsid w:val="00C16527"/>
    <w:rsid w:val="00C1733A"/>
    <w:rsid w:val="00C17FB6"/>
    <w:rsid w:val="00C207AE"/>
    <w:rsid w:val="00C20E01"/>
    <w:rsid w:val="00C21CE5"/>
    <w:rsid w:val="00C22463"/>
    <w:rsid w:val="00C2378B"/>
    <w:rsid w:val="00C2654B"/>
    <w:rsid w:val="00C26CD3"/>
    <w:rsid w:val="00C27071"/>
    <w:rsid w:val="00C27374"/>
    <w:rsid w:val="00C30A1E"/>
    <w:rsid w:val="00C32342"/>
    <w:rsid w:val="00C32B62"/>
    <w:rsid w:val="00C334B7"/>
    <w:rsid w:val="00C339B4"/>
    <w:rsid w:val="00C35DEE"/>
    <w:rsid w:val="00C367AC"/>
    <w:rsid w:val="00C36AD3"/>
    <w:rsid w:val="00C36BB9"/>
    <w:rsid w:val="00C40EAB"/>
    <w:rsid w:val="00C4183A"/>
    <w:rsid w:val="00C43740"/>
    <w:rsid w:val="00C439B5"/>
    <w:rsid w:val="00C45D98"/>
    <w:rsid w:val="00C503A1"/>
    <w:rsid w:val="00C50726"/>
    <w:rsid w:val="00C526C2"/>
    <w:rsid w:val="00C54784"/>
    <w:rsid w:val="00C547E3"/>
    <w:rsid w:val="00C55470"/>
    <w:rsid w:val="00C60C54"/>
    <w:rsid w:val="00C612E3"/>
    <w:rsid w:val="00C61F23"/>
    <w:rsid w:val="00C62443"/>
    <w:rsid w:val="00C63B4C"/>
    <w:rsid w:val="00C63CA8"/>
    <w:rsid w:val="00C648C5"/>
    <w:rsid w:val="00C64A0C"/>
    <w:rsid w:val="00C66CA7"/>
    <w:rsid w:val="00C6730E"/>
    <w:rsid w:val="00C6770E"/>
    <w:rsid w:val="00C70981"/>
    <w:rsid w:val="00C72199"/>
    <w:rsid w:val="00C72B7B"/>
    <w:rsid w:val="00C75532"/>
    <w:rsid w:val="00C76827"/>
    <w:rsid w:val="00C77066"/>
    <w:rsid w:val="00C77F74"/>
    <w:rsid w:val="00C80930"/>
    <w:rsid w:val="00C84FC7"/>
    <w:rsid w:val="00C91147"/>
    <w:rsid w:val="00C91175"/>
    <w:rsid w:val="00C916D2"/>
    <w:rsid w:val="00C91D5B"/>
    <w:rsid w:val="00C91D99"/>
    <w:rsid w:val="00C91E44"/>
    <w:rsid w:val="00C94276"/>
    <w:rsid w:val="00C951A0"/>
    <w:rsid w:val="00C96357"/>
    <w:rsid w:val="00C96F5B"/>
    <w:rsid w:val="00C97687"/>
    <w:rsid w:val="00CA0247"/>
    <w:rsid w:val="00CA03A1"/>
    <w:rsid w:val="00CA0FF4"/>
    <w:rsid w:val="00CA1671"/>
    <w:rsid w:val="00CA3F28"/>
    <w:rsid w:val="00CA4248"/>
    <w:rsid w:val="00CA4BF2"/>
    <w:rsid w:val="00CA5194"/>
    <w:rsid w:val="00CA53B0"/>
    <w:rsid w:val="00CA6550"/>
    <w:rsid w:val="00CA7EF9"/>
    <w:rsid w:val="00CB0366"/>
    <w:rsid w:val="00CB0B87"/>
    <w:rsid w:val="00CB16BE"/>
    <w:rsid w:val="00CB178D"/>
    <w:rsid w:val="00CB1A2E"/>
    <w:rsid w:val="00CB26E7"/>
    <w:rsid w:val="00CB35E6"/>
    <w:rsid w:val="00CB45B2"/>
    <w:rsid w:val="00CB61CF"/>
    <w:rsid w:val="00CB6AD7"/>
    <w:rsid w:val="00CB7104"/>
    <w:rsid w:val="00CB7495"/>
    <w:rsid w:val="00CC030D"/>
    <w:rsid w:val="00CC037C"/>
    <w:rsid w:val="00CC12F5"/>
    <w:rsid w:val="00CC1B30"/>
    <w:rsid w:val="00CC329A"/>
    <w:rsid w:val="00CC3A1D"/>
    <w:rsid w:val="00CC4858"/>
    <w:rsid w:val="00CC530A"/>
    <w:rsid w:val="00CC7B3B"/>
    <w:rsid w:val="00CC7CC9"/>
    <w:rsid w:val="00CD22EE"/>
    <w:rsid w:val="00CD49EE"/>
    <w:rsid w:val="00CD542C"/>
    <w:rsid w:val="00CD5A09"/>
    <w:rsid w:val="00CD6405"/>
    <w:rsid w:val="00CD65BE"/>
    <w:rsid w:val="00CE2CB1"/>
    <w:rsid w:val="00CE2E94"/>
    <w:rsid w:val="00CE3E6F"/>
    <w:rsid w:val="00CE76DD"/>
    <w:rsid w:val="00CF0DEB"/>
    <w:rsid w:val="00CF0FBE"/>
    <w:rsid w:val="00CF1DC1"/>
    <w:rsid w:val="00CF4259"/>
    <w:rsid w:val="00D000B8"/>
    <w:rsid w:val="00D019DC"/>
    <w:rsid w:val="00D01BFC"/>
    <w:rsid w:val="00D021F8"/>
    <w:rsid w:val="00D03976"/>
    <w:rsid w:val="00D05DF3"/>
    <w:rsid w:val="00D06823"/>
    <w:rsid w:val="00D07BD3"/>
    <w:rsid w:val="00D07BF7"/>
    <w:rsid w:val="00D1028E"/>
    <w:rsid w:val="00D108C2"/>
    <w:rsid w:val="00D12CE7"/>
    <w:rsid w:val="00D14868"/>
    <w:rsid w:val="00D14ADB"/>
    <w:rsid w:val="00D161B9"/>
    <w:rsid w:val="00D168AD"/>
    <w:rsid w:val="00D16E84"/>
    <w:rsid w:val="00D17C4E"/>
    <w:rsid w:val="00D219A1"/>
    <w:rsid w:val="00D22156"/>
    <w:rsid w:val="00D22888"/>
    <w:rsid w:val="00D228CA"/>
    <w:rsid w:val="00D22C66"/>
    <w:rsid w:val="00D23288"/>
    <w:rsid w:val="00D24406"/>
    <w:rsid w:val="00D26709"/>
    <w:rsid w:val="00D323D2"/>
    <w:rsid w:val="00D33633"/>
    <w:rsid w:val="00D35E20"/>
    <w:rsid w:val="00D35F81"/>
    <w:rsid w:val="00D36045"/>
    <w:rsid w:val="00D36732"/>
    <w:rsid w:val="00D36920"/>
    <w:rsid w:val="00D36F9A"/>
    <w:rsid w:val="00D40907"/>
    <w:rsid w:val="00D40927"/>
    <w:rsid w:val="00D411FD"/>
    <w:rsid w:val="00D42139"/>
    <w:rsid w:val="00D4637D"/>
    <w:rsid w:val="00D46570"/>
    <w:rsid w:val="00D46982"/>
    <w:rsid w:val="00D47103"/>
    <w:rsid w:val="00D47CFA"/>
    <w:rsid w:val="00D5055C"/>
    <w:rsid w:val="00D50A3F"/>
    <w:rsid w:val="00D50F58"/>
    <w:rsid w:val="00D51053"/>
    <w:rsid w:val="00D51E28"/>
    <w:rsid w:val="00D533DF"/>
    <w:rsid w:val="00D538F7"/>
    <w:rsid w:val="00D55D1C"/>
    <w:rsid w:val="00D560FB"/>
    <w:rsid w:val="00D56BF1"/>
    <w:rsid w:val="00D600A4"/>
    <w:rsid w:val="00D614FB"/>
    <w:rsid w:val="00D61CDE"/>
    <w:rsid w:val="00D61DAA"/>
    <w:rsid w:val="00D63C00"/>
    <w:rsid w:val="00D6499E"/>
    <w:rsid w:val="00D65737"/>
    <w:rsid w:val="00D65CE9"/>
    <w:rsid w:val="00D67D12"/>
    <w:rsid w:val="00D70057"/>
    <w:rsid w:val="00D704CC"/>
    <w:rsid w:val="00D705E5"/>
    <w:rsid w:val="00D726A5"/>
    <w:rsid w:val="00D73DD9"/>
    <w:rsid w:val="00D74086"/>
    <w:rsid w:val="00D74146"/>
    <w:rsid w:val="00D74377"/>
    <w:rsid w:val="00D75EB5"/>
    <w:rsid w:val="00D76FA6"/>
    <w:rsid w:val="00D8084A"/>
    <w:rsid w:val="00D8183A"/>
    <w:rsid w:val="00D82219"/>
    <w:rsid w:val="00D8373D"/>
    <w:rsid w:val="00D85085"/>
    <w:rsid w:val="00D85BFF"/>
    <w:rsid w:val="00D85E0C"/>
    <w:rsid w:val="00D863D0"/>
    <w:rsid w:val="00D87B9C"/>
    <w:rsid w:val="00D91B2F"/>
    <w:rsid w:val="00D9278D"/>
    <w:rsid w:val="00D939F0"/>
    <w:rsid w:val="00D95387"/>
    <w:rsid w:val="00D956EC"/>
    <w:rsid w:val="00D957A5"/>
    <w:rsid w:val="00D95C36"/>
    <w:rsid w:val="00D95C3F"/>
    <w:rsid w:val="00D9666A"/>
    <w:rsid w:val="00D97660"/>
    <w:rsid w:val="00D97EE5"/>
    <w:rsid w:val="00DA0E5C"/>
    <w:rsid w:val="00DA1CDF"/>
    <w:rsid w:val="00DA1F92"/>
    <w:rsid w:val="00DA2438"/>
    <w:rsid w:val="00DA44CA"/>
    <w:rsid w:val="00DA683D"/>
    <w:rsid w:val="00DA7021"/>
    <w:rsid w:val="00DA7267"/>
    <w:rsid w:val="00DB0779"/>
    <w:rsid w:val="00DB1F3A"/>
    <w:rsid w:val="00DB2094"/>
    <w:rsid w:val="00DB27C8"/>
    <w:rsid w:val="00DB2976"/>
    <w:rsid w:val="00DB34FE"/>
    <w:rsid w:val="00DB3A0A"/>
    <w:rsid w:val="00DB3A85"/>
    <w:rsid w:val="00DB4800"/>
    <w:rsid w:val="00DB4974"/>
    <w:rsid w:val="00DB4AE7"/>
    <w:rsid w:val="00DB5C1C"/>
    <w:rsid w:val="00DB7D8B"/>
    <w:rsid w:val="00DC139A"/>
    <w:rsid w:val="00DC20A7"/>
    <w:rsid w:val="00DC22A3"/>
    <w:rsid w:val="00DC294C"/>
    <w:rsid w:val="00DC49D1"/>
    <w:rsid w:val="00DC5C5A"/>
    <w:rsid w:val="00DC618B"/>
    <w:rsid w:val="00DD090D"/>
    <w:rsid w:val="00DD39D9"/>
    <w:rsid w:val="00DD464E"/>
    <w:rsid w:val="00DD503A"/>
    <w:rsid w:val="00DD702D"/>
    <w:rsid w:val="00DD793C"/>
    <w:rsid w:val="00DD7CF7"/>
    <w:rsid w:val="00DE0F36"/>
    <w:rsid w:val="00DE1875"/>
    <w:rsid w:val="00DE33EE"/>
    <w:rsid w:val="00DE3886"/>
    <w:rsid w:val="00DE4123"/>
    <w:rsid w:val="00DE4A58"/>
    <w:rsid w:val="00DE4A81"/>
    <w:rsid w:val="00DE56FC"/>
    <w:rsid w:val="00DE7DE2"/>
    <w:rsid w:val="00DF0960"/>
    <w:rsid w:val="00DF16B2"/>
    <w:rsid w:val="00DF3774"/>
    <w:rsid w:val="00DF3C4C"/>
    <w:rsid w:val="00DF40C6"/>
    <w:rsid w:val="00DF461A"/>
    <w:rsid w:val="00DF5F59"/>
    <w:rsid w:val="00DF6C51"/>
    <w:rsid w:val="00DF79CB"/>
    <w:rsid w:val="00DF7B4D"/>
    <w:rsid w:val="00E02321"/>
    <w:rsid w:val="00E04A10"/>
    <w:rsid w:val="00E05822"/>
    <w:rsid w:val="00E05D33"/>
    <w:rsid w:val="00E07049"/>
    <w:rsid w:val="00E129A9"/>
    <w:rsid w:val="00E12C7F"/>
    <w:rsid w:val="00E1333C"/>
    <w:rsid w:val="00E1363A"/>
    <w:rsid w:val="00E13B69"/>
    <w:rsid w:val="00E13DE5"/>
    <w:rsid w:val="00E144EB"/>
    <w:rsid w:val="00E15A13"/>
    <w:rsid w:val="00E15AAE"/>
    <w:rsid w:val="00E17144"/>
    <w:rsid w:val="00E20269"/>
    <w:rsid w:val="00E2056D"/>
    <w:rsid w:val="00E20B4F"/>
    <w:rsid w:val="00E2163D"/>
    <w:rsid w:val="00E219A9"/>
    <w:rsid w:val="00E223DB"/>
    <w:rsid w:val="00E24B6A"/>
    <w:rsid w:val="00E24DAC"/>
    <w:rsid w:val="00E3227E"/>
    <w:rsid w:val="00E32711"/>
    <w:rsid w:val="00E32F80"/>
    <w:rsid w:val="00E33275"/>
    <w:rsid w:val="00E33619"/>
    <w:rsid w:val="00E336F0"/>
    <w:rsid w:val="00E35529"/>
    <w:rsid w:val="00E36E3A"/>
    <w:rsid w:val="00E371AA"/>
    <w:rsid w:val="00E41A47"/>
    <w:rsid w:val="00E41F92"/>
    <w:rsid w:val="00E42EC6"/>
    <w:rsid w:val="00E43742"/>
    <w:rsid w:val="00E45415"/>
    <w:rsid w:val="00E47A20"/>
    <w:rsid w:val="00E5125E"/>
    <w:rsid w:val="00E51EB9"/>
    <w:rsid w:val="00E52D98"/>
    <w:rsid w:val="00E53A65"/>
    <w:rsid w:val="00E55D44"/>
    <w:rsid w:val="00E566C0"/>
    <w:rsid w:val="00E572CF"/>
    <w:rsid w:val="00E57E8B"/>
    <w:rsid w:val="00E60309"/>
    <w:rsid w:val="00E60322"/>
    <w:rsid w:val="00E6141C"/>
    <w:rsid w:val="00E617CC"/>
    <w:rsid w:val="00E622D0"/>
    <w:rsid w:val="00E6293D"/>
    <w:rsid w:val="00E635D1"/>
    <w:rsid w:val="00E63712"/>
    <w:rsid w:val="00E64F76"/>
    <w:rsid w:val="00E660B8"/>
    <w:rsid w:val="00E676E5"/>
    <w:rsid w:val="00E677B7"/>
    <w:rsid w:val="00E67BBE"/>
    <w:rsid w:val="00E70D7C"/>
    <w:rsid w:val="00E71C57"/>
    <w:rsid w:val="00E71C85"/>
    <w:rsid w:val="00E72261"/>
    <w:rsid w:val="00E72837"/>
    <w:rsid w:val="00E7441D"/>
    <w:rsid w:val="00E75D64"/>
    <w:rsid w:val="00E77051"/>
    <w:rsid w:val="00E774A3"/>
    <w:rsid w:val="00E77CD0"/>
    <w:rsid w:val="00E80833"/>
    <w:rsid w:val="00E82177"/>
    <w:rsid w:val="00E82A87"/>
    <w:rsid w:val="00E83A72"/>
    <w:rsid w:val="00E8432C"/>
    <w:rsid w:val="00E909E2"/>
    <w:rsid w:val="00E9109B"/>
    <w:rsid w:val="00E91941"/>
    <w:rsid w:val="00E91C6D"/>
    <w:rsid w:val="00E94A00"/>
    <w:rsid w:val="00E94D12"/>
    <w:rsid w:val="00E95748"/>
    <w:rsid w:val="00E9634F"/>
    <w:rsid w:val="00E970F6"/>
    <w:rsid w:val="00E97D2B"/>
    <w:rsid w:val="00EA03DC"/>
    <w:rsid w:val="00EA1AE3"/>
    <w:rsid w:val="00EA3BBF"/>
    <w:rsid w:val="00EA403B"/>
    <w:rsid w:val="00EA4712"/>
    <w:rsid w:val="00EA49EB"/>
    <w:rsid w:val="00EA6760"/>
    <w:rsid w:val="00EA7025"/>
    <w:rsid w:val="00EA7C67"/>
    <w:rsid w:val="00EB002D"/>
    <w:rsid w:val="00EB0F80"/>
    <w:rsid w:val="00EB1D9A"/>
    <w:rsid w:val="00EB2D48"/>
    <w:rsid w:val="00EB2F1C"/>
    <w:rsid w:val="00EB7C47"/>
    <w:rsid w:val="00EC076E"/>
    <w:rsid w:val="00EC15CE"/>
    <w:rsid w:val="00EC1C3E"/>
    <w:rsid w:val="00EC2493"/>
    <w:rsid w:val="00EC34E6"/>
    <w:rsid w:val="00EC3EB0"/>
    <w:rsid w:val="00EC468A"/>
    <w:rsid w:val="00EC48EC"/>
    <w:rsid w:val="00EC534D"/>
    <w:rsid w:val="00EC6787"/>
    <w:rsid w:val="00EC6F04"/>
    <w:rsid w:val="00EC7D48"/>
    <w:rsid w:val="00EC7DA0"/>
    <w:rsid w:val="00EC7FD9"/>
    <w:rsid w:val="00ED459C"/>
    <w:rsid w:val="00ED6254"/>
    <w:rsid w:val="00ED6BB6"/>
    <w:rsid w:val="00ED70C0"/>
    <w:rsid w:val="00ED72B4"/>
    <w:rsid w:val="00ED74D7"/>
    <w:rsid w:val="00ED7DF5"/>
    <w:rsid w:val="00EE0B4F"/>
    <w:rsid w:val="00EE0D35"/>
    <w:rsid w:val="00EE1E30"/>
    <w:rsid w:val="00EE29F1"/>
    <w:rsid w:val="00EE2F14"/>
    <w:rsid w:val="00EE2FE5"/>
    <w:rsid w:val="00EE44AF"/>
    <w:rsid w:val="00EE7329"/>
    <w:rsid w:val="00EE7623"/>
    <w:rsid w:val="00EE7A39"/>
    <w:rsid w:val="00EF196E"/>
    <w:rsid w:val="00EF2EFB"/>
    <w:rsid w:val="00EF37E2"/>
    <w:rsid w:val="00EF3FFB"/>
    <w:rsid w:val="00EF4B8B"/>
    <w:rsid w:val="00EF5219"/>
    <w:rsid w:val="00EF578F"/>
    <w:rsid w:val="00EF5C4B"/>
    <w:rsid w:val="00EF5F34"/>
    <w:rsid w:val="00EF6AA7"/>
    <w:rsid w:val="00EF6FFE"/>
    <w:rsid w:val="00EF71F1"/>
    <w:rsid w:val="00EF75EA"/>
    <w:rsid w:val="00F018C8"/>
    <w:rsid w:val="00F01DF9"/>
    <w:rsid w:val="00F02849"/>
    <w:rsid w:val="00F05104"/>
    <w:rsid w:val="00F063D5"/>
    <w:rsid w:val="00F13A1B"/>
    <w:rsid w:val="00F14A40"/>
    <w:rsid w:val="00F17917"/>
    <w:rsid w:val="00F215A5"/>
    <w:rsid w:val="00F220AA"/>
    <w:rsid w:val="00F234E2"/>
    <w:rsid w:val="00F24057"/>
    <w:rsid w:val="00F2425D"/>
    <w:rsid w:val="00F245F8"/>
    <w:rsid w:val="00F2530B"/>
    <w:rsid w:val="00F25B5F"/>
    <w:rsid w:val="00F26493"/>
    <w:rsid w:val="00F27E5A"/>
    <w:rsid w:val="00F30211"/>
    <w:rsid w:val="00F30A91"/>
    <w:rsid w:val="00F3164B"/>
    <w:rsid w:val="00F316D2"/>
    <w:rsid w:val="00F32F14"/>
    <w:rsid w:val="00F34D56"/>
    <w:rsid w:val="00F35AAC"/>
    <w:rsid w:val="00F35D95"/>
    <w:rsid w:val="00F35D9E"/>
    <w:rsid w:val="00F36119"/>
    <w:rsid w:val="00F40ED8"/>
    <w:rsid w:val="00F412C7"/>
    <w:rsid w:val="00F413C8"/>
    <w:rsid w:val="00F41B44"/>
    <w:rsid w:val="00F43C9E"/>
    <w:rsid w:val="00F44B3D"/>
    <w:rsid w:val="00F4517C"/>
    <w:rsid w:val="00F45F4A"/>
    <w:rsid w:val="00F479C6"/>
    <w:rsid w:val="00F506FE"/>
    <w:rsid w:val="00F534F6"/>
    <w:rsid w:val="00F55421"/>
    <w:rsid w:val="00F55732"/>
    <w:rsid w:val="00F558C8"/>
    <w:rsid w:val="00F5590A"/>
    <w:rsid w:val="00F56363"/>
    <w:rsid w:val="00F56484"/>
    <w:rsid w:val="00F56606"/>
    <w:rsid w:val="00F567B6"/>
    <w:rsid w:val="00F5762B"/>
    <w:rsid w:val="00F57B3F"/>
    <w:rsid w:val="00F6076C"/>
    <w:rsid w:val="00F60B18"/>
    <w:rsid w:val="00F63BF3"/>
    <w:rsid w:val="00F63F12"/>
    <w:rsid w:val="00F640E3"/>
    <w:rsid w:val="00F64E12"/>
    <w:rsid w:val="00F654F6"/>
    <w:rsid w:val="00F66055"/>
    <w:rsid w:val="00F66361"/>
    <w:rsid w:val="00F663FA"/>
    <w:rsid w:val="00F66C91"/>
    <w:rsid w:val="00F7383E"/>
    <w:rsid w:val="00F73DF5"/>
    <w:rsid w:val="00F764FA"/>
    <w:rsid w:val="00F7650E"/>
    <w:rsid w:val="00F76E1C"/>
    <w:rsid w:val="00F77BB8"/>
    <w:rsid w:val="00F8097A"/>
    <w:rsid w:val="00F811BA"/>
    <w:rsid w:val="00F818AB"/>
    <w:rsid w:val="00F82D7E"/>
    <w:rsid w:val="00F82F06"/>
    <w:rsid w:val="00F8448A"/>
    <w:rsid w:val="00F86478"/>
    <w:rsid w:val="00F868CA"/>
    <w:rsid w:val="00F90527"/>
    <w:rsid w:val="00F908D7"/>
    <w:rsid w:val="00F914AE"/>
    <w:rsid w:val="00F92C1A"/>
    <w:rsid w:val="00F93047"/>
    <w:rsid w:val="00F93A5E"/>
    <w:rsid w:val="00F9414E"/>
    <w:rsid w:val="00F95A41"/>
    <w:rsid w:val="00F970CF"/>
    <w:rsid w:val="00F97AE3"/>
    <w:rsid w:val="00FA050D"/>
    <w:rsid w:val="00FA108E"/>
    <w:rsid w:val="00FA1C21"/>
    <w:rsid w:val="00FA3CC1"/>
    <w:rsid w:val="00FA595B"/>
    <w:rsid w:val="00FA6CE1"/>
    <w:rsid w:val="00FA7FCA"/>
    <w:rsid w:val="00FB1054"/>
    <w:rsid w:val="00FB288C"/>
    <w:rsid w:val="00FB309A"/>
    <w:rsid w:val="00FB4630"/>
    <w:rsid w:val="00FB5318"/>
    <w:rsid w:val="00FB568D"/>
    <w:rsid w:val="00FB5FD1"/>
    <w:rsid w:val="00FB7130"/>
    <w:rsid w:val="00FB733B"/>
    <w:rsid w:val="00FB7FE8"/>
    <w:rsid w:val="00FC046E"/>
    <w:rsid w:val="00FC16BA"/>
    <w:rsid w:val="00FC1A46"/>
    <w:rsid w:val="00FC2687"/>
    <w:rsid w:val="00FC3D40"/>
    <w:rsid w:val="00FC4168"/>
    <w:rsid w:val="00FC4515"/>
    <w:rsid w:val="00FC4EA3"/>
    <w:rsid w:val="00FC543A"/>
    <w:rsid w:val="00FC5F61"/>
    <w:rsid w:val="00FC6B54"/>
    <w:rsid w:val="00FC6D1A"/>
    <w:rsid w:val="00FC7F52"/>
    <w:rsid w:val="00FD00F3"/>
    <w:rsid w:val="00FD04DA"/>
    <w:rsid w:val="00FD3318"/>
    <w:rsid w:val="00FD3C2D"/>
    <w:rsid w:val="00FD50DF"/>
    <w:rsid w:val="00FD64D6"/>
    <w:rsid w:val="00FD6A0C"/>
    <w:rsid w:val="00FD6B1A"/>
    <w:rsid w:val="00FD7690"/>
    <w:rsid w:val="00FE094D"/>
    <w:rsid w:val="00FE09E4"/>
    <w:rsid w:val="00FE0A5C"/>
    <w:rsid w:val="00FE0F97"/>
    <w:rsid w:val="00FE23B8"/>
    <w:rsid w:val="00FE253C"/>
    <w:rsid w:val="00FE2AD4"/>
    <w:rsid w:val="00FE3047"/>
    <w:rsid w:val="00FE42F2"/>
    <w:rsid w:val="00FE7051"/>
    <w:rsid w:val="00FF020E"/>
    <w:rsid w:val="00FF06F0"/>
    <w:rsid w:val="00FF0A49"/>
    <w:rsid w:val="00FF12C2"/>
    <w:rsid w:val="00FF2C10"/>
    <w:rsid w:val="00FF35BC"/>
    <w:rsid w:val="00FF4C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A57618"/>
  <w15:docId w15:val="{6F6811CD-DED7-4FDE-AE44-7EF3F015A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5332"/>
    <w:rPr>
      <w:sz w:val="24"/>
      <w:szCs w:val="24"/>
      <w:lang w:val="ru-RU" w:eastAsia="ru-RU"/>
    </w:rPr>
  </w:style>
  <w:style w:type="paragraph" w:styleId="Heading1">
    <w:name w:val="heading 1"/>
    <w:basedOn w:val="Normal"/>
    <w:next w:val="Normal"/>
    <w:qFormat/>
    <w:rsid w:val="00BB5332"/>
    <w:pPr>
      <w:keepNext/>
      <w:spacing w:before="240" w:after="60"/>
      <w:outlineLvl w:val="0"/>
    </w:pPr>
    <w:rPr>
      <w:rFonts w:ascii="Arial" w:hAnsi="Arial" w:cs="Arial"/>
      <w:b/>
      <w:bCs/>
      <w:kern w:val="32"/>
      <w:sz w:val="32"/>
      <w:szCs w:val="3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B5332"/>
    <w:pPr>
      <w:tabs>
        <w:tab w:val="center" w:pos="4677"/>
        <w:tab w:val="right" w:pos="9355"/>
      </w:tabs>
    </w:pPr>
  </w:style>
  <w:style w:type="paragraph" w:styleId="Footer">
    <w:name w:val="footer"/>
    <w:basedOn w:val="Normal"/>
    <w:rsid w:val="00BB5332"/>
    <w:pPr>
      <w:tabs>
        <w:tab w:val="center" w:pos="4677"/>
        <w:tab w:val="right" w:pos="9355"/>
      </w:tabs>
    </w:pPr>
  </w:style>
  <w:style w:type="character" w:styleId="Hyperlink">
    <w:name w:val="Hyperlink"/>
    <w:rsid w:val="00E7441D"/>
    <w:rPr>
      <w:color w:val="0000FF"/>
      <w:u w:val="single"/>
    </w:rPr>
  </w:style>
  <w:style w:type="paragraph" w:customStyle="1" w:styleId="Armenian">
    <w:name w:val="Armenian"/>
    <w:basedOn w:val="Normal"/>
    <w:rsid w:val="00E7441D"/>
    <w:rPr>
      <w:rFonts w:ascii="Agg_Times1" w:hAnsi="Agg_Times1"/>
      <w:szCs w:val="20"/>
      <w:lang w:val="en-GB" w:eastAsia="en-US"/>
    </w:rPr>
  </w:style>
  <w:style w:type="paragraph" w:styleId="NormalWeb">
    <w:name w:val="Normal (Web)"/>
    <w:aliases w:val="Обычный (веб) Знак Знак,Знак Знак Знак Знак,Знак Знак1,Обычный (веб) Знак Знак Знак,Знак Знак Знак1 Знак Знак Знак Знак Знак,Знак1,Знак,webb,Char Char Char,Char Char Char Char"/>
    <w:basedOn w:val="Normal"/>
    <w:link w:val="NormalWebChar"/>
    <w:uiPriority w:val="99"/>
    <w:qFormat/>
    <w:rsid w:val="00616B87"/>
    <w:pPr>
      <w:spacing w:before="100" w:beforeAutospacing="1" w:after="100" w:afterAutospacing="1"/>
    </w:pPr>
  </w:style>
  <w:style w:type="character" w:styleId="Strong">
    <w:name w:val="Strong"/>
    <w:uiPriority w:val="22"/>
    <w:qFormat/>
    <w:rsid w:val="00616B87"/>
    <w:rPr>
      <w:b/>
      <w:bCs/>
    </w:rPr>
  </w:style>
  <w:style w:type="character" w:customStyle="1" w:styleId="s8">
    <w:name w:val="s8"/>
    <w:rsid w:val="00616B87"/>
  </w:style>
  <w:style w:type="paragraph" w:styleId="BodyText">
    <w:name w:val="Body Text"/>
    <w:basedOn w:val="Normal"/>
    <w:link w:val="BodyTextChar"/>
    <w:rsid w:val="00311BF1"/>
    <w:pPr>
      <w:jc w:val="center"/>
    </w:pPr>
    <w:rPr>
      <w:rFonts w:ascii="Times LatArm" w:hAnsi="Times LatArm" w:cs="Times LatArm"/>
      <w:b/>
      <w:bCs/>
      <w:lang w:val="en-US" w:eastAsia="en-US"/>
    </w:rPr>
  </w:style>
  <w:style w:type="character" w:customStyle="1" w:styleId="BodyTextChar">
    <w:name w:val="Body Text Char"/>
    <w:link w:val="BodyText"/>
    <w:rsid w:val="00311BF1"/>
    <w:rPr>
      <w:rFonts w:ascii="Times LatArm" w:hAnsi="Times LatArm" w:cs="Times LatArm"/>
      <w:b/>
      <w:bCs/>
      <w:sz w:val="24"/>
      <w:szCs w:val="24"/>
    </w:rPr>
  </w:style>
  <w:style w:type="paragraph" w:customStyle="1" w:styleId="mechtex">
    <w:name w:val="mechtex"/>
    <w:basedOn w:val="Normal"/>
    <w:link w:val="mechtexChar"/>
    <w:qFormat/>
    <w:rsid w:val="00311BF1"/>
    <w:pPr>
      <w:jc w:val="center"/>
    </w:pPr>
    <w:rPr>
      <w:rFonts w:ascii="Arial Armenian" w:hAnsi="Arial Armenian"/>
      <w:sz w:val="22"/>
      <w:lang w:val="x-none" w:eastAsia="x-none"/>
    </w:rPr>
  </w:style>
  <w:style w:type="character" w:customStyle="1" w:styleId="mechtexChar">
    <w:name w:val="mechtex Char"/>
    <w:link w:val="mechtex"/>
    <w:locked/>
    <w:rsid w:val="00311BF1"/>
    <w:rPr>
      <w:rFonts w:ascii="Arial Armenian" w:hAnsi="Arial Armenian"/>
      <w:sz w:val="22"/>
      <w:szCs w:val="24"/>
      <w:lang w:val="x-none" w:eastAsia="x-none"/>
    </w:rPr>
  </w:style>
  <w:style w:type="paragraph" w:customStyle="1" w:styleId="1">
    <w:name w:val="Без интервала1"/>
    <w:qFormat/>
    <w:rsid w:val="00311BF1"/>
    <w:rPr>
      <w:rFonts w:ascii="Calibri" w:hAnsi="Calibri"/>
      <w:sz w:val="22"/>
      <w:szCs w:val="22"/>
    </w:rPr>
  </w:style>
  <w:style w:type="character" w:customStyle="1" w:styleId="apple-converted-space">
    <w:name w:val="apple-converted-space"/>
    <w:rsid w:val="00311BF1"/>
  </w:style>
  <w:style w:type="paragraph" w:styleId="BodyTextIndent">
    <w:name w:val="Body Text Indent"/>
    <w:basedOn w:val="Normal"/>
    <w:link w:val="BodyTextIndentChar"/>
    <w:rsid w:val="009C64A2"/>
    <w:pPr>
      <w:spacing w:after="120"/>
      <w:ind w:left="360"/>
    </w:pPr>
  </w:style>
  <w:style w:type="character" w:customStyle="1" w:styleId="BodyTextIndentChar">
    <w:name w:val="Body Text Indent Char"/>
    <w:link w:val="BodyTextIndent"/>
    <w:rsid w:val="009C64A2"/>
    <w:rPr>
      <w:sz w:val="24"/>
      <w:szCs w:val="24"/>
      <w:lang w:val="ru-RU" w:eastAsia="ru-RU"/>
    </w:rPr>
  </w:style>
  <w:style w:type="paragraph" w:styleId="ListParagraph">
    <w:name w:val="List Paragraph"/>
    <w:aliases w:val="Akapit z listą BS,List Paragraph 1,List_Paragraph,Multilevel para_II,Paragraphe de liste PBLH,Bullets,List Paragraph1,References,List Paragraph (numbered (a)),IBL List Paragraph,List Paragraph nowy,Numbered List Paragraph,OBC Bullet"/>
    <w:basedOn w:val="Normal"/>
    <w:link w:val="ListParagraphChar"/>
    <w:uiPriority w:val="34"/>
    <w:qFormat/>
    <w:rsid w:val="004C1633"/>
    <w:pPr>
      <w:spacing w:after="200" w:line="276" w:lineRule="auto"/>
      <w:ind w:left="720"/>
    </w:pPr>
    <w:rPr>
      <w:rFonts w:ascii="Calibri" w:hAnsi="Calibri"/>
      <w:sz w:val="22"/>
      <w:szCs w:val="22"/>
      <w:lang w:val="en-US" w:eastAsia="en-US"/>
    </w:rPr>
  </w:style>
  <w:style w:type="paragraph" w:styleId="BalloonText">
    <w:name w:val="Balloon Text"/>
    <w:basedOn w:val="Normal"/>
    <w:link w:val="BalloonTextChar"/>
    <w:rsid w:val="007A1EAF"/>
    <w:rPr>
      <w:rFonts w:ascii="Tahoma" w:hAnsi="Tahoma" w:cs="Tahoma"/>
      <w:sz w:val="16"/>
      <w:szCs w:val="16"/>
    </w:rPr>
  </w:style>
  <w:style w:type="character" w:customStyle="1" w:styleId="BalloonTextChar">
    <w:name w:val="Balloon Text Char"/>
    <w:link w:val="BalloonText"/>
    <w:rsid w:val="007A1EAF"/>
    <w:rPr>
      <w:rFonts w:ascii="Tahoma" w:hAnsi="Tahoma" w:cs="Tahoma"/>
      <w:sz w:val="16"/>
      <w:szCs w:val="16"/>
      <w:lang w:val="ru-RU" w:eastAsia="ru-RU"/>
    </w:rPr>
  </w:style>
  <w:style w:type="character" w:customStyle="1" w:styleId="NormalWebChar">
    <w:name w:val="Normal (Web) Char"/>
    <w:aliases w:val="Обычный (веб) Знак Знак Char,Знак Знак Знак Знак Char,Знак Знак1 Char,Обычный (веб) Знак Знак Знак Char,Знак Знак Знак1 Знак Знак Знак Знак Знак Char,Знак1 Char,Знак Char,webb Char,Char Char Char Char1,Char Char Char Char Char"/>
    <w:link w:val="NormalWeb"/>
    <w:uiPriority w:val="99"/>
    <w:locked/>
    <w:rsid w:val="009F193E"/>
    <w:rPr>
      <w:sz w:val="24"/>
      <w:szCs w:val="24"/>
      <w:lang w:val="ru-RU" w:eastAsia="ru-RU"/>
    </w:rPr>
  </w:style>
  <w:style w:type="paragraph" w:customStyle="1" w:styleId="CharCharCharCharCharCharCharCharCharCharCharChar">
    <w:name w:val="Char Char Char Char Char Char Char Char Char Char Char Char"/>
    <w:basedOn w:val="Normal"/>
    <w:rsid w:val="00BC1D78"/>
    <w:pPr>
      <w:spacing w:after="160" w:line="240" w:lineRule="exact"/>
    </w:pPr>
    <w:rPr>
      <w:rFonts w:ascii="Arial" w:hAnsi="Arial" w:cs="Arial"/>
      <w:sz w:val="20"/>
      <w:lang w:val="en-US" w:eastAsia="en-US"/>
    </w:rPr>
  </w:style>
  <w:style w:type="character" w:styleId="Emphasis">
    <w:name w:val="Emphasis"/>
    <w:basedOn w:val="DefaultParagraphFont"/>
    <w:uiPriority w:val="20"/>
    <w:qFormat/>
    <w:rsid w:val="00844D01"/>
    <w:rPr>
      <w:i/>
      <w:iCs/>
    </w:rPr>
  </w:style>
  <w:style w:type="paragraph" w:customStyle="1" w:styleId="norm">
    <w:name w:val="norm"/>
    <w:basedOn w:val="Normal"/>
    <w:rsid w:val="00F40ED8"/>
    <w:pPr>
      <w:spacing w:line="480" w:lineRule="auto"/>
      <w:ind w:firstLine="709"/>
      <w:jc w:val="both"/>
    </w:pPr>
    <w:rPr>
      <w:rFonts w:ascii="Arial Armenian" w:hAnsi="Arial Armenian"/>
      <w:sz w:val="22"/>
      <w:szCs w:val="20"/>
      <w:lang w:val="en-US"/>
    </w:rPr>
  </w:style>
  <w:style w:type="character" w:customStyle="1" w:styleId="textexposedshow">
    <w:name w:val="text_exposed_show"/>
    <w:basedOn w:val="DefaultParagraphFont"/>
    <w:rsid w:val="00EC6F04"/>
  </w:style>
  <w:style w:type="paragraph" w:styleId="PlainText">
    <w:name w:val="Plain Text"/>
    <w:basedOn w:val="Normal"/>
    <w:link w:val="PlainTextChar"/>
    <w:uiPriority w:val="99"/>
    <w:unhideWhenUsed/>
    <w:rsid w:val="00B52631"/>
    <w:rPr>
      <w:rFonts w:ascii="Calibri" w:eastAsiaTheme="minorHAnsi" w:hAnsi="Calibri" w:cstheme="minorBidi"/>
      <w:sz w:val="22"/>
      <w:szCs w:val="21"/>
      <w:lang w:val="en-US" w:eastAsia="en-US"/>
    </w:rPr>
  </w:style>
  <w:style w:type="character" w:customStyle="1" w:styleId="PlainTextChar">
    <w:name w:val="Plain Text Char"/>
    <w:basedOn w:val="DefaultParagraphFont"/>
    <w:link w:val="PlainText"/>
    <w:uiPriority w:val="99"/>
    <w:rsid w:val="00B52631"/>
    <w:rPr>
      <w:rFonts w:ascii="Calibri" w:eastAsiaTheme="minorHAnsi" w:hAnsi="Calibri" w:cstheme="minorBidi"/>
      <w:sz w:val="22"/>
      <w:szCs w:val="21"/>
    </w:rPr>
  </w:style>
  <w:style w:type="character" w:styleId="CommentReference">
    <w:name w:val="annotation reference"/>
    <w:basedOn w:val="DefaultParagraphFont"/>
    <w:rsid w:val="006A0037"/>
    <w:rPr>
      <w:sz w:val="16"/>
      <w:szCs w:val="16"/>
    </w:rPr>
  </w:style>
  <w:style w:type="paragraph" w:styleId="CommentText">
    <w:name w:val="annotation text"/>
    <w:basedOn w:val="Normal"/>
    <w:link w:val="CommentTextChar"/>
    <w:rsid w:val="006A0037"/>
    <w:rPr>
      <w:sz w:val="20"/>
      <w:szCs w:val="20"/>
    </w:rPr>
  </w:style>
  <w:style w:type="character" w:customStyle="1" w:styleId="CommentTextChar">
    <w:name w:val="Comment Text Char"/>
    <w:basedOn w:val="DefaultParagraphFont"/>
    <w:link w:val="CommentText"/>
    <w:rsid w:val="006A0037"/>
    <w:rPr>
      <w:lang w:val="ru-RU" w:eastAsia="ru-RU"/>
    </w:rPr>
  </w:style>
  <w:style w:type="paragraph" w:styleId="CommentSubject">
    <w:name w:val="annotation subject"/>
    <w:basedOn w:val="CommentText"/>
    <w:next w:val="CommentText"/>
    <w:link w:val="CommentSubjectChar"/>
    <w:rsid w:val="006A0037"/>
    <w:rPr>
      <w:b/>
      <w:bCs/>
    </w:rPr>
  </w:style>
  <w:style w:type="character" w:customStyle="1" w:styleId="CommentSubjectChar">
    <w:name w:val="Comment Subject Char"/>
    <w:basedOn w:val="CommentTextChar"/>
    <w:link w:val="CommentSubject"/>
    <w:rsid w:val="006A0037"/>
    <w:rPr>
      <w:b/>
      <w:bCs/>
      <w:lang w:val="ru-RU" w:eastAsia="ru-RU"/>
    </w:rPr>
  </w:style>
  <w:style w:type="character" w:customStyle="1" w:styleId="ListParagraphChar">
    <w:name w:val="List Paragraph Char"/>
    <w:aliases w:val="Akapit z listą BS Char,List Paragraph 1 Char,List_Paragraph Char,Multilevel para_II Char,Paragraphe de liste PBLH Char,Bullets Char,List Paragraph1 Char,References Char,List Paragraph (numbered (a)) Char,IBL List Paragraph Char"/>
    <w:link w:val="ListParagraph"/>
    <w:uiPriority w:val="34"/>
    <w:locked/>
    <w:rsid w:val="00064B58"/>
    <w:rPr>
      <w:rFonts w:ascii="Calibri" w:hAnsi="Calibri"/>
      <w:sz w:val="22"/>
      <w:szCs w:val="22"/>
    </w:rPr>
  </w:style>
  <w:style w:type="paragraph" w:customStyle="1" w:styleId="file-name">
    <w:name w:val="file-name"/>
    <w:basedOn w:val="Normal"/>
    <w:uiPriority w:val="99"/>
    <w:qFormat/>
    <w:rsid w:val="00064B58"/>
    <w:pPr>
      <w:spacing w:before="100" w:beforeAutospacing="1" w:after="100" w:afterAutospacing="1"/>
    </w:pPr>
    <w:rPr>
      <w:lang w:val="en-US" w:eastAsia="en-US"/>
    </w:rPr>
  </w:style>
  <w:style w:type="character" w:styleId="FootnoteReference">
    <w:name w:val="footnote reference"/>
    <w:basedOn w:val="DefaultParagraphFont"/>
    <w:uiPriority w:val="99"/>
    <w:unhideWhenUsed/>
    <w:rsid w:val="00064B58"/>
    <w:rPr>
      <w:vertAlign w:val="superscript"/>
    </w:rPr>
  </w:style>
  <w:style w:type="table" w:styleId="TableGrid">
    <w:name w:val="Table Grid"/>
    <w:basedOn w:val="TableNormal"/>
    <w:uiPriority w:val="59"/>
    <w:rsid w:val="00064B5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900">
      <w:bodyDiv w:val="1"/>
      <w:marLeft w:val="0"/>
      <w:marRight w:val="0"/>
      <w:marTop w:val="0"/>
      <w:marBottom w:val="0"/>
      <w:divBdr>
        <w:top w:val="none" w:sz="0" w:space="0" w:color="auto"/>
        <w:left w:val="none" w:sz="0" w:space="0" w:color="auto"/>
        <w:bottom w:val="none" w:sz="0" w:space="0" w:color="auto"/>
        <w:right w:val="none" w:sz="0" w:space="0" w:color="auto"/>
      </w:divBdr>
    </w:div>
    <w:div w:id="17435526">
      <w:bodyDiv w:val="1"/>
      <w:marLeft w:val="0"/>
      <w:marRight w:val="0"/>
      <w:marTop w:val="0"/>
      <w:marBottom w:val="0"/>
      <w:divBdr>
        <w:top w:val="none" w:sz="0" w:space="0" w:color="auto"/>
        <w:left w:val="none" w:sz="0" w:space="0" w:color="auto"/>
        <w:bottom w:val="none" w:sz="0" w:space="0" w:color="auto"/>
        <w:right w:val="none" w:sz="0" w:space="0" w:color="auto"/>
      </w:divBdr>
    </w:div>
    <w:div w:id="39669386">
      <w:bodyDiv w:val="1"/>
      <w:marLeft w:val="0"/>
      <w:marRight w:val="0"/>
      <w:marTop w:val="0"/>
      <w:marBottom w:val="0"/>
      <w:divBdr>
        <w:top w:val="none" w:sz="0" w:space="0" w:color="auto"/>
        <w:left w:val="none" w:sz="0" w:space="0" w:color="auto"/>
        <w:bottom w:val="none" w:sz="0" w:space="0" w:color="auto"/>
        <w:right w:val="none" w:sz="0" w:space="0" w:color="auto"/>
      </w:divBdr>
    </w:div>
    <w:div w:id="46494020">
      <w:bodyDiv w:val="1"/>
      <w:marLeft w:val="0"/>
      <w:marRight w:val="0"/>
      <w:marTop w:val="0"/>
      <w:marBottom w:val="0"/>
      <w:divBdr>
        <w:top w:val="none" w:sz="0" w:space="0" w:color="auto"/>
        <w:left w:val="none" w:sz="0" w:space="0" w:color="auto"/>
        <w:bottom w:val="none" w:sz="0" w:space="0" w:color="auto"/>
        <w:right w:val="none" w:sz="0" w:space="0" w:color="auto"/>
      </w:divBdr>
    </w:div>
    <w:div w:id="76362342">
      <w:bodyDiv w:val="1"/>
      <w:marLeft w:val="0"/>
      <w:marRight w:val="0"/>
      <w:marTop w:val="0"/>
      <w:marBottom w:val="0"/>
      <w:divBdr>
        <w:top w:val="none" w:sz="0" w:space="0" w:color="auto"/>
        <w:left w:val="none" w:sz="0" w:space="0" w:color="auto"/>
        <w:bottom w:val="none" w:sz="0" w:space="0" w:color="auto"/>
        <w:right w:val="none" w:sz="0" w:space="0" w:color="auto"/>
      </w:divBdr>
    </w:div>
    <w:div w:id="100074929">
      <w:bodyDiv w:val="1"/>
      <w:marLeft w:val="0"/>
      <w:marRight w:val="0"/>
      <w:marTop w:val="0"/>
      <w:marBottom w:val="0"/>
      <w:divBdr>
        <w:top w:val="none" w:sz="0" w:space="0" w:color="auto"/>
        <w:left w:val="none" w:sz="0" w:space="0" w:color="auto"/>
        <w:bottom w:val="none" w:sz="0" w:space="0" w:color="auto"/>
        <w:right w:val="none" w:sz="0" w:space="0" w:color="auto"/>
      </w:divBdr>
    </w:div>
    <w:div w:id="103422659">
      <w:bodyDiv w:val="1"/>
      <w:marLeft w:val="0"/>
      <w:marRight w:val="0"/>
      <w:marTop w:val="0"/>
      <w:marBottom w:val="0"/>
      <w:divBdr>
        <w:top w:val="none" w:sz="0" w:space="0" w:color="auto"/>
        <w:left w:val="none" w:sz="0" w:space="0" w:color="auto"/>
        <w:bottom w:val="none" w:sz="0" w:space="0" w:color="auto"/>
        <w:right w:val="none" w:sz="0" w:space="0" w:color="auto"/>
      </w:divBdr>
    </w:div>
    <w:div w:id="105464154">
      <w:bodyDiv w:val="1"/>
      <w:marLeft w:val="0"/>
      <w:marRight w:val="0"/>
      <w:marTop w:val="0"/>
      <w:marBottom w:val="0"/>
      <w:divBdr>
        <w:top w:val="none" w:sz="0" w:space="0" w:color="auto"/>
        <w:left w:val="none" w:sz="0" w:space="0" w:color="auto"/>
        <w:bottom w:val="none" w:sz="0" w:space="0" w:color="auto"/>
        <w:right w:val="none" w:sz="0" w:space="0" w:color="auto"/>
      </w:divBdr>
    </w:div>
    <w:div w:id="119540031">
      <w:bodyDiv w:val="1"/>
      <w:marLeft w:val="0"/>
      <w:marRight w:val="0"/>
      <w:marTop w:val="0"/>
      <w:marBottom w:val="0"/>
      <w:divBdr>
        <w:top w:val="none" w:sz="0" w:space="0" w:color="auto"/>
        <w:left w:val="none" w:sz="0" w:space="0" w:color="auto"/>
        <w:bottom w:val="none" w:sz="0" w:space="0" w:color="auto"/>
        <w:right w:val="none" w:sz="0" w:space="0" w:color="auto"/>
      </w:divBdr>
    </w:div>
    <w:div w:id="129713599">
      <w:bodyDiv w:val="1"/>
      <w:marLeft w:val="0"/>
      <w:marRight w:val="0"/>
      <w:marTop w:val="0"/>
      <w:marBottom w:val="0"/>
      <w:divBdr>
        <w:top w:val="none" w:sz="0" w:space="0" w:color="auto"/>
        <w:left w:val="none" w:sz="0" w:space="0" w:color="auto"/>
        <w:bottom w:val="none" w:sz="0" w:space="0" w:color="auto"/>
        <w:right w:val="none" w:sz="0" w:space="0" w:color="auto"/>
      </w:divBdr>
    </w:div>
    <w:div w:id="133452923">
      <w:bodyDiv w:val="1"/>
      <w:marLeft w:val="0"/>
      <w:marRight w:val="0"/>
      <w:marTop w:val="0"/>
      <w:marBottom w:val="0"/>
      <w:divBdr>
        <w:top w:val="none" w:sz="0" w:space="0" w:color="auto"/>
        <w:left w:val="none" w:sz="0" w:space="0" w:color="auto"/>
        <w:bottom w:val="none" w:sz="0" w:space="0" w:color="auto"/>
        <w:right w:val="none" w:sz="0" w:space="0" w:color="auto"/>
      </w:divBdr>
    </w:div>
    <w:div w:id="197160027">
      <w:bodyDiv w:val="1"/>
      <w:marLeft w:val="0"/>
      <w:marRight w:val="0"/>
      <w:marTop w:val="0"/>
      <w:marBottom w:val="0"/>
      <w:divBdr>
        <w:top w:val="none" w:sz="0" w:space="0" w:color="auto"/>
        <w:left w:val="none" w:sz="0" w:space="0" w:color="auto"/>
        <w:bottom w:val="none" w:sz="0" w:space="0" w:color="auto"/>
        <w:right w:val="none" w:sz="0" w:space="0" w:color="auto"/>
      </w:divBdr>
    </w:div>
    <w:div w:id="255214594">
      <w:bodyDiv w:val="1"/>
      <w:marLeft w:val="0"/>
      <w:marRight w:val="0"/>
      <w:marTop w:val="0"/>
      <w:marBottom w:val="0"/>
      <w:divBdr>
        <w:top w:val="none" w:sz="0" w:space="0" w:color="auto"/>
        <w:left w:val="none" w:sz="0" w:space="0" w:color="auto"/>
        <w:bottom w:val="none" w:sz="0" w:space="0" w:color="auto"/>
        <w:right w:val="none" w:sz="0" w:space="0" w:color="auto"/>
      </w:divBdr>
    </w:div>
    <w:div w:id="281427236">
      <w:bodyDiv w:val="1"/>
      <w:marLeft w:val="0"/>
      <w:marRight w:val="0"/>
      <w:marTop w:val="0"/>
      <w:marBottom w:val="0"/>
      <w:divBdr>
        <w:top w:val="none" w:sz="0" w:space="0" w:color="auto"/>
        <w:left w:val="none" w:sz="0" w:space="0" w:color="auto"/>
        <w:bottom w:val="none" w:sz="0" w:space="0" w:color="auto"/>
        <w:right w:val="none" w:sz="0" w:space="0" w:color="auto"/>
      </w:divBdr>
    </w:div>
    <w:div w:id="300352742">
      <w:bodyDiv w:val="1"/>
      <w:marLeft w:val="0"/>
      <w:marRight w:val="0"/>
      <w:marTop w:val="0"/>
      <w:marBottom w:val="0"/>
      <w:divBdr>
        <w:top w:val="none" w:sz="0" w:space="0" w:color="auto"/>
        <w:left w:val="none" w:sz="0" w:space="0" w:color="auto"/>
        <w:bottom w:val="none" w:sz="0" w:space="0" w:color="auto"/>
        <w:right w:val="none" w:sz="0" w:space="0" w:color="auto"/>
      </w:divBdr>
    </w:div>
    <w:div w:id="302733389">
      <w:bodyDiv w:val="1"/>
      <w:marLeft w:val="0"/>
      <w:marRight w:val="0"/>
      <w:marTop w:val="0"/>
      <w:marBottom w:val="0"/>
      <w:divBdr>
        <w:top w:val="none" w:sz="0" w:space="0" w:color="auto"/>
        <w:left w:val="none" w:sz="0" w:space="0" w:color="auto"/>
        <w:bottom w:val="none" w:sz="0" w:space="0" w:color="auto"/>
        <w:right w:val="none" w:sz="0" w:space="0" w:color="auto"/>
      </w:divBdr>
    </w:div>
    <w:div w:id="308558780">
      <w:bodyDiv w:val="1"/>
      <w:marLeft w:val="0"/>
      <w:marRight w:val="0"/>
      <w:marTop w:val="0"/>
      <w:marBottom w:val="0"/>
      <w:divBdr>
        <w:top w:val="none" w:sz="0" w:space="0" w:color="auto"/>
        <w:left w:val="none" w:sz="0" w:space="0" w:color="auto"/>
        <w:bottom w:val="none" w:sz="0" w:space="0" w:color="auto"/>
        <w:right w:val="none" w:sz="0" w:space="0" w:color="auto"/>
      </w:divBdr>
    </w:div>
    <w:div w:id="318071955">
      <w:bodyDiv w:val="1"/>
      <w:marLeft w:val="0"/>
      <w:marRight w:val="0"/>
      <w:marTop w:val="0"/>
      <w:marBottom w:val="0"/>
      <w:divBdr>
        <w:top w:val="none" w:sz="0" w:space="0" w:color="auto"/>
        <w:left w:val="none" w:sz="0" w:space="0" w:color="auto"/>
        <w:bottom w:val="none" w:sz="0" w:space="0" w:color="auto"/>
        <w:right w:val="none" w:sz="0" w:space="0" w:color="auto"/>
      </w:divBdr>
    </w:div>
    <w:div w:id="322972400">
      <w:bodyDiv w:val="1"/>
      <w:marLeft w:val="0"/>
      <w:marRight w:val="0"/>
      <w:marTop w:val="0"/>
      <w:marBottom w:val="0"/>
      <w:divBdr>
        <w:top w:val="none" w:sz="0" w:space="0" w:color="auto"/>
        <w:left w:val="none" w:sz="0" w:space="0" w:color="auto"/>
        <w:bottom w:val="none" w:sz="0" w:space="0" w:color="auto"/>
        <w:right w:val="none" w:sz="0" w:space="0" w:color="auto"/>
      </w:divBdr>
    </w:div>
    <w:div w:id="326519503">
      <w:bodyDiv w:val="1"/>
      <w:marLeft w:val="0"/>
      <w:marRight w:val="0"/>
      <w:marTop w:val="0"/>
      <w:marBottom w:val="0"/>
      <w:divBdr>
        <w:top w:val="none" w:sz="0" w:space="0" w:color="auto"/>
        <w:left w:val="none" w:sz="0" w:space="0" w:color="auto"/>
        <w:bottom w:val="none" w:sz="0" w:space="0" w:color="auto"/>
        <w:right w:val="none" w:sz="0" w:space="0" w:color="auto"/>
      </w:divBdr>
    </w:div>
    <w:div w:id="333387188">
      <w:bodyDiv w:val="1"/>
      <w:marLeft w:val="0"/>
      <w:marRight w:val="0"/>
      <w:marTop w:val="0"/>
      <w:marBottom w:val="0"/>
      <w:divBdr>
        <w:top w:val="none" w:sz="0" w:space="0" w:color="auto"/>
        <w:left w:val="none" w:sz="0" w:space="0" w:color="auto"/>
        <w:bottom w:val="none" w:sz="0" w:space="0" w:color="auto"/>
        <w:right w:val="none" w:sz="0" w:space="0" w:color="auto"/>
      </w:divBdr>
    </w:div>
    <w:div w:id="353844711">
      <w:bodyDiv w:val="1"/>
      <w:marLeft w:val="0"/>
      <w:marRight w:val="0"/>
      <w:marTop w:val="0"/>
      <w:marBottom w:val="0"/>
      <w:divBdr>
        <w:top w:val="none" w:sz="0" w:space="0" w:color="auto"/>
        <w:left w:val="none" w:sz="0" w:space="0" w:color="auto"/>
        <w:bottom w:val="none" w:sz="0" w:space="0" w:color="auto"/>
        <w:right w:val="none" w:sz="0" w:space="0" w:color="auto"/>
      </w:divBdr>
    </w:div>
    <w:div w:id="437145020">
      <w:bodyDiv w:val="1"/>
      <w:marLeft w:val="0"/>
      <w:marRight w:val="0"/>
      <w:marTop w:val="0"/>
      <w:marBottom w:val="0"/>
      <w:divBdr>
        <w:top w:val="none" w:sz="0" w:space="0" w:color="auto"/>
        <w:left w:val="none" w:sz="0" w:space="0" w:color="auto"/>
        <w:bottom w:val="none" w:sz="0" w:space="0" w:color="auto"/>
        <w:right w:val="none" w:sz="0" w:space="0" w:color="auto"/>
      </w:divBdr>
    </w:div>
    <w:div w:id="468978491">
      <w:bodyDiv w:val="1"/>
      <w:marLeft w:val="0"/>
      <w:marRight w:val="0"/>
      <w:marTop w:val="0"/>
      <w:marBottom w:val="0"/>
      <w:divBdr>
        <w:top w:val="none" w:sz="0" w:space="0" w:color="auto"/>
        <w:left w:val="none" w:sz="0" w:space="0" w:color="auto"/>
        <w:bottom w:val="none" w:sz="0" w:space="0" w:color="auto"/>
        <w:right w:val="none" w:sz="0" w:space="0" w:color="auto"/>
      </w:divBdr>
    </w:div>
    <w:div w:id="537620893">
      <w:bodyDiv w:val="1"/>
      <w:marLeft w:val="0"/>
      <w:marRight w:val="0"/>
      <w:marTop w:val="0"/>
      <w:marBottom w:val="0"/>
      <w:divBdr>
        <w:top w:val="none" w:sz="0" w:space="0" w:color="auto"/>
        <w:left w:val="none" w:sz="0" w:space="0" w:color="auto"/>
        <w:bottom w:val="none" w:sz="0" w:space="0" w:color="auto"/>
        <w:right w:val="none" w:sz="0" w:space="0" w:color="auto"/>
      </w:divBdr>
    </w:div>
    <w:div w:id="566889258">
      <w:bodyDiv w:val="1"/>
      <w:marLeft w:val="0"/>
      <w:marRight w:val="0"/>
      <w:marTop w:val="0"/>
      <w:marBottom w:val="0"/>
      <w:divBdr>
        <w:top w:val="none" w:sz="0" w:space="0" w:color="auto"/>
        <w:left w:val="none" w:sz="0" w:space="0" w:color="auto"/>
        <w:bottom w:val="none" w:sz="0" w:space="0" w:color="auto"/>
        <w:right w:val="none" w:sz="0" w:space="0" w:color="auto"/>
      </w:divBdr>
    </w:div>
    <w:div w:id="623998545">
      <w:bodyDiv w:val="1"/>
      <w:marLeft w:val="0"/>
      <w:marRight w:val="0"/>
      <w:marTop w:val="0"/>
      <w:marBottom w:val="0"/>
      <w:divBdr>
        <w:top w:val="none" w:sz="0" w:space="0" w:color="auto"/>
        <w:left w:val="none" w:sz="0" w:space="0" w:color="auto"/>
        <w:bottom w:val="none" w:sz="0" w:space="0" w:color="auto"/>
        <w:right w:val="none" w:sz="0" w:space="0" w:color="auto"/>
      </w:divBdr>
    </w:div>
    <w:div w:id="643434599">
      <w:bodyDiv w:val="1"/>
      <w:marLeft w:val="0"/>
      <w:marRight w:val="0"/>
      <w:marTop w:val="0"/>
      <w:marBottom w:val="0"/>
      <w:divBdr>
        <w:top w:val="none" w:sz="0" w:space="0" w:color="auto"/>
        <w:left w:val="none" w:sz="0" w:space="0" w:color="auto"/>
        <w:bottom w:val="none" w:sz="0" w:space="0" w:color="auto"/>
        <w:right w:val="none" w:sz="0" w:space="0" w:color="auto"/>
      </w:divBdr>
    </w:div>
    <w:div w:id="652636796">
      <w:bodyDiv w:val="1"/>
      <w:marLeft w:val="0"/>
      <w:marRight w:val="0"/>
      <w:marTop w:val="0"/>
      <w:marBottom w:val="0"/>
      <w:divBdr>
        <w:top w:val="none" w:sz="0" w:space="0" w:color="auto"/>
        <w:left w:val="none" w:sz="0" w:space="0" w:color="auto"/>
        <w:bottom w:val="none" w:sz="0" w:space="0" w:color="auto"/>
        <w:right w:val="none" w:sz="0" w:space="0" w:color="auto"/>
      </w:divBdr>
    </w:div>
    <w:div w:id="655107308">
      <w:bodyDiv w:val="1"/>
      <w:marLeft w:val="0"/>
      <w:marRight w:val="0"/>
      <w:marTop w:val="0"/>
      <w:marBottom w:val="0"/>
      <w:divBdr>
        <w:top w:val="none" w:sz="0" w:space="0" w:color="auto"/>
        <w:left w:val="none" w:sz="0" w:space="0" w:color="auto"/>
        <w:bottom w:val="none" w:sz="0" w:space="0" w:color="auto"/>
        <w:right w:val="none" w:sz="0" w:space="0" w:color="auto"/>
      </w:divBdr>
    </w:div>
    <w:div w:id="665328586">
      <w:bodyDiv w:val="1"/>
      <w:marLeft w:val="0"/>
      <w:marRight w:val="0"/>
      <w:marTop w:val="0"/>
      <w:marBottom w:val="0"/>
      <w:divBdr>
        <w:top w:val="none" w:sz="0" w:space="0" w:color="auto"/>
        <w:left w:val="none" w:sz="0" w:space="0" w:color="auto"/>
        <w:bottom w:val="none" w:sz="0" w:space="0" w:color="auto"/>
        <w:right w:val="none" w:sz="0" w:space="0" w:color="auto"/>
      </w:divBdr>
    </w:div>
    <w:div w:id="666861203">
      <w:bodyDiv w:val="1"/>
      <w:marLeft w:val="0"/>
      <w:marRight w:val="0"/>
      <w:marTop w:val="0"/>
      <w:marBottom w:val="0"/>
      <w:divBdr>
        <w:top w:val="none" w:sz="0" w:space="0" w:color="auto"/>
        <w:left w:val="none" w:sz="0" w:space="0" w:color="auto"/>
        <w:bottom w:val="none" w:sz="0" w:space="0" w:color="auto"/>
        <w:right w:val="none" w:sz="0" w:space="0" w:color="auto"/>
      </w:divBdr>
    </w:div>
    <w:div w:id="676811892">
      <w:bodyDiv w:val="1"/>
      <w:marLeft w:val="0"/>
      <w:marRight w:val="0"/>
      <w:marTop w:val="0"/>
      <w:marBottom w:val="0"/>
      <w:divBdr>
        <w:top w:val="none" w:sz="0" w:space="0" w:color="auto"/>
        <w:left w:val="none" w:sz="0" w:space="0" w:color="auto"/>
        <w:bottom w:val="none" w:sz="0" w:space="0" w:color="auto"/>
        <w:right w:val="none" w:sz="0" w:space="0" w:color="auto"/>
      </w:divBdr>
    </w:div>
    <w:div w:id="678657461">
      <w:bodyDiv w:val="1"/>
      <w:marLeft w:val="0"/>
      <w:marRight w:val="0"/>
      <w:marTop w:val="0"/>
      <w:marBottom w:val="0"/>
      <w:divBdr>
        <w:top w:val="none" w:sz="0" w:space="0" w:color="auto"/>
        <w:left w:val="none" w:sz="0" w:space="0" w:color="auto"/>
        <w:bottom w:val="none" w:sz="0" w:space="0" w:color="auto"/>
        <w:right w:val="none" w:sz="0" w:space="0" w:color="auto"/>
      </w:divBdr>
    </w:div>
    <w:div w:id="681395266">
      <w:bodyDiv w:val="1"/>
      <w:marLeft w:val="0"/>
      <w:marRight w:val="0"/>
      <w:marTop w:val="0"/>
      <w:marBottom w:val="0"/>
      <w:divBdr>
        <w:top w:val="none" w:sz="0" w:space="0" w:color="auto"/>
        <w:left w:val="none" w:sz="0" w:space="0" w:color="auto"/>
        <w:bottom w:val="none" w:sz="0" w:space="0" w:color="auto"/>
        <w:right w:val="none" w:sz="0" w:space="0" w:color="auto"/>
      </w:divBdr>
    </w:div>
    <w:div w:id="685402908">
      <w:bodyDiv w:val="1"/>
      <w:marLeft w:val="0"/>
      <w:marRight w:val="0"/>
      <w:marTop w:val="0"/>
      <w:marBottom w:val="0"/>
      <w:divBdr>
        <w:top w:val="none" w:sz="0" w:space="0" w:color="auto"/>
        <w:left w:val="none" w:sz="0" w:space="0" w:color="auto"/>
        <w:bottom w:val="none" w:sz="0" w:space="0" w:color="auto"/>
        <w:right w:val="none" w:sz="0" w:space="0" w:color="auto"/>
      </w:divBdr>
    </w:div>
    <w:div w:id="695815469">
      <w:bodyDiv w:val="1"/>
      <w:marLeft w:val="0"/>
      <w:marRight w:val="0"/>
      <w:marTop w:val="0"/>
      <w:marBottom w:val="0"/>
      <w:divBdr>
        <w:top w:val="none" w:sz="0" w:space="0" w:color="auto"/>
        <w:left w:val="none" w:sz="0" w:space="0" w:color="auto"/>
        <w:bottom w:val="none" w:sz="0" w:space="0" w:color="auto"/>
        <w:right w:val="none" w:sz="0" w:space="0" w:color="auto"/>
      </w:divBdr>
    </w:div>
    <w:div w:id="696272018">
      <w:bodyDiv w:val="1"/>
      <w:marLeft w:val="0"/>
      <w:marRight w:val="0"/>
      <w:marTop w:val="0"/>
      <w:marBottom w:val="0"/>
      <w:divBdr>
        <w:top w:val="none" w:sz="0" w:space="0" w:color="auto"/>
        <w:left w:val="none" w:sz="0" w:space="0" w:color="auto"/>
        <w:bottom w:val="none" w:sz="0" w:space="0" w:color="auto"/>
        <w:right w:val="none" w:sz="0" w:space="0" w:color="auto"/>
      </w:divBdr>
    </w:div>
    <w:div w:id="704643751">
      <w:bodyDiv w:val="1"/>
      <w:marLeft w:val="0"/>
      <w:marRight w:val="0"/>
      <w:marTop w:val="0"/>
      <w:marBottom w:val="0"/>
      <w:divBdr>
        <w:top w:val="none" w:sz="0" w:space="0" w:color="auto"/>
        <w:left w:val="none" w:sz="0" w:space="0" w:color="auto"/>
        <w:bottom w:val="none" w:sz="0" w:space="0" w:color="auto"/>
        <w:right w:val="none" w:sz="0" w:space="0" w:color="auto"/>
      </w:divBdr>
    </w:div>
    <w:div w:id="727725568">
      <w:bodyDiv w:val="1"/>
      <w:marLeft w:val="0"/>
      <w:marRight w:val="0"/>
      <w:marTop w:val="0"/>
      <w:marBottom w:val="0"/>
      <w:divBdr>
        <w:top w:val="none" w:sz="0" w:space="0" w:color="auto"/>
        <w:left w:val="none" w:sz="0" w:space="0" w:color="auto"/>
        <w:bottom w:val="none" w:sz="0" w:space="0" w:color="auto"/>
        <w:right w:val="none" w:sz="0" w:space="0" w:color="auto"/>
      </w:divBdr>
    </w:div>
    <w:div w:id="729227990">
      <w:bodyDiv w:val="1"/>
      <w:marLeft w:val="0"/>
      <w:marRight w:val="0"/>
      <w:marTop w:val="0"/>
      <w:marBottom w:val="0"/>
      <w:divBdr>
        <w:top w:val="none" w:sz="0" w:space="0" w:color="auto"/>
        <w:left w:val="none" w:sz="0" w:space="0" w:color="auto"/>
        <w:bottom w:val="none" w:sz="0" w:space="0" w:color="auto"/>
        <w:right w:val="none" w:sz="0" w:space="0" w:color="auto"/>
      </w:divBdr>
    </w:div>
    <w:div w:id="731195991">
      <w:bodyDiv w:val="1"/>
      <w:marLeft w:val="0"/>
      <w:marRight w:val="0"/>
      <w:marTop w:val="0"/>
      <w:marBottom w:val="0"/>
      <w:divBdr>
        <w:top w:val="none" w:sz="0" w:space="0" w:color="auto"/>
        <w:left w:val="none" w:sz="0" w:space="0" w:color="auto"/>
        <w:bottom w:val="none" w:sz="0" w:space="0" w:color="auto"/>
        <w:right w:val="none" w:sz="0" w:space="0" w:color="auto"/>
      </w:divBdr>
    </w:div>
    <w:div w:id="794375724">
      <w:bodyDiv w:val="1"/>
      <w:marLeft w:val="0"/>
      <w:marRight w:val="0"/>
      <w:marTop w:val="0"/>
      <w:marBottom w:val="0"/>
      <w:divBdr>
        <w:top w:val="none" w:sz="0" w:space="0" w:color="auto"/>
        <w:left w:val="none" w:sz="0" w:space="0" w:color="auto"/>
        <w:bottom w:val="none" w:sz="0" w:space="0" w:color="auto"/>
        <w:right w:val="none" w:sz="0" w:space="0" w:color="auto"/>
      </w:divBdr>
    </w:div>
    <w:div w:id="818889679">
      <w:bodyDiv w:val="1"/>
      <w:marLeft w:val="0"/>
      <w:marRight w:val="0"/>
      <w:marTop w:val="0"/>
      <w:marBottom w:val="0"/>
      <w:divBdr>
        <w:top w:val="none" w:sz="0" w:space="0" w:color="auto"/>
        <w:left w:val="none" w:sz="0" w:space="0" w:color="auto"/>
        <w:bottom w:val="none" w:sz="0" w:space="0" w:color="auto"/>
        <w:right w:val="none" w:sz="0" w:space="0" w:color="auto"/>
      </w:divBdr>
    </w:div>
    <w:div w:id="824977830">
      <w:bodyDiv w:val="1"/>
      <w:marLeft w:val="0"/>
      <w:marRight w:val="0"/>
      <w:marTop w:val="0"/>
      <w:marBottom w:val="0"/>
      <w:divBdr>
        <w:top w:val="none" w:sz="0" w:space="0" w:color="auto"/>
        <w:left w:val="none" w:sz="0" w:space="0" w:color="auto"/>
        <w:bottom w:val="none" w:sz="0" w:space="0" w:color="auto"/>
        <w:right w:val="none" w:sz="0" w:space="0" w:color="auto"/>
      </w:divBdr>
    </w:div>
    <w:div w:id="873811941">
      <w:bodyDiv w:val="1"/>
      <w:marLeft w:val="0"/>
      <w:marRight w:val="0"/>
      <w:marTop w:val="0"/>
      <w:marBottom w:val="0"/>
      <w:divBdr>
        <w:top w:val="none" w:sz="0" w:space="0" w:color="auto"/>
        <w:left w:val="none" w:sz="0" w:space="0" w:color="auto"/>
        <w:bottom w:val="none" w:sz="0" w:space="0" w:color="auto"/>
        <w:right w:val="none" w:sz="0" w:space="0" w:color="auto"/>
      </w:divBdr>
    </w:div>
    <w:div w:id="900601908">
      <w:bodyDiv w:val="1"/>
      <w:marLeft w:val="0"/>
      <w:marRight w:val="0"/>
      <w:marTop w:val="0"/>
      <w:marBottom w:val="0"/>
      <w:divBdr>
        <w:top w:val="none" w:sz="0" w:space="0" w:color="auto"/>
        <w:left w:val="none" w:sz="0" w:space="0" w:color="auto"/>
        <w:bottom w:val="none" w:sz="0" w:space="0" w:color="auto"/>
        <w:right w:val="none" w:sz="0" w:space="0" w:color="auto"/>
      </w:divBdr>
    </w:div>
    <w:div w:id="929049619">
      <w:bodyDiv w:val="1"/>
      <w:marLeft w:val="0"/>
      <w:marRight w:val="0"/>
      <w:marTop w:val="0"/>
      <w:marBottom w:val="0"/>
      <w:divBdr>
        <w:top w:val="none" w:sz="0" w:space="0" w:color="auto"/>
        <w:left w:val="none" w:sz="0" w:space="0" w:color="auto"/>
        <w:bottom w:val="none" w:sz="0" w:space="0" w:color="auto"/>
        <w:right w:val="none" w:sz="0" w:space="0" w:color="auto"/>
      </w:divBdr>
    </w:div>
    <w:div w:id="944921895">
      <w:bodyDiv w:val="1"/>
      <w:marLeft w:val="0"/>
      <w:marRight w:val="0"/>
      <w:marTop w:val="0"/>
      <w:marBottom w:val="0"/>
      <w:divBdr>
        <w:top w:val="none" w:sz="0" w:space="0" w:color="auto"/>
        <w:left w:val="none" w:sz="0" w:space="0" w:color="auto"/>
        <w:bottom w:val="none" w:sz="0" w:space="0" w:color="auto"/>
        <w:right w:val="none" w:sz="0" w:space="0" w:color="auto"/>
      </w:divBdr>
    </w:div>
    <w:div w:id="973943112">
      <w:bodyDiv w:val="1"/>
      <w:marLeft w:val="0"/>
      <w:marRight w:val="0"/>
      <w:marTop w:val="0"/>
      <w:marBottom w:val="0"/>
      <w:divBdr>
        <w:top w:val="none" w:sz="0" w:space="0" w:color="auto"/>
        <w:left w:val="none" w:sz="0" w:space="0" w:color="auto"/>
        <w:bottom w:val="none" w:sz="0" w:space="0" w:color="auto"/>
        <w:right w:val="none" w:sz="0" w:space="0" w:color="auto"/>
      </w:divBdr>
    </w:div>
    <w:div w:id="1021933306">
      <w:bodyDiv w:val="1"/>
      <w:marLeft w:val="0"/>
      <w:marRight w:val="0"/>
      <w:marTop w:val="0"/>
      <w:marBottom w:val="0"/>
      <w:divBdr>
        <w:top w:val="none" w:sz="0" w:space="0" w:color="auto"/>
        <w:left w:val="none" w:sz="0" w:space="0" w:color="auto"/>
        <w:bottom w:val="none" w:sz="0" w:space="0" w:color="auto"/>
        <w:right w:val="none" w:sz="0" w:space="0" w:color="auto"/>
      </w:divBdr>
    </w:div>
    <w:div w:id="1050227536">
      <w:bodyDiv w:val="1"/>
      <w:marLeft w:val="0"/>
      <w:marRight w:val="0"/>
      <w:marTop w:val="0"/>
      <w:marBottom w:val="0"/>
      <w:divBdr>
        <w:top w:val="none" w:sz="0" w:space="0" w:color="auto"/>
        <w:left w:val="none" w:sz="0" w:space="0" w:color="auto"/>
        <w:bottom w:val="none" w:sz="0" w:space="0" w:color="auto"/>
        <w:right w:val="none" w:sz="0" w:space="0" w:color="auto"/>
      </w:divBdr>
    </w:div>
    <w:div w:id="1123226663">
      <w:bodyDiv w:val="1"/>
      <w:marLeft w:val="0"/>
      <w:marRight w:val="0"/>
      <w:marTop w:val="0"/>
      <w:marBottom w:val="0"/>
      <w:divBdr>
        <w:top w:val="none" w:sz="0" w:space="0" w:color="auto"/>
        <w:left w:val="none" w:sz="0" w:space="0" w:color="auto"/>
        <w:bottom w:val="none" w:sz="0" w:space="0" w:color="auto"/>
        <w:right w:val="none" w:sz="0" w:space="0" w:color="auto"/>
      </w:divBdr>
      <w:divsChild>
        <w:div w:id="1035035096">
          <w:marLeft w:val="0"/>
          <w:marRight w:val="0"/>
          <w:marTop w:val="0"/>
          <w:marBottom w:val="0"/>
          <w:divBdr>
            <w:top w:val="none" w:sz="0" w:space="0" w:color="auto"/>
            <w:left w:val="none" w:sz="0" w:space="0" w:color="auto"/>
            <w:bottom w:val="none" w:sz="0" w:space="0" w:color="auto"/>
            <w:right w:val="none" w:sz="0" w:space="0" w:color="auto"/>
          </w:divBdr>
          <w:divsChild>
            <w:div w:id="44719145">
              <w:marLeft w:val="0"/>
              <w:marRight w:val="0"/>
              <w:marTop w:val="0"/>
              <w:marBottom w:val="0"/>
              <w:divBdr>
                <w:top w:val="none" w:sz="0" w:space="0" w:color="auto"/>
                <w:left w:val="none" w:sz="0" w:space="0" w:color="auto"/>
                <w:bottom w:val="none" w:sz="0" w:space="0" w:color="auto"/>
                <w:right w:val="none" w:sz="0" w:space="0" w:color="auto"/>
              </w:divBdr>
              <w:divsChild>
                <w:div w:id="377977291">
                  <w:marLeft w:val="0"/>
                  <w:marRight w:val="0"/>
                  <w:marTop w:val="0"/>
                  <w:marBottom w:val="0"/>
                  <w:divBdr>
                    <w:top w:val="none" w:sz="0" w:space="0" w:color="auto"/>
                    <w:left w:val="none" w:sz="0" w:space="0" w:color="auto"/>
                    <w:bottom w:val="none" w:sz="0" w:space="0" w:color="auto"/>
                    <w:right w:val="none" w:sz="0" w:space="0" w:color="auto"/>
                  </w:divBdr>
                  <w:divsChild>
                    <w:div w:id="1206603205">
                      <w:marLeft w:val="0"/>
                      <w:marRight w:val="0"/>
                      <w:marTop w:val="0"/>
                      <w:marBottom w:val="0"/>
                      <w:divBdr>
                        <w:top w:val="none" w:sz="0" w:space="0" w:color="auto"/>
                        <w:left w:val="none" w:sz="0" w:space="0" w:color="auto"/>
                        <w:bottom w:val="none" w:sz="0" w:space="0" w:color="auto"/>
                        <w:right w:val="none" w:sz="0" w:space="0" w:color="auto"/>
                      </w:divBdr>
                      <w:divsChild>
                        <w:div w:id="861669165">
                          <w:marLeft w:val="0"/>
                          <w:marRight w:val="0"/>
                          <w:marTop w:val="0"/>
                          <w:marBottom w:val="0"/>
                          <w:divBdr>
                            <w:top w:val="none" w:sz="0" w:space="0" w:color="auto"/>
                            <w:left w:val="none" w:sz="0" w:space="0" w:color="auto"/>
                            <w:bottom w:val="none" w:sz="0" w:space="0" w:color="auto"/>
                            <w:right w:val="none" w:sz="0" w:space="0" w:color="auto"/>
                          </w:divBdr>
                          <w:divsChild>
                            <w:div w:id="1798182224">
                              <w:marLeft w:val="-300"/>
                              <w:marRight w:val="-300"/>
                              <w:marTop w:val="0"/>
                              <w:marBottom w:val="0"/>
                              <w:divBdr>
                                <w:top w:val="single" w:sz="2" w:space="0" w:color="F6F6F6"/>
                                <w:left w:val="none" w:sz="0" w:space="0" w:color="F6F6F6"/>
                                <w:bottom w:val="single" w:sz="2" w:space="0" w:color="F6F6F6"/>
                                <w:right w:val="none" w:sz="0" w:space="0" w:color="F6F6F6"/>
                              </w:divBdr>
                              <w:divsChild>
                                <w:div w:id="458108480">
                                  <w:marLeft w:val="0"/>
                                  <w:marRight w:val="0"/>
                                  <w:marTop w:val="0"/>
                                  <w:marBottom w:val="0"/>
                                  <w:divBdr>
                                    <w:top w:val="none" w:sz="0" w:space="0" w:color="auto"/>
                                    <w:left w:val="none" w:sz="0" w:space="0" w:color="auto"/>
                                    <w:bottom w:val="none" w:sz="0" w:space="0" w:color="auto"/>
                                    <w:right w:val="none" w:sz="0" w:space="0" w:color="auto"/>
                                  </w:divBdr>
                                  <w:divsChild>
                                    <w:div w:id="83291652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6921804">
      <w:bodyDiv w:val="1"/>
      <w:marLeft w:val="0"/>
      <w:marRight w:val="0"/>
      <w:marTop w:val="0"/>
      <w:marBottom w:val="0"/>
      <w:divBdr>
        <w:top w:val="none" w:sz="0" w:space="0" w:color="auto"/>
        <w:left w:val="none" w:sz="0" w:space="0" w:color="auto"/>
        <w:bottom w:val="none" w:sz="0" w:space="0" w:color="auto"/>
        <w:right w:val="none" w:sz="0" w:space="0" w:color="auto"/>
      </w:divBdr>
    </w:div>
    <w:div w:id="1185553834">
      <w:bodyDiv w:val="1"/>
      <w:marLeft w:val="0"/>
      <w:marRight w:val="0"/>
      <w:marTop w:val="0"/>
      <w:marBottom w:val="0"/>
      <w:divBdr>
        <w:top w:val="none" w:sz="0" w:space="0" w:color="auto"/>
        <w:left w:val="none" w:sz="0" w:space="0" w:color="auto"/>
        <w:bottom w:val="none" w:sz="0" w:space="0" w:color="auto"/>
        <w:right w:val="none" w:sz="0" w:space="0" w:color="auto"/>
      </w:divBdr>
    </w:div>
    <w:div w:id="1214921556">
      <w:bodyDiv w:val="1"/>
      <w:marLeft w:val="0"/>
      <w:marRight w:val="0"/>
      <w:marTop w:val="0"/>
      <w:marBottom w:val="0"/>
      <w:divBdr>
        <w:top w:val="none" w:sz="0" w:space="0" w:color="auto"/>
        <w:left w:val="none" w:sz="0" w:space="0" w:color="auto"/>
        <w:bottom w:val="none" w:sz="0" w:space="0" w:color="auto"/>
        <w:right w:val="none" w:sz="0" w:space="0" w:color="auto"/>
      </w:divBdr>
    </w:div>
    <w:div w:id="1216770614">
      <w:bodyDiv w:val="1"/>
      <w:marLeft w:val="0"/>
      <w:marRight w:val="0"/>
      <w:marTop w:val="0"/>
      <w:marBottom w:val="0"/>
      <w:divBdr>
        <w:top w:val="none" w:sz="0" w:space="0" w:color="auto"/>
        <w:left w:val="none" w:sz="0" w:space="0" w:color="auto"/>
        <w:bottom w:val="none" w:sz="0" w:space="0" w:color="auto"/>
        <w:right w:val="none" w:sz="0" w:space="0" w:color="auto"/>
      </w:divBdr>
    </w:div>
    <w:div w:id="1231387198">
      <w:bodyDiv w:val="1"/>
      <w:marLeft w:val="0"/>
      <w:marRight w:val="0"/>
      <w:marTop w:val="0"/>
      <w:marBottom w:val="0"/>
      <w:divBdr>
        <w:top w:val="none" w:sz="0" w:space="0" w:color="auto"/>
        <w:left w:val="none" w:sz="0" w:space="0" w:color="auto"/>
        <w:bottom w:val="none" w:sz="0" w:space="0" w:color="auto"/>
        <w:right w:val="none" w:sz="0" w:space="0" w:color="auto"/>
      </w:divBdr>
    </w:div>
    <w:div w:id="1295405125">
      <w:bodyDiv w:val="1"/>
      <w:marLeft w:val="0"/>
      <w:marRight w:val="0"/>
      <w:marTop w:val="0"/>
      <w:marBottom w:val="0"/>
      <w:divBdr>
        <w:top w:val="none" w:sz="0" w:space="0" w:color="auto"/>
        <w:left w:val="none" w:sz="0" w:space="0" w:color="auto"/>
        <w:bottom w:val="none" w:sz="0" w:space="0" w:color="auto"/>
        <w:right w:val="none" w:sz="0" w:space="0" w:color="auto"/>
      </w:divBdr>
    </w:div>
    <w:div w:id="1308781507">
      <w:bodyDiv w:val="1"/>
      <w:marLeft w:val="0"/>
      <w:marRight w:val="0"/>
      <w:marTop w:val="0"/>
      <w:marBottom w:val="0"/>
      <w:divBdr>
        <w:top w:val="none" w:sz="0" w:space="0" w:color="auto"/>
        <w:left w:val="none" w:sz="0" w:space="0" w:color="auto"/>
        <w:bottom w:val="none" w:sz="0" w:space="0" w:color="auto"/>
        <w:right w:val="none" w:sz="0" w:space="0" w:color="auto"/>
      </w:divBdr>
    </w:div>
    <w:div w:id="1313176955">
      <w:bodyDiv w:val="1"/>
      <w:marLeft w:val="0"/>
      <w:marRight w:val="0"/>
      <w:marTop w:val="0"/>
      <w:marBottom w:val="0"/>
      <w:divBdr>
        <w:top w:val="none" w:sz="0" w:space="0" w:color="auto"/>
        <w:left w:val="none" w:sz="0" w:space="0" w:color="auto"/>
        <w:bottom w:val="none" w:sz="0" w:space="0" w:color="auto"/>
        <w:right w:val="none" w:sz="0" w:space="0" w:color="auto"/>
      </w:divBdr>
    </w:div>
    <w:div w:id="1315573607">
      <w:bodyDiv w:val="1"/>
      <w:marLeft w:val="0"/>
      <w:marRight w:val="0"/>
      <w:marTop w:val="0"/>
      <w:marBottom w:val="0"/>
      <w:divBdr>
        <w:top w:val="none" w:sz="0" w:space="0" w:color="auto"/>
        <w:left w:val="none" w:sz="0" w:space="0" w:color="auto"/>
        <w:bottom w:val="none" w:sz="0" w:space="0" w:color="auto"/>
        <w:right w:val="none" w:sz="0" w:space="0" w:color="auto"/>
      </w:divBdr>
    </w:div>
    <w:div w:id="1346176323">
      <w:bodyDiv w:val="1"/>
      <w:marLeft w:val="0"/>
      <w:marRight w:val="0"/>
      <w:marTop w:val="0"/>
      <w:marBottom w:val="0"/>
      <w:divBdr>
        <w:top w:val="none" w:sz="0" w:space="0" w:color="auto"/>
        <w:left w:val="none" w:sz="0" w:space="0" w:color="auto"/>
        <w:bottom w:val="none" w:sz="0" w:space="0" w:color="auto"/>
        <w:right w:val="none" w:sz="0" w:space="0" w:color="auto"/>
      </w:divBdr>
    </w:div>
    <w:div w:id="1360232184">
      <w:bodyDiv w:val="1"/>
      <w:marLeft w:val="0"/>
      <w:marRight w:val="0"/>
      <w:marTop w:val="0"/>
      <w:marBottom w:val="0"/>
      <w:divBdr>
        <w:top w:val="none" w:sz="0" w:space="0" w:color="auto"/>
        <w:left w:val="none" w:sz="0" w:space="0" w:color="auto"/>
        <w:bottom w:val="none" w:sz="0" w:space="0" w:color="auto"/>
        <w:right w:val="none" w:sz="0" w:space="0" w:color="auto"/>
      </w:divBdr>
    </w:div>
    <w:div w:id="1389451649">
      <w:bodyDiv w:val="1"/>
      <w:marLeft w:val="0"/>
      <w:marRight w:val="0"/>
      <w:marTop w:val="0"/>
      <w:marBottom w:val="0"/>
      <w:divBdr>
        <w:top w:val="none" w:sz="0" w:space="0" w:color="auto"/>
        <w:left w:val="none" w:sz="0" w:space="0" w:color="auto"/>
        <w:bottom w:val="none" w:sz="0" w:space="0" w:color="auto"/>
        <w:right w:val="none" w:sz="0" w:space="0" w:color="auto"/>
      </w:divBdr>
    </w:div>
    <w:div w:id="1392581316">
      <w:bodyDiv w:val="1"/>
      <w:marLeft w:val="0"/>
      <w:marRight w:val="0"/>
      <w:marTop w:val="0"/>
      <w:marBottom w:val="0"/>
      <w:divBdr>
        <w:top w:val="none" w:sz="0" w:space="0" w:color="auto"/>
        <w:left w:val="none" w:sz="0" w:space="0" w:color="auto"/>
        <w:bottom w:val="none" w:sz="0" w:space="0" w:color="auto"/>
        <w:right w:val="none" w:sz="0" w:space="0" w:color="auto"/>
      </w:divBdr>
    </w:div>
    <w:div w:id="1404643960">
      <w:bodyDiv w:val="1"/>
      <w:marLeft w:val="0"/>
      <w:marRight w:val="0"/>
      <w:marTop w:val="0"/>
      <w:marBottom w:val="0"/>
      <w:divBdr>
        <w:top w:val="none" w:sz="0" w:space="0" w:color="auto"/>
        <w:left w:val="none" w:sz="0" w:space="0" w:color="auto"/>
        <w:bottom w:val="none" w:sz="0" w:space="0" w:color="auto"/>
        <w:right w:val="none" w:sz="0" w:space="0" w:color="auto"/>
      </w:divBdr>
    </w:div>
    <w:div w:id="1441223031">
      <w:bodyDiv w:val="1"/>
      <w:marLeft w:val="0"/>
      <w:marRight w:val="0"/>
      <w:marTop w:val="0"/>
      <w:marBottom w:val="0"/>
      <w:divBdr>
        <w:top w:val="none" w:sz="0" w:space="0" w:color="auto"/>
        <w:left w:val="none" w:sz="0" w:space="0" w:color="auto"/>
        <w:bottom w:val="none" w:sz="0" w:space="0" w:color="auto"/>
        <w:right w:val="none" w:sz="0" w:space="0" w:color="auto"/>
      </w:divBdr>
    </w:div>
    <w:div w:id="1453280040">
      <w:bodyDiv w:val="1"/>
      <w:marLeft w:val="0"/>
      <w:marRight w:val="0"/>
      <w:marTop w:val="0"/>
      <w:marBottom w:val="0"/>
      <w:divBdr>
        <w:top w:val="none" w:sz="0" w:space="0" w:color="auto"/>
        <w:left w:val="none" w:sz="0" w:space="0" w:color="auto"/>
        <w:bottom w:val="none" w:sz="0" w:space="0" w:color="auto"/>
        <w:right w:val="none" w:sz="0" w:space="0" w:color="auto"/>
      </w:divBdr>
    </w:div>
    <w:div w:id="1469974924">
      <w:bodyDiv w:val="1"/>
      <w:marLeft w:val="0"/>
      <w:marRight w:val="0"/>
      <w:marTop w:val="0"/>
      <w:marBottom w:val="0"/>
      <w:divBdr>
        <w:top w:val="none" w:sz="0" w:space="0" w:color="auto"/>
        <w:left w:val="none" w:sz="0" w:space="0" w:color="auto"/>
        <w:bottom w:val="none" w:sz="0" w:space="0" w:color="auto"/>
        <w:right w:val="none" w:sz="0" w:space="0" w:color="auto"/>
      </w:divBdr>
    </w:div>
    <w:div w:id="1489201205">
      <w:bodyDiv w:val="1"/>
      <w:marLeft w:val="0"/>
      <w:marRight w:val="0"/>
      <w:marTop w:val="0"/>
      <w:marBottom w:val="0"/>
      <w:divBdr>
        <w:top w:val="none" w:sz="0" w:space="0" w:color="auto"/>
        <w:left w:val="none" w:sz="0" w:space="0" w:color="auto"/>
        <w:bottom w:val="none" w:sz="0" w:space="0" w:color="auto"/>
        <w:right w:val="none" w:sz="0" w:space="0" w:color="auto"/>
      </w:divBdr>
    </w:div>
    <w:div w:id="1502890557">
      <w:bodyDiv w:val="1"/>
      <w:marLeft w:val="0"/>
      <w:marRight w:val="0"/>
      <w:marTop w:val="0"/>
      <w:marBottom w:val="0"/>
      <w:divBdr>
        <w:top w:val="none" w:sz="0" w:space="0" w:color="auto"/>
        <w:left w:val="none" w:sz="0" w:space="0" w:color="auto"/>
        <w:bottom w:val="none" w:sz="0" w:space="0" w:color="auto"/>
        <w:right w:val="none" w:sz="0" w:space="0" w:color="auto"/>
      </w:divBdr>
    </w:div>
    <w:div w:id="1530990340">
      <w:bodyDiv w:val="1"/>
      <w:marLeft w:val="0"/>
      <w:marRight w:val="0"/>
      <w:marTop w:val="0"/>
      <w:marBottom w:val="0"/>
      <w:divBdr>
        <w:top w:val="none" w:sz="0" w:space="0" w:color="auto"/>
        <w:left w:val="none" w:sz="0" w:space="0" w:color="auto"/>
        <w:bottom w:val="none" w:sz="0" w:space="0" w:color="auto"/>
        <w:right w:val="none" w:sz="0" w:space="0" w:color="auto"/>
      </w:divBdr>
    </w:div>
    <w:div w:id="1533768544">
      <w:bodyDiv w:val="1"/>
      <w:marLeft w:val="0"/>
      <w:marRight w:val="0"/>
      <w:marTop w:val="0"/>
      <w:marBottom w:val="0"/>
      <w:divBdr>
        <w:top w:val="none" w:sz="0" w:space="0" w:color="auto"/>
        <w:left w:val="none" w:sz="0" w:space="0" w:color="auto"/>
        <w:bottom w:val="none" w:sz="0" w:space="0" w:color="auto"/>
        <w:right w:val="none" w:sz="0" w:space="0" w:color="auto"/>
      </w:divBdr>
    </w:div>
    <w:div w:id="1548376874">
      <w:bodyDiv w:val="1"/>
      <w:marLeft w:val="0"/>
      <w:marRight w:val="0"/>
      <w:marTop w:val="0"/>
      <w:marBottom w:val="0"/>
      <w:divBdr>
        <w:top w:val="none" w:sz="0" w:space="0" w:color="auto"/>
        <w:left w:val="none" w:sz="0" w:space="0" w:color="auto"/>
        <w:bottom w:val="none" w:sz="0" w:space="0" w:color="auto"/>
        <w:right w:val="none" w:sz="0" w:space="0" w:color="auto"/>
      </w:divBdr>
    </w:div>
    <w:div w:id="1578439473">
      <w:bodyDiv w:val="1"/>
      <w:marLeft w:val="0"/>
      <w:marRight w:val="0"/>
      <w:marTop w:val="0"/>
      <w:marBottom w:val="0"/>
      <w:divBdr>
        <w:top w:val="none" w:sz="0" w:space="0" w:color="auto"/>
        <w:left w:val="none" w:sz="0" w:space="0" w:color="auto"/>
        <w:bottom w:val="none" w:sz="0" w:space="0" w:color="auto"/>
        <w:right w:val="none" w:sz="0" w:space="0" w:color="auto"/>
      </w:divBdr>
    </w:div>
    <w:div w:id="1628199697">
      <w:bodyDiv w:val="1"/>
      <w:marLeft w:val="0"/>
      <w:marRight w:val="0"/>
      <w:marTop w:val="0"/>
      <w:marBottom w:val="0"/>
      <w:divBdr>
        <w:top w:val="none" w:sz="0" w:space="0" w:color="auto"/>
        <w:left w:val="none" w:sz="0" w:space="0" w:color="auto"/>
        <w:bottom w:val="none" w:sz="0" w:space="0" w:color="auto"/>
        <w:right w:val="none" w:sz="0" w:space="0" w:color="auto"/>
      </w:divBdr>
    </w:div>
    <w:div w:id="1649742630">
      <w:bodyDiv w:val="1"/>
      <w:marLeft w:val="0"/>
      <w:marRight w:val="0"/>
      <w:marTop w:val="0"/>
      <w:marBottom w:val="0"/>
      <w:divBdr>
        <w:top w:val="none" w:sz="0" w:space="0" w:color="auto"/>
        <w:left w:val="none" w:sz="0" w:space="0" w:color="auto"/>
        <w:bottom w:val="none" w:sz="0" w:space="0" w:color="auto"/>
        <w:right w:val="none" w:sz="0" w:space="0" w:color="auto"/>
      </w:divBdr>
    </w:div>
    <w:div w:id="1650163038">
      <w:bodyDiv w:val="1"/>
      <w:marLeft w:val="0"/>
      <w:marRight w:val="0"/>
      <w:marTop w:val="0"/>
      <w:marBottom w:val="0"/>
      <w:divBdr>
        <w:top w:val="none" w:sz="0" w:space="0" w:color="auto"/>
        <w:left w:val="none" w:sz="0" w:space="0" w:color="auto"/>
        <w:bottom w:val="none" w:sz="0" w:space="0" w:color="auto"/>
        <w:right w:val="none" w:sz="0" w:space="0" w:color="auto"/>
      </w:divBdr>
    </w:div>
    <w:div w:id="1654679508">
      <w:bodyDiv w:val="1"/>
      <w:marLeft w:val="0"/>
      <w:marRight w:val="0"/>
      <w:marTop w:val="0"/>
      <w:marBottom w:val="0"/>
      <w:divBdr>
        <w:top w:val="none" w:sz="0" w:space="0" w:color="auto"/>
        <w:left w:val="none" w:sz="0" w:space="0" w:color="auto"/>
        <w:bottom w:val="none" w:sz="0" w:space="0" w:color="auto"/>
        <w:right w:val="none" w:sz="0" w:space="0" w:color="auto"/>
      </w:divBdr>
    </w:div>
    <w:div w:id="1675183334">
      <w:bodyDiv w:val="1"/>
      <w:marLeft w:val="0"/>
      <w:marRight w:val="0"/>
      <w:marTop w:val="0"/>
      <w:marBottom w:val="0"/>
      <w:divBdr>
        <w:top w:val="none" w:sz="0" w:space="0" w:color="auto"/>
        <w:left w:val="none" w:sz="0" w:space="0" w:color="auto"/>
        <w:bottom w:val="none" w:sz="0" w:space="0" w:color="auto"/>
        <w:right w:val="none" w:sz="0" w:space="0" w:color="auto"/>
      </w:divBdr>
    </w:div>
    <w:div w:id="1688749665">
      <w:bodyDiv w:val="1"/>
      <w:marLeft w:val="0"/>
      <w:marRight w:val="0"/>
      <w:marTop w:val="0"/>
      <w:marBottom w:val="0"/>
      <w:divBdr>
        <w:top w:val="none" w:sz="0" w:space="0" w:color="auto"/>
        <w:left w:val="none" w:sz="0" w:space="0" w:color="auto"/>
        <w:bottom w:val="none" w:sz="0" w:space="0" w:color="auto"/>
        <w:right w:val="none" w:sz="0" w:space="0" w:color="auto"/>
      </w:divBdr>
    </w:div>
    <w:div w:id="1696927185">
      <w:bodyDiv w:val="1"/>
      <w:marLeft w:val="0"/>
      <w:marRight w:val="0"/>
      <w:marTop w:val="0"/>
      <w:marBottom w:val="0"/>
      <w:divBdr>
        <w:top w:val="none" w:sz="0" w:space="0" w:color="auto"/>
        <w:left w:val="none" w:sz="0" w:space="0" w:color="auto"/>
        <w:bottom w:val="none" w:sz="0" w:space="0" w:color="auto"/>
        <w:right w:val="none" w:sz="0" w:space="0" w:color="auto"/>
      </w:divBdr>
    </w:div>
    <w:div w:id="1712027369">
      <w:bodyDiv w:val="1"/>
      <w:marLeft w:val="0"/>
      <w:marRight w:val="0"/>
      <w:marTop w:val="0"/>
      <w:marBottom w:val="0"/>
      <w:divBdr>
        <w:top w:val="none" w:sz="0" w:space="0" w:color="auto"/>
        <w:left w:val="none" w:sz="0" w:space="0" w:color="auto"/>
        <w:bottom w:val="none" w:sz="0" w:space="0" w:color="auto"/>
        <w:right w:val="none" w:sz="0" w:space="0" w:color="auto"/>
      </w:divBdr>
    </w:div>
    <w:div w:id="1730684172">
      <w:bodyDiv w:val="1"/>
      <w:marLeft w:val="0"/>
      <w:marRight w:val="0"/>
      <w:marTop w:val="0"/>
      <w:marBottom w:val="0"/>
      <w:divBdr>
        <w:top w:val="none" w:sz="0" w:space="0" w:color="auto"/>
        <w:left w:val="none" w:sz="0" w:space="0" w:color="auto"/>
        <w:bottom w:val="none" w:sz="0" w:space="0" w:color="auto"/>
        <w:right w:val="none" w:sz="0" w:space="0" w:color="auto"/>
      </w:divBdr>
    </w:div>
    <w:div w:id="1735007430">
      <w:bodyDiv w:val="1"/>
      <w:marLeft w:val="0"/>
      <w:marRight w:val="0"/>
      <w:marTop w:val="0"/>
      <w:marBottom w:val="0"/>
      <w:divBdr>
        <w:top w:val="none" w:sz="0" w:space="0" w:color="auto"/>
        <w:left w:val="none" w:sz="0" w:space="0" w:color="auto"/>
        <w:bottom w:val="none" w:sz="0" w:space="0" w:color="auto"/>
        <w:right w:val="none" w:sz="0" w:space="0" w:color="auto"/>
      </w:divBdr>
    </w:div>
    <w:div w:id="1761562735">
      <w:bodyDiv w:val="1"/>
      <w:marLeft w:val="0"/>
      <w:marRight w:val="0"/>
      <w:marTop w:val="0"/>
      <w:marBottom w:val="0"/>
      <w:divBdr>
        <w:top w:val="none" w:sz="0" w:space="0" w:color="auto"/>
        <w:left w:val="none" w:sz="0" w:space="0" w:color="auto"/>
        <w:bottom w:val="none" w:sz="0" w:space="0" w:color="auto"/>
        <w:right w:val="none" w:sz="0" w:space="0" w:color="auto"/>
      </w:divBdr>
    </w:div>
    <w:div w:id="1772310965">
      <w:bodyDiv w:val="1"/>
      <w:marLeft w:val="0"/>
      <w:marRight w:val="0"/>
      <w:marTop w:val="0"/>
      <w:marBottom w:val="0"/>
      <w:divBdr>
        <w:top w:val="none" w:sz="0" w:space="0" w:color="auto"/>
        <w:left w:val="none" w:sz="0" w:space="0" w:color="auto"/>
        <w:bottom w:val="none" w:sz="0" w:space="0" w:color="auto"/>
        <w:right w:val="none" w:sz="0" w:space="0" w:color="auto"/>
      </w:divBdr>
    </w:div>
    <w:div w:id="1804426328">
      <w:bodyDiv w:val="1"/>
      <w:marLeft w:val="0"/>
      <w:marRight w:val="0"/>
      <w:marTop w:val="0"/>
      <w:marBottom w:val="0"/>
      <w:divBdr>
        <w:top w:val="none" w:sz="0" w:space="0" w:color="auto"/>
        <w:left w:val="none" w:sz="0" w:space="0" w:color="auto"/>
        <w:bottom w:val="none" w:sz="0" w:space="0" w:color="auto"/>
        <w:right w:val="none" w:sz="0" w:space="0" w:color="auto"/>
      </w:divBdr>
    </w:div>
    <w:div w:id="1810516099">
      <w:bodyDiv w:val="1"/>
      <w:marLeft w:val="0"/>
      <w:marRight w:val="0"/>
      <w:marTop w:val="0"/>
      <w:marBottom w:val="0"/>
      <w:divBdr>
        <w:top w:val="none" w:sz="0" w:space="0" w:color="auto"/>
        <w:left w:val="none" w:sz="0" w:space="0" w:color="auto"/>
        <w:bottom w:val="none" w:sz="0" w:space="0" w:color="auto"/>
        <w:right w:val="none" w:sz="0" w:space="0" w:color="auto"/>
      </w:divBdr>
    </w:div>
    <w:div w:id="1836143926">
      <w:bodyDiv w:val="1"/>
      <w:marLeft w:val="0"/>
      <w:marRight w:val="0"/>
      <w:marTop w:val="0"/>
      <w:marBottom w:val="0"/>
      <w:divBdr>
        <w:top w:val="none" w:sz="0" w:space="0" w:color="auto"/>
        <w:left w:val="none" w:sz="0" w:space="0" w:color="auto"/>
        <w:bottom w:val="none" w:sz="0" w:space="0" w:color="auto"/>
        <w:right w:val="none" w:sz="0" w:space="0" w:color="auto"/>
      </w:divBdr>
    </w:div>
    <w:div w:id="1863977480">
      <w:bodyDiv w:val="1"/>
      <w:marLeft w:val="0"/>
      <w:marRight w:val="0"/>
      <w:marTop w:val="0"/>
      <w:marBottom w:val="0"/>
      <w:divBdr>
        <w:top w:val="none" w:sz="0" w:space="0" w:color="auto"/>
        <w:left w:val="none" w:sz="0" w:space="0" w:color="auto"/>
        <w:bottom w:val="none" w:sz="0" w:space="0" w:color="auto"/>
        <w:right w:val="none" w:sz="0" w:space="0" w:color="auto"/>
      </w:divBdr>
    </w:div>
    <w:div w:id="1870680836">
      <w:bodyDiv w:val="1"/>
      <w:marLeft w:val="0"/>
      <w:marRight w:val="0"/>
      <w:marTop w:val="0"/>
      <w:marBottom w:val="0"/>
      <w:divBdr>
        <w:top w:val="none" w:sz="0" w:space="0" w:color="auto"/>
        <w:left w:val="none" w:sz="0" w:space="0" w:color="auto"/>
        <w:bottom w:val="none" w:sz="0" w:space="0" w:color="auto"/>
        <w:right w:val="none" w:sz="0" w:space="0" w:color="auto"/>
      </w:divBdr>
    </w:div>
    <w:div w:id="1894272817">
      <w:bodyDiv w:val="1"/>
      <w:marLeft w:val="0"/>
      <w:marRight w:val="0"/>
      <w:marTop w:val="0"/>
      <w:marBottom w:val="0"/>
      <w:divBdr>
        <w:top w:val="none" w:sz="0" w:space="0" w:color="auto"/>
        <w:left w:val="none" w:sz="0" w:space="0" w:color="auto"/>
        <w:bottom w:val="none" w:sz="0" w:space="0" w:color="auto"/>
        <w:right w:val="none" w:sz="0" w:space="0" w:color="auto"/>
      </w:divBdr>
    </w:div>
    <w:div w:id="1975213204">
      <w:bodyDiv w:val="1"/>
      <w:marLeft w:val="0"/>
      <w:marRight w:val="0"/>
      <w:marTop w:val="0"/>
      <w:marBottom w:val="0"/>
      <w:divBdr>
        <w:top w:val="none" w:sz="0" w:space="0" w:color="auto"/>
        <w:left w:val="none" w:sz="0" w:space="0" w:color="auto"/>
        <w:bottom w:val="none" w:sz="0" w:space="0" w:color="auto"/>
        <w:right w:val="none" w:sz="0" w:space="0" w:color="auto"/>
      </w:divBdr>
    </w:div>
    <w:div w:id="1980961636">
      <w:bodyDiv w:val="1"/>
      <w:marLeft w:val="0"/>
      <w:marRight w:val="0"/>
      <w:marTop w:val="0"/>
      <w:marBottom w:val="0"/>
      <w:divBdr>
        <w:top w:val="none" w:sz="0" w:space="0" w:color="auto"/>
        <w:left w:val="none" w:sz="0" w:space="0" w:color="auto"/>
        <w:bottom w:val="none" w:sz="0" w:space="0" w:color="auto"/>
        <w:right w:val="none" w:sz="0" w:space="0" w:color="auto"/>
      </w:divBdr>
    </w:div>
    <w:div w:id="2017076427">
      <w:bodyDiv w:val="1"/>
      <w:marLeft w:val="0"/>
      <w:marRight w:val="0"/>
      <w:marTop w:val="0"/>
      <w:marBottom w:val="0"/>
      <w:divBdr>
        <w:top w:val="none" w:sz="0" w:space="0" w:color="auto"/>
        <w:left w:val="none" w:sz="0" w:space="0" w:color="auto"/>
        <w:bottom w:val="none" w:sz="0" w:space="0" w:color="auto"/>
        <w:right w:val="none" w:sz="0" w:space="0" w:color="auto"/>
      </w:divBdr>
    </w:div>
    <w:div w:id="2036536546">
      <w:bodyDiv w:val="1"/>
      <w:marLeft w:val="0"/>
      <w:marRight w:val="0"/>
      <w:marTop w:val="0"/>
      <w:marBottom w:val="0"/>
      <w:divBdr>
        <w:top w:val="none" w:sz="0" w:space="0" w:color="auto"/>
        <w:left w:val="none" w:sz="0" w:space="0" w:color="auto"/>
        <w:bottom w:val="none" w:sz="0" w:space="0" w:color="auto"/>
        <w:right w:val="none" w:sz="0" w:space="0" w:color="auto"/>
      </w:divBdr>
    </w:div>
    <w:div w:id="2058967704">
      <w:bodyDiv w:val="1"/>
      <w:marLeft w:val="0"/>
      <w:marRight w:val="0"/>
      <w:marTop w:val="0"/>
      <w:marBottom w:val="0"/>
      <w:divBdr>
        <w:top w:val="none" w:sz="0" w:space="0" w:color="auto"/>
        <w:left w:val="none" w:sz="0" w:space="0" w:color="auto"/>
        <w:bottom w:val="none" w:sz="0" w:space="0" w:color="auto"/>
        <w:right w:val="none" w:sz="0" w:space="0" w:color="auto"/>
      </w:divBdr>
    </w:div>
    <w:div w:id="2095348875">
      <w:bodyDiv w:val="1"/>
      <w:marLeft w:val="0"/>
      <w:marRight w:val="0"/>
      <w:marTop w:val="0"/>
      <w:marBottom w:val="0"/>
      <w:divBdr>
        <w:top w:val="none" w:sz="0" w:space="0" w:color="auto"/>
        <w:left w:val="none" w:sz="0" w:space="0" w:color="auto"/>
        <w:bottom w:val="none" w:sz="0" w:space="0" w:color="auto"/>
        <w:right w:val="none" w:sz="0" w:space="0" w:color="auto"/>
      </w:divBdr>
    </w:div>
    <w:div w:id="2102984826">
      <w:bodyDiv w:val="1"/>
      <w:marLeft w:val="0"/>
      <w:marRight w:val="0"/>
      <w:marTop w:val="0"/>
      <w:marBottom w:val="0"/>
      <w:divBdr>
        <w:top w:val="none" w:sz="0" w:space="0" w:color="auto"/>
        <w:left w:val="none" w:sz="0" w:space="0" w:color="auto"/>
        <w:bottom w:val="none" w:sz="0" w:space="0" w:color="auto"/>
        <w:right w:val="none" w:sz="0" w:space="0" w:color="auto"/>
      </w:divBdr>
    </w:div>
    <w:div w:id="2106611888">
      <w:bodyDiv w:val="1"/>
      <w:marLeft w:val="0"/>
      <w:marRight w:val="0"/>
      <w:marTop w:val="0"/>
      <w:marBottom w:val="0"/>
      <w:divBdr>
        <w:top w:val="none" w:sz="0" w:space="0" w:color="auto"/>
        <w:left w:val="none" w:sz="0" w:space="0" w:color="auto"/>
        <w:bottom w:val="none" w:sz="0" w:space="0" w:color="auto"/>
        <w:right w:val="none" w:sz="0" w:space="0" w:color="auto"/>
      </w:divBdr>
    </w:div>
    <w:div w:id="2137989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069563-C726-4938-A2F7-D6AC5A2E9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3</Pages>
  <Words>810</Words>
  <Characters>4623</Characters>
  <Application>Microsoft Office Word</Application>
  <DocSecurity>0</DocSecurity>
  <Lines>38</Lines>
  <Paragraphs>10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Windows uE</Company>
  <LinksUpToDate>false</LinksUpToDate>
  <CharactersWithSpaces>5423</CharactersWithSpaces>
  <SharedDoc>false</SharedDoc>
  <HLinks>
    <vt:vector size="12" baseType="variant">
      <vt:variant>
        <vt:i4>4259963</vt:i4>
      </vt:variant>
      <vt:variant>
        <vt:i4>3</vt:i4>
      </vt:variant>
      <vt:variant>
        <vt:i4>0</vt:i4>
      </vt:variant>
      <vt:variant>
        <vt:i4>5</vt:i4>
      </vt:variant>
      <vt:variant>
        <vt:lpwstr>mailto:info@mlsa.am</vt:lpwstr>
      </vt:variant>
      <vt:variant>
        <vt:lpwstr/>
      </vt:variant>
      <vt:variant>
        <vt:i4>7733308</vt:i4>
      </vt:variant>
      <vt:variant>
        <vt:i4>0</vt:i4>
      </vt:variant>
      <vt:variant>
        <vt:i4>0</vt:i4>
      </vt:variant>
      <vt:variant>
        <vt:i4>5</vt:i4>
      </vt:variant>
      <vt:variant>
        <vt:lpwstr>http://www.mlsa.am/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Arpine.Sargsyan</dc:creator>
  <cp:keywords>https:/mul2-mss.gov.am/tasks/1654539/oneclick/Himnavorum.docx?token=7e8794d4b6aeb9ea5ae99abd8cbbcb2c</cp:keywords>
  <cp:lastModifiedBy>GOHAR MAMYAN</cp:lastModifiedBy>
  <cp:revision>34</cp:revision>
  <cp:lastPrinted>2020-03-19T12:52:00Z</cp:lastPrinted>
  <dcterms:created xsi:type="dcterms:W3CDTF">2023-06-07T06:39:00Z</dcterms:created>
  <dcterms:modified xsi:type="dcterms:W3CDTF">2025-01-16T06:26:00Z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c396baac0fb770dbcf3b4a1b4bd2f785298ad759b3d83aa0a535b8f619072b16</vt:lpwstr>
  </property>
</Properties>
</file>