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720D5" w14:textId="77777777" w:rsidR="002873DB" w:rsidRPr="00B241C2" w:rsidRDefault="002873DB" w:rsidP="0064752F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BE35FAC" w14:textId="3EA2A22A" w:rsidR="002873DB" w:rsidRPr="00B241C2" w:rsidRDefault="006C0F78" w:rsidP="0064752F">
      <w:pPr>
        <w:shd w:val="clear" w:color="auto" w:fill="FFFFFF"/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eastAsia="Sylfaen" w:hAnsi="GHEA Grapalat" w:cs="Sylfaen"/>
          <w:b/>
          <w:sz w:val="24"/>
          <w:szCs w:val="24"/>
          <w:lang w:val="hy-AM"/>
        </w:rPr>
        <w:t>«</w:t>
      </w:r>
      <w:r w:rsidR="00D368D8">
        <w:rPr>
          <w:rFonts w:ascii="GHEA Grapalat" w:eastAsia="Sylfaen" w:hAnsi="GHEA Grapalat" w:cs="Sylfaen"/>
          <w:b/>
          <w:sz w:val="24"/>
          <w:szCs w:val="24"/>
          <w:lang w:val="hy-AM"/>
        </w:rPr>
        <w:t>Հ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այաստանի </w:t>
      </w:r>
      <w:r w:rsidR="00D368D8">
        <w:rPr>
          <w:rFonts w:ascii="GHEA Grapalat" w:eastAsia="Sylfaen" w:hAnsi="GHEA Grapalat" w:cs="Sylfaen"/>
          <w:b/>
          <w:sz w:val="24"/>
          <w:szCs w:val="24"/>
          <w:lang w:val="hy-AM"/>
        </w:rPr>
        <w:t>Հ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անրապետության կառավարության 2020 թվականի մարտի 12-ի 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fr-FR"/>
        </w:rPr>
        <w:t>N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306-</w:t>
      </w:r>
      <w:r w:rsidR="00D368D8">
        <w:rPr>
          <w:rFonts w:ascii="GHEA Grapalat" w:eastAsia="Sylfaen" w:hAnsi="GHEA Grapalat" w:cs="Sylfaen"/>
          <w:b/>
          <w:sz w:val="24"/>
          <w:szCs w:val="24"/>
          <w:lang w:val="hy-AM"/>
        </w:rPr>
        <w:t>Ն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որոշման մեջ փոփոխություն</w:t>
      </w:r>
      <w:r w:rsidR="00766B29">
        <w:rPr>
          <w:rFonts w:ascii="GHEA Grapalat" w:eastAsia="Sylfaen" w:hAnsi="GHEA Grapalat" w:cs="Sylfaen"/>
          <w:b/>
          <w:sz w:val="24"/>
          <w:szCs w:val="24"/>
          <w:lang w:val="hy-AM"/>
        </w:rPr>
        <w:t>ներ</w:t>
      </w:r>
      <w:r w:rsidR="00D368D8" w:rsidRPr="00D368D8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կատարելու մասին</w:t>
      </w:r>
      <w:r w:rsidRPr="00B241C2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="002873DB" w:rsidRPr="00B241C2">
        <w:rPr>
          <w:rFonts w:ascii="GHEA Grapalat" w:hAnsi="GHEA Grapalat" w:cs="Sylfaen"/>
          <w:b/>
          <w:sz w:val="24"/>
          <w:szCs w:val="24"/>
        </w:rPr>
        <w:t>ՀՀ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24D1B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224D1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</w:rPr>
        <w:t>ընդու</w:t>
      </w:r>
      <w:r w:rsidR="00224D1B">
        <w:rPr>
          <w:rFonts w:ascii="GHEA Grapalat" w:hAnsi="GHEA Grapalat" w:cs="Sylfaen"/>
          <w:b/>
          <w:sz w:val="24"/>
          <w:szCs w:val="24"/>
        </w:rPr>
        <w:t>ն</w:t>
      </w:r>
      <w:r w:rsidR="002873DB" w:rsidRPr="00B241C2">
        <w:rPr>
          <w:rFonts w:ascii="GHEA Grapalat" w:hAnsi="GHEA Grapalat" w:cs="Sylfaen"/>
          <w:b/>
          <w:sz w:val="24"/>
          <w:szCs w:val="24"/>
        </w:rPr>
        <w:t>ման</w:t>
      </w:r>
      <w:proofErr w:type="spellEnd"/>
    </w:p>
    <w:p w14:paraId="3CDA3096" w14:textId="77777777" w:rsidR="002873DB" w:rsidRPr="00B241C2" w:rsidRDefault="002873DB" w:rsidP="00AA7F8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986C1F0" w14:textId="77777777" w:rsidR="002873DB" w:rsidRPr="00B241C2" w:rsidRDefault="002873DB" w:rsidP="00AA7F8A">
      <w:pPr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GHEA Grapalat" w:hAnsi="GHEA Grapalat" w:cs="Sylfaen"/>
          <w:b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Ընթացիկ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իրավիճակը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իրավական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ակտի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ընդունման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անհրաժեշտությունը</w:t>
      </w:r>
      <w:proofErr w:type="spellEnd"/>
    </w:p>
    <w:p w14:paraId="61CAC6B0" w14:textId="77777777" w:rsidR="00DF74DF" w:rsidRPr="00B241C2" w:rsidRDefault="00DF74DF" w:rsidP="00AA7F8A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color w:val="FF0000"/>
          <w:sz w:val="24"/>
          <w:szCs w:val="24"/>
          <w:lang w:val="hy-AM"/>
        </w:rPr>
      </w:pPr>
    </w:p>
    <w:p w14:paraId="095DDF4A" w14:textId="3507A4FF" w:rsidR="00206E5A" w:rsidRDefault="00AA7F8A" w:rsidP="00AA7F8A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2024 թվականի հոկտեմբերի 24-ին ընդունվել է </w:t>
      </w:r>
      <w:r w:rsidRPr="00AA7F8A">
        <w:rPr>
          <w:rFonts w:ascii="GHEA Grapalat" w:hAnsi="GHEA Grapalat"/>
          <w:sz w:val="24"/>
          <w:szCs w:val="24"/>
          <w:lang w:val="hy-AM"/>
        </w:rPr>
        <w:t>«Հայաստանի Հանրապետության քրեական օրենսգրքում լրացում կատարելու մասին» օրենքի նախագծ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AA7F8A">
        <w:rPr>
          <w:rFonts w:ascii="GHEA Grapalat" w:hAnsi="GHEA Grapalat"/>
          <w:sz w:val="24"/>
          <w:szCs w:val="24"/>
          <w:lang w:val="hy-AM"/>
        </w:rPr>
        <w:t xml:space="preserve"> և հարակից օրենքների նախագծե</w:t>
      </w:r>
      <w:r>
        <w:rPr>
          <w:rFonts w:ascii="GHEA Grapalat" w:hAnsi="GHEA Grapalat"/>
          <w:sz w:val="24"/>
          <w:szCs w:val="24"/>
          <w:lang w:val="hy-AM"/>
        </w:rPr>
        <w:t>րը։ Հ</w:t>
      </w:r>
      <w:r w:rsidRPr="00AA7F8A">
        <w:rPr>
          <w:rFonts w:ascii="GHEA Grapalat" w:hAnsi="GHEA Grapalat"/>
          <w:sz w:val="24"/>
          <w:szCs w:val="24"/>
          <w:lang w:val="hy-AM"/>
        </w:rPr>
        <w:t>արակից օրենքների նախագծեր</w:t>
      </w:r>
      <w:r>
        <w:rPr>
          <w:rFonts w:ascii="GHEA Grapalat" w:hAnsi="GHEA Grapalat"/>
          <w:sz w:val="24"/>
          <w:szCs w:val="24"/>
          <w:lang w:val="hy-AM"/>
        </w:rPr>
        <w:t xml:space="preserve">ի փաթեթում ներառված էր նաև 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«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Հ</w:t>
      </w:r>
      <w:r w:rsidR="00412E47" w:rsidRPr="00412E47">
        <w:rPr>
          <w:rFonts w:ascii="GHEA Grapalat" w:hAnsi="GHEA Grapalat" w:cs="Tahoma Armenian"/>
          <w:bCs/>
          <w:sz w:val="24"/>
          <w:szCs w:val="24"/>
          <w:lang w:val="hy-AM"/>
        </w:rPr>
        <w:t>անրային ծառայության մասին» օրենքում փոփոխություն կատարելու մասին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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202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հոկտեմբերի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397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DF74DF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 օրենք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ը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(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այսուհետ՝ Օրենք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)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, որի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2</w:t>
      </w:r>
      <w:r w:rsidR="00DF74DF" w:rsidRPr="00B241C2">
        <w:rPr>
          <w:rFonts w:ascii="GHEA Grapalat" w:hAnsi="GHEA Grapalat" w:cs="Tahoma Armenian"/>
          <w:bCs/>
          <w:sz w:val="24"/>
          <w:szCs w:val="24"/>
          <w:lang w:val="hy-AM"/>
        </w:rPr>
        <w:t>-րդ մաս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ով սահման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վ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>ում է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>,</w:t>
      </w:r>
      <w:r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ո</w:t>
      </w:r>
      <w:r w:rsidRPr="00412E47">
        <w:rPr>
          <w:rFonts w:ascii="GHEA Grapalat" w:hAnsi="GHEA Grapalat" w:cs="Tahoma Armenian"/>
          <w:bCs/>
          <w:sz w:val="24"/>
          <w:szCs w:val="24"/>
          <w:lang w:val="hy-AM"/>
        </w:rPr>
        <w:t>ր</w:t>
      </w:r>
      <w:r w:rsidRPr="00412E47">
        <w:rPr>
          <w:rFonts w:ascii="GHEA Grapalat" w:hAnsi="GHEA Grapalat"/>
          <w:lang w:val="hy-AM"/>
        </w:rPr>
        <w:t xml:space="preserve"> </w:t>
      </w:r>
      <w:r w:rsidR="00224D1B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րենքն ուժի մեջ մտնելուց հետո 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«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Հ</w:t>
      </w:r>
      <w:r w:rsidR="00412E47" w:rsidRPr="00412E47">
        <w:rPr>
          <w:rFonts w:ascii="GHEA Grapalat" w:hAnsi="GHEA Grapalat" w:cs="Tahoma Armenian"/>
          <w:bCs/>
          <w:sz w:val="24"/>
          <w:szCs w:val="24"/>
          <w:lang w:val="hy-AM"/>
        </w:rPr>
        <w:t>անրային ծառայության մասին</w:t>
      </w:r>
      <w:r w:rsidR="002424A1" w:rsidRPr="002424A1">
        <w:rPr>
          <w:rFonts w:ascii="GHEA Grapalat" w:hAnsi="GHEA Grapalat" w:cs="Tahoma Armenian"/>
          <w:bCs/>
          <w:sz w:val="24"/>
          <w:szCs w:val="24"/>
          <w:lang w:val="hy-AM"/>
        </w:rPr>
        <w:t>»</w:t>
      </w:r>
      <w:r w:rsidR="002424A1">
        <w:rPr>
          <w:rFonts w:ascii="GHEA Grapalat" w:hAnsi="GHEA Grapalat" w:cs="Tahoma Armenian"/>
          <w:bCs/>
          <w:sz w:val="24"/>
          <w:szCs w:val="24"/>
          <w:lang w:val="hy-AM"/>
        </w:rPr>
        <w:t xml:space="preserve"> 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րենքի հիման վրա ընդունված՝ «կրիպտոարժույթ» բառը պարունակող ենթաօրենսդրական նորմատիվ իրավական ակտերը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 xml:space="preserve"> պետք է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 եռամսյա ժամկետում համապատասխանեց</w:t>
      </w:r>
      <w:r w:rsidR="000D525F">
        <w:rPr>
          <w:rFonts w:ascii="GHEA Grapalat" w:hAnsi="GHEA Grapalat" w:cs="Tahoma Armenian"/>
          <w:bCs/>
          <w:sz w:val="24"/>
          <w:szCs w:val="24"/>
          <w:lang w:val="hy-AM"/>
        </w:rPr>
        <w:t>վեն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 xml:space="preserve">  </w:t>
      </w:r>
      <w:r w:rsidR="00412E47">
        <w:rPr>
          <w:rFonts w:ascii="GHEA Grapalat" w:hAnsi="GHEA Grapalat" w:cs="Tahoma Armenian"/>
          <w:bCs/>
          <w:sz w:val="24"/>
          <w:szCs w:val="24"/>
          <w:lang w:val="hy-AM"/>
        </w:rPr>
        <w:t>Օ</w:t>
      </w:r>
      <w:r w:rsidRPr="00AA7F8A">
        <w:rPr>
          <w:rFonts w:ascii="GHEA Grapalat" w:hAnsi="GHEA Grapalat" w:cs="Tahoma Armenian"/>
          <w:bCs/>
          <w:sz w:val="24"/>
          <w:szCs w:val="24"/>
          <w:lang w:val="hy-AM"/>
        </w:rPr>
        <w:t>րենքի պահանջներին։</w:t>
      </w:r>
      <w:r w:rsidR="004A5B39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206E5A" w:rsidRPr="00B241C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14:paraId="0FEE05EE" w14:textId="178CE8FB" w:rsidR="000D525F" w:rsidRDefault="00412E47" w:rsidP="000D525F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օրենքի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 մասի համաձայն՝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D368D8" w:rsidRP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այտարարագրում ներառված հրապարակման (տրամադրման) ենթակա տվյալների ցանկը սահմանում է Կառավարությունը: Անշարժ գույքի գտնվելու վայրը կարող է հրապարակվել՝ առանց դրա հասցեն և այն նույնականացնող տվյալները հրապարակելու</w:t>
      </w:r>
      <w:r w:rsidRPr="00412E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Վկայակոչված նորմի պահանջով պայմանավորված</w:t>
      </w:r>
      <w:r w:rsidR="00224D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ընդունվել է 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2020 թվականի 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մարտի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 w:rsidR="00D368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306</w:t>
      </w:r>
      <w:r w:rsidR="000D525F" w:rsidRP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 որոշ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ումը</w:t>
      </w:r>
      <w:r w:rsid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424A1" w:rsidRP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2424A1" w:rsidRPr="002424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0D5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 Հաշվի առնելով վերոգրյալը՝ նախագծով առաջարկվում է Որոշման իրավակարգավորումները համապատասխանեցնել օրենքի պահանջներին։</w:t>
      </w:r>
    </w:p>
    <w:p w14:paraId="18993749" w14:textId="0F4D9588" w:rsidR="00CC3FCB" w:rsidRPr="00B241C2" w:rsidRDefault="00CC3FCB" w:rsidP="000D525F">
      <w:pPr>
        <w:spacing w:after="0" w:line="360" w:lineRule="auto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3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Նախագիծը նախապատրաստվել է ՀՀ վարչապետի 2025 թվականի հունվարի 3-ի «Ապօրինի ծագում ունեցող գույքի բռնագանձման մասին» օրենքում փոփոխություններ կատարելու մասին» և «Հանրային ծառայության մասին» օրենքում փոփոխություն կատարելու մասին» օրենքների կիրարկումն ապահովող միջոցառումների ցանկը հաստատելու մասին» թիվ 1-Ա որոշմամբ հաստատված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CC3F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կատարումն ապահովելու նպատակով։</w:t>
      </w:r>
    </w:p>
    <w:p w14:paraId="714BC6B0" w14:textId="77777777" w:rsidR="002873DB" w:rsidRPr="00B241C2" w:rsidRDefault="002873DB" w:rsidP="00AA7F8A">
      <w:pPr>
        <w:numPr>
          <w:ilvl w:val="0"/>
          <w:numId w:val="3"/>
        </w:numPr>
        <w:shd w:val="clear" w:color="auto" w:fill="FFFFFF"/>
        <w:spacing w:after="0" w:line="360" w:lineRule="auto"/>
        <w:ind w:left="851" w:hanging="284"/>
        <w:jc w:val="both"/>
        <w:rPr>
          <w:rFonts w:ascii="GHEA Grapalat" w:hAnsi="GHEA Grapalat"/>
          <w:b/>
          <w:sz w:val="24"/>
          <w:szCs w:val="24"/>
          <w:u w:val="single"/>
        </w:rPr>
      </w:pP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Առաջարկվող</w:t>
      </w:r>
      <w:proofErr w:type="spellEnd"/>
      <w:r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կարգավորման</w:t>
      </w:r>
      <w:proofErr w:type="spellEnd"/>
      <w:r w:rsidRPr="00B241C2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B241C2">
        <w:rPr>
          <w:rFonts w:ascii="GHEA Grapalat" w:hAnsi="GHEA Grapalat"/>
          <w:b/>
          <w:sz w:val="24"/>
          <w:szCs w:val="24"/>
          <w:u w:val="single"/>
        </w:rPr>
        <w:t>բնույթը</w:t>
      </w:r>
      <w:proofErr w:type="spellEnd"/>
    </w:p>
    <w:p w14:paraId="6E1EE5E9" w14:textId="3E6852BD" w:rsidR="009C14C2" w:rsidRDefault="00224D1B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</w:t>
      </w:r>
      <w:r w:rsidR="002424A1" w:rsidRPr="002424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ախագծով առաջարկվում է Որոշման իրավակարգավորումները համապատասխանեցնել օրենքի պահանջներին։</w:t>
      </w:r>
    </w:p>
    <w:p w14:paraId="14CC9ED9" w14:textId="77777777" w:rsidR="002424A1" w:rsidRPr="00B241C2" w:rsidRDefault="002424A1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32671C3A" w14:textId="77777777" w:rsidR="002873DB" w:rsidRPr="00B241C2" w:rsidRDefault="002873DB" w:rsidP="00AA7F8A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GHEA Grapalat" w:hAnsi="GHEA Grapalat" w:cs="Sylfaen"/>
          <w:sz w:val="24"/>
          <w:szCs w:val="24"/>
          <w:u w:val="single"/>
          <w:lang w:val="fr-FR"/>
        </w:rPr>
      </w:pP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և </w:t>
      </w:r>
      <w:proofErr w:type="spellStart"/>
      <w:r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</w:p>
    <w:p w14:paraId="38B29BF0" w14:textId="20CF169E" w:rsidR="002873DB" w:rsidRPr="00B241C2" w:rsidRDefault="002873DB" w:rsidP="00AA7F8A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41C2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241C2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241C2">
        <w:rPr>
          <w:rFonts w:ascii="GHEA Grapalat" w:hAnsi="GHEA Grapalat" w:cs="Arian AMU"/>
          <w:sz w:val="24"/>
          <w:szCs w:val="24"/>
          <w:lang w:val="hy-AM"/>
        </w:rPr>
        <w:t>ՀՀ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1D3F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B241C2">
        <w:rPr>
          <w:rFonts w:ascii="GHEA Grapalat" w:hAnsi="GHEA Grapalat" w:cs="Sylfaen"/>
          <w:sz w:val="24"/>
          <w:szCs w:val="24"/>
          <w:lang w:val="fr-FR"/>
        </w:rPr>
        <w:t>կողմից</w:t>
      </w:r>
      <w:proofErr w:type="spellEnd"/>
      <w:r w:rsidRPr="00B241C2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371508E0" w14:textId="77777777" w:rsidR="00A1060C" w:rsidRPr="00B241C2" w:rsidRDefault="00A1060C" w:rsidP="00AA7F8A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3D02462D" w14:textId="77777777" w:rsidR="00A1060C" w:rsidRPr="00B241C2" w:rsidRDefault="00A1060C" w:rsidP="00AA7F8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B241C2">
        <w:rPr>
          <w:rFonts w:ascii="GHEA Grapalat" w:hAnsi="GHEA Grapalat"/>
          <w:b/>
          <w:sz w:val="24"/>
          <w:szCs w:val="24"/>
          <w:u w:val="single"/>
          <w:lang w:val="hy-AM"/>
        </w:rPr>
        <w:t>Կապը ռազմավարական փաստաթղթերի հետ</w:t>
      </w:r>
      <w:r w:rsidRPr="00B241C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B4B0D28" w14:textId="77777777" w:rsidR="00A1060C" w:rsidRPr="00B241C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B241C2">
        <w:rPr>
          <w:rFonts w:ascii="GHEA Grapalat" w:eastAsia="GHEA Grapalat" w:hAnsi="GHEA Grapalat" w:cs="GHEA Grapalat"/>
          <w:sz w:val="24"/>
          <w:szCs w:val="24"/>
          <w:lang w:val="hy-AM"/>
        </w:rPr>
        <w:t>Նախագիծը չի բխում ռազմավարական փաստաթղթերից:</w:t>
      </w:r>
    </w:p>
    <w:p w14:paraId="29448515" w14:textId="77777777" w:rsidR="00A1060C" w:rsidRPr="00B241C2" w:rsidRDefault="00A1060C" w:rsidP="00AA7F8A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4B25065" w14:textId="77777777" w:rsidR="00A06F29" w:rsidRPr="00B241C2" w:rsidRDefault="00A06F29" w:rsidP="00AA7F8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B241C2">
        <w:rPr>
          <w:rFonts w:ascii="GHEA Grapalat" w:hAnsi="GHEA Grapalat"/>
          <w:b/>
          <w:color w:val="000000"/>
          <w:lang w:val="hy-AM"/>
        </w:rPr>
        <w:t xml:space="preserve">5. </w:t>
      </w:r>
      <w:r w:rsidRPr="00B241C2">
        <w:rPr>
          <w:rFonts w:ascii="GHEA Grapalat" w:hAnsi="GHEA Grapalat"/>
          <w:b/>
          <w:color w:val="000000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7C2FD66" w14:textId="77777777" w:rsidR="003D27D4" w:rsidRPr="00B241C2" w:rsidRDefault="003D27D4" w:rsidP="00AA7F8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241C2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B241C2">
        <w:rPr>
          <w:rFonts w:ascii="GHEA Grapalat" w:hAnsi="GHEA Grapalat" w:cs="Sylfaen"/>
          <w:sz w:val="24"/>
          <w:szCs w:val="24"/>
          <w:lang w:val="hy-AM"/>
        </w:rPr>
        <w:t xml:space="preserve"> ընդունմամբ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և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կամ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չի</w:t>
      </w:r>
      <w:r w:rsidRPr="00B241C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41C2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B241C2">
        <w:rPr>
          <w:rFonts w:ascii="GHEA Grapalat" w:hAnsi="GHEA Grapalat" w:cs="Sylfaen"/>
          <w:sz w:val="24"/>
          <w:szCs w:val="24"/>
          <w:lang w:val="fr-FR"/>
        </w:rPr>
        <w:t>:</w:t>
      </w:r>
    </w:p>
    <w:p w14:paraId="5E7FE933" w14:textId="77777777" w:rsidR="00A1060C" w:rsidRPr="00B241C2" w:rsidRDefault="00A1060C" w:rsidP="00AA7F8A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C223DBD" w14:textId="77777777" w:rsidR="002873DB" w:rsidRPr="00B241C2" w:rsidRDefault="00297356" w:rsidP="00AA7F8A">
      <w:pPr>
        <w:spacing w:after="0"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41C2">
        <w:rPr>
          <w:rFonts w:ascii="GHEA Grapalat" w:hAnsi="GHEA Grapalat" w:cs="Sylfaen"/>
          <w:sz w:val="24"/>
          <w:szCs w:val="24"/>
          <w:lang w:val="hy-AM"/>
        </w:rPr>
        <w:t>6</w:t>
      </w:r>
      <w:r w:rsidR="002873DB" w:rsidRPr="00B241C2">
        <w:rPr>
          <w:rFonts w:ascii="GHEA Grapalat" w:hAnsi="GHEA Grapalat" w:cs="Sylfaen"/>
          <w:b/>
          <w:sz w:val="24"/>
          <w:szCs w:val="24"/>
          <w:lang w:val="fr-FR"/>
        </w:rPr>
        <w:t xml:space="preserve">.  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Ակնկալվող</w:t>
      </w:r>
      <w:proofErr w:type="spellEnd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2873DB" w:rsidRPr="00B241C2">
        <w:rPr>
          <w:rFonts w:ascii="GHEA Grapalat" w:hAnsi="GHEA Grapalat" w:cs="Sylfaen"/>
          <w:b/>
          <w:sz w:val="24"/>
          <w:szCs w:val="24"/>
          <w:u w:val="single"/>
          <w:lang w:val="fr-FR"/>
        </w:rPr>
        <w:t>արդյունքը</w:t>
      </w:r>
      <w:proofErr w:type="spellEnd"/>
    </w:p>
    <w:p w14:paraId="4AB25157" w14:textId="2D09856D" w:rsidR="0064752F" w:rsidRPr="00B241C2" w:rsidRDefault="002424A1" w:rsidP="00AA7F8A">
      <w:pPr>
        <w:spacing w:after="0" w:line="360" w:lineRule="auto"/>
        <w:ind w:firstLine="540"/>
        <w:jc w:val="both"/>
        <w:rPr>
          <w:rStyle w:val="Strong"/>
          <w:rFonts w:ascii="GHEA Grapalat" w:hAnsi="GHEA Grapalat" w:cs="Sylfaen"/>
          <w:b w:val="0"/>
          <w:bCs w:val="0"/>
          <w:color w:val="FF0000"/>
          <w:sz w:val="24"/>
          <w:szCs w:val="24"/>
          <w:lang w:val="hy-AM"/>
        </w:rPr>
      </w:pPr>
      <w:r w:rsidRPr="002424A1">
        <w:rPr>
          <w:rFonts w:ascii="GHEA Grapalat" w:hAnsi="GHEA Grapalat" w:cs="Times Armenian"/>
          <w:sz w:val="24"/>
          <w:szCs w:val="24"/>
          <w:lang w:val="hy-AM"/>
        </w:rPr>
        <w:t>Նախագծ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 ընդունման արդյունքում 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Որոշման իրավակարգավորումները </w:t>
      </w:r>
      <w:r>
        <w:rPr>
          <w:rFonts w:ascii="GHEA Grapalat" w:hAnsi="GHEA Grapalat" w:cs="Times Armenian"/>
          <w:sz w:val="24"/>
          <w:szCs w:val="24"/>
          <w:lang w:val="hy-AM"/>
        </w:rPr>
        <w:t>կ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>համապատասխանեց</w:t>
      </w:r>
      <w:r>
        <w:rPr>
          <w:rFonts w:ascii="GHEA Grapalat" w:hAnsi="GHEA Grapalat" w:cs="Times Armenian"/>
          <w:sz w:val="24"/>
          <w:szCs w:val="24"/>
          <w:lang w:val="hy-AM"/>
        </w:rPr>
        <w:t>վեն</w:t>
      </w:r>
      <w:r w:rsidRPr="002424A1">
        <w:rPr>
          <w:rFonts w:ascii="GHEA Grapalat" w:hAnsi="GHEA Grapalat" w:cs="Times Armenian"/>
          <w:sz w:val="24"/>
          <w:szCs w:val="24"/>
          <w:lang w:val="hy-AM"/>
        </w:rPr>
        <w:t xml:space="preserve"> օրենքի պահանջներին։</w:t>
      </w:r>
    </w:p>
    <w:p w14:paraId="35E763A1" w14:textId="77777777" w:rsidR="002873DB" w:rsidRPr="00B241C2" w:rsidRDefault="002873DB" w:rsidP="002873DB">
      <w:pPr>
        <w:spacing w:after="0"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8E5D5FB" w14:textId="77777777" w:rsidR="002873DB" w:rsidRPr="00B241C2" w:rsidRDefault="002873DB" w:rsidP="0064752F">
      <w:pPr>
        <w:spacing w:after="0" w:line="276" w:lineRule="auto"/>
        <w:ind w:firstLine="540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B241C2">
        <w:rPr>
          <w:rFonts w:ascii="GHEA Grapalat" w:hAnsi="GHEA Grapalat" w:cs="Sylfaen"/>
          <w:b/>
          <w:sz w:val="24"/>
          <w:szCs w:val="24"/>
        </w:rPr>
        <w:t>ՀՀ</w:t>
      </w:r>
      <w:r w:rsidRPr="00B241C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5A2E8E" w:rsidRPr="00B241C2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2873DB" w:rsidRPr="00B241C2" w:rsidSect="0025636A">
      <w:pgSz w:w="12240" w:h="15840"/>
      <w:pgMar w:top="426" w:right="90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89E"/>
    <w:multiLevelType w:val="hybridMultilevel"/>
    <w:tmpl w:val="2F4A92A4"/>
    <w:lvl w:ilvl="0" w:tplc="9FCCDD2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EB779F"/>
    <w:multiLevelType w:val="hybridMultilevel"/>
    <w:tmpl w:val="8A821AD0"/>
    <w:lvl w:ilvl="0" w:tplc="68ECA9CC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B375D68"/>
    <w:multiLevelType w:val="hybridMultilevel"/>
    <w:tmpl w:val="595ED746"/>
    <w:lvl w:ilvl="0" w:tplc="EE0AB5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707803">
    <w:abstractNumId w:val="1"/>
  </w:num>
  <w:num w:numId="2" w16cid:durableId="16150167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193356">
    <w:abstractNumId w:val="0"/>
  </w:num>
  <w:num w:numId="4" w16cid:durableId="202527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26"/>
    <w:rsid w:val="0000178D"/>
    <w:rsid w:val="00004905"/>
    <w:rsid w:val="0000515F"/>
    <w:rsid w:val="000079B6"/>
    <w:rsid w:val="00010D3A"/>
    <w:rsid w:val="000161FD"/>
    <w:rsid w:val="00022A73"/>
    <w:rsid w:val="0002426B"/>
    <w:rsid w:val="00025866"/>
    <w:rsid w:val="000356AF"/>
    <w:rsid w:val="00036FEC"/>
    <w:rsid w:val="0004015A"/>
    <w:rsid w:val="00040A38"/>
    <w:rsid w:val="00040D32"/>
    <w:rsid w:val="00045077"/>
    <w:rsid w:val="00046DA9"/>
    <w:rsid w:val="000505EB"/>
    <w:rsid w:val="00054CFC"/>
    <w:rsid w:val="00054D39"/>
    <w:rsid w:val="00056834"/>
    <w:rsid w:val="00060DED"/>
    <w:rsid w:val="0006531A"/>
    <w:rsid w:val="0007102A"/>
    <w:rsid w:val="000723D9"/>
    <w:rsid w:val="00081AC0"/>
    <w:rsid w:val="00086236"/>
    <w:rsid w:val="00087D46"/>
    <w:rsid w:val="0009166F"/>
    <w:rsid w:val="00091787"/>
    <w:rsid w:val="000A4183"/>
    <w:rsid w:val="000B35E2"/>
    <w:rsid w:val="000B751E"/>
    <w:rsid w:val="000C0E93"/>
    <w:rsid w:val="000C2B32"/>
    <w:rsid w:val="000C3C1A"/>
    <w:rsid w:val="000C3DE9"/>
    <w:rsid w:val="000D4D97"/>
    <w:rsid w:val="000D5048"/>
    <w:rsid w:val="000D525F"/>
    <w:rsid w:val="000E0F74"/>
    <w:rsid w:val="000F032C"/>
    <w:rsid w:val="000F2032"/>
    <w:rsid w:val="000F3983"/>
    <w:rsid w:val="000F5833"/>
    <w:rsid w:val="00100577"/>
    <w:rsid w:val="00103BCF"/>
    <w:rsid w:val="00105017"/>
    <w:rsid w:val="00111137"/>
    <w:rsid w:val="0011253B"/>
    <w:rsid w:val="001132E3"/>
    <w:rsid w:val="0012367A"/>
    <w:rsid w:val="00124D70"/>
    <w:rsid w:val="0012736E"/>
    <w:rsid w:val="001309F8"/>
    <w:rsid w:val="00132241"/>
    <w:rsid w:val="00132AE4"/>
    <w:rsid w:val="0013504F"/>
    <w:rsid w:val="00140DA1"/>
    <w:rsid w:val="00145471"/>
    <w:rsid w:val="00150F29"/>
    <w:rsid w:val="001524F1"/>
    <w:rsid w:val="0016058F"/>
    <w:rsid w:val="00163407"/>
    <w:rsid w:val="00163F06"/>
    <w:rsid w:val="00164B6C"/>
    <w:rsid w:val="001656C9"/>
    <w:rsid w:val="00173262"/>
    <w:rsid w:val="0018357F"/>
    <w:rsid w:val="00184971"/>
    <w:rsid w:val="00185622"/>
    <w:rsid w:val="00185E13"/>
    <w:rsid w:val="00186DDC"/>
    <w:rsid w:val="00193FB9"/>
    <w:rsid w:val="0019591C"/>
    <w:rsid w:val="00197583"/>
    <w:rsid w:val="001A2207"/>
    <w:rsid w:val="001B5812"/>
    <w:rsid w:val="001B6985"/>
    <w:rsid w:val="001C3ADF"/>
    <w:rsid w:val="001C4DC7"/>
    <w:rsid w:val="001C67E8"/>
    <w:rsid w:val="001E0F76"/>
    <w:rsid w:val="001E2DB1"/>
    <w:rsid w:val="001E4CCD"/>
    <w:rsid w:val="001E4FDD"/>
    <w:rsid w:val="001E79BD"/>
    <w:rsid w:val="001E7D5D"/>
    <w:rsid w:val="001F07E5"/>
    <w:rsid w:val="001F531F"/>
    <w:rsid w:val="00206E5A"/>
    <w:rsid w:val="00211C34"/>
    <w:rsid w:val="00213CCC"/>
    <w:rsid w:val="00222EAC"/>
    <w:rsid w:val="00224D1B"/>
    <w:rsid w:val="00227A35"/>
    <w:rsid w:val="00230631"/>
    <w:rsid w:val="00231B68"/>
    <w:rsid w:val="00236821"/>
    <w:rsid w:val="002424A1"/>
    <w:rsid w:val="002427FF"/>
    <w:rsid w:val="00243808"/>
    <w:rsid w:val="00246E4D"/>
    <w:rsid w:val="002470B2"/>
    <w:rsid w:val="00250D47"/>
    <w:rsid w:val="0025127F"/>
    <w:rsid w:val="00251A24"/>
    <w:rsid w:val="00255F48"/>
    <w:rsid w:val="0025636A"/>
    <w:rsid w:val="00257829"/>
    <w:rsid w:val="00260781"/>
    <w:rsid w:val="00262086"/>
    <w:rsid w:val="002638C5"/>
    <w:rsid w:val="00270263"/>
    <w:rsid w:val="0027061E"/>
    <w:rsid w:val="00272468"/>
    <w:rsid w:val="00275289"/>
    <w:rsid w:val="002873DB"/>
    <w:rsid w:val="0029114E"/>
    <w:rsid w:val="00294CF6"/>
    <w:rsid w:val="00295074"/>
    <w:rsid w:val="00297356"/>
    <w:rsid w:val="002A285A"/>
    <w:rsid w:val="002A3A1D"/>
    <w:rsid w:val="002A5332"/>
    <w:rsid w:val="002B329C"/>
    <w:rsid w:val="002B428E"/>
    <w:rsid w:val="002C3177"/>
    <w:rsid w:val="002C51C6"/>
    <w:rsid w:val="002C569C"/>
    <w:rsid w:val="002C62C3"/>
    <w:rsid w:val="002C6647"/>
    <w:rsid w:val="002C78BB"/>
    <w:rsid w:val="002C7A46"/>
    <w:rsid w:val="002D2008"/>
    <w:rsid w:val="002D34D1"/>
    <w:rsid w:val="002D4CFC"/>
    <w:rsid w:val="002D4D0C"/>
    <w:rsid w:val="002D63DC"/>
    <w:rsid w:val="002D7C14"/>
    <w:rsid w:val="002E2890"/>
    <w:rsid w:val="002E7353"/>
    <w:rsid w:val="002E7DDA"/>
    <w:rsid w:val="002F00D2"/>
    <w:rsid w:val="002F213D"/>
    <w:rsid w:val="002F31C9"/>
    <w:rsid w:val="002F3908"/>
    <w:rsid w:val="002F4F47"/>
    <w:rsid w:val="00304124"/>
    <w:rsid w:val="003224C9"/>
    <w:rsid w:val="00323C41"/>
    <w:rsid w:val="003257D6"/>
    <w:rsid w:val="00327182"/>
    <w:rsid w:val="00327FDC"/>
    <w:rsid w:val="00331D58"/>
    <w:rsid w:val="00332DCA"/>
    <w:rsid w:val="003433E6"/>
    <w:rsid w:val="00346936"/>
    <w:rsid w:val="00360A94"/>
    <w:rsid w:val="00364A52"/>
    <w:rsid w:val="00365FE2"/>
    <w:rsid w:val="003745B4"/>
    <w:rsid w:val="00375E87"/>
    <w:rsid w:val="00376DB1"/>
    <w:rsid w:val="00377CEB"/>
    <w:rsid w:val="00383C34"/>
    <w:rsid w:val="00384957"/>
    <w:rsid w:val="00385500"/>
    <w:rsid w:val="003B0C27"/>
    <w:rsid w:val="003B52ED"/>
    <w:rsid w:val="003C661B"/>
    <w:rsid w:val="003D27D4"/>
    <w:rsid w:val="003D7600"/>
    <w:rsid w:val="003E112C"/>
    <w:rsid w:val="003E123A"/>
    <w:rsid w:val="003E1D9F"/>
    <w:rsid w:val="003E21F4"/>
    <w:rsid w:val="003F0EBD"/>
    <w:rsid w:val="003F52B9"/>
    <w:rsid w:val="00400227"/>
    <w:rsid w:val="0040084B"/>
    <w:rsid w:val="00400B95"/>
    <w:rsid w:val="004026FC"/>
    <w:rsid w:val="00404571"/>
    <w:rsid w:val="00405C2A"/>
    <w:rsid w:val="0040656F"/>
    <w:rsid w:val="0040762B"/>
    <w:rsid w:val="00407BD3"/>
    <w:rsid w:val="00411109"/>
    <w:rsid w:val="00412112"/>
    <w:rsid w:val="00412E47"/>
    <w:rsid w:val="004130B7"/>
    <w:rsid w:val="00416D3C"/>
    <w:rsid w:val="0041768A"/>
    <w:rsid w:val="00422C9F"/>
    <w:rsid w:val="00423415"/>
    <w:rsid w:val="00424579"/>
    <w:rsid w:val="00426467"/>
    <w:rsid w:val="00435E10"/>
    <w:rsid w:val="00436B01"/>
    <w:rsid w:val="00440248"/>
    <w:rsid w:val="0044267E"/>
    <w:rsid w:val="00446366"/>
    <w:rsid w:val="0045574F"/>
    <w:rsid w:val="00456959"/>
    <w:rsid w:val="00462439"/>
    <w:rsid w:val="00463BE5"/>
    <w:rsid w:val="00467D33"/>
    <w:rsid w:val="00471B71"/>
    <w:rsid w:val="0047210A"/>
    <w:rsid w:val="0047220E"/>
    <w:rsid w:val="00474B1C"/>
    <w:rsid w:val="00483D9D"/>
    <w:rsid w:val="00486335"/>
    <w:rsid w:val="0049080D"/>
    <w:rsid w:val="0049225D"/>
    <w:rsid w:val="00492894"/>
    <w:rsid w:val="004929B8"/>
    <w:rsid w:val="004932B3"/>
    <w:rsid w:val="0049362C"/>
    <w:rsid w:val="00497C9A"/>
    <w:rsid w:val="004A15D4"/>
    <w:rsid w:val="004A1B99"/>
    <w:rsid w:val="004A1F05"/>
    <w:rsid w:val="004A2936"/>
    <w:rsid w:val="004A5B39"/>
    <w:rsid w:val="004A6A52"/>
    <w:rsid w:val="004A6A60"/>
    <w:rsid w:val="004A6AB4"/>
    <w:rsid w:val="004B0234"/>
    <w:rsid w:val="004B4F36"/>
    <w:rsid w:val="004B7F15"/>
    <w:rsid w:val="004C2BBC"/>
    <w:rsid w:val="004D0A2E"/>
    <w:rsid w:val="004D22F6"/>
    <w:rsid w:val="004D52E5"/>
    <w:rsid w:val="004D573C"/>
    <w:rsid w:val="004D7D32"/>
    <w:rsid w:val="004E116D"/>
    <w:rsid w:val="004E1E27"/>
    <w:rsid w:val="004E63CD"/>
    <w:rsid w:val="004F296B"/>
    <w:rsid w:val="004F35D7"/>
    <w:rsid w:val="004F4FD6"/>
    <w:rsid w:val="00502A16"/>
    <w:rsid w:val="00511359"/>
    <w:rsid w:val="005219FC"/>
    <w:rsid w:val="00522237"/>
    <w:rsid w:val="005224CD"/>
    <w:rsid w:val="005309AE"/>
    <w:rsid w:val="00537516"/>
    <w:rsid w:val="00544082"/>
    <w:rsid w:val="00544C0A"/>
    <w:rsid w:val="00550ACD"/>
    <w:rsid w:val="00551053"/>
    <w:rsid w:val="005525BC"/>
    <w:rsid w:val="005532F9"/>
    <w:rsid w:val="00553873"/>
    <w:rsid w:val="0055782E"/>
    <w:rsid w:val="00563922"/>
    <w:rsid w:val="0057202A"/>
    <w:rsid w:val="00573ADB"/>
    <w:rsid w:val="00576980"/>
    <w:rsid w:val="00591A8B"/>
    <w:rsid w:val="00597F1B"/>
    <w:rsid w:val="005A181A"/>
    <w:rsid w:val="005A2676"/>
    <w:rsid w:val="005A2E8E"/>
    <w:rsid w:val="005A4EFE"/>
    <w:rsid w:val="005B5363"/>
    <w:rsid w:val="005B5BAD"/>
    <w:rsid w:val="005C0016"/>
    <w:rsid w:val="005C0479"/>
    <w:rsid w:val="005C0C4D"/>
    <w:rsid w:val="005C5624"/>
    <w:rsid w:val="005C589D"/>
    <w:rsid w:val="005D2B33"/>
    <w:rsid w:val="005D508A"/>
    <w:rsid w:val="005D7DE6"/>
    <w:rsid w:val="005E05C2"/>
    <w:rsid w:val="005E1E05"/>
    <w:rsid w:val="005E270C"/>
    <w:rsid w:val="00601366"/>
    <w:rsid w:val="00605DD4"/>
    <w:rsid w:val="00606152"/>
    <w:rsid w:val="0061614E"/>
    <w:rsid w:val="006214A4"/>
    <w:rsid w:val="00624FD6"/>
    <w:rsid w:val="00635187"/>
    <w:rsid w:val="006368FC"/>
    <w:rsid w:val="00643217"/>
    <w:rsid w:val="006432C5"/>
    <w:rsid w:val="006436EC"/>
    <w:rsid w:val="00643D12"/>
    <w:rsid w:val="006440BD"/>
    <w:rsid w:val="00645538"/>
    <w:rsid w:val="0064653E"/>
    <w:rsid w:val="0064752F"/>
    <w:rsid w:val="00650F4A"/>
    <w:rsid w:val="00655CEA"/>
    <w:rsid w:val="00663416"/>
    <w:rsid w:val="006666AA"/>
    <w:rsid w:val="0067063E"/>
    <w:rsid w:val="006736D5"/>
    <w:rsid w:val="00673F94"/>
    <w:rsid w:val="0068156C"/>
    <w:rsid w:val="006862F4"/>
    <w:rsid w:val="00686A5A"/>
    <w:rsid w:val="00690AFC"/>
    <w:rsid w:val="006929E1"/>
    <w:rsid w:val="00692DDA"/>
    <w:rsid w:val="006A2C8B"/>
    <w:rsid w:val="006A3DE2"/>
    <w:rsid w:val="006A617E"/>
    <w:rsid w:val="006A6820"/>
    <w:rsid w:val="006B2C49"/>
    <w:rsid w:val="006B6EFC"/>
    <w:rsid w:val="006C0F78"/>
    <w:rsid w:val="006C1C1D"/>
    <w:rsid w:val="006C4F32"/>
    <w:rsid w:val="006D2BD8"/>
    <w:rsid w:val="006D60D3"/>
    <w:rsid w:val="006D7989"/>
    <w:rsid w:val="006E37C1"/>
    <w:rsid w:val="006E575D"/>
    <w:rsid w:val="006F01AA"/>
    <w:rsid w:val="006F06CE"/>
    <w:rsid w:val="006F0757"/>
    <w:rsid w:val="007011D8"/>
    <w:rsid w:val="00702A39"/>
    <w:rsid w:val="00703D11"/>
    <w:rsid w:val="00707C81"/>
    <w:rsid w:val="00710080"/>
    <w:rsid w:val="0072059A"/>
    <w:rsid w:val="00727666"/>
    <w:rsid w:val="007302DE"/>
    <w:rsid w:val="00734535"/>
    <w:rsid w:val="0073563A"/>
    <w:rsid w:val="007356B6"/>
    <w:rsid w:val="00745CE7"/>
    <w:rsid w:val="007466F0"/>
    <w:rsid w:val="00751840"/>
    <w:rsid w:val="0075302C"/>
    <w:rsid w:val="00753481"/>
    <w:rsid w:val="00757714"/>
    <w:rsid w:val="00760CD7"/>
    <w:rsid w:val="007612AF"/>
    <w:rsid w:val="00761FCC"/>
    <w:rsid w:val="00766B29"/>
    <w:rsid w:val="00771A7F"/>
    <w:rsid w:val="007765CD"/>
    <w:rsid w:val="00780228"/>
    <w:rsid w:val="00781B8D"/>
    <w:rsid w:val="00781E24"/>
    <w:rsid w:val="00782197"/>
    <w:rsid w:val="007847FA"/>
    <w:rsid w:val="00784F1A"/>
    <w:rsid w:val="007864C8"/>
    <w:rsid w:val="00786A1D"/>
    <w:rsid w:val="007879A5"/>
    <w:rsid w:val="00792F57"/>
    <w:rsid w:val="0079371E"/>
    <w:rsid w:val="007A1810"/>
    <w:rsid w:val="007B312A"/>
    <w:rsid w:val="007B4886"/>
    <w:rsid w:val="007B7004"/>
    <w:rsid w:val="007C0DE6"/>
    <w:rsid w:val="007D511E"/>
    <w:rsid w:val="007E472A"/>
    <w:rsid w:val="007F4178"/>
    <w:rsid w:val="007F5167"/>
    <w:rsid w:val="0080116A"/>
    <w:rsid w:val="008014D0"/>
    <w:rsid w:val="00801D61"/>
    <w:rsid w:val="00805C46"/>
    <w:rsid w:val="00805E52"/>
    <w:rsid w:val="00810631"/>
    <w:rsid w:val="008220C5"/>
    <w:rsid w:val="00824224"/>
    <w:rsid w:val="00830D5D"/>
    <w:rsid w:val="0083200C"/>
    <w:rsid w:val="008339F0"/>
    <w:rsid w:val="00833C95"/>
    <w:rsid w:val="008400E2"/>
    <w:rsid w:val="008504BD"/>
    <w:rsid w:val="00852B94"/>
    <w:rsid w:val="008557A9"/>
    <w:rsid w:val="0086002B"/>
    <w:rsid w:val="00861BA0"/>
    <w:rsid w:val="00871707"/>
    <w:rsid w:val="00875000"/>
    <w:rsid w:val="008857DA"/>
    <w:rsid w:val="00893163"/>
    <w:rsid w:val="00893DF6"/>
    <w:rsid w:val="00897538"/>
    <w:rsid w:val="00897BA1"/>
    <w:rsid w:val="008A06F2"/>
    <w:rsid w:val="008A3410"/>
    <w:rsid w:val="008A349E"/>
    <w:rsid w:val="008A7F37"/>
    <w:rsid w:val="008B18C2"/>
    <w:rsid w:val="008B64AD"/>
    <w:rsid w:val="008C01AE"/>
    <w:rsid w:val="008C20E3"/>
    <w:rsid w:val="008C5748"/>
    <w:rsid w:val="008D4E84"/>
    <w:rsid w:val="008D5F7C"/>
    <w:rsid w:val="008F1679"/>
    <w:rsid w:val="008F3C7F"/>
    <w:rsid w:val="008F678E"/>
    <w:rsid w:val="008F6CC6"/>
    <w:rsid w:val="008F6E62"/>
    <w:rsid w:val="0090330B"/>
    <w:rsid w:val="00903707"/>
    <w:rsid w:val="00915930"/>
    <w:rsid w:val="00924068"/>
    <w:rsid w:val="0093387E"/>
    <w:rsid w:val="009339C9"/>
    <w:rsid w:val="009346E8"/>
    <w:rsid w:val="009353B6"/>
    <w:rsid w:val="00942716"/>
    <w:rsid w:val="00944B48"/>
    <w:rsid w:val="00945B19"/>
    <w:rsid w:val="00947876"/>
    <w:rsid w:val="00952444"/>
    <w:rsid w:val="00960A00"/>
    <w:rsid w:val="009624DC"/>
    <w:rsid w:val="00962D92"/>
    <w:rsid w:val="009644A4"/>
    <w:rsid w:val="00967163"/>
    <w:rsid w:val="00972572"/>
    <w:rsid w:val="00976E57"/>
    <w:rsid w:val="00982D17"/>
    <w:rsid w:val="00983435"/>
    <w:rsid w:val="009835BB"/>
    <w:rsid w:val="0099022F"/>
    <w:rsid w:val="009940A5"/>
    <w:rsid w:val="0099688F"/>
    <w:rsid w:val="009A0ED0"/>
    <w:rsid w:val="009A1FED"/>
    <w:rsid w:val="009A4971"/>
    <w:rsid w:val="009B4C00"/>
    <w:rsid w:val="009C0EA0"/>
    <w:rsid w:val="009C14C2"/>
    <w:rsid w:val="009C4BD9"/>
    <w:rsid w:val="009D4551"/>
    <w:rsid w:val="009D47F9"/>
    <w:rsid w:val="009D6044"/>
    <w:rsid w:val="009D6F9B"/>
    <w:rsid w:val="009E39A1"/>
    <w:rsid w:val="009F346F"/>
    <w:rsid w:val="00A031F8"/>
    <w:rsid w:val="00A060C1"/>
    <w:rsid w:val="00A06F29"/>
    <w:rsid w:val="00A07F9D"/>
    <w:rsid w:val="00A1060C"/>
    <w:rsid w:val="00A10643"/>
    <w:rsid w:val="00A129A8"/>
    <w:rsid w:val="00A15FA0"/>
    <w:rsid w:val="00A21B0B"/>
    <w:rsid w:val="00A268D4"/>
    <w:rsid w:val="00A27052"/>
    <w:rsid w:val="00A272D6"/>
    <w:rsid w:val="00A30880"/>
    <w:rsid w:val="00A318C2"/>
    <w:rsid w:val="00A33149"/>
    <w:rsid w:val="00A33B12"/>
    <w:rsid w:val="00A413F5"/>
    <w:rsid w:val="00A4592F"/>
    <w:rsid w:val="00A5043B"/>
    <w:rsid w:val="00A5235A"/>
    <w:rsid w:val="00A56D0E"/>
    <w:rsid w:val="00A60296"/>
    <w:rsid w:val="00A605C9"/>
    <w:rsid w:val="00A6193D"/>
    <w:rsid w:val="00A62AD4"/>
    <w:rsid w:val="00A63069"/>
    <w:rsid w:val="00A82C50"/>
    <w:rsid w:val="00A9628F"/>
    <w:rsid w:val="00A97941"/>
    <w:rsid w:val="00A97A07"/>
    <w:rsid w:val="00AA6796"/>
    <w:rsid w:val="00AA7F8A"/>
    <w:rsid w:val="00AB12DD"/>
    <w:rsid w:val="00AB6EC6"/>
    <w:rsid w:val="00AC2E79"/>
    <w:rsid w:val="00AC6107"/>
    <w:rsid w:val="00AD28F3"/>
    <w:rsid w:val="00AD4500"/>
    <w:rsid w:val="00AD66A4"/>
    <w:rsid w:val="00AD703D"/>
    <w:rsid w:val="00AE5CC0"/>
    <w:rsid w:val="00AE6FFC"/>
    <w:rsid w:val="00AF2EAD"/>
    <w:rsid w:val="00AF614D"/>
    <w:rsid w:val="00B040B7"/>
    <w:rsid w:val="00B04EFF"/>
    <w:rsid w:val="00B10CC1"/>
    <w:rsid w:val="00B17D42"/>
    <w:rsid w:val="00B21CE3"/>
    <w:rsid w:val="00B241C2"/>
    <w:rsid w:val="00B26BD0"/>
    <w:rsid w:val="00B30805"/>
    <w:rsid w:val="00B312A6"/>
    <w:rsid w:val="00B34D15"/>
    <w:rsid w:val="00B40682"/>
    <w:rsid w:val="00B5126A"/>
    <w:rsid w:val="00B612ED"/>
    <w:rsid w:val="00B6173D"/>
    <w:rsid w:val="00B6743D"/>
    <w:rsid w:val="00B7309B"/>
    <w:rsid w:val="00B74368"/>
    <w:rsid w:val="00B76A95"/>
    <w:rsid w:val="00B80531"/>
    <w:rsid w:val="00B84378"/>
    <w:rsid w:val="00B85392"/>
    <w:rsid w:val="00B8548E"/>
    <w:rsid w:val="00B85526"/>
    <w:rsid w:val="00B915EF"/>
    <w:rsid w:val="00B92D03"/>
    <w:rsid w:val="00B92FF4"/>
    <w:rsid w:val="00B948B5"/>
    <w:rsid w:val="00B94CFA"/>
    <w:rsid w:val="00B95654"/>
    <w:rsid w:val="00B95DFC"/>
    <w:rsid w:val="00BA1687"/>
    <w:rsid w:val="00BA2B3D"/>
    <w:rsid w:val="00BB79FD"/>
    <w:rsid w:val="00BC291A"/>
    <w:rsid w:val="00BC2DF7"/>
    <w:rsid w:val="00BC62EF"/>
    <w:rsid w:val="00BC6C72"/>
    <w:rsid w:val="00BC6DFA"/>
    <w:rsid w:val="00BE1C46"/>
    <w:rsid w:val="00BE2F53"/>
    <w:rsid w:val="00BE45CB"/>
    <w:rsid w:val="00BE621D"/>
    <w:rsid w:val="00BE6275"/>
    <w:rsid w:val="00BF6143"/>
    <w:rsid w:val="00C021E9"/>
    <w:rsid w:val="00C04435"/>
    <w:rsid w:val="00C04FDD"/>
    <w:rsid w:val="00C0606B"/>
    <w:rsid w:val="00C14708"/>
    <w:rsid w:val="00C14BB6"/>
    <w:rsid w:val="00C15FA9"/>
    <w:rsid w:val="00C210A2"/>
    <w:rsid w:val="00C21220"/>
    <w:rsid w:val="00C3052C"/>
    <w:rsid w:val="00C35690"/>
    <w:rsid w:val="00C43DF0"/>
    <w:rsid w:val="00C448C3"/>
    <w:rsid w:val="00C465CC"/>
    <w:rsid w:val="00C47C67"/>
    <w:rsid w:val="00C51D52"/>
    <w:rsid w:val="00C5425F"/>
    <w:rsid w:val="00C546AB"/>
    <w:rsid w:val="00C55212"/>
    <w:rsid w:val="00C5751E"/>
    <w:rsid w:val="00C67508"/>
    <w:rsid w:val="00C752DD"/>
    <w:rsid w:val="00C75F1D"/>
    <w:rsid w:val="00C8068D"/>
    <w:rsid w:val="00C80F73"/>
    <w:rsid w:val="00C82951"/>
    <w:rsid w:val="00C84E82"/>
    <w:rsid w:val="00C85123"/>
    <w:rsid w:val="00C92FE5"/>
    <w:rsid w:val="00C93DDE"/>
    <w:rsid w:val="00CA36BA"/>
    <w:rsid w:val="00CA7FC0"/>
    <w:rsid w:val="00CB0521"/>
    <w:rsid w:val="00CB2D1B"/>
    <w:rsid w:val="00CB57DA"/>
    <w:rsid w:val="00CC1B72"/>
    <w:rsid w:val="00CC2ED2"/>
    <w:rsid w:val="00CC3FCB"/>
    <w:rsid w:val="00CE13C8"/>
    <w:rsid w:val="00CE4144"/>
    <w:rsid w:val="00CE5498"/>
    <w:rsid w:val="00CE5BCB"/>
    <w:rsid w:val="00CF1D9F"/>
    <w:rsid w:val="00CF5C6E"/>
    <w:rsid w:val="00D0089A"/>
    <w:rsid w:val="00D01129"/>
    <w:rsid w:val="00D03373"/>
    <w:rsid w:val="00D04813"/>
    <w:rsid w:val="00D05030"/>
    <w:rsid w:val="00D06558"/>
    <w:rsid w:val="00D110B7"/>
    <w:rsid w:val="00D12A75"/>
    <w:rsid w:val="00D12B29"/>
    <w:rsid w:val="00D1365B"/>
    <w:rsid w:val="00D14FA2"/>
    <w:rsid w:val="00D23CE9"/>
    <w:rsid w:val="00D27996"/>
    <w:rsid w:val="00D31B13"/>
    <w:rsid w:val="00D3360D"/>
    <w:rsid w:val="00D342D6"/>
    <w:rsid w:val="00D356FE"/>
    <w:rsid w:val="00D368D8"/>
    <w:rsid w:val="00D446C2"/>
    <w:rsid w:val="00D4517F"/>
    <w:rsid w:val="00D47168"/>
    <w:rsid w:val="00D47379"/>
    <w:rsid w:val="00D47BFF"/>
    <w:rsid w:val="00D50850"/>
    <w:rsid w:val="00D55E14"/>
    <w:rsid w:val="00D65489"/>
    <w:rsid w:val="00D67E63"/>
    <w:rsid w:val="00D70429"/>
    <w:rsid w:val="00D70B84"/>
    <w:rsid w:val="00D71D3F"/>
    <w:rsid w:val="00D76AC7"/>
    <w:rsid w:val="00D7768A"/>
    <w:rsid w:val="00D80902"/>
    <w:rsid w:val="00D85CD7"/>
    <w:rsid w:val="00D92546"/>
    <w:rsid w:val="00D9391C"/>
    <w:rsid w:val="00D93BDB"/>
    <w:rsid w:val="00D94046"/>
    <w:rsid w:val="00D9461C"/>
    <w:rsid w:val="00DA3DBF"/>
    <w:rsid w:val="00DA714A"/>
    <w:rsid w:val="00DB60FF"/>
    <w:rsid w:val="00DC4309"/>
    <w:rsid w:val="00DC6834"/>
    <w:rsid w:val="00DC684D"/>
    <w:rsid w:val="00DD003F"/>
    <w:rsid w:val="00DD04B1"/>
    <w:rsid w:val="00DD180D"/>
    <w:rsid w:val="00DD1C49"/>
    <w:rsid w:val="00DD7F15"/>
    <w:rsid w:val="00DE047A"/>
    <w:rsid w:val="00DE32C6"/>
    <w:rsid w:val="00DF2BA3"/>
    <w:rsid w:val="00DF74DF"/>
    <w:rsid w:val="00E03932"/>
    <w:rsid w:val="00E12BB6"/>
    <w:rsid w:val="00E2269F"/>
    <w:rsid w:val="00E30228"/>
    <w:rsid w:val="00E332A6"/>
    <w:rsid w:val="00E33FBE"/>
    <w:rsid w:val="00E346A1"/>
    <w:rsid w:val="00E37B08"/>
    <w:rsid w:val="00E51912"/>
    <w:rsid w:val="00E56564"/>
    <w:rsid w:val="00E60ECE"/>
    <w:rsid w:val="00E61F98"/>
    <w:rsid w:val="00E73B21"/>
    <w:rsid w:val="00E74EA7"/>
    <w:rsid w:val="00E77B65"/>
    <w:rsid w:val="00E80EAC"/>
    <w:rsid w:val="00E91A14"/>
    <w:rsid w:val="00EA0769"/>
    <w:rsid w:val="00EA2592"/>
    <w:rsid w:val="00EB08D3"/>
    <w:rsid w:val="00EB688A"/>
    <w:rsid w:val="00EB7DB6"/>
    <w:rsid w:val="00EC03B2"/>
    <w:rsid w:val="00ED3C1A"/>
    <w:rsid w:val="00ED41C8"/>
    <w:rsid w:val="00ED572A"/>
    <w:rsid w:val="00EE2223"/>
    <w:rsid w:val="00F0677D"/>
    <w:rsid w:val="00F1420D"/>
    <w:rsid w:val="00F1553D"/>
    <w:rsid w:val="00F20769"/>
    <w:rsid w:val="00F22394"/>
    <w:rsid w:val="00F22691"/>
    <w:rsid w:val="00F24F07"/>
    <w:rsid w:val="00F27213"/>
    <w:rsid w:val="00F2727D"/>
    <w:rsid w:val="00F31536"/>
    <w:rsid w:val="00F372DD"/>
    <w:rsid w:val="00F41696"/>
    <w:rsid w:val="00F45AE0"/>
    <w:rsid w:val="00F46064"/>
    <w:rsid w:val="00F47C4A"/>
    <w:rsid w:val="00F47DC4"/>
    <w:rsid w:val="00F547CA"/>
    <w:rsid w:val="00F6022E"/>
    <w:rsid w:val="00F64287"/>
    <w:rsid w:val="00F642D5"/>
    <w:rsid w:val="00F664B1"/>
    <w:rsid w:val="00F717A5"/>
    <w:rsid w:val="00F80005"/>
    <w:rsid w:val="00F87B33"/>
    <w:rsid w:val="00F914CB"/>
    <w:rsid w:val="00F967AA"/>
    <w:rsid w:val="00F969EE"/>
    <w:rsid w:val="00F97B04"/>
    <w:rsid w:val="00F97E70"/>
    <w:rsid w:val="00FA44F6"/>
    <w:rsid w:val="00FA5815"/>
    <w:rsid w:val="00FA65ED"/>
    <w:rsid w:val="00FA7218"/>
    <w:rsid w:val="00FB0481"/>
    <w:rsid w:val="00FB04FD"/>
    <w:rsid w:val="00FB191C"/>
    <w:rsid w:val="00FB1BE0"/>
    <w:rsid w:val="00FB4E1C"/>
    <w:rsid w:val="00FB5281"/>
    <w:rsid w:val="00FB67F9"/>
    <w:rsid w:val="00FB7AC9"/>
    <w:rsid w:val="00FD3475"/>
    <w:rsid w:val="00FD5B56"/>
    <w:rsid w:val="00FE3908"/>
    <w:rsid w:val="00FE5C3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11BD"/>
  <w15:chartTrackingRefBased/>
  <w15:docId w15:val="{70CA340F-BC78-4542-8D88-9897354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0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27052"/>
    <w:rPr>
      <w:b/>
      <w:bCs/>
    </w:rPr>
  </w:style>
  <w:style w:type="table" w:styleId="TableGrid">
    <w:name w:val="Table Grid"/>
    <w:basedOn w:val="TableNormal"/>
    <w:uiPriority w:val="39"/>
    <w:rsid w:val="00251A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251A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C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6EC6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BC2DF7"/>
    <w:rPr>
      <w:i/>
      <w:iCs/>
    </w:rPr>
  </w:style>
  <w:style w:type="paragraph" w:styleId="ListParagraph">
    <w:name w:val="List Paragraph"/>
    <w:basedOn w:val="Normal"/>
    <w:uiPriority w:val="34"/>
    <w:qFormat/>
    <w:rsid w:val="00D23CE9"/>
    <w:pPr>
      <w:spacing w:after="0" w:line="240" w:lineRule="auto"/>
      <w:ind w:left="720"/>
    </w:pPr>
    <w:rPr>
      <w:rFonts w:ascii="Times Armenian" w:hAnsi="Times Armenian" w:cs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150F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6C72-7072-48EF-973C-F5C0BEDA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288</Words>
  <Characters>2198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DPS77</dc:creator>
  <cp:keywords>https://mul2-mia.gov.am/tasks/3605073/oneclick?token=48b73e439e99b41ff85419d23117663e</cp:keywords>
  <cp:lastModifiedBy>Ruslan Marandyan</cp:lastModifiedBy>
  <cp:revision>9</cp:revision>
  <cp:lastPrinted>2021-01-15T10:29:00Z</cp:lastPrinted>
  <dcterms:created xsi:type="dcterms:W3CDTF">2024-09-09T13:50:00Z</dcterms:created>
  <dcterms:modified xsi:type="dcterms:W3CDTF">2025-01-07T14:51:00Z</dcterms:modified>
</cp:coreProperties>
</file>