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0542CE" w:rsidRPr="000542CE" w:rsidRDefault="00E648CB" w:rsidP="00E648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Pr="00E648CB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20</w:t>
      </w:r>
      <w:r>
        <w:rPr>
          <w:rStyle w:val="Strong"/>
          <w:rFonts w:ascii="GHEA Grapalat" w:hAnsi="GHEA Grapalat"/>
          <w:color w:val="000000"/>
          <w:lang w:val="hy-AM"/>
        </w:rPr>
        <w:t>24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ՀՈԿՏԵՄԲԵՐԻ 24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E648CB">
        <w:rPr>
          <w:rStyle w:val="Strong"/>
          <w:rFonts w:ascii="GHEA Grapalat" w:hAnsi="GHEA Grapalat"/>
          <w:color w:val="000000"/>
          <w:lang w:val="hy-AM"/>
        </w:rPr>
        <w:t>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>
        <w:rPr>
          <w:rStyle w:val="Strong"/>
          <w:rFonts w:ascii="GHEA Grapalat" w:hAnsi="GHEA Grapalat"/>
          <w:color w:val="000000"/>
          <w:lang w:val="hy-AM"/>
        </w:rPr>
        <w:t>1699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E648CB">
        <w:rPr>
          <w:rStyle w:val="Strong"/>
          <w:rFonts w:ascii="GHEA Grapalat" w:hAnsi="GHEA Grapalat"/>
          <w:color w:val="000000"/>
          <w:lang w:val="hy-AM"/>
        </w:rPr>
        <w:t>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ՈՐՈՇՄԱՆ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ՄԵՋ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ՓՈՓՈԽՈՒԹՅՈՒՆՆԵՐ</w:t>
      </w:r>
      <w:r>
        <w:rPr>
          <w:rStyle w:val="Strong"/>
          <w:rFonts w:ascii="GHEA Grapalat" w:hAnsi="GHEA Grapalat"/>
          <w:color w:val="000000"/>
          <w:lang w:val="hy-AM"/>
        </w:rPr>
        <w:t xml:space="preserve"> ԵՎ ԼՐԱՑՈՒՄ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ԿԱՏԱՐԵԼՈՒ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648CB"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="000542CE" w:rsidRPr="000542CE">
        <w:rPr>
          <w:rFonts w:ascii="GHEA Grapalat" w:hAnsi="GHEA Grapalat"/>
          <w:b/>
          <w:color w:val="000000"/>
          <w:lang w:val="hy-AM"/>
        </w:rPr>
        <w:t>ՀՀ ԿԱՌԱՎԱՐՈՒԹՅԱՆ</w:t>
      </w:r>
    </w:p>
    <w:p w:rsidR="004368B3" w:rsidRPr="000542CE" w:rsidRDefault="004368B3" w:rsidP="000542C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0542CE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ՈՐՈՇՄԱՆ ՆԱԽԱԳԾԻ ԸՆԴՈՒՆՄԱՆ</w:t>
      </w: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442A69" w:rsidRDefault="00687D2B" w:rsidP="00442A69">
      <w:pPr>
        <w:spacing w:after="0" w:line="360" w:lineRule="auto"/>
        <w:ind w:firstLine="374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ընդունումը պայմանավորված է 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7C3AEF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7C3AEF">
        <w:rPr>
          <w:rFonts w:ascii="GHEA Grapalat" w:hAnsi="GHEA Grapalat" w:cs="Sylfaen"/>
          <w:sz w:val="24"/>
          <w:szCs w:val="24"/>
        </w:rPr>
        <w:t xml:space="preserve"> </w:t>
      </w:r>
      <w:r w:rsidRPr="00F70FE5">
        <w:rPr>
          <w:rFonts w:ascii="GHEA Grapalat" w:hAnsi="GHEA Grapalat"/>
          <w:sz w:val="24"/>
          <w:lang w:val="hy-AM"/>
        </w:rPr>
        <w:t>օրենքի</w:t>
      </w:r>
      <w:r w:rsidR="00865FC5">
        <w:rPr>
          <w:rFonts w:ascii="GHEA Grapalat" w:hAnsi="GHEA Grapalat"/>
          <w:sz w:val="24"/>
          <w:lang w:val="hy-AM"/>
        </w:rPr>
        <w:t xml:space="preserve">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Օրենք</w:t>
      </w:r>
      <w:r w:rsidR="00865FC5">
        <w:rPr>
          <w:rFonts w:ascii="GHEA Grapalat" w:hAnsi="GHEA Grapalat"/>
          <w:sz w:val="24"/>
        </w:rPr>
        <w:t>)</w:t>
      </w:r>
      <w:r w:rsidRPr="00AF3C7F"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>
        <w:rPr>
          <w:rFonts w:ascii="GHEA Grapalat" w:hAnsi="GHEA Grapalat"/>
          <w:sz w:val="24"/>
          <w:lang w:val="hy-AM"/>
        </w:rPr>
        <w:t xml:space="preserve">՝ </w:t>
      </w:r>
      <w:r w:rsidRPr="006D3075">
        <w:rPr>
          <w:rFonts w:ascii="GHEA Grapalat" w:hAnsi="GHEA Grapalat"/>
          <w:sz w:val="24"/>
          <w:lang w:val="hy-AM"/>
        </w:rPr>
        <w:t>ՀՀ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3C7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F70FE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F70FE5">
        <w:rPr>
          <w:rFonts w:ascii="GHEA Grapalat" w:hAnsi="GHEA Grapalat" w:cs="Sylfaen"/>
          <w:sz w:val="24"/>
          <w:szCs w:val="24"/>
          <w:lang w:val="hy-AM"/>
        </w:rPr>
        <w:t></w:t>
      </w:r>
      <w:r w:rsidR="00F70FE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hy-AM"/>
        </w:rPr>
        <w:t>որոշմամբ հաստատված Հավելվածի</w:t>
      </w:r>
      <w:r w:rsidR="006D3075" w:rsidRPr="006D3075">
        <w:rPr>
          <w:rFonts w:ascii="GHEA Grapalat" w:hAnsi="GHEA Grapalat"/>
          <w:sz w:val="24"/>
          <w:lang w:val="hy-AM"/>
        </w:rPr>
        <w:t xml:space="preserve"> </w:t>
      </w:r>
      <w:r w:rsidR="00E648CB">
        <w:rPr>
          <w:rFonts w:ascii="GHEA Grapalat" w:hAnsi="GHEA Grapalat"/>
          <w:sz w:val="24"/>
          <w:lang w:val="hy-AM"/>
        </w:rPr>
        <w:t>7</w:t>
      </w:r>
      <w:r w:rsidR="00865FC5">
        <w:rPr>
          <w:rFonts w:ascii="GHEA Grapalat" w:hAnsi="GHEA Grapalat"/>
          <w:sz w:val="24"/>
          <w:lang w:val="hy-AM"/>
        </w:rPr>
        <w:t>-րդ կետով</w:t>
      </w:r>
      <w:r w:rsidR="004368B3" w:rsidRPr="004368B3">
        <w:rPr>
          <w:rFonts w:ascii="GHEA Grapalat" w:hAnsi="GHEA Grapalat"/>
          <w:sz w:val="24"/>
          <w:lang w:val="hy-AM"/>
        </w:rPr>
        <w:t>։</w:t>
      </w:r>
      <w:r w:rsidR="00442A69">
        <w:rPr>
          <w:rFonts w:ascii="GHEA Grapalat" w:hAnsi="GHEA Grapalat"/>
          <w:sz w:val="24"/>
          <w:lang w:val="hy-AM"/>
        </w:rPr>
        <w:t xml:space="preserve"> </w:t>
      </w:r>
    </w:p>
    <w:p w:rsidR="00442A69" w:rsidRPr="00E648CB" w:rsidRDefault="00442A69" w:rsidP="00442A69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Հ</w:t>
      </w:r>
      <w:r w:rsidRPr="006D3075">
        <w:rPr>
          <w:rFonts w:ascii="GHEA Grapalat" w:hAnsi="GHEA Grapalat"/>
          <w:sz w:val="24"/>
          <w:lang w:val="hy-AM"/>
        </w:rPr>
        <w:t>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48CB">
        <w:rPr>
          <w:rFonts w:ascii="GHEA Grapalat" w:hAnsi="GHEA Grapalat" w:cs="Sylfaen"/>
          <w:bCs/>
          <w:sz w:val="24"/>
          <w:szCs w:val="24"/>
          <w:lang w:val="hy-AM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E648CB">
        <w:rPr>
          <w:rFonts w:ascii="GHEA Grapalat" w:hAnsi="GHEA Grapalat" w:cs="Sylfaen"/>
          <w:bCs/>
          <w:sz w:val="24"/>
          <w:szCs w:val="24"/>
          <w:lang w:val="hy-AM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E648CB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E648C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որոշմամբ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հաստատված Հավելվածի 7-րդ կետով նախատեսված է ՀՀ վարչապետի աշխատակազմ ներկայացնել  «Օտարերկրյա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կազմակերպած ինտերնետ շահումով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խաղերին, վիճակախաղերին մասնակցության հնարավորության և հասանելիության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արգելափակման դեպքերը, կարգը և կայքերի արգելափակման կարգը, ժամկետները և արգելափակման ենթակա կայքեր բացահայտող միջգերատեսչական անձնաժողովի եզրակացությունների տրման կարգը սահմանելու մասին» ՀՀ կառավարության որոշման նախագիծը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9334B0" w:rsidRDefault="00442A69" w:rsidP="00442A69">
      <w:pPr>
        <w:spacing w:after="0" w:line="360" w:lineRule="auto"/>
        <w:ind w:firstLine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Սակայն հաշվի առնելով, որ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2024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հոկտեմբերի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N 1699-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որոշմամբ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սահմանվել է 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Օտարերկրյա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պետություններում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կազմակերպված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օրենսդրությամբ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լիցենզիա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չունեցող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կազմակերպած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ինտերնետ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շահումով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խաղերին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վիճակախաղերին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մասնակցության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հնարավորության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հասանելիության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արգելափակման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դեպքերը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կայքերի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արգելափակման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ժամկետները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արգելափակման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ենթակա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կայքեր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բացահայտող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միջգերատեսչական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հանձնաժողովի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եզրակացությունների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տրման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հետևաբար Օրենքի կիրարկումն </w:t>
      </w:r>
      <w:r w:rsidRPr="004368B3">
        <w:rPr>
          <w:rFonts w:ascii="GHEA Grapalat" w:hAnsi="GHEA Grapalat"/>
          <w:sz w:val="24"/>
          <w:lang w:val="hy-AM"/>
        </w:rPr>
        <w:t>ապահովելու</w:t>
      </w:r>
      <w:r>
        <w:rPr>
          <w:rFonts w:ascii="GHEA Grapalat" w:hAnsi="GHEA Grapalat"/>
          <w:sz w:val="24"/>
          <w:lang w:val="hy-AM"/>
        </w:rPr>
        <w:t xml:space="preserve"> նպատակով անհրաժեշտություն է  առաջացել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Հայաստանի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2024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հոկտեմբերի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N 1699-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որոշումն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համապատասխանեցնել Օրենքով սահմանված պահանջներին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90870" w:rsidRDefault="00890870" w:rsidP="00890870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6F71DF" w:rsidRDefault="006F71DF" w:rsidP="00975D1F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lang w:val="hy-AM"/>
        </w:rPr>
      </w:pPr>
      <w:r w:rsidRPr="00975D1F">
        <w:rPr>
          <w:rFonts w:ascii="GHEA Grapalat" w:hAnsi="GHEA Grapalat"/>
          <w:bCs/>
          <w:sz w:val="24"/>
          <w:lang w:val="hy-AM"/>
        </w:rPr>
        <w:t>Օրենքի</w:t>
      </w:r>
      <w:r w:rsidR="000542CE" w:rsidRPr="00975D1F">
        <w:rPr>
          <w:rFonts w:ascii="GHEA Grapalat" w:hAnsi="GHEA Grapalat"/>
          <w:bCs/>
          <w:sz w:val="24"/>
          <w:lang w:val="hy-AM"/>
        </w:rPr>
        <w:t xml:space="preserve"> </w:t>
      </w:r>
      <w:r w:rsidR="00E648CB">
        <w:rPr>
          <w:rFonts w:ascii="GHEA Grapalat" w:hAnsi="GHEA Grapalat"/>
          <w:bCs/>
          <w:sz w:val="24"/>
          <w:lang w:val="hy-AM"/>
        </w:rPr>
        <w:t>8</w:t>
      </w:r>
      <w:r w:rsidRPr="00975D1F">
        <w:rPr>
          <w:rFonts w:ascii="GHEA Grapalat" w:hAnsi="GHEA Grapalat"/>
          <w:bCs/>
          <w:sz w:val="24"/>
          <w:lang w:val="hy-AM"/>
        </w:rPr>
        <w:t xml:space="preserve">-րդ հոդվածի </w:t>
      </w:r>
      <w:r w:rsidR="00E648CB">
        <w:rPr>
          <w:rFonts w:ascii="GHEA Grapalat" w:hAnsi="GHEA Grapalat"/>
          <w:bCs/>
          <w:sz w:val="24"/>
          <w:lang w:val="hy-AM"/>
        </w:rPr>
        <w:t xml:space="preserve">2-րդ, 4-րդ, 5-րդ և 6-րդ </w:t>
      </w:r>
      <w:r w:rsidR="00975D1F" w:rsidRPr="00975D1F">
        <w:rPr>
          <w:rFonts w:ascii="GHEA Grapalat" w:hAnsi="GHEA Grapalat"/>
          <w:bCs/>
          <w:sz w:val="24"/>
          <w:lang w:val="hy-AM"/>
        </w:rPr>
        <w:t>մաս</w:t>
      </w:r>
      <w:r w:rsidR="00E648CB">
        <w:rPr>
          <w:rFonts w:ascii="GHEA Grapalat" w:hAnsi="GHEA Grapalat"/>
          <w:bCs/>
          <w:sz w:val="24"/>
          <w:lang w:val="hy-AM"/>
        </w:rPr>
        <w:t>երի</w:t>
      </w:r>
      <w:r w:rsidR="00975D1F" w:rsidRPr="00975D1F">
        <w:rPr>
          <w:rFonts w:ascii="GHEA Grapalat" w:hAnsi="GHEA Grapalat"/>
          <w:bCs/>
          <w:sz w:val="24"/>
          <w:lang w:val="hy-AM"/>
        </w:rPr>
        <w:t xml:space="preserve"> </w:t>
      </w:r>
      <w:r w:rsidRPr="00975D1F">
        <w:rPr>
          <w:rFonts w:ascii="GHEA Grapalat" w:hAnsi="GHEA Grapalat"/>
          <w:bCs/>
          <w:sz w:val="24"/>
          <w:lang w:val="hy-AM"/>
        </w:rPr>
        <w:t xml:space="preserve">համաձայն. </w:t>
      </w:r>
    </w:p>
    <w:p w:rsidR="00E648CB" w:rsidRDefault="00E648CB" w:rsidP="00E648C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Կառավարությունը սահմանում է օտարերկրյա պետություններում կազմակերպված խաղային գործունեության մասնակցության հնարավորություն նախատեսող կայքերի արգելափակման դեպքերը, կարգը և ժամկետները:</w:t>
      </w:r>
    </w:p>
    <w:p w:rsidR="00E648CB" w:rsidRPr="00E648CB" w:rsidRDefault="00E648CB" w:rsidP="00E648C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Սույն օրենքով նախատեսված արգելափակման ենթակա կայքերի ցանկը հաստատում է Վերահսկող մարմնի ղեկավարը արգելափակման ենթակա կայքեր բացահայտող միջգերատեսչական հանձնաժողովի եզրակացությունների հիման վրա:</w:t>
      </w:r>
    </w:p>
    <w:p w:rsidR="00E648CB" w:rsidRPr="00E648CB" w:rsidRDefault="00E648CB" w:rsidP="00E648C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E648C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հոդվածի 4-րդ մասով նախատեսված արգելափակման ենթակա կայքերի ցանկը Վերահսկող մարմինը հաստատելուց հետո տրամադրում է Հայաստանի Հանրապետության Կենտրոնական բանկին՝ այդ կայքերի միջոցով խաղային գործունեության կազմակերպման նպատակով դրամական միջոցների ստացման և փոխանցման սահմանափակումն օրենսդրությամբ սահմանված կարգով ապահովելու համար։</w:t>
      </w:r>
    </w:p>
    <w:p w:rsidR="00E648CB" w:rsidRPr="00E648CB" w:rsidRDefault="00E648CB" w:rsidP="00E648C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Արգելափակման ենթակա կայքեր բացահայտող միջգերատեսչական հանձնաժողովի կազմը, աշխատակարգը սահմանում է վարչապետը: Արգելափակման ենթակա կայքեր բացահայտող միջգերատեսչական հանձնաժողովի եզրակացությունները տրվում են Կառավարության սահմանած կարգով: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6F71DF" w:rsidRDefault="006F71DF" w:rsidP="000542CE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վերը նշվածը, անհրաժեշտություն է առաջացել 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2024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հոկտեմբերի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Օտարերկրյա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պետություններում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կազմակերպված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օրենսդրությամբ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լիցենզիա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չունեցող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կազմակերպած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ինտերնետ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շահումով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խաղերին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վիճակախաղերին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մասնակցության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հնարավորության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հասանելիության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արգելափակման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դեպքերը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կայքերի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արգելափակման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ժամկետները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արգելափակման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ենթակա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կայքեր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բացահայտող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միջգերատեսչական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հանձնաժողովի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եզրակացությունների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տրման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սահմանելու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մասին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>» N 1699-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5D1F" w:rsidRPr="00975D1F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</w:t>
      </w:r>
      <w:r w:rsidR="00E648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5D1F" w:rsidRPr="00975D1F">
        <w:rPr>
          <w:rFonts w:ascii="GHEA Grapalat" w:eastAsia="Times New Roman" w:hAnsi="GHEA Grapalat" w:cs="Times New Roman"/>
          <w:sz w:val="24"/>
          <w:szCs w:val="24"/>
          <w:lang w:val="hy-AM"/>
        </w:rPr>
        <w:t>Որոշում) մեջ կատարել</w:t>
      </w:r>
      <w:r w:rsidR="00975D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փոփոխություններ</w:t>
      </w:r>
      <w:r w:rsidR="00E648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լրացում</w:t>
      </w:r>
      <w:r w:rsidR="00975D1F">
        <w:rPr>
          <w:rFonts w:ascii="GHEA Grapalat" w:eastAsia="Times New Roman" w:hAnsi="GHEA Grapalat" w:cs="Times New Roman"/>
          <w:sz w:val="24"/>
          <w:szCs w:val="24"/>
          <w:lang w:val="hy-AM"/>
        </w:rPr>
        <w:t>՝ համապատասխանեցնելով Օրենքով սահմանված</w:t>
      </w:r>
      <w:r w:rsidR="00E648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պահանջներին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F71DF" w:rsidRPr="00230AF6" w:rsidRDefault="00E648CB" w:rsidP="00897616">
      <w:pPr>
        <w:spacing w:after="0" w:line="360" w:lineRule="auto"/>
        <w:ind w:firstLine="374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F71DF" w:rsidRPr="00230AF6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6F71DF" w:rsidRDefault="002C3883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Նախագծով ն</w:t>
      </w:r>
      <w:r w:rsidRPr="004368B3">
        <w:rPr>
          <w:rFonts w:ascii="GHEA Grapalat" w:hAnsi="GHEA Grapalat"/>
          <w:sz w:val="24"/>
          <w:lang w:val="hy-AM"/>
        </w:rPr>
        <w:t>ախատեսվում է</w:t>
      </w:r>
      <w:r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hAnsi="GHEA Grapalat"/>
          <w:sz w:val="24"/>
          <w:lang w:val="hy-AM"/>
        </w:rPr>
        <w:t>համատասխանեցնել Որոշ</w:t>
      </w:r>
      <w:r w:rsidR="00897616">
        <w:rPr>
          <w:rFonts w:ascii="GHEA Grapalat" w:hAnsi="GHEA Grapalat"/>
          <w:sz w:val="24"/>
          <w:lang w:val="hy-AM"/>
        </w:rPr>
        <w:t>ումն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Օրենքի պահանջներին:</w:t>
      </w:r>
    </w:p>
    <w:p w:rsidR="00897616" w:rsidRDefault="00897616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Մասնավորապես առաջարկվում է.</w:t>
      </w:r>
    </w:p>
    <w:p w:rsidR="00897616" w:rsidRPr="00897616" w:rsidRDefault="00897616" w:rsidP="0089761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E3B36">
        <w:rPr>
          <w:rFonts w:ascii="GHEA Grapalat" w:hAnsi="GHEA Grapalat"/>
          <w:color w:val="000000"/>
          <w:lang w:val="hy-AM"/>
        </w:rPr>
        <w:t>ինտերնետ շահումով խաղեր</w:t>
      </w:r>
      <w:r>
        <w:rPr>
          <w:rFonts w:ascii="GHEA Grapalat" w:hAnsi="GHEA Grapalat"/>
          <w:color w:val="000000"/>
          <w:lang w:val="hy-AM"/>
        </w:rPr>
        <w:t>, վիճակախաղեր գործունեության տեսակների փոխարեն նշվում է խաղայաին գործունեություն,</w:t>
      </w:r>
    </w:p>
    <w:p w:rsidR="00897616" w:rsidRDefault="00897616" w:rsidP="0089761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Լիազոր մարմնի </w:t>
      </w:r>
      <w:r>
        <w:rPr>
          <w:rFonts w:ascii="GHEA Grapalat" w:hAnsi="GHEA Grapalat"/>
          <w:color w:val="000000"/>
          <w:lang w:val="hy-AM"/>
        </w:rPr>
        <w:t>փոխարեն նշվում</w:t>
      </w:r>
      <w:r>
        <w:rPr>
          <w:rFonts w:ascii="GHEA Grapalat" w:hAnsi="GHEA Grapalat"/>
          <w:color w:val="000000"/>
          <w:lang w:val="hy-AM"/>
        </w:rPr>
        <w:t xml:space="preserve"> վերահսկող մարմին և ֆինանսնեի նախարարության փոխարեն՝ պետական եկամուտների կոմիտե: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Հայաստանի Հանրապետության </w:t>
      </w:r>
      <w:r w:rsidR="004B6CE7">
        <w:rPr>
          <w:rFonts w:ascii="GHEA Grapalat" w:hAnsi="GHEA Grapalat"/>
          <w:sz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lang w:val="hy-AM"/>
        </w:rPr>
        <w:t>կողմից։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375394" w:rsidRPr="000542CE" w:rsidRDefault="004368B3" w:rsidP="0037539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375394">
        <w:rPr>
          <w:rFonts w:ascii="GHEA Grapalat" w:hAnsi="GHEA Grapalat"/>
          <w:sz w:val="24"/>
          <w:lang w:val="hy-AM"/>
        </w:rPr>
        <w:t xml:space="preserve">կհամատասխանեցվեն </w:t>
      </w:r>
      <w:r w:rsidR="00897616">
        <w:rPr>
          <w:rFonts w:ascii="GHEA Grapalat" w:hAnsi="GHEA Grapalat"/>
          <w:sz w:val="24"/>
          <w:lang w:val="hy-AM"/>
        </w:rPr>
        <w:t>Որոշմամբ սահմանված կարգավորումները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E21C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պահանջներին</w:t>
      </w:r>
      <w:bookmarkStart w:id="0" w:name="_GoBack"/>
      <w:bookmarkEnd w:id="0"/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51BA6" w:rsidRDefault="00151BA6" w:rsidP="002C388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 w:rsidSect="00442A69">
      <w:pgSz w:w="12240" w:h="15840"/>
      <w:pgMar w:top="630" w:right="99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AB" w:rsidRDefault="00AA20AB" w:rsidP="00BA1942">
      <w:pPr>
        <w:spacing w:after="0" w:line="240" w:lineRule="auto"/>
      </w:pPr>
      <w:r>
        <w:separator/>
      </w:r>
    </w:p>
  </w:endnote>
  <w:endnote w:type="continuationSeparator" w:id="0">
    <w:p w:rsidR="00AA20AB" w:rsidRDefault="00AA20AB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AB" w:rsidRDefault="00AA20AB" w:rsidP="00BA1942">
      <w:pPr>
        <w:spacing w:after="0" w:line="240" w:lineRule="auto"/>
      </w:pPr>
      <w:r>
        <w:separator/>
      </w:r>
    </w:p>
  </w:footnote>
  <w:footnote w:type="continuationSeparator" w:id="0">
    <w:p w:rsidR="00AA20AB" w:rsidRDefault="00AA20AB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D4"/>
    <w:multiLevelType w:val="hybridMultilevel"/>
    <w:tmpl w:val="5A226810"/>
    <w:lvl w:ilvl="0" w:tplc="FF6EC4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45959"/>
    <w:multiLevelType w:val="hybridMultilevel"/>
    <w:tmpl w:val="0A445422"/>
    <w:lvl w:ilvl="0" w:tplc="FCB2F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542CE"/>
    <w:rsid w:val="00062105"/>
    <w:rsid w:val="000627A1"/>
    <w:rsid w:val="00067A35"/>
    <w:rsid w:val="00085363"/>
    <w:rsid w:val="000950FE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20363D"/>
    <w:rsid w:val="002271E6"/>
    <w:rsid w:val="00230AF6"/>
    <w:rsid w:val="0028236F"/>
    <w:rsid w:val="00296652"/>
    <w:rsid w:val="002C3883"/>
    <w:rsid w:val="002F2A00"/>
    <w:rsid w:val="00301857"/>
    <w:rsid w:val="00375394"/>
    <w:rsid w:val="003B528B"/>
    <w:rsid w:val="003C014E"/>
    <w:rsid w:val="003F1420"/>
    <w:rsid w:val="004138CC"/>
    <w:rsid w:val="004368B3"/>
    <w:rsid w:val="00442A69"/>
    <w:rsid w:val="00484FBB"/>
    <w:rsid w:val="004B6CE7"/>
    <w:rsid w:val="00515860"/>
    <w:rsid w:val="005265D0"/>
    <w:rsid w:val="00543044"/>
    <w:rsid w:val="005640C5"/>
    <w:rsid w:val="005E3BAD"/>
    <w:rsid w:val="005F4F91"/>
    <w:rsid w:val="0060078D"/>
    <w:rsid w:val="00605EC5"/>
    <w:rsid w:val="00655BA7"/>
    <w:rsid w:val="00656C63"/>
    <w:rsid w:val="00660CF2"/>
    <w:rsid w:val="00665720"/>
    <w:rsid w:val="006772D0"/>
    <w:rsid w:val="00687D2B"/>
    <w:rsid w:val="00687FE8"/>
    <w:rsid w:val="006D3075"/>
    <w:rsid w:val="006F58D5"/>
    <w:rsid w:val="006F71DF"/>
    <w:rsid w:val="00742358"/>
    <w:rsid w:val="00760E37"/>
    <w:rsid w:val="00787493"/>
    <w:rsid w:val="007A15F2"/>
    <w:rsid w:val="007C3893"/>
    <w:rsid w:val="007C3AEF"/>
    <w:rsid w:val="007D4727"/>
    <w:rsid w:val="00820FA3"/>
    <w:rsid w:val="00821D97"/>
    <w:rsid w:val="0083476B"/>
    <w:rsid w:val="00846668"/>
    <w:rsid w:val="00865FC5"/>
    <w:rsid w:val="00890870"/>
    <w:rsid w:val="00897616"/>
    <w:rsid w:val="008E029C"/>
    <w:rsid w:val="009334B0"/>
    <w:rsid w:val="00941CBD"/>
    <w:rsid w:val="009435F8"/>
    <w:rsid w:val="00975D1F"/>
    <w:rsid w:val="009C43CC"/>
    <w:rsid w:val="009D65B9"/>
    <w:rsid w:val="009F4D07"/>
    <w:rsid w:val="009F5DB5"/>
    <w:rsid w:val="00A56583"/>
    <w:rsid w:val="00A837AF"/>
    <w:rsid w:val="00A8724B"/>
    <w:rsid w:val="00AA20AB"/>
    <w:rsid w:val="00AB5BF1"/>
    <w:rsid w:val="00AC77A2"/>
    <w:rsid w:val="00AD2664"/>
    <w:rsid w:val="00AF3C7F"/>
    <w:rsid w:val="00B25389"/>
    <w:rsid w:val="00B53DF6"/>
    <w:rsid w:val="00B94D57"/>
    <w:rsid w:val="00BA1942"/>
    <w:rsid w:val="00BB0A7B"/>
    <w:rsid w:val="00BB65B1"/>
    <w:rsid w:val="00C267B5"/>
    <w:rsid w:val="00C44D68"/>
    <w:rsid w:val="00CD44E0"/>
    <w:rsid w:val="00CF455F"/>
    <w:rsid w:val="00D01360"/>
    <w:rsid w:val="00D42AB9"/>
    <w:rsid w:val="00D516EE"/>
    <w:rsid w:val="00E21CF6"/>
    <w:rsid w:val="00E648CB"/>
    <w:rsid w:val="00F249B1"/>
    <w:rsid w:val="00F52727"/>
    <w:rsid w:val="00F70FE5"/>
    <w:rsid w:val="00F77DBF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D404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4B6CE7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B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48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9A18-EB94-4CA5-AB45-7AB8DC58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Lia Avetisyan</cp:lastModifiedBy>
  <cp:revision>4</cp:revision>
  <dcterms:created xsi:type="dcterms:W3CDTF">2024-12-19T12:40:00Z</dcterms:created>
  <dcterms:modified xsi:type="dcterms:W3CDTF">2024-12-19T13:11:00Z</dcterms:modified>
</cp:coreProperties>
</file>