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04" w:rsidRPr="005259CD" w:rsidRDefault="00D47404" w:rsidP="00D47404">
      <w:pPr>
        <w:spacing w:after="0"/>
        <w:jc w:val="center"/>
        <w:rPr>
          <w:rFonts w:ascii="GHEA Grapalat" w:hAnsi="GHEA Grapalat"/>
          <w:b/>
          <w:sz w:val="24"/>
        </w:rPr>
      </w:pPr>
      <w:r w:rsidRPr="005259CD">
        <w:rPr>
          <w:rFonts w:ascii="GHEA Grapalat" w:hAnsi="GHEA Grapalat"/>
          <w:b/>
          <w:sz w:val="24"/>
        </w:rPr>
        <w:t>ՀԻՄՆԱՎՈՐՈՒՄ</w:t>
      </w:r>
    </w:p>
    <w:p w:rsidR="006105B7" w:rsidRPr="00B1178D" w:rsidRDefault="00D47404" w:rsidP="006105B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A309A2">
        <w:rPr>
          <w:rFonts w:ascii="GHEA Grapalat" w:hAnsi="GHEA Grapalat"/>
          <w:b/>
          <w:bCs/>
          <w:sz w:val="24"/>
          <w:szCs w:val="24"/>
        </w:rPr>
        <w:t xml:space="preserve">«ԶԻՆՎՈՐԱԿԱՆ ԾԱՌԱՅՈՒԹՅԱՆ ԵՎ ԶԻՆԾԱՌԱՅՈՂԻ ԿԱՐԳԱՎԻՃԱԿԻ ՄԱՍԻՆ» </w:t>
      </w:r>
      <w:r w:rsidR="00CF2E53">
        <w:rPr>
          <w:rFonts w:ascii="GHEA Grapalat" w:hAnsi="GHEA Grapalat"/>
          <w:b/>
          <w:bCs/>
          <w:sz w:val="24"/>
          <w:szCs w:val="24"/>
        </w:rPr>
        <w:t xml:space="preserve">ՀՀ </w:t>
      </w:r>
      <w:r w:rsidRPr="00A309A2">
        <w:rPr>
          <w:rFonts w:ascii="GHEA Grapalat" w:hAnsi="GHEA Grapalat"/>
          <w:b/>
          <w:bCs/>
          <w:sz w:val="24"/>
          <w:szCs w:val="24"/>
        </w:rPr>
        <w:t xml:space="preserve">ՕՐԵՆՔՈՒՄ </w:t>
      </w:r>
      <w:r w:rsidR="006105B7">
        <w:rPr>
          <w:rFonts w:ascii="GHEA Grapalat" w:hAnsi="GHEA Grapalat"/>
          <w:b/>
          <w:bCs/>
          <w:sz w:val="24"/>
          <w:szCs w:val="24"/>
        </w:rPr>
        <w:t>ՓՈՓՈԽՈՒԹՅՈՒՆՆԵՐ և ԼՐԱՑՈՒՄ</w:t>
      </w:r>
      <w:r w:rsidR="006105B7" w:rsidRPr="00A309A2">
        <w:rPr>
          <w:rFonts w:ascii="GHEA Grapalat" w:hAnsi="GHEA Grapalat"/>
          <w:b/>
          <w:bCs/>
          <w:sz w:val="24"/>
          <w:szCs w:val="24"/>
        </w:rPr>
        <w:t xml:space="preserve"> ԿԱՏԱՐԵԼՈՒ ՄԱՍԻՆ</w:t>
      </w:r>
    </w:p>
    <w:p w:rsidR="00D47404" w:rsidRDefault="00240094" w:rsidP="00D47404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 xml:space="preserve">ՀՀ </w:t>
      </w:r>
      <w:r w:rsidR="00D47404">
        <w:rPr>
          <w:rFonts w:ascii="GHEA Grapalat" w:hAnsi="GHEA Grapalat"/>
          <w:b/>
          <w:bCs/>
          <w:sz w:val="24"/>
          <w:szCs w:val="24"/>
        </w:rPr>
        <w:t>ՕՐԵՆՔԻ ՆԱԽԱԳԾԻ</w:t>
      </w:r>
    </w:p>
    <w:p w:rsidR="00D47404" w:rsidRDefault="00D47404" w:rsidP="00D47404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D47404" w:rsidRPr="00F3235C" w:rsidRDefault="00D47404" w:rsidP="00D47404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7644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Ընթացիկ իրավիճակը և իրավական ակտի ընդունման անհրաժեշտությունը</w:t>
      </w:r>
    </w:p>
    <w:p w:rsidR="00D47404" w:rsidRPr="00746CA0" w:rsidRDefault="00D47404" w:rsidP="00D4740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</w:t>
      </w:r>
      <w:r w:rsidRPr="00DE2E58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ինծառայողների և նրանց ընտանիքի անդամների, </w:t>
      </w:r>
      <w:proofErr w:type="spellStart"/>
      <w:r w:rsidRPr="00DE2E58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զինհաշմանդամների</w:t>
      </w:r>
      <w:proofErr w:type="spellEnd"/>
      <w:r w:rsidRPr="00DE2E58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զինվորական կենսաթոշակառուների սոցիալական իրավունքների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 կապված հարցերը, զ</w:t>
      </w:r>
      <w:r w:rsidRPr="0091281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ինծառայողների սոցիալական վիճակի բարելավումը և զինծառայողների սոցիալական երաշխիքների ընդլայնումը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Կառավարության գործունեության համար առ</w:t>
      </w:r>
      <w:r w:rsidRPr="00746CA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աջնահերթություն են: </w:t>
      </w:r>
    </w:p>
    <w:p w:rsidR="00D47404" w:rsidRDefault="00D47404" w:rsidP="00D47404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746CA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«Հայաստանի Հանրապետության կառավարության ծրագրի մասին» </w:t>
      </w:r>
      <w:bookmarkStart w:id="0" w:name="_GoBack"/>
      <w:bookmarkEnd w:id="0"/>
      <w:r w:rsidRPr="00746CA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Կառավարության </w:t>
      </w:r>
      <w:r w:rsidRPr="00746CA0">
        <w:rPr>
          <w:rFonts w:ascii="GHEA Grapalat" w:hAnsi="GHEA Grapalat"/>
          <w:color w:val="000000"/>
          <w:sz w:val="24"/>
          <w:szCs w:val="24"/>
        </w:rPr>
        <w:t xml:space="preserve">2021 թվականի օգոստոսի 18-ի N 1363-Ա որոշման 1.3-րդ՝ պաշտպանության ոլորտ. </w:t>
      </w:r>
      <w:r w:rsidR="00EE607C">
        <w:rPr>
          <w:rFonts w:ascii="GHEA Grapalat" w:hAnsi="GHEA Grapalat"/>
          <w:color w:val="000000"/>
          <w:sz w:val="24"/>
          <w:szCs w:val="24"/>
        </w:rPr>
        <w:t xml:space="preserve">հաշվի առնելով </w:t>
      </w:r>
      <w:r w:rsidRPr="00746CA0">
        <w:rPr>
          <w:rFonts w:ascii="GHEA Grapalat" w:hAnsi="GHEA Grapalat"/>
          <w:color w:val="000000"/>
          <w:sz w:val="24"/>
          <w:szCs w:val="24"/>
        </w:rPr>
        <w:t>զինված ուժերի բարեփոխումներ բաժնում արձանագրված</w:t>
      </w:r>
      <w:r>
        <w:rPr>
          <w:rFonts w:ascii="GHEA Grapalat" w:hAnsi="GHEA Grapalat"/>
          <w:color w:val="000000"/>
          <w:sz w:val="24"/>
          <w:szCs w:val="24"/>
        </w:rPr>
        <w:t xml:space="preserve">՝ </w:t>
      </w:r>
      <w:r w:rsidRPr="00746CA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զինծառայողների նյութական և սոցիալական ապահովման երաշխիքներ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ով ապահովելու անհրաժեշտությունը, մյուս կողմից՝ Հայաստանի Հանրապետությունում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ճանապարհաշինարարության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ակտիվ զարգացում</w:t>
      </w:r>
      <w:r w:rsidR="006B471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 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մեկ քաղաքից մյուսը տեղափոխվելու համար անհրաժեշտ միջին ժամանակահատվածը, </w:t>
      </w:r>
      <w:r w:rsidR="00D7417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 նաև տրամադրվող փոխ</w:t>
      </w:r>
      <w:r w:rsidR="00080A0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հատուցումների </w:t>
      </w:r>
      <w:proofErr w:type="spellStart"/>
      <w:r w:rsidR="00080A0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հասցեականություն</w:t>
      </w:r>
      <w:r w:rsidR="00D7417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</w:t>
      </w:r>
      <w:proofErr w:type="spellEnd"/>
      <w:r w:rsidR="00080A0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ապահովելու նպատակով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առկա է </w:t>
      </w:r>
      <w:r w:rsidR="00D7417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գործող </w:t>
      </w:r>
      <w:proofErr w:type="spellStart"/>
      <w:r w:rsidR="00D7417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կարգավորումներով</w:t>
      </w:r>
      <w:proofErr w:type="spellEnd"/>
      <w:r w:rsidR="00D7417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4309A5">
        <w:rPr>
          <w:rFonts w:ascii="GHEA Grapalat" w:hAnsi="GHEA Grapalat"/>
          <w:bCs/>
          <w:sz w:val="24"/>
          <w:szCs w:val="24"/>
        </w:rPr>
        <w:t>ծառայողական բնակ</w:t>
      </w:r>
      <w:r>
        <w:rPr>
          <w:rFonts w:ascii="GHEA Grapalat" w:hAnsi="GHEA Grapalat"/>
          <w:bCs/>
          <w:sz w:val="24"/>
          <w:szCs w:val="24"/>
        </w:rPr>
        <w:t>արանով ապահովվելու</w:t>
      </w:r>
      <w:r w:rsidRPr="004309A5">
        <w:rPr>
          <w:rFonts w:ascii="GHEA Grapalat" w:hAnsi="GHEA Grapalat"/>
          <w:bCs/>
          <w:sz w:val="24"/>
          <w:szCs w:val="24"/>
        </w:rPr>
        <w:t xml:space="preserve"> կամ ամսական դրամական հատուցում</w:t>
      </w:r>
      <w:r>
        <w:rPr>
          <w:rFonts w:ascii="GHEA Grapalat" w:hAnsi="GHEA Grapalat"/>
          <w:bCs/>
          <w:sz w:val="24"/>
          <w:szCs w:val="24"/>
        </w:rPr>
        <w:t xml:space="preserve"> ստանալու իրավունք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ից օգտվելու պայմանների վերանայման անհրաժեշտություն:</w:t>
      </w:r>
      <w:r w:rsidR="00EA509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</w:p>
    <w:p w:rsidR="00D47404" w:rsidRDefault="00D47404" w:rsidP="00D47404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D47404" w:rsidRPr="00876445" w:rsidRDefault="00D47404" w:rsidP="00D4740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7644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2. Առաջարկվող կարգավորման բնույթը</w:t>
      </w:r>
    </w:p>
    <w:p w:rsidR="00D47404" w:rsidRPr="00445E86" w:rsidRDefault="00D47404" w:rsidP="00D47404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lastRenderedPageBreak/>
        <w:t xml:space="preserve">Նախագծով առաջարկվում է </w:t>
      </w:r>
      <w:r w:rsidRPr="004309A5">
        <w:rPr>
          <w:rFonts w:ascii="GHEA Grapalat" w:hAnsi="GHEA Grapalat"/>
          <w:bCs/>
          <w:sz w:val="24"/>
          <w:szCs w:val="24"/>
        </w:rPr>
        <w:t>ծառայողական բնակ</w:t>
      </w:r>
      <w:r>
        <w:rPr>
          <w:rFonts w:ascii="GHEA Grapalat" w:hAnsi="GHEA Grapalat"/>
          <w:bCs/>
          <w:sz w:val="24"/>
          <w:szCs w:val="24"/>
        </w:rPr>
        <w:t>արանով ապահովվելու</w:t>
      </w:r>
      <w:r w:rsidRPr="004309A5">
        <w:rPr>
          <w:rFonts w:ascii="GHEA Grapalat" w:hAnsi="GHEA Grapalat"/>
          <w:bCs/>
          <w:sz w:val="24"/>
          <w:szCs w:val="24"/>
        </w:rPr>
        <w:t xml:space="preserve"> կամ ամսական դրամական հատուցում</w:t>
      </w:r>
      <w:r>
        <w:rPr>
          <w:rFonts w:ascii="GHEA Grapalat" w:hAnsi="GHEA Grapalat"/>
          <w:bCs/>
          <w:sz w:val="24"/>
          <w:szCs w:val="24"/>
        </w:rPr>
        <w:t xml:space="preserve"> ստանալու իրավունք վերապահել </w:t>
      </w:r>
      <w:r w:rsidRPr="00445E86">
        <w:rPr>
          <w:rFonts w:ascii="GHEA Grapalat" w:hAnsi="GHEA Grapalat"/>
          <w:bCs/>
          <w:sz w:val="24"/>
          <w:szCs w:val="24"/>
        </w:rPr>
        <w:t>ծառայության</w:t>
      </w:r>
      <w:r w:rsidRPr="00445E86">
        <w:rPr>
          <w:rFonts w:ascii="Calibri" w:hAnsi="Calibri" w:cs="Calibri"/>
          <w:bCs/>
          <w:sz w:val="24"/>
          <w:szCs w:val="24"/>
        </w:rPr>
        <w:t> </w:t>
      </w:r>
      <w:r w:rsidRPr="00445E86">
        <w:rPr>
          <w:rFonts w:ascii="GHEA Grapalat" w:hAnsi="GHEA Grapalat"/>
          <w:bCs/>
          <w:sz w:val="24"/>
          <w:szCs w:val="24"/>
        </w:rPr>
        <w:t>վայրի վարչական տարածքից առնվազն 60 կիլոմետր հեռավորությամբ սեփականության իրավունքով բնակելի տարածություն կամ նույն հեռավորությամբ մշտական (փաստացի) հաշվառման վայր չունե</w:t>
      </w:r>
      <w:r>
        <w:rPr>
          <w:rFonts w:ascii="GHEA Grapalat" w:hAnsi="GHEA Grapalat"/>
          <w:bCs/>
          <w:sz w:val="24"/>
          <w:szCs w:val="24"/>
        </w:rPr>
        <w:t>ցող զինծառայողներին:</w:t>
      </w:r>
    </w:p>
    <w:p w:rsidR="004D0400" w:rsidRDefault="004D0400" w:rsidP="004D0400">
      <w:pPr>
        <w:spacing w:after="0" w:line="360" w:lineRule="auto"/>
        <w:ind w:left="90" w:firstLine="477"/>
        <w:jc w:val="both"/>
        <w:rPr>
          <w:rFonts w:ascii="GHEA Grapalat" w:eastAsia="Times New Roman" w:hAnsi="GHEA Grapalat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HEA Grapalat" w:eastAsia="Times New Roman" w:hAnsi="GHEA Grapalat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Միաժամանակ </w:t>
      </w:r>
      <w:r w:rsidRPr="00C64FB2">
        <w:rPr>
          <w:rFonts w:ascii="GHEA Grapalat" w:hAnsi="GHEA Grapalat"/>
          <w:bCs/>
          <w:sz w:val="24"/>
          <w:szCs w:val="24"/>
        </w:rPr>
        <w:t xml:space="preserve">պայմանագրային զինծառայողներին </w:t>
      </w:r>
      <w:r>
        <w:rPr>
          <w:rFonts w:ascii="GHEA Grapalat" w:hAnsi="GHEA Grapalat"/>
          <w:bCs/>
          <w:sz w:val="24"/>
          <w:szCs w:val="24"/>
        </w:rPr>
        <w:t xml:space="preserve">վճարվող </w:t>
      </w:r>
      <w:r w:rsidRPr="00C64FB2">
        <w:rPr>
          <w:rFonts w:ascii="GHEA Grapalat" w:hAnsi="GHEA Grapalat"/>
          <w:bCs/>
          <w:sz w:val="24"/>
          <w:szCs w:val="24"/>
        </w:rPr>
        <w:t>ամսական դրամական հատուցում</w:t>
      </w:r>
      <w:r>
        <w:rPr>
          <w:rFonts w:ascii="GHEA Grapalat" w:hAnsi="GHEA Grapalat"/>
          <w:bCs/>
          <w:sz w:val="24"/>
          <w:szCs w:val="24"/>
        </w:rPr>
        <w:t>ը</w:t>
      </w:r>
      <w:r w:rsidRPr="00C64FB2">
        <w:rPr>
          <w:rFonts w:ascii="GHEA Grapalat" w:hAnsi="GHEA Grapalat"/>
          <w:bCs/>
          <w:sz w:val="24"/>
          <w:szCs w:val="24"/>
        </w:rPr>
        <w:t xml:space="preserve"> փոխարինել</w:t>
      </w:r>
      <w:r>
        <w:rPr>
          <w:rFonts w:ascii="GHEA Grapalat" w:hAnsi="GHEA Grapalat"/>
          <w:bCs/>
          <w:sz w:val="24"/>
          <w:szCs w:val="24"/>
        </w:rPr>
        <w:t xml:space="preserve"> </w:t>
      </w:r>
      <w:r w:rsidRPr="00C64FB2">
        <w:rPr>
          <w:rFonts w:ascii="GHEA Grapalat" w:hAnsi="GHEA Grapalat"/>
          <w:bCs/>
          <w:sz w:val="24"/>
          <w:szCs w:val="24"/>
        </w:rPr>
        <w:t xml:space="preserve">այլ բնակելի տարածություն վարձակալելու դիմաց պայմանագրային զինծառայողներին </w:t>
      </w:r>
      <w:r>
        <w:rPr>
          <w:rFonts w:ascii="GHEA Grapalat" w:hAnsi="GHEA Grapalat"/>
          <w:bCs/>
          <w:sz w:val="24"/>
          <w:szCs w:val="24"/>
        </w:rPr>
        <w:t>վճարվող</w:t>
      </w:r>
      <w:r w:rsidRPr="00C64FB2">
        <w:rPr>
          <w:rFonts w:ascii="GHEA Grapalat" w:hAnsi="GHEA Grapalat"/>
          <w:bCs/>
          <w:sz w:val="24"/>
          <w:szCs w:val="24"/>
        </w:rPr>
        <w:t xml:space="preserve"> դրամական </w:t>
      </w:r>
      <w:r>
        <w:rPr>
          <w:rFonts w:ascii="GHEA Grapalat" w:hAnsi="GHEA Grapalat"/>
          <w:bCs/>
          <w:sz w:val="24"/>
          <w:szCs w:val="24"/>
        </w:rPr>
        <w:t>փոխհատուցմամբ:</w:t>
      </w:r>
    </w:p>
    <w:p w:rsidR="00D47404" w:rsidRPr="004309A5" w:rsidRDefault="004D0400" w:rsidP="004D0400">
      <w:pPr>
        <w:tabs>
          <w:tab w:val="left" w:pos="2190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tab/>
      </w:r>
    </w:p>
    <w:p w:rsidR="00D47404" w:rsidRPr="00876445" w:rsidRDefault="00D47404" w:rsidP="00D4740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</w:pPr>
      <w:r w:rsidRPr="0087644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3</w:t>
      </w:r>
      <w:r w:rsidRPr="0087644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r w:rsidRPr="0087644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 xml:space="preserve">Նախագծի </w:t>
      </w:r>
      <w:proofErr w:type="spellStart"/>
      <w:r w:rsidRPr="0087644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>ընդունմամբ</w:t>
      </w:r>
      <w:proofErr w:type="spellEnd"/>
      <w:r w:rsidRPr="00876445"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  <w:t xml:space="preserve"> ակնկալվող արդյունքը</w:t>
      </w:r>
    </w:p>
    <w:p w:rsidR="00156B06" w:rsidRDefault="00156B06" w:rsidP="00156B06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Նախագծի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ընդունմամբ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ակնկալվում է </w:t>
      </w:r>
      <w:r w:rsidRPr="004309A5">
        <w:rPr>
          <w:rFonts w:ascii="GHEA Grapalat" w:hAnsi="GHEA Grapalat"/>
          <w:bCs/>
          <w:sz w:val="24"/>
          <w:szCs w:val="24"/>
        </w:rPr>
        <w:t>ծառայողական բնակ</w:t>
      </w:r>
      <w:r>
        <w:rPr>
          <w:rFonts w:ascii="GHEA Grapalat" w:hAnsi="GHEA Grapalat"/>
          <w:bCs/>
          <w:sz w:val="24"/>
          <w:szCs w:val="24"/>
        </w:rPr>
        <w:t>արանով ապահովելու</w:t>
      </w:r>
      <w:r w:rsidRPr="004309A5">
        <w:rPr>
          <w:rFonts w:ascii="GHEA Grapalat" w:hAnsi="GHEA Grapalat"/>
          <w:bCs/>
          <w:sz w:val="24"/>
          <w:szCs w:val="24"/>
        </w:rPr>
        <w:t xml:space="preserve"> կամ </w:t>
      </w:r>
      <w:r w:rsidRPr="00EA509F">
        <w:rPr>
          <w:rFonts w:ascii="GHEA Grapalat" w:hAnsi="GHEA Grapalat"/>
          <w:bCs/>
          <w:sz w:val="24"/>
          <w:szCs w:val="24"/>
        </w:rPr>
        <w:t>բնակելի տարածության վարձակալության դիմաց դրամական փոխհատուցում</w:t>
      </w:r>
      <w:r>
        <w:rPr>
          <w:rFonts w:ascii="GHEA Grapalat" w:hAnsi="GHEA Grapalat"/>
          <w:bCs/>
          <w:sz w:val="24"/>
          <w:szCs w:val="24"/>
        </w:rPr>
        <w:t xml:space="preserve"> ստանալու իրավունքից օգտվելու հնարավորություն ապահովել </w:t>
      </w:r>
      <w:r w:rsidRPr="00445E86">
        <w:rPr>
          <w:rFonts w:ascii="GHEA Grapalat" w:hAnsi="GHEA Grapalat"/>
          <w:bCs/>
          <w:sz w:val="24"/>
          <w:szCs w:val="24"/>
        </w:rPr>
        <w:t>ծառայության</w:t>
      </w:r>
      <w:r w:rsidRPr="00445E86">
        <w:rPr>
          <w:rFonts w:ascii="Calibri" w:hAnsi="Calibri" w:cs="Calibri"/>
          <w:bCs/>
          <w:sz w:val="24"/>
          <w:szCs w:val="24"/>
        </w:rPr>
        <w:t> </w:t>
      </w:r>
      <w:r w:rsidRPr="00445E86">
        <w:rPr>
          <w:rFonts w:ascii="GHEA Grapalat" w:hAnsi="GHEA Grapalat"/>
          <w:bCs/>
          <w:sz w:val="24"/>
          <w:szCs w:val="24"/>
        </w:rPr>
        <w:t>վայրի վարչական տարածքից առնվազն 60 կիլոմետր հեռավորությամբ սեփականության իրավունքով բնակելի տարածություն կամ նույն հեռավորությամբ մշտական (փաստացի) հաշվառման վայր չունե</w:t>
      </w:r>
      <w:r>
        <w:rPr>
          <w:rFonts w:ascii="GHEA Grapalat" w:hAnsi="GHEA Grapalat"/>
          <w:bCs/>
          <w:sz w:val="24"/>
          <w:szCs w:val="24"/>
        </w:rPr>
        <w:t xml:space="preserve">ցող զինծառայողներին: </w:t>
      </w:r>
    </w:p>
    <w:p w:rsidR="00156B06" w:rsidRPr="00000649" w:rsidRDefault="00156B06" w:rsidP="00156B06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t>Զինծառայողների կողմից վարձակալության պայմանագրի պետական գրանցման հնարավոր ծախսերի բեռը նվազեցնելու նպատակով նախատեսվում է այն իրականացնել պետական բյուջեի միջոցների հաշվին՝ բյուջետային տարվա ընթացքում մեկ անգամ։</w:t>
      </w:r>
    </w:p>
    <w:p w:rsidR="004D0400" w:rsidRDefault="004D0400" w:rsidP="00D47404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47404" w:rsidRPr="00876445" w:rsidRDefault="00D47404" w:rsidP="00D47404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hAnsi="GHEA Grapalat" w:cs="GHEA Mariam"/>
          <w:b/>
          <w:sz w:val="24"/>
          <w:szCs w:val="24"/>
        </w:rPr>
      </w:pPr>
      <w:r w:rsidRPr="00876445">
        <w:rPr>
          <w:rFonts w:ascii="GHEA Grapalat" w:hAnsi="GHEA Grapalat" w:cs="GHEA Mariam"/>
          <w:b/>
          <w:sz w:val="24"/>
          <w:szCs w:val="24"/>
        </w:rPr>
        <w:t>4. Նախագծի մշակման գործընթացում ներգրավված ինստիտուտները և անձինք</w:t>
      </w:r>
    </w:p>
    <w:p w:rsidR="00506DEB" w:rsidRDefault="00506DEB" w:rsidP="00506DEB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hAnsi="GHEA Grapalat" w:cs="GHEA Mariam"/>
          <w:sz w:val="24"/>
          <w:szCs w:val="24"/>
        </w:rPr>
      </w:pPr>
      <w:r w:rsidRPr="00876445">
        <w:rPr>
          <w:rFonts w:ascii="GHEA Grapalat" w:hAnsi="GHEA Grapalat" w:cs="GHEA Mariam"/>
          <w:sz w:val="24"/>
          <w:szCs w:val="24"/>
        </w:rPr>
        <w:t xml:space="preserve">Նախագիծը մշակվել է </w:t>
      </w:r>
      <w:r>
        <w:rPr>
          <w:rFonts w:ascii="GHEA Grapalat" w:hAnsi="GHEA Grapalat" w:cs="GHEA Mariam"/>
          <w:sz w:val="24"/>
          <w:szCs w:val="24"/>
        </w:rPr>
        <w:t>Ֆինանսների</w:t>
      </w:r>
      <w:r w:rsidRPr="00876445">
        <w:rPr>
          <w:rFonts w:ascii="GHEA Grapalat" w:hAnsi="GHEA Grapalat" w:cs="GHEA Mariam"/>
          <w:sz w:val="24"/>
          <w:szCs w:val="24"/>
        </w:rPr>
        <w:t xml:space="preserve"> նախարարության </w:t>
      </w:r>
      <w:r>
        <w:rPr>
          <w:rFonts w:ascii="GHEA Grapalat" w:hAnsi="GHEA Grapalat" w:cs="GHEA Mariam"/>
          <w:sz w:val="24"/>
          <w:szCs w:val="24"/>
        </w:rPr>
        <w:t xml:space="preserve">և Արդարադատության նախարարության </w:t>
      </w:r>
      <w:r w:rsidRPr="00876445">
        <w:rPr>
          <w:rFonts w:ascii="GHEA Grapalat" w:hAnsi="GHEA Grapalat" w:cs="GHEA Mariam"/>
          <w:sz w:val="24"/>
          <w:szCs w:val="24"/>
        </w:rPr>
        <w:t>կողմից:</w:t>
      </w:r>
    </w:p>
    <w:p w:rsidR="00D47404" w:rsidRDefault="00D47404" w:rsidP="00D47404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hAnsi="GHEA Grapalat" w:cs="GHEA Mariam"/>
          <w:sz w:val="24"/>
          <w:szCs w:val="24"/>
        </w:rPr>
      </w:pPr>
      <w:r w:rsidRPr="00876445">
        <w:rPr>
          <w:rFonts w:ascii="GHEA Grapalat" w:hAnsi="GHEA Grapalat" w:cs="GHEA Mariam"/>
          <w:sz w:val="24"/>
          <w:szCs w:val="24"/>
        </w:rPr>
        <w:lastRenderedPageBreak/>
        <w:t>:</w:t>
      </w:r>
    </w:p>
    <w:p w:rsidR="00D47404" w:rsidRDefault="00D47404" w:rsidP="00D47404">
      <w:pPr>
        <w:tabs>
          <w:tab w:val="left" w:pos="1134"/>
        </w:tabs>
        <w:spacing w:after="0" w:line="360" w:lineRule="auto"/>
        <w:ind w:firstLine="567"/>
        <w:jc w:val="both"/>
        <w:rPr>
          <w:rFonts w:ascii="GHEA Grapalat" w:hAnsi="GHEA Grapalat" w:cs="GHEA Mariam"/>
          <w:sz w:val="24"/>
          <w:szCs w:val="24"/>
        </w:rPr>
      </w:pPr>
    </w:p>
    <w:p w:rsidR="00D47404" w:rsidRPr="00876445" w:rsidRDefault="00D47404" w:rsidP="00D47404">
      <w:pPr>
        <w:pStyle w:val="ListParagraph"/>
        <w:tabs>
          <w:tab w:val="left" w:pos="90"/>
          <w:tab w:val="left" w:pos="1134"/>
        </w:tabs>
        <w:spacing w:after="0" w:line="360" w:lineRule="auto"/>
        <w:ind w:left="0" w:firstLine="567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876445">
        <w:rPr>
          <w:rFonts w:ascii="GHEA Grapalat" w:hAnsi="GHEA Grapalat"/>
          <w:b/>
          <w:sz w:val="24"/>
          <w:szCs w:val="24"/>
        </w:rPr>
        <w:t>5. Օ</w:t>
      </w:r>
      <w:r w:rsidRPr="00876445">
        <w:rPr>
          <w:rFonts w:ascii="GHEA Grapalat" w:hAnsi="GHEA Grapalat" w:cs="Sylfaen"/>
          <w:b/>
          <w:sz w:val="24"/>
          <w:szCs w:val="24"/>
        </w:rPr>
        <w:t>րենքի</w:t>
      </w:r>
      <w:r w:rsidRPr="00876445">
        <w:rPr>
          <w:rFonts w:ascii="GHEA Grapalat" w:hAnsi="GHEA Grapalat"/>
          <w:b/>
          <w:sz w:val="24"/>
          <w:szCs w:val="24"/>
        </w:rPr>
        <w:t xml:space="preserve"> </w:t>
      </w:r>
      <w:r w:rsidRPr="00876445">
        <w:rPr>
          <w:rFonts w:ascii="GHEA Grapalat" w:hAnsi="GHEA Grapalat" w:cs="Sylfaen"/>
          <w:b/>
          <w:noProof/>
          <w:sz w:val="24"/>
          <w:szCs w:val="24"/>
        </w:rPr>
        <w:t>ընդունման</w:t>
      </w:r>
      <w:r w:rsidRPr="00876445">
        <w:rPr>
          <w:rFonts w:ascii="GHEA Grapalat" w:hAnsi="GHEA Grapalat"/>
          <w:b/>
          <w:noProof/>
          <w:sz w:val="24"/>
          <w:szCs w:val="24"/>
        </w:rPr>
        <w:t xml:space="preserve"> </w:t>
      </w:r>
      <w:r w:rsidRPr="00876445">
        <w:rPr>
          <w:rFonts w:ascii="GHEA Grapalat" w:hAnsi="GHEA Grapalat" w:cs="Sylfaen"/>
          <w:b/>
          <w:bCs/>
          <w:iCs/>
          <w:noProof/>
          <w:sz w:val="24"/>
          <w:szCs w:val="24"/>
        </w:rPr>
        <w:t>կապակցությամբ</w:t>
      </w:r>
      <w:r w:rsidRPr="00876445">
        <w:rPr>
          <w:rFonts w:ascii="GHEA Grapalat" w:hAnsi="GHEA Grapalat"/>
          <w:b/>
          <w:bCs/>
          <w:iCs/>
          <w:noProof/>
          <w:sz w:val="24"/>
          <w:szCs w:val="24"/>
        </w:rPr>
        <w:t xml:space="preserve"> </w:t>
      </w:r>
      <w:r w:rsidRPr="00876445">
        <w:rPr>
          <w:rFonts w:ascii="GHEA Grapalat" w:hAnsi="GHEA Grapalat" w:cs="Sylfaen"/>
          <w:b/>
          <w:bCs/>
          <w:iCs/>
          <w:noProof/>
          <w:sz w:val="24"/>
          <w:szCs w:val="24"/>
        </w:rPr>
        <w:t>այլ իրավական ակտերի ընդունման անհրաժեշտությունը</w:t>
      </w:r>
      <w:r w:rsidRPr="0087644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և պետական բյուջեի </w:t>
      </w:r>
      <w:proofErr w:type="spellStart"/>
      <w:r w:rsidRPr="0087644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եկամուտներում</w:t>
      </w:r>
      <w:proofErr w:type="spellEnd"/>
      <w:r w:rsidRPr="0087644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և ծախսերում սպասվելիք փոփոխությունները.</w:t>
      </w:r>
    </w:p>
    <w:p w:rsidR="00A038B0" w:rsidRDefault="00D47404" w:rsidP="00D47404">
      <w:pPr>
        <w:pStyle w:val="ListParagraph"/>
        <w:tabs>
          <w:tab w:val="left" w:pos="90"/>
          <w:tab w:val="left" w:pos="1134"/>
        </w:tabs>
        <w:spacing w:after="0" w:line="360" w:lineRule="auto"/>
        <w:ind w:left="0" w:firstLine="567"/>
        <w:jc w:val="both"/>
        <w:rPr>
          <w:rFonts w:ascii="GHEA Grapalat" w:hAnsi="GHEA Grapalat"/>
          <w:bCs/>
          <w:sz w:val="24"/>
          <w:szCs w:val="24"/>
        </w:rPr>
      </w:pPr>
      <w:r w:rsidRPr="00876445">
        <w:rPr>
          <w:rFonts w:ascii="GHEA Grapalat" w:eastAsia="GHEA Grapalat" w:hAnsi="GHEA Grapalat" w:cs="GHEA Grapalat"/>
          <w:sz w:val="24"/>
          <w:szCs w:val="24"/>
        </w:rPr>
        <w:t xml:space="preserve">Նախագծի </w:t>
      </w:r>
      <w:proofErr w:type="spellStart"/>
      <w:r w:rsidRPr="00876445">
        <w:rPr>
          <w:rFonts w:ascii="GHEA Grapalat" w:eastAsia="GHEA Grapalat" w:hAnsi="GHEA Grapalat" w:cs="GHEA Grapalat"/>
          <w:sz w:val="24"/>
          <w:szCs w:val="24"/>
        </w:rPr>
        <w:t>ընդունմամբ</w:t>
      </w:r>
      <w:proofErr w:type="spellEnd"/>
      <w:r w:rsidRPr="00876445">
        <w:rPr>
          <w:rFonts w:ascii="GHEA Grapalat" w:eastAsia="GHEA Grapalat" w:hAnsi="GHEA Grapalat" w:cs="GHEA Grapalat"/>
          <w:sz w:val="24"/>
          <w:szCs w:val="24"/>
        </w:rPr>
        <w:t xml:space="preserve"> պետական բյուջեում </w:t>
      </w:r>
      <w:r w:rsidR="00906E71" w:rsidRPr="00876445">
        <w:rPr>
          <w:rFonts w:ascii="GHEA Grapalat" w:eastAsia="GHEA Grapalat" w:hAnsi="GHEA Grapalat" w:cs="GHEA Grapalat"/>
          <w:sz w:val="24"/>
          <w:szCs w:val="24"/>
        </w:rPr>
        <w:t>նախատեսվում</w:t>
      </w:r>
      <w:r w:rsidR="00906E71">
        <w:rPr>
          <w:rFonts w:ascii="GHEA Grapalat" w:eastAsia="GHEA Grapalat" w:hAnsi="GHEA Grapalat" w:cs="GHEA Grapalat"/>
          <w:sz w:val="24"/>
          <w:szCs w:val="24"/>
        </w:rPr>
        <w:t xml:space="preserve"> է</w:t>
      </w:r>
      <w:r w:rsidR="00906E71" w:rsidRPr="00876445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876445">
        <w:rPr>
          <w:rFonts w:ascii="GHEA Grapalat" w:eastAsia="GHEA Grapalat" w:hAnsi="GHEA Grapalat" w:cs="GHEA Grapalat"/>
          <w:sz w:val="24"/>
          <w:szCs w:val="24"/>
        </w:rPr>
        <w:t>եկամուտների</w:t>
      </w:r>
      <w:r w:rsidR="00906E71">
        <w:rPr>
          <w:rFonts w:ascii="GHEA Grapalat" w:eastAsia="GHEA Grapalat" w:hAnsi="GHEA Grapalat" w:cs="GHEA Grapalat"/>
          <w:sz w:val="24"/>
          <w:szCs w:val="24"/>
        </w:rPr>
        <w:t xml:space="preserve"> ավելացում</w:t>
      </w:r>
      <w:r w:rsidR="004D0400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A038B0">
        <w:rPr>
          <w:rFonts w:ascii="GHEA Grapalat" w:hAnsi="GHEA Grapalat"/>
          <w:bCs/>
          <w:sz w:val="24"/>
          <w:szCs w:val="24"/>
        </w:rPr>
        <w:t xml:space="preserve">վարձակալության պայմանագրերի պետական գրանցման </w:t>
      </w:r>
      <w:r w:rsidR="00815D1B">
        <w:rPr>
          <w:rFonts w:ascii="GHEA Grapalat" w:hAnsi="GHEA Grapalat"/>
          <w:bCs/>
          <w:sz w:val="24"/>
          <w:szCs w:val="24"/>
        </w:rPr>
        <w:t>վճարների</w:t>
      </w:r>
      <w:r w:rsidR="00A038B0">
        <w:rPr>
          <w:rFonts w:ascii="GHEA Grapalat" w:hAnsi="GHEA Grapalat"/>
          <w:bCs/>
          <w:sz w:val="24"/>
          <w:szCs w:val="24"/>
        </w:rPr>
        <w:t xml:space="preserve"> չափով։ </w:t>
      </w:r>
    </w:p>
    <w:p w:rsidR="00D47404" w:rsidRDefault="00156B06" w:rsidP="00D47404">
      <w:pPr>
        <w:pStyle w:val="ListParagraph"/>
        <w:tabs>
          <w:tab w:val="left" w:pos="90"/>
          <w:tab w:val="left" w:pos="1134"/>
        </w:tabs>
        <w:spacing w:after="0" w:line="360" w:lineRule="auto"/>
        <w:ind w:left="0" w:firstLine="567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ՀՀ պետական բյուջեի ծախսերը կնվազեն՝</w:t>
      </w:r>
      <w:r>
        <w:rPr>
          <w:rFonts w:ascii="GHEA Grapalat" w:hAnsi="GHEA Grapalat"/>
          <w:bCs/>
          <w:sz w:val="24"/>
          <w:szCs w:val="24"/>
        </w:rPr>
        <w:t xml:space="preserve"> բ</w:t>
      </w:r>
      <w:r w:rsidR="00A038B0" w:rsidRPr="00EA509F">
        <w:rPr>
          <w:rFonts w:ascii="GHEA Grapalat" w:hAnsi="GHEA Grapalat"/>
          <w:bCs/>
          <w:sz w:val="24"/>
          <w:szCs w:val="24"/>
        </w:rPr>
        <w:t>նակելի տարածության վարձակալության դիմաց դրամական փոխհատուց</w:t>
      </w:r>
      <w:r w:rsidR="00A038B0">
        <w:rPr>
          <w:rFonts w:ascii="GHEA Grapalat" w:hAnsi="GHEA Grapalat"/>
          <w:bCs/>
          <w:sz w:val="24"/>
          <w:szCs w:val="24"/>
        </w:rPr>
        <w:t xml:space="preserve">ումը </w:t>
      </w:r>
      <w:r w:rsidR="00A038B0" w:rsidRPr="00445E86">
        <w:rPr>
          <w:rFonts w:ascii="GHEA Grapalat" w:hAnsi="GHEA Grapalat"/>
          <w:bCs/>
          <w:sz w:val="24"/>
          <w:szCs w:val="24"/>
        </w:rPr>
        <w:t>ծառայության</w:t>
      </w:r>
      <w:r w:rsidR="00A038B0" w:rsidRPr="00445E86">
        <w:rPr>
          <w:rFonts w:ascii="Calibri" w:hAnsi="Calibri" w:cs="Calibri"/>
          <w:bCs/>
          <w:sz w:val="24"/>
          <w:szCs w:val="24"/>
        </w:rPr>
        <w:t> </w:t>
      </w:r>
      <w:r w:rsidR="00A038B0" w:rsidRPr="00445E86">
        <w:rPr>
          <w:rFonts w:ascii="GHEA Grapalat" w:hAnsi="GHEA Grapalat"/>
          <w:bCs/>
          <w:sz w:val="24"/>
          <w:szCs w:val="24"/>
        </w:rPr>
        <w:t xml:space="preserve">վայրի վարչական տարածքից </w:t>
      </w:r>
      <w:r w:rsidR="00553897">
        <w:rPr>
          <w:rFonts w:ascii="GHEA Grapalat" w:hAnsi="GHEA Grapalat"/>
          <w:bCs/>
          <w:sz w:val="24"/>
          <w:szCs w:val="24"/>
        </w:rPr>
        <w:t>առնվազն 3</w:t>
      </w:r>
      <w:r w:rsidR="00553897" w:rsidRPr="00445E86">
        <w:rPr>
          <w:rFonts w:ascii="GHEA Grapalat" w:hAnsi="GHEA Grapalat"/>
          <w:bCs/>
          <w:sz w:val="24"/>
          <w:szCs w:val="24"/>
        </w:rPr>
        <w:t>0 կիլոմետր</w:t>
      </w:r>
      <w:r w:rsidR="00553897">
        <w:rPr>
          <w:rFonts w:ascii="GHEA Grapalat" w:hAnsi="GHEA Grapalat"/>
          <w:bCs/>
          <w:sz w:val="24"/>
          <w:szCs w:val="24"/>
        </w:rPr>
        <w:t>ի փոխարեն</w:t>
      </w:r>
      <w:r w:rsidR="00553897" w:rsidRPr="00445E86">
        <w:rPr>
          <w:rFonts w:ascii="GHEA Grapalat" w:hAnsi="GHEA Grapalat"/>
          <w:bCs/>
          <w:sz w:val="24"/>
          <w:szCs w:val="24"/>
        </w:rPr>
        <w:t xml:space="preserve"> </w:t>
      </w:r>
      <w:r w:rsidR="00A038B0" w:rsidRPr="00445E86">
        <w:rPr>
          <w:rFonts w:ascii="GHEA Grapalat" w:hAnsi="GHEA Grapalat"/>
          <w:bCs/>
          <w:sz w:val="24"/>
          <w:szCs w:val="24"/>
        </w:rPr>
        <w:t>առնվազն 60 կիլոմետր հեռավորությամբ</w:t>
      </w:r>
      <w:r w:rsidR="00A038B0" w:rsidRPr="00876445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A038B0" w:rsidRPr="00445E86">
        <w:rPr>
          <w:rFonts w:ascii="GHEA Grapalat" w:hAnsi="GHEA Grapalat"/>
          <w:bCs/>
          <w:sz w:val="24"/>
          <w:szCs w:val="24"/>
        </w:rPr>
        <w:t>մշտական (փաստացի) հաշվառման վայր չունե</w:t>
      </w:r>
      <w:r w:rsidR="00A038B0">
        <w:rPr>
          <w:rFonts w:ascii="GHEA Grapalat" w:hAnsi="GHEA Grapalat"/>
          <w:bCs/>
          <w:sz w:val="24"/>
          <w:szCs w:val="24"/>
        </w:rPr>
        <w:t>ցող զինծառայողներին</w:t>
      </w:r>
      <w:r w:rsidR="00A038B0" w:rsidRPr="00876445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53897">
        <w:rPr>
          <w:rFonts w:ascii="GHEA Grapalat" w:eastAsia="GHEA Grapalat" w:hAnsi="GHEA Grapalat" w:cs="GHEA Grapalat"/>
          <w:sz w:val="24"/>
          <w:szCs w:val="24"/>
        </w:rPr>
        <w:t xml:space="preserve">տրամադրելու </w:t>
      </w:r>
      <w:r>
        <w:rPr>
          <w:rFonts w:ascii="GHEA Grapalat" w:eastAsia="GHEA Grapalat" w:hAnsi="GHEA Grapalat" w:cs="GHEA Grapalat"/>
          <w:sz w:val="24"/>
          <w:szCs w:val="24"/>
        </w:rPr>
        <w:t>պարագայում շահառուների թվաքանակի կրճատմամբ պայմանավորված</w:t>
      </w:r>
      <w:r w:rsidR="00D47404" w:rsidRPr="00876445">
        <w:rPr>
          <w:rFonts w:ascii="GHEA Grapalat" w:eastAsia="GHEA Grapalat" w:hAnsi="GHEA Grapalat" w:cs="GHEA Grapalat"/>
          <w:sz w:val="24"/>
          <w:szCs w:val="24"/>
        </w:rPr>
        <w:t>:</w:t>
      </w:r>
    </w:p>
    <w:p w:rsidR="00D47404" w:rsidRPr="00EA3A30" w:rsidRDefault="00D47404" w:rsidP="00D47404">
      <w:pPr>
        <w:pStyle w:val="ListParagraph"/>
        <w:tabs>
          <w:tab w:val="left" w:pos="90"/>
          <w:tab w:val="left" w:pos="1134"/>
        </w:tabs>
        <w:spacing w:after="0" w:line="360" w:lineRule="auto"/>
        <w:ind w:left="0" w:firstLine="567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Նախագծի ընդունման կապակցությամբ առկա է </w:t>
      </w:r>
      <w:r w:rsidRPr="00EA3A30">
        <w:rPr>
          <w:rFonts w:ascii="GHEA Grapalat" w:eastAsia="GHEA Grapalat" w:hAnsi="GHEA Grapalat" w:cs="GHEA Grapalat"/>
          <w:sz w:val="24"/>
          <w:szCs w:val="24"/>
        </w:rPr>
        <w:t xml:space="preserve">Կառավարության 2023 թվականի հուլիսի 20-ի N 1219-Ն որոշման մեջ փոփոխություններ </w:t>
      </w:r>
      <w:r>
        <w:rPr>
          <w:rFonts w:ascii="GHEA Grapalat" w:eastAsia="GHEA Grapalat" w:hAnsi="GHEA Grapalat" w:cs="GHEA Grapalat"/>
          <w:sz w:val="24"/>
          <w:szCs w:val="24"/>
        </w:rPr>
        <w:t>կատարելու անհրաժեշտություն:</w:t>
      </w:r>
    </w:p>
    <w:p w:rsidR="00D47404" w:rsidRPr="00876445" w:rsidRDefault="00D47404" w:rsidP="00D47404">
      <w:pPr>
        <w:pStyle w:val="ListParagraph"/>
        <w:tabs>
          <w:tab w:val="left" w:pos="90"/>
          <w:tab w:val="left" w:pos="1134"/>
        </w:tabs>
        <w:spacing w:after="0" w:line="360" w:lineRule="auto"/>
        <w:ind w:left="0" w:firstLine="567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D47404" w:rsidRPr="00876445" w:rsidRDefault="00D47404" w:rsidP="00D47404">
      <w:pPr>
        <w:pStyle w:val="ListParagraph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HEA Grapalat" w:hAnsi="GHEA Grapalat"/>
          <w:b/>
          <w:sz w:val="24"/>
          <w:szCs w:val="24"/>
        </w:rPr>
      </w:pPr>
      <w:r w:rsidRPr="00876445">
        <w:rPr>
          <w:rFonts w:ascii="GHEA Grapalat" w:hAnsi="GHEA Grapalat"/>
          <w:b/>
          <w:sz w:val="24"/>
          <w:szCs w:val="24"/>
        </w:rPr>
        <w:t>6. Կապը ռազմավարական փաստաթղթերի հետ.</w:t>
      </w:r>
    </w:p>
    <w:p w:rsidR="00D47404" w:rsidRPr="00876445" w:rsidRDefault="00D47404" w:rsidP="00D4740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7644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Նախագ</w:t>
      </w:r>
      <w:r w:rsidR="007C07C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</w:t>
      </w:r>
      <w:r w:rsidR="007C07C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չի բխում ռազմավարական փաստաթղթերից:</w:t>
      </w:r>
    </w:p>
    <w:p w:rsidR="00D47404" w:rsidRPr="0077628D" w:rsidRDefault="00D47404" w:rsidP="00D47404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:rsidR="00D47404" w:rsidRPr="005259CD" w:rsidRDefault="00D47404" w:rsidP="00D47404">
      <w:pPr>
        <w:spacing w:after="0"/>
        <w:jc w:val="center"/>
        <w:rPr>
          <w:rFonts w:ascii="GHEA Grapalat" w:hAnsi="GHEA Grapalat"/>
          <w:b/>
        </w:rPr>
      </w:pPr>
    </w:p>
    <w:p w:rsidR="00836D37" w:rsidRPr="00D47404" w:rsidRDefault="00836D37" w:rsidP="00D47404"/>
    <w:sectPr w:rsidR="00836D37" w:rsidRPr="00D474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2C" w:rsidRDefault="00D3762C">
      <w:pPr>
        <w:spacing w:after="0" w:line="240" w:lineRule="auto"/>
      </w:pPr>
      <w:r>
        <w:separator/>
      </w:r>
    </w:p>
  </w:endnote>
  <w:endnote w:type="continuationSeparator" w:id="0">
    <w:p w:rsidR="00D3762C" w:rsidRDefault="00D3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2A5" w:rsidRDefault="00D47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B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2A5" w:rsidRDefault="00D33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2C" w:rsidRDefault="00D3762C">
      <w:pPr>
        <w:spacing w:after="0" w:line="240" w:lineRule="auto"/>
      </w:pPr>
      <w:r>
        <w:separator/>
      </w:r>
    </w:p>
  </w:footnote>
  <w:footnote w:type="continuationSeparator" w:id="0">
    <w:p w:rsidR="00D3762C" w:rsidRDefault="00D3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6" w:rsidRPr="00B05436" w:rsidRDefault="00D47404" w:rsidP="00B05436">
    <w:pPr>
      <w:pStyle w:val="Header"/>
      <w:jc w:val="right"/>
      <w:rPr>
        <w:rFonts w:ascii="GHEA Grapalat" w:hAnsi="GHEA Grapalat"/>
        <w:sz w:val="24"/>
      </w:rPr>
    </w:pPr>
    <w:r w:rsidRPr="00B05436">
      <w:rPr>
        <w:rFonts w:ascii="GHEA Grapalat" w:hAnsi="GHEA Grapalat"/>
        <w:sz w:val="24"/>
      </w:rPr>
      <w:t>ՆԱԽԱԳԻԾ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7E2D"/>
    <w:multiLevelType w:val="hybridMultilevel"/>
    <w:tmpl w:val="65421F42"/>
    <w:lvl w:ilvl="0" w:tplc="B95EC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04"/>
    <w:rsid w:val="00080A0E"/>
    <w:rsid w:val="000A53F9"/>
    <w:rsid w:val="000F336D"/>
    <w:rsid w:val="00156B06"/>
    <w:rsid w:val="00182A45"/>
    <w:rsid w:val="001A7487"/>
    <w:rsid w:val="001D7BAE"/>
    <w:rsid w:val="00237832"/>
    <w:rsid w:val="00240094"/>
    <w:rsid w:val="002456F7"/>
    <w:rsid w:val="00275943"/>
    <w:rsid w:val="002A1FAF"/>
    <w:rsid w:val="002B4791"/>
    <w:rsid w:val="00341DD4"/>
    <w:rsid w:val="003A3FD2"/>
    <w:rsid w:val="003F3052"/>
    <w:rsid w:val="004D0400"/>
    <w:rsid w:val="00506DEB"/>
    <w:rsid w:val="00553897"/>
    <w:rsid w:val="00565940"/>
    <w:rsid w:val="005A7FD5"/>
    <w:rsid w:val="006105B7"/>
    <w:rsid w:val="00617145"/>
    <w:rsid w:val="006B471A"/>
    <w:rsid w:val="006E796C"/>
    <w:rsid w:val="007102CE"/>
    <w:rsid w:val="00755736"/>
    <w:rsid w:val="007C07C7"/>
    <w:rsid w:val="007F589E"/>
    <w:rsid w:val="00815D1B"/>
    <w:rsid w:val="00836D37"/>
    <w:rsid w:val="008D56C6"/>
    <w:rsid w:val="00906E71"/>
    <w:rsid w:val="009C23C2"/>
    <w:rsid w:val="00A038B0"/>
    <w:rsid w:val="00AA63B4"/>
    <w:rsid w:val="00B2428C"/>
    <w:rsid w:val="00B6388D"/>
    <w:rsid w:val="00B64622"/>
    <w:rsid w:val="00BD547A"/>
    <w:rsid w:val="00BE3F8B"/>
    <w:rsid w:val="00C05287"/>
    <w:rsid w:val="00C4222A"/>
    <w:rsid w:val="00C55E01"/>
    <w:rsid w:val="00CE79D6"/>
    <w:rsid w:val="00CF2E53"/>
    <w:rsid w:val="00D33B25"/>
    <w:rsid w:val="00D3762C"/>
    <w:rsid w:val="00D47404"/>
    <w:rsid w:val="00D74173"/>
    <w:rsid w:val="00D74B9E"/>
    <w:rsid w:val="00EA509F"/>
    <w:rsid w:val="00EA5815"/>
    <w:rsid w:val="00ED7C60"/>
    <w:rsid w:val="00EE607C"/>
    <w:rsid w:val="00F76313"/>
    <w:rsid w:val="00FE25BD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6564-330D-4D0D-AFF5-25629AAA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04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rsid w:val="00D47404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4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04"/>
  </w:style>
  <w:style w:type="paragraph" w:styleId="Footer">
    <w:name w:val="footer"/>
    <w:basedOn w:val="Normal"/>
    <w:link w:val="FooterChar"/>
    <w:uiPriority w:val="99"/>
    <w:unhideWhenUsed/>
    <w:rsid w:val="00D4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04"/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D4740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D47404"/>
  </w:style>
  <w:style w:type="paragraph" w:styleId="BalloonText">
    <w:name w:val="Balloon Text"/>
    <w:basedOn w:val="Normal"/>
    <w:link w:val="BalloonTextChar"/>
    <w:uiPriority w:val="99"/>
    <w:semiHidden/>
    <w:unhideWhenUsed/>
    <w:rsid w:val="00EA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3025</Characters>
  <Application>Microsoft Office Word</Application>
  <DocSecurity>0</DocSecurity>
  <Lines>151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https:/mul2-minfin.gov.am/tasks/931673/oneclick?token=6eadd8e76937f982b97915dbd84352cf</cp:keywords>
  <dc:description/>
  <cp:lastModifiedBy>Artur Hambardzumyan</cp:lastModifiedBy>
  <cp:revision>4</cp:revision>
  <cp:lastPrinted>2024-09-24T10:32:00Z</cp:lastPrinted>
  <dcterms:created xsi:type="dcterms:W3CDTF">2024-12-26T13:49:00Z</dcterms:created>
  <dcterms:modified xsi:type="dcterms:W3CDTF">2024-12-26T14:06:00Z</dcterms:modified>
</cp:coreProperties>
</file>