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7906" w14:textId="77777777" w:rsidR="00491E54" w:rsidRPr="006517CD" w:rsidRDefault="005C1076" w:rsidP="00D50D54">
      <w:pPr>
        <w:ind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Hlk140486305"/>
      <w:bookmarkStart w:id="1" w:name="_Hlk140486264"/>
      <w:r w:rsidRPr="006517C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2F55CDD2" w14:textId="77777777" w:rsidR="00491E54" w:rsidRPr="00122913" w:rsidRDefault="005C1076" w:rsidP="00D50D54">
      <w:pPr>
        <w:ind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2913">
        <w:rPr>
          <w:rFonts w:ascii="GHEA Grapalat" w:hAnsi="GHEA Grapalat" w:cs="Sylfaen"/>
          <w:b/>
          <w:sz w:val="24"/>
          <w:szCs w:val="24"/>
          <w:lang w:val="hy-AM"/>
        </w:rPr>
        <w:t xml:space="preserve">«ԲՆԱԿՉՈՒԹՅԱՆ ԲԺՇԿԱԿԱՆ ՕԳՆՈՒԹՅԱՆ </w:t>
      </w:r>
      <w:r w:rsidR="00F43ACF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122913">
        <w:rPr>
          <w:rFonts w:ascii="GHEA Grapalat" w:hAnsi="GHEA Grapalat" w:cs="Sylfaen"/>
          <w:b/>
          <w:sz w:val="24"/>
          <w:szCs w:val="24"/>
          <w:lang w:val="hy-AM"/>
        </w:rPr>
        <w:t xml:space="preserve"> ՍՊԱՍԱՐԿՄԱՆ ՄԱՍԻՆ» ՕՐԵՆՔՈՒՄ</w:t>
      </w:r>
      <w:r w:rsidR="00E84C19" w:rsidRPr="00E84C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55EF7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D760F9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E84C19" w:rsidRPr="00E84C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22913">
        <w:rPr>
          <w:rFonts w:ascii="GHEA Grapalat" w:hAnsi="GHEA Grapalat" w:cs="Sylfaen"/>
          <w:b/>
          <w:sz w:val="24"/>
          <w:szCs w:val="24"/>
          <w:lang w:val="hy-AM"/>
        </w:rPr>
        <w:t>ԿԱՏԱՐԵԼՈՒ ՄԱՍԻՆ» ՀՀ ՕՐԵՆՔԻ</w:t>
      </w:r>
      <w:bookmarkEnd w:id="1"/>
      <w:r w:rsidR="000D359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43ACF">
        <w:rPr>
          <w:rFonts w:ascii="GHEA Grapalat" w:hAnsi="GHEA Grapalat" w:cs="Sylfaen"/>
          <w:b/>
          <w:sz w:val="24"/>
          <w:szCs w:val="24"/>
          <w:lang w:val="hy-AM"/>
        </w:rPr>
        <w:t xml:space="preserve">ԸՆԴՈՒՆՄԱՆ ՎԵՐԱԲԵՐՅԱԼ </w:t>
      </w:r>
    </w:p>
    <w:p w14:paraId="09C5C7AF" w14:textId="77777777" w:rsidR="00491E54" w:rsidRPr="00122913" w:rsidRDefault="00491E54" w:rsidP="00D50D54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038A489D" w14:textId="77777777" w:rsidR="00491E54" w:rsidRPr="00122913" w:rsidRDefault="00491E54" w:rsidP="00D50D54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6B105FD0" w14:textId="77777777" w:rsidR="00816EBF" w:rsidRDefault="00816EBF" w:rsidP="00D50D54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="00B11082" w:rsidRPr="00122913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  <w:bookmarkEnd w:id="0"/>
    </w:p>
    <w:p w14:paraId="6E3891EA" w14:textId="5C276E45" w:rsidR="00816EBF" w:rsidRPr="00816EBF" w:rsidRDefault="00510E59" w:rsidP="00D50D54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816EBF">
        <w:rPr>
          <w:rFonts w:ascii="GHEA Grapalat" w:hAnsi="GHEA Grapalat" w:cs="Sylfaen"/>
          <w:sz w:val="24"/>
          <w:szCs w:val="24"/>
          <w:lang w:val="hy-AM"/>
        </w:rPr>
        <w:t>1</w:t>
      </w:r>
      <w:r w:rsidR="00132A29" w:rsidRPr="00816EB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16EBF" w:rsidRPr="00816EBF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="00816EBF" w:rsidRPr="00816EBF">
        <w:rPr>
          <w:rFonts w:ascii="GHEA Grapalat" w:hAnsi="GHEA Grapalat"/>
          <w:sz w:val="24"/>
          <w:szCs w:val="24"/>
          <w:lang w:val="hy-AM"/>
        </w:rPr>
        <w:t xml:space="preserve"> համակարգի լաբորատորիաների առջև դրված գլխավոր խնդիրներն են՝ հասնել, ապահովել և բարելավել լաբորատոր հետազոտությունների արդյունքների ճշգրտությունը, անժամանակավրեպությունը և վստահելիությունը: Սխալ, թերի, ոչ լիարժեք արդյունքները կարող են բերել էական բացասական հետևանքների: Թե՛ հետազոտության, թե՛ արդյունքի վերաբերյալ հաշվետվության ճշգրտությունից կախված են բնակչության առողջության պահմանման և հիվանդությունների կանխարգելման հարցերը: </w:t>
      </w:r>
    </w:p>
    <w:p w14:paraId="0B42B8D2" w14:textId="77777777" w:rsidR="007A5084" w:rsidRDefault="00816EBF" w:rsidP="00D50D5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B0981">
        <w:rPr>
          <w:rFonts w:ascii="GHEA Grapalat" w:hAnsi="GHEA Grapalat"/>
          <w:sz w:val="24"/>
          <w:szCs w:val="24"/>
          <w:lang w:val="hy-AM"/>
        </w:rPr>
        <w:t>Հայաստանի Հանրապետությունում բժշկական օգնություն և սպասարկում իրականացնող կազմակերպությունները, որոնք մատուցում են լաբորատոր ախտորոշիչ ծառայություններ՝ անկախ կազմակերպական իրավական ձևից, գերատեսչական պատկան</w:t>
      </w:r>
      <w:r w:rsidR="00DF39CE">
        <w:rPr>
          <w:rFonts w:ascii="GHEA Grapalat" w:hAnsi="GHEA Grapalat"/>
          <w:sz w:val="24"/>
          <w:szCs w:val="24"/>
          <w:lang w:val="hy-AM"/>
        </w:rPr>
        <w:t>ելիությունից, գործունեության տվյալ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տեսակի համար ենթակա են լիցենզավորման՝ Առողջապահության նախարարության կողմից: </w:t>
      </w:r>
    </w:p>
    <w:p w14:paraId="19B8F8AE" w14:textId="77777777" w:rsidR="000D3594" w:rsidRDefault="00816EBF" w:rsidP="00D50D5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B0981">
        <w:rPr>
          <w:rFonts w:ascii="GHEA Grapalat" w:hAnsi="GHEA Grapalat"/>
          <w:sz w:val="24"/>
          <w:szCs w:val="24"/>
          <w:lang w:val="hy-AM"/>
        </w:rPr>
        <w:t>Թեպետ լիցենզավորման համար գործող պահանջները ներառում են տեխնիկական և մասնագիտական որակավորման նվազագույն պահանջները, այնուամենայնիվ՝ լաբորատոր գո</w:t>
      </w:r>
      <w:r w:rsidR="007957D9">
        <w:rPr>
          <w:rFonts w:ascii="GHEA Grapalat" w:hAnsi="GHEA Grapalat"/>
          <w:sz w:val="24"/>
          <w:szCs w:val="24"/>
          <w:lang w:val="hy-AM"/>
        </w:rPr>
        <w:t>րծունեության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որակին</w:t>
      </w:r>
      <w:r w:rsidR="007957D9">
        <w:rPr>
          <w:rFonts w:ascii="GHEA Grapalat" w:hAnsi="GHEA Grapalat"/>
          <w:sz w:val="24"/>
          <w:szCs w:val="24"/>
          <w:lang w:val="hy-AM"/>
        </w:rPr>
        <w:t xml:space="preserve"> ներկայացվող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պահանջներ</w:t>
      </w:r>
      <w:r>
        <w:rPr>
          <w:rFonts w:ascii="GHEA Grapalat" w:hAnsi="GHEA Grapalat"/>
          <w:sz w:val="24"/>
          <w:szCs w:val="24"/>
          <w:lang w:val="hy-AM"/>
        </w:rPr>
        <w:t>ը ոչ լիցենզավորման գործընթացով, ոչ էլ այլ գործիքների կիրառմամբ չի ապահովվում</w:t>
      </w:r>
      <w:r w:rsidRPr="007B0981">
        <w:rPr>
          <w:rFonts w:ascii="GHEA Grapalat" w:hAnsi="GHEA Grapalat"/>
          <w:sz w:val="24"/>
          <w:szCs w:val="24"/>
          <w:lang w:val="hy-AM"/>
        </w:rPr>
        <w:t>:</w:t>
      </w:r>
      <w:bookmarkStart w:id="2" w:name="_Hlk181704631"/>
    </w:p>
    <w:p w14:paraId="6828DB03" w14:textId="77777777" w:rsidR="000D3594" w:rsidRDefault="00DF39CE" w:rsidP="00D50D54">
      <w:pPr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վերոգրյալը </w:t>
      </w:r>
      <w:r w:rsidR="000D3594" w:rsidRPr="000D3594">
        <w:rPr>
          <w:rFonts w:ascii="GHEA Grapalat" w:hAnsi="GHEA Grapalat"/>
          <w:sz w:val="24"/>
          <w:szCs w:val="24"/>
          <w:lang w:val="hy-AM"/>
        </w:rPr>
        <w:t>«Բնակչության բժշկական օգնության և սպասարկման մասին» օրենքի 6-րդ հոդվածի 1-ին մաս</w:t>
      </w:r>
      <w:r w:rsidR="000D3594">
        <w:rPr>
          <w:rFonts w:ascii="GHEA Grapalat" w:hAnsi="GHEA Grapalat"/>
          <w:sz w:val="24"/>
          <w:szCs w:val="24"/>
          <w:lang w:val="hy-AM"/>
        </w:rPr>
        <w:t>ով սահմանվել է</w:t>
      </w:r>
      <w:r>
        <w:rPr>
          <w:rFonts w:ascii="GHEA Grapalat" w:hAnsi="GHEA Grapalat"/>
          <w:sz w:val="24"/>
          <w:szCs w:val="24"/>
          <w:lang w:val="hy-AM"/>
        </w:rPr>
        <w:t xml:space="preserve"> պահանջ` </w:t>
      </w:r>
      <w:r w:rsidR="000D3594">
        <w:rPr>
          <w:rFonts w:ascii="GHEA Grapalat" w:hAnsi="GHEA Grapalat"/>
          <w:sz w:val="24"/>
          <w:szCs w:val="24"/>
          <w:lang w:val="hy-AM"/>
        </w:rPr>
        <w:t>լ</w:t>
      </w:r>
      <w:r w:rsidR="000D3594" w:rsidRPr="000D3594">
        <w:rPr>
          <w:rFonts w:ascii="GHEA Grapalat" w:hAnsi="GHEA Grapalat"/>
          <w:sz w:val="24"/>
          <w:szCs w:val="24"/>
          <w:lang w:val="hy-AM"/>
        </w:rPr>
        <w:t xml:space="preserve">աբորատոր գործունեություն </w:t>
      </w:r>
      <w:r>
        <w:rPr>
          <w:rFonts w:ascii="GHEA Grapalat" w:hAnsi="GHEA Grapalat"/>
          <w:sz w:val="24"/>
          <w:szCs w:val="24"/>
          <w:lang w:val="hy-AM"/>
        </w:rPr>
        <w:t>իրականացնող կազմակերպությունների կողմից</w:t>
      </w:r>
      <w:r w:rsidR="000D3594" w:rsidRPr="000D3594">
        <w:rPr>
          <w:rFonts w:ascii="GHEA Grapalat" w:hAnsi="GHEA Grapalat"/>
          <w:sz w:val="24"/>
          <w:szCs w:val="24"/>
          <w:lang w:val="hy-AM"/>
        </w:rPr>
        <w:t xml:space="preserve"> որակի կառավարման համակարգ</w:t>
      </w:r>
      <w:r>
        <w:rPr>
          <w:rFonts w:ascii="GHEA Grapalat" w:hAnsi="GHEA Grapalat"/>
          <w:sz w:val="24"/>
          <w:szCs w:val="24"/>
          <w:lang w:val="hy-AM"/>
        </w:rPr>
        <w:t xml:space="preserve"> ներդնելու պահանջ, միաժամանակ օրենքով Կառավարությանը վերապահվել է լիազորություն`</w:t>
      </w:r>
      <w:r w:rsidRPr="00ED0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սահմանելու ո</w:t>
      </w:r>
      <w:r w:rsidR="000D3594" w:rsidRPr="000D3594">
        <w:rPr>
          <w:rFonts w:ascii="GHEA Grapalat" w:hAnsi="GHEA Grapalat"/>
          <w:sz w:val="24"/>
          <w:szCs w:val="24"/>
          <w:lang w:val="hy-AM"/>
        </w:rPr>
        <w:t>րակի կառավարման համակարգը և ներդրման կարգը</w:t>
      </w:r>
      <w:bookmarkEnd w:id="2"/>
      <w:r>
        <w:rPr>
          <w:rFonts w:ascii="GHEA Grapalat" w:hAnsi="GHEA Grapalat"/>
          <w:sz w:val="24"/>
          <w:szCs w:val="24"/>
          <w:lang w:val="hy-AM"/>
        </w:rPr>
        <w:t>:</w:t>
      </w:r>
    </w:p>
    <w:p w14:paraId="0266FDF3" w14:textId="77777777" w:rsidR="00D760F9" w:rsidRDefault="00D760F9" w:rsidP="00D50D54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D0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կատարու</w:t>
      </w:r>
      <w:r w:rsidR="00DF39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մն վերոնշյալ հոդվածի</w:t>
      </w:r>
      <w:r w:rsidRPr="00ED01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910D4">
        <w:rPr>
          <w:rFonts w:ascii="GHEA Grapalat" w:hAnsi="GHEA Grapalat" w:cs="Sylfaen"/>
          <w:sz w:val="24"/>
          <w:szCs w:val="24"/>
          <w:lang w:val="hy-AM"/>
        </w:rPr>
        <w:t>Կ</w:t>
      </w:r>
      <w:r w:rsidRPr="00ED01A3">
        <w:rPr>
          <w:rFonts w:ascii="GHEA Grapalat" w:hAnsi="GHEA Grapalat" w:cs="Sylfaen"/>
          <w:sz w:val="24"/>
          <w:szCs w:val="24"/>
          <w:lang w:val="hy-AM"/>
        </w:rPr>
        <w:t>առավարության 2021 թվականի սե</w:t>
      </w:r>
      <w:r w:rsidR="00DF39CE">
        <w:rPr>
          <w:rFonts w:ascii="GHEA Grapalat" w:hAnsi="GHEA Grapalat" w:cs="Sylfaen"/>
          <w:sz w:val="24"/>
          <w:szCs w:val="24"/>
          <w:lang w:val="hy-AM"/>
        </w:rPr>
        <w:t>պտեմբերի 02-ի N 1413-Ն որոշմամբ</w:t>
      </w:r>
      <w:r w:rsidRPr="00ED01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39CE">
        <w:rPr>
          <w:rFonts w:ascii="GHEA Grapalat" w:hAnsi="GHEA Grapalat" w:cs="Sylfaen"/>
          <w:sz w:val="24"/>
          <w:szCs w:val="24"/>
          <w:lang w:val="hy-AM"/>
        </w:rPr>
        <w:t>սահմանվել է «Լ</w:t>
      </w:r>
      <w:r w:rsidR="00DF39CE" w:rsidRPr="00DF39CE">
        <w:rPr>
          <w:rFonts w:ascii="GHEA Grapalat" w:hAnsi="GHEA Grapalat" w:cs="Sylfaen"/>
          <w:sz w:val="24"/>
          <w:szCs w:val="24"/>
          <w:lang w:val="hy-AM"/>
        </w:rPr>
        <w:t>աբորատոր գործունեություն իրականացնող կազմակերպություններում որակի կառավա</w:t>
      </w:r>
      <w:r w:rsidR="00DF39CE">
        <w:rPr>
          <w:rFonts w:ascii="GHEA Grapalat" w:hAnsi="GHEA Grapalat" w:cs="Sylfaen"/>
          <w:sz w:val="24"/>
          <w:szCs w:val="24"/>
          <w:lang w:val="hy-AM"/>
        </w:rPr>
        <w:t xml:space="preserve">րման համակարգը և </w:t>
      </w:r>
      <w:r w:rsidR="00DF39CE">
        <w:rPr>
          <w:rFonts w:ascii="GHEA Grapalat" w:hAnsi="GHEA Grapalat" w:cs="Sylfaen"/>
          <w:sz w:val="24"/>
          <w:szCs w:val="24"/>
          <w:lang w:val="hy-AM"/>
        </w:rPr>
        <w:lastRenderedPageBreak/>
        <w:t>ներդրման կարգը»,</w:t>
      </w:r>
      <w:r w:rsidR="00DF39CE" w:rsidRPr="00DF39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D01A3">
        <w:rPr>
          <w:rFonts w:ascii="GHEA Grapalat" w:hAnsi="GHEA Grapalat" w:cs="Sylfaen"/>
          <w:sz w:val="24"/>
          <w:szCs w:val="24"/>
          <w:lang w:val="hy-AM"/>
        </w:rPr>
        <w:t>որի</w:t>
      </w:r>
      <w:r w:rsidR="000D35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D01A3">
        <w:rPr>
          <w:rFonts w:ascii="GHEA Grapalat" w:hAnsi="GHEA Grapalat" w:cs="Sylfaen"/>
          <w:sz w:val="24"/>
          <w:szCs w:val="24"/>
          <w:lang w:val="hy-AM"/>
        </w:rPr>
        <w:t>4-րդ կետով սահմանված է, որ</w:t>
      </w:r>
      <w:r w:rsidR="000D35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D0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«Սույն որոշումն ուժի մեջ մտնելուց հետո լաբորատոր-ախտորոշիչ գործունեության տեսակի լիցենզիա ունեցող բժշկական օգնություն և սպասարկում իրականացնող գործող կազմակերպությունները, իսկ լաբորատոր-ախտորոշիչ գործունեության տեսակի լիցենզիա չունեցող կազմակերպությունները՝ լիցենզիա ստանալուց հետո՝ 3 տարվա ընթացքում ներդնում են որակի կառավարման համակարգ:»</w:t>
      </w:r>
      <w:r w:rsidRPr="00ED01A3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429106B" w14:textId="34B820D4" w:rsidR="00B3024A" w:rsidRDefault="00D760F9" w:rsidP="00D50D54">
      <w:pPr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D0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Օրենսդրությամբ սահմանվել </w:t>
      </w:r>
      <w:r w:rsidR="00063A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ED0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որակի կառավարման համակարգ ներդնելու պահանջ</w:t>
      </w:r>
      <w:r w:rsidR="00DB1BE4" w:rsidRPr="00ED0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2A3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նպատակ ունենալով հետագայում սահմանել նաև </w:t>
      </w:r>
      <w:r w:rsidR="00DB1BE4" w:rsidRPr="00ED0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նշյալ պահանջի չկատարման իրավական հետևանքը</w:t>
      </w:r>
      <w:r w:rsidR="000D3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667BB1A" w14:textId="77777777" w:rsidR="00EC1E2A" w:rsidRPr="009E7B89" w:rsidRDefault="00EC1E2A" w:rsidP="00D50D54">
      <w:pPr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E7B89">
        <w:rPr>
          <w:rFonts w:ascii="GHEA Grapalat" w:hAnsi="GHEA Grapalat" w:cs="Sylfaen"/>
          <w:sz w:val="24"/>
          <w:szCs w:val="24"/>
          <w:lang w:val="hy-AM"/>
        </w:rPr>
        <w:t xml:space="preserve">Միաժամանակ Կառավարության 2021 թվականի սեպտեմբերի 02-ի N 1413-Ն որոշմամբ սահմանվել են բացառություններ, որոնց պարագայում </w:t>
      </w:r>
      <w:r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լաբորատոր գործունեություն իրականացնող կազմակերպությունների կողմից որակի կառավարման համակարգ չի ներդ</w:t>
      </w:r>
      <w:r w:rsidR="002A3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DF39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վում և ինչը նպատակահարմար է ամրագրել նաև </w:t>
      </w:r>
      <w:r w:rsidR="005E69FE" w:rsidRPr="009E7B89">
        <w:rPr>
          <w:rFonts w:ascii="GHEA Grapalat" w:hAnsi="GHEA Grapalat"/>
          <w:sz w:val="24"/>
          <w:szCs w:val="24"/>
          <w:lang w:val="hy-AM"/>
        </w:rPr>
        <w:t>«Բնակչության բժշկական օգնության և սպասարկման մասին» օրենքի 6-րդ հոդվածում</w:t>
      </w:r>
      <w:r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481CA50" w14:textId="77777777" w:rsidR="00B3024A" w:rsidRDefault="00B3024A" w:rsidP="00D50D54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0D3594"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ախագծի 1-ին հոդվածի 1-ին</w:t>
      </w:r>
      <w:r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D3594"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</w:t>
      </w:r>
      <w:r w:rsidR="005E69FE"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1-ին և 2-րդ կետերի</w:t>
      </w:r>
      <w:r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D3594"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ընդունման</w:t>
      </w:r>
      <w:r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անհրաժեշտությունը</w:t>
      </w:r>
      <w:r w:rsidR="000D3594"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պայմանավորված է </w:t>
      </w:r>
      <w:r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լաբորատոր-ախտորոշիչ գործունեության տեսակի լիցենզիա ունեցող բժշկական օգնություն և սպասարկում իրականացնող կազմակերպությունների կողմից որակի կառավարման համակարգի ներդրում</w:t>
      </w:r>
      <w:r w:rsidR="00521468"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ապահովող լրացուցիչ իրավական մեխանիզմների սահմանման</w:t>
      </w:r>
      <w:r w:rsidR="005E69FE"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 լաբորատոր գործունեություն իրականացնող կազմակերպությունների կողմից որակի կառավարման համակարգ ներդնելու օրենսդրական պահանջների ներդաշնակեցման անհրաժեշտությամբ</w:t>
      </w:r>
      <w:r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023B07E7" w14:textId="77777777" w:rsidR="00EC5514" w:rsidRDefault="00132A29" w:rsidP="00D50D54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132A29">
        <w:rPr>
          <w:rFonts w:ascii="GHEA Grapalat" w:hAnsi="GHEA Grapalat" w:cs="Sylfaen"/>
          <w:sz w:val="24"/>
          <w:szCs w:val="24"/>
          <w:lang w:val="hy-AM"/>
        </w:rPr>
        <w:t>2)</w:t>
      </w:r>
      <w:r w:rsidR="00ED01A3" w:rsidRPr="00ED01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448C" w:rsidRPr="004670E9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</w:t>
      </w:r>
      <w:r w:rsidR="00EE448C">
        <w:rPr>
          <w:rFonts w:ascii="GHEA Grapalat" w:hAnsi="GHEA Grapalat" w:cs="Sylfaen"/>
          <w:sz w:val="24"/>
          <w:szCs w:val="24"/>
          <w:lang w:val="hy-AM"/>
        </w:rPr>
        <w:t xml:space="preserve"> ն</w:t>
      </w:r>
      <w:r w:rsidR="00EE448C" w:rsidRPr="00F21B1C">
        <w:rPr>
          <w:rFonts w:ascii="GHEA Grapalat" w:hAnsi="GHEA Grapalat"/>
          <w:color w:val="000000"/>
          <w:sz w:val="24"/>
          <w:szCs w:val="24"/>
          <w:lang w:val="hy-AM"/>
        </w:rPr>
        <w:t>երկայում գոյություն չունի</w:t>
      </w:r>
      <w:r w:rsidR="00D16CAC">
        <w:rPr>
          <w:rFonts w:ascii="GHEA Grapalat" w:hAnsi="GHEA Grapalat"/>
          <w:color w:val="000000"/>
          <w:sz w:val="24"/>
          <w:szCs w:val="24"/>
          <w:lang w:val="hy-AM"/>
        </w:rPr>
        <w:t xml:space="preserve"> առողջապահական ոլորտի</w:t>
      </w:r>
      <w:r w:rsidR="00EE448C" w:rsidRPr="00F21B1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E448C" w:rsidRPr="00F21B1C">
        <w:rPr>
          <w:rFonts w:ascii="GHEA Grapalat" w:hAnsi="GHEA Grapalat" w:cs="Sylfaen"/>
          <w:sz w:val="24"/>
          <w:szCs w:val="24"/>
          <w:lang w:val="hy-AM"/>
        </w:rPr>
        <w:t>լաբորատոր գործունեություն իրականացնող</w:t>
      </w:r>
      <w:r w:rsidR="000D35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448C" w:rsidRPr="00F21B1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EE448C" w:rsidRPr="00F21B1C">
        <w:rPr>
          <w:rFonts w:ascii="GHEA Grapalat" w:hAnsi="GHEA Grapalat"/>
          <w:color w:val="000000"/>
          <w:sz w:val="24"/>
          <w:szCs w:val="24"/>
          <w:lang w:val="hy-AM"/>
        </w:rPr>
        <w:t xml:space="preserve"> ռեեստր, որը կպարունակի լաբորատոր կարողությունների վերաբերյալ թվայնացված, կանոնակարգված և համապարփակ տեղեկատվություն՝</w:t>
      </w:r>
      <w:r w:rsidR="00EC5514">
        <w:rPr>
          <w:rFonts w:ascii="GHEA Grapalat" w:hAnsi="GHEA Grapalat"/>
          <w:color w:val="000000"/>
          <w:sz w:val="24"/>
          <w:szCs w:val="24"/>
          <w:lang w:val="hy-AM"/>
        </w:rPr>
        <w:t xml:space="preserve"> հասանելի հետաքրքրված կողմերին:</w:t>
      </w:r>
    </w:p>
    <w:p w14:paraId="2DAADC2C" w14:textId="77777777" w:rsidR="00EE448C" w:rsidRPr="00F21B1C" w:rsidRDefault="00EE448C" w:rsidP="00D50D54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Pr="00F21B1C">
        <w:rPr>
          <w:rFonts w:ascii="GHEA Grapalat" w:hAnsi="GHEA Grapalat" w:cs="Sylfaen"/>
          <w:sz w:val="24"/>
          <w:szCs w:val="24"/>
          <w:lang w:val="hy-AM"/>
        </w:rPr>
        <w:t xml:space="preserve">աբորատոր </w:t>
      </w:r>
      <w:r w:rsidRPr="000C7925">
        <w:rPr>
          <w:rFonts w:ascii="GHEA Grapalat" w:hAnsi="GHEA Grapalat" w:cs="Sylfaen"/>
          <w:sz w:val="24"/>
          <w:szCs w:val="24"/>
          <w:lang w:val="hy-AM"/>
        </w:rPr>
        <w:t>գործունեություն իրականացնող</w:t>
      </w:r>
      <w:r w:rsidR="000D35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C7925">
        <w:rPr>
          <w:rFonts w:ascii="GHEA Grapalat" w:hAnsi="GHEA Grapalat" w:cs="Sylfaen"/>
          <w:sz w:val="24"/>
          <w:szCs w:val="24"/>
          <w:lang w:val="hy-AM"/>
        </w:rPr>
        <w:t>կազմակերպությունների ռեեստրի</w:t>
      </w:r>
      <w:r w:rsidR="00417435">
        <w:rPr>
          <w:rFonts w:ascii="GHEA Grapalat" w:hAnsi="GHEA Grapalat" w:cs="Sylfaen"/>
          <w:sz w:val="24"/>
          <w:szCs w:val="24"/>
          <w:lang w:val="hy-AM"/>
        </w:rPr>
        <w:t xml:space="preserve"> ձևավորումն</w:t>
      </w:r>
      <w:r w:rsidRPr="000C7925">
        <w:rPr>
          <w:rFonts w:ascii="GHEA Grapalat" w:hAnsi="GHEA Grapalat" w:cs="Sylfaen"/>
          <w:sz w:val="24"/>
          <w:szCs w:val="24"/>
          <w:lang w:val="hy-AM"/>
        </w:rPr>
        <w:t xml:space="preserve"> անհրաժեշտ է՝</w:t>
      </w:r>
    </w:p>
    <w:p w14:paraId="0ECD40C2" w14:textId="77777777" w:rsidR="00EE448C" w:rsidRPr="00132A29" w:rsidRDefault="00132A29" w:rsidP="00D50D5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ա.</w:t>
      </w:r>
      <w:r w:rsidR="00ED01A3" w:rsidRPr="00ED01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448C" w:rsidRPr="00132A2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</w:t>
      </w:r>
      <w:r w:rsidR="00EE448C" w:rsidRPr="00132A29">
        <w:rPr>
          <w:rFonts w:ascii="GHEA Grapalat" w:hAnsi="GHEA Grapalat"/>
          <w:sz w:val="24"/>
          <w:szCs w:val="24"/>
          <w:lang w:val="hy-AM"/>
        </w:rPr>
        <w:t>գործող բժշկական լաբորատորիաների տեղակայման, գործունեության տեսակների, լիզենզիայի մեջ ներառված այլ տվյալների, ինչպես նաև կարողությունների վերաբերյալ համապարփակ տեղեկատվական հարթակ ունենալու համար,</w:t>
      </w:r>
    </w:p>
    <w:p w14:paraId="733A0281" w14:textId="77777777" w:rsidR="00EE448C" w:rsidRPr="00122913" w:rsidRDefault="000D3594" w:rsidP="00D50D5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32A29">
        <w:rPr>
          <w:rFonts w:ascii="GHEA Grapalat" w:hAnsi="GHEA Grapalat"/>
          <w:lang w:val="hy-AM"/>
        </w:rPr>
        <w:t>բ.</w:t>
      </w:r>
      <w:r w:rsidR="00F14F5B">
        <w:rPr>
          <w:rFonts w:ascii="GHEA Grapalat" w:hAnsi="GHEA Grapalat"/>
          <w:lang w:val="hy-AM"/>
        </w:rPr>
        <w:t xml:space="preserve"> </w:t>
      </w:r>
      <w:r w:rsidR="00EE448C" w:rsidRPr="00122913">
        <w:rPr>
          <w:rFonts w:ascii="GHEA Grapalat" w:hAnsi="GHEA Grapalat"/>
          <w:lang w:val="hy-AM"/>
        </w:rPr>
        <w:t xml:space="preserve">Արտակարգ իրավիճակներում լաբորատորիաների պոտենցիալ հնարավորությունները գնահատելու </w:t>
      </w:r>
      <w:r w:rsidR="00EE448C" w:rsidRPr="00122913">
        <w:rPr>
          <w:rFonts w:ascii="GHEA Grapalat" w:hAnsi="GHEA Grapalat"/>
          <w:color w:val="000000"/>
          <w:lang w:val="hy-AM"/>
        </w:rPr>
        <w:t>և արագ արձագանքում կազմակերպելու համար,</w:t>
      </w:r>
    </w:p>
    <w:p w14:paraId="137EF944" w14:textId="77777777" w:rsidR="00FF435B" w:rsidRPr="000D3594" w:rsidRDefault="00132A29" w:rsidP="00D50D5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D3594">
        <w:rPr>
          <w:rFonts w:ascii="GHEA Grapalat" w:hAnsi="GHEA Grapalat"/>
          <w:sz w:val="24"/>
          <w:szCs w:val="24"/>
          <w:lang w:val="hy-AM"/>
        </w:rPr>
        <w:t>գ.</w:t>
      </w:r>
      <w:r w:rsidR="000D3594" w:rsidRPr="000D3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EE448C" w:rsidRPr="000D3594">
        <w:rPr>
          <w:rFonts w:ascii="GHEA Grapalat" w:hAnsi="GHEA Grapalat"/>
          <w:sz w:val="24"/>
          <w:szCs w:val="24"/>
          <w:lang w:val="hy-AM"/>
        </w:rPr>
        <w:t>Ըստ պացիենտների և այլ հետաքրքրված կողմերի կարիքների՝ անհրաժեշտ տեղեկատվությունն ապահովելու համար,</w:t>
      </w:r>
    </w:p>
    <w:p w14:paraId="092D567C" w14:textId="77777777" w:rsidR="00D16CAC" w:rsidRPr="000D3594" w:rsidRDefault="00132A29" w:rsidP="00D50D5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D3594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դ. </w:t>
      </w:r>
      <w:r w:rsidR="00EE448C" w:rsidRPr="000D3594">
        <w:rPr>
          <w:rFonts w:ascii="GHEA Grapalat" w:hAnsi="GHEA Grapalat" w:cs="Calibri"/>
          <w:color w:val="000000"/>
          <w:sz w:val="24"/>
          <w:szCs w:val="24"/>
          <w:lang w:val="hy-AM"/>
        </w:rPr>
        <w:t>Բարելավելու լաբորատորիաների համագործակցությունը, տեղեկատվության փոխանակումը և նմուշների ուղղորդումը տարբեր մակարդակների, ինչպես նաև համապատասխան ոլորտներում գործունեություն իրականացնող լաբորատորիաների միջև։</w:t>
      </w:r>
    </w:p>
    <w:p w14:paraId="2B5B900A" w14:textId="7BCDA844" w:rsidR="00EE448C" w:rsidRPr="00D16CAC" w:rsidRDefault="00D16CAC" w:rsidP="00D50D54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1229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նախագծի</w:t>
      </w:r>
      <w:r w:rsidR="00510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D3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1-ին հոդվածի </w:t>
      </w:r>
      <w:r w:rsidR="00930E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մասի 3-րդ կետի</w:t>
      </w:r>
      <w:r w:rsidR="000D3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229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ընդունման անհրաժեշտությունը պայմանավորված է</w:t>
      </w:r>
      <w:r w:rsidRPr="001229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910D4">
        <w:rPr>
          <w:rFonts w:ascii="GHEA Grapalat" w:hAnsi="GHEA Grapalat"/>
          <w:bCs/>
          <w:sz w:val="24"/>
          <w:szCs w:val="24"/>
          <w:lang w:val="hy-AM"/>
        </w:rPr>
        <w:t>Կ</w:t>
      </w:r>
      <w:r w:rsidRPr="003A3D88">
        <w:rPr>
          <w:rFonts w:ascii="GHEA Grapalat" w:hAnsi="GHEA Grapalat"/>
          <w:bCs/>
          <w:sz w:val="24"/>
          <w:szCs w:val="24"/>
          <w:lang w:val="hy-AM"/>
        </w:rPr>
        <w:t xml:space="preserve">առավարության </w:t>
      </w:r>
      <w:r w:rsidRPr="003A3D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2023 թվականի հուլիսի 20-ի</w:t>
      </w:r>
      <w:r w:rsidRPr="003A3D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81AF5">
        <w:rPr>
          <w:rFonts w:ascii="GHEA Grapalat" w:hAnsi="GHEA Grapalat"/>
          <w:sz w:val="24"/>
          <w:szCs w:val="24"/>
          <w:lang w:val="hy-AM"/>
        </w:rPr>
        <w:t>«Առողջապահության ոլորտի լաբորատոր համակարգի զարգացման ռազմավարություն</w:t>
      </w:r>
      <w:r>
        <w:rPr>
          <w:rFonts w:ascii="GHEA Grapalat" w:hAnsi="GHEA Grapalat"/>
          <w:sz w:val="24"/>
          <w:szCs w:val="24"/>
          <w:lang w:val="hy-AM"/>
        </w:rPr>
        <w:t>ը և դրան</w:t>
      </w:r>
      <w:r w:rsidRPr="00E81AF5">
        <w:rPr>
          <w:rFonts w:ascii="GHEA Grapalat" w:hAnsi="GHEA Grapalat"/>
          <w:sz w:val="24"/>
          <w:szCs w:val="24"/>
          <w:lang w:val="hy-AM"/>
        </w:rPr>
        <w:t xml:space="preserve">ից բխող 2023-2026 թվականների միջոցառումների </w:t>
      </w:r>
      <w:r>
        <w:rPr>
          <w:rFonts w:ascii="GHEA Grapalat" w:hAnsi="GHEA Grapalat"/>
          <w:sz w:val="24"/>
          <w:szCs w:val="24"/>
          <w:lang w:val="hy-AM"/>
        </w:rPr>
        <w:t>ծրագիրը հաստատելու մասին</w:t>
      </w:r>
      <w:r w:rsidRPr="00E81AF5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D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1237-Լ </w:t>
      </w:r>
      <w:r w:rsidRPr="003A3D88">
        <w:rPr>
          <w:rFonts w:ascii="GHEA Grapalat" w:hAnsi="GHEA Grapalat"/>
          <w:sz w:val="24"/>
          <w:szCs w:val="24"/>
          <w:lang w:val="hy-AM"/>
        </w:rPr>
        <w:t>որոշմամբ հաստատված N 2</w:t>
      </w:r>
      <w:r w:rsidR="000D359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Pr="00122913">
        <w:rPr>
          <w:rFonts w:ascii="GHEA Grapalat" w:hAnsi="GHEA Grapalat"/>
          <w:sz w:val="24"/>
          <w:szCs w:val="24"/>
          <w:lang w:val="hy-AM"/>
        </w:rPr>
        <w:t xml:space="preserve">(այսուհետ՝ Հավելված) 4-րդ </w:t>
      </w:r>
      <w:r>
        <w:rPr>
          <w:rFonts w:ascii="GHEA Grapalat" w:hAnsi="GHEA Grapalat"/>
          <w:sz w:val="24"/>
          <w:szCs w:val="24"/>
          <w:lang w:val="hy-AM"/>
        </w:rPr>
        <w:t>կետի միջոցառմամբ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  <w:r w:rsidRPr="0012291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2B1A3ED" w14:textId="77777777" w:rsidR="00273B54" w:rsidRDefault="0014139F" w:rsidP="00D50D54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F21B1C">
        <w:rPr>
          <w:rFonts w:ascii="GHEA Grapalat" w:hAnsi="GHEA Grapalat" w:cs="Sylfaen"/>
          <w:sz w:val="24"/>
          <w:szCs w:val="24"/>
          <w:lang w:val="hy-AM"/>
        </w:rPr>
        <w:t>«Բնակչության բժշկական օգնության և սպասարկման մասին» օրենքում լրացում կատարելո</w:t>
      </w:r>
      <w:r w:rsidR="00A931D6" w:rsidRPr="00F21B1C">
        <w:rPr>
          <w:rFonts w:ascii="GHEA Grapalat" w:hAnsi="GHEA Grapalat" w:cs="Sylfaen"/>
          <w:sz w:val="24"/>
          <w:szCs w:val="24"/>
          <w:lang w:val="hy-AM"/>
        </w:rPr>
        <w:t>վ</w:t>
      </w:r>
      <w:r w:rsidRPr="00F21B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931D6" w:rsidRPr="00F21B1C">
        <w:rPr>
          <w:rFonts w:ascii="GHEA Grapalat" w:hAnsi="GHEA Grapalat" w:cs="Sylfaen"/>
          <w:sz w:val="24"/>
          <w:szCs w:val="24"/>
          <w:lang w:val="hy-AM"/>
        </w:rPr>
        <w:t>կսահմանվ</w:t>
      </w:r>
      <w:r w:rsidR="00B207BD" w:rsidRPr="00F21B1C">
        <w:rPr>
          <w:rFonts w:ascii="GHEA Grapalat" w:hAnsi="GHEA Grapalat" w:cs="Sylfaen"/>
          <w:sz w:val="24"/>
          <w:szCs w:val="24"/>
          <w:lang w:val="hy-AM"/>
        </w:rPr>
        <w:t>ի</w:t>
      </w:r>
      <w:r w:rsidR="00417435">
        <w:rPr>
          <w:rFonts w:ascii="GHEA Grapalat" w:hAnsi="GHEA Grapalat" w:cs="Sylfaen"/>
          <w:sz w:val="24"/>
          <w:szCs w:val="24"/>
          <w:lang w:val="hy-AM"/>
        </w:rPr>
        <w:t xml:space="preserve"> իրավական հիմք (լիազորող նորմ</w:t>
      </w:r>
      <w:r w:rsidR="00A931D6" w:rsidRPr="00F21B1C">
        <w:rPr>
          <w:rFonts w:ascii="GHEA Grapalat" w:hAnsi="GHEA Grapalat" w:cs="Sylfaen"/>
          <w:sz w:val="24"/>
          <w:szCs w:val="24"/>
          <w:lang w:val="hy-AM"/>
        </w:rPr>
        <w:t>) Հավելվածի 5-րդ կետի միջոցառմ</w:t>
      </w:r>
      <w:r w:rsidR="00B207BD" w:rsidRPr="00F21B1C">
        <w:rPr>
          <w:rFonts w:ascii="GHEA Grapalat" w:hAnsi="GHEA Grapalat" w:cs="Sylfaen"/>
          <w:sz w:val="24"/>
          <w:szCs w:val="24"/>
          <w:lang w:val="hy-AM"/>
        </w:rPr>
        <w:t>ա</w:t>
      </w:r>
      <w:r w:rsidR="00A931D6" w:rsidRPr="00F21B1C">
        <w:rPr>
          <w:rFonts w:ascii="GHEA Grapalat" w:hAnsi="GHEA Grapalat" w:cs="Sylfaen"/>
          <w:sz w:val="24"/>
          <w:szCs w:val="24"/>
          <w:lang w:val="hy-AM"/>
        </w:rPr>
        <w:t>ն իրականացման համար</w:t>
      </w:r>
      <w:r w:rsidR="00EE44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3EAA233" w14:textId="77777777" w:rsidR="005815CD" w:rsidRDefault="00B3024A" w:rsidP="00D50D5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2. </w:t>
      </w:r>
      <w:r w:rsidR="00E56E19" w:rsidRPr="00122913">
        <w:rPr>
          <w:rFonts w:ascii="GHEA Grapalat" w:hAnsi="GHEA Grapalat"/>
          <w:b/>
          <w:lang w:val="hy-AM"/>
        </w:rPr>
        <w:t>Կ</w:t>
      </w:r>
      <w:r w:rsidR="00B11082" w:rsidRPr="00122913">
        <w:rPr>
          <w:rFonts w:ascii="GHEA Grapalat" w:hAnsi="GHEA Grapalat"/>
          <w:b/>
          <w:lang w:val="hy-AM"/>
        </w:rPr>
        <w:t>արգավորման նպատակը և բնույթը</w:t>
      </w:r>
    </w:p>
    <w:p w14:paraId="7B5D55F7" w14:textId="77777777" w:rsidR="00C4220E" w:rsidRDefault="00EE448C" w:rsidP="00D50D5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Նախագծով ա</w:t>
      </w:r>
      <w:r w:rsidR="00B96466" w:rsidRPr="00122913">
        <w:rPr>
          <w:rFonts w:ascii="GHEA Grapalat" w:hAnsi="GHEA Grapalat"/>
          <w:shd w:val="clear" w:color="auto" w:fill="FFFFFF"/>
          <w:lang w:val="hy-AM"/>
        </w:rPr>
        <w:t xml:space="preserve">ռաջարկվում է </w:t>
      </w:r>
      <w:r w:rsidR="00122913" w:rsidRPr="00122913">
        <w:rPr>
          <w:rFonts w:ascii="GHEA Grapalat" w:hAnsi="GHEA Grapalat" w:cs="Sylfaen"/>
          <w:lang w:val="hy-AM"/>
        </w:rPr>
        <w:t>«Բնակչության բժշկական օգնությ</w:t>
      </w:r>
      <w:r w:rsidR="00C4220E">
        <w:rPr>
          <w:rFonts w:ascii="GHEA Grapalat" w:hAnsi="GHEA Grapalat" w:cs="Sylfaen"/>
          <w:lang w:val="hy-AM"/>
        </w:rPr>
        <w:t>ան և սպասարկման մասին» օրենքով.</w:t>
      </w:r>
    </w:p>
    <w:p w14:paraId="46B7E3F5" w14:textId="39CF3EDC" w:rsidR="00C4220E" w:rsidRDefault="00C4220E" w:rsidP="00D50D5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Pr="00C4220E">
        <w:rPr>
          <w:rFonts w:ascii="GHEA Grapalat" w:hAnsi="GHEA Grapalat" w:cs="Sylfaen"/>
          <w:lang w:val="hy-AM"/>
        </w:rPr>
        <w:t xml:space="preserve">) </w:t>
      </w:r>
      <w:r>
        <w:rPr>
          <w:rFonts w:ascii="GHEA Grapalat" w:hAnsi="GHEA Grapalat"/>
          <w:shd w:val="clear" w:color="auto" w:fill="FFFFFF"/>
          <w:lang w:val="hy-AM"/>
        </w:rPr>
        <w:t>ամրագրել</w:t>
      </w:r>
      <w:r w:rsidR="005E69FE" w:rsidRPr="009E7B8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E69FE" w:rsidRPr="009E7B89">
        <w:rPr>
          <w:rFonts w:ascii="GHEA Grapalat" w:hAnsi="GHEA Grapalat"/>
          <w:color w:val="000000"/>
          <w:shd w:val="clear" w:color="auto" w:fill="FFFFFF"/>
          <w:lang w:val="hy-AM"/>
        </w:rPr>
        <w:t>լաբորատոր գործունեություն իրականացնող կազմակերպությունների կողմից որակի կառավարման համակարգ ներդնելու</w:t>
      </w:r>
      <w:r w:rsidR="007D2CA3" w:rsidRPr="009E7B89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ընդհանուր պահանջից</w:t>
      </w:r>
      <w:r w:rsidR="00D50D5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E69FE" w:rsidRPr="009E7B89">
        <w:rPr>
          <w:rFonts w:ascii="GHEA Grapalat" w:hAnsi="GHEA Grapalat"/>
          <w:shd w:val="clear" w:color="auto" w:fill="FFFFFF"/>
          <w:lang w:val="hy-AM"/>
        </w:rPr>
        <w:t>բացառություններ</w:t>
      </w:r>
      <w:r w:rsidR="007D2CA3" w:rsidRPr="009E7B89">
        <w:rPr>
          <w:rFonts w:ascii="GHEA Grapalat" w:hAnsi="GHEA Grapalat"/>
          <w:shd w:val="clear" w:color="auto" w:fill="FFFFFF"/>
          <w:lang w:val="hy-AM"/>
        </w:rPr>
        <w:t>,</w:t>
      </w:r>
      <w:r w:rsidR="004F5D57">
        <w:rPr>
          <w:rFonts w:ascii="GHEA Grapalat" w:hAnsi="GHEA Grapalat"/>
          <w:shd w:val="clear" w:color="auto" w:fill="FFFFFF"/>
          <w:lang w:val="hy-AM"/>
        </w:rPr>
        <w:t xml:space="preserve"> որոնք արդեն իսկ սահմանված են </w:t>
      </w:r>
      <w:r w:rsidR="004F5D57" w:rsidRPr="009E7B89">
        <w:rPr>
          <w:rFonts w:ascii="GHEA Grapalat" w:hAnsi="GHEA Grapalat" w:cs="Sylfaen"/>
          <w:lang w:val="hy-AM"/>
        </w:rPr>
        <w:t>Կառավարության 2021 թվականի սեպտեմբերի 02-ի N 1413-Ն</w:t>
      </w:r>
      <w:r w:rsidR="004F5D57">
        <w:rPr>
          <w:rFonts w:ascii="GHEA Grapalat" w:hAnsi="GHEA Grapalat" w:cs="Sylfaen"/>
          <w:lang w:val="hy-AM"/>
        </w:rPr>
        <w:t xml:space="preserve"> որոշմամբ: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</w:p>
    <w:p w14:paraId="17B11854" w14:textId="23671FA9" w:rsidR="00132A29" w:rsidRPr="00C4220E" w:rsidRDefault="00C4220E" w:rsidP="00D50D5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C4220E">
        <w:rPr>
          <w:rFonts w:ascii="GHEA Grapalat" w:hAnsi="GHEA Grapalat"/>
          <w:shd w:val="clear" w:color="auto" w:fill="FFFFFF"/>
          <w:lang w:val="hy-AM"/>
        </w:rPr>
        <w:t>2)</w:t>
      </w:r>
      <w:r w:rsidR="00D50D54"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սահմանել բժշկական օգնության և սպասարկման լիցենզիայի գործողության</w:t>
      </w:r>
      <w:r w:rsidR="00D50D54"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կասեցման հիմք`</w:t>
      </w:r>
      <w:r w:rsidR="00D50D5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0E59" w:rsidRPr="00C95EE8">
        <w:rPr>
          <w:rFonts w:ascii="GHEA Grapalat" w:hAnsi="GHEA Grapalat"/>
          <w:lang w:val="hy-AM"/>
        </w:rPr>
        <w:t>Կառավարության որոշմամբ սահմանված ժամկետում</w:t>
      </w:r>
      <w:r w:rsidR="000D3594">
        <w:rPr>
          <w:rFonts w:ascii="GHEA Grapalat" w:hAnsi="GHEA Grapalat"/>
          <w:lang w:val="hy-AM"/>
        </w:rPr>
        <w:t xml:space="preserve"> </w:t>
      </w:r>
      <w:r w:rsidR="00510E59" w:rsidRPr="00C95EE8">
        <w:rPr>
          <w:rFonts w:ascii="GHEA Grapalat" w:hAnsi="GHEA Grapalat"/>
          <w:color w:val="000000"/>
          <w:shd w:val="clear" w:color="auto" w:fill="FFFFFF"/>
          <w:lang w:val="hy-AM"/>
        </w:rPr>
        <w:t xml:space="preserve">լաբորատոր գործունեություն իրականացնող կազմակերպությունների կողմից՝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որակի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կառավարման համակարգ ներդր</w:t>
      </w:r>
      <w:r w:rsidR="00510E59" w:rsidRPr="00C95EE8">
        <w:rPr>
          <w:rFonts w:ascii="GHEA Grapalat" w:hAnsi="GHEA Grapalat"/>
          <w:color w:val="000000"/>
          <w:shd w:val="clear" w:color="auto" w:fill="FFFFFF"/>
          <w:lang w:val="hy-AM"/>
        </w:rPr>
        <w:t>ած չլինելու կամ որակի կառավարման համակարգ ներդրնելու նպատակով լիազ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որ մարմնին դիմում չներկայացնելու դեպքերի համար:</w:t>
      </w:r>
      <w:r w:rsidR="00510E59" w:rsidRPr="00C95EE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7FFF1EAF" w14:textId="77777777" w:rsidR="00CB3A07" w:rsidRPr="007237B3" w:rsidRDefault="005E69FE" w:rsidP="00D50D5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5E69FE">
        <w:rPr>
          <w:rFonts w:ascii="GHEA Grapalat" w:hAnsi="GHEA Grapalat"/>
          <w:lang w:val="hy-AM"/>
        </w:rPr>
        <w:t>3</w:t>
      </w:r>
      <w:r w:rsidR="00132A29" w:rsidRPr="00132A29">
        <w:rPr>
          <w:rFonts w:ascii="GHEA Grapalat" w:hAnsi="GHEA Grapalat"/>
          <w:lang w:val="hy-AM"/>
        </w:rPr>
        <w:t>)</w:t>
      </w:r>
      <w:r w:rsidR="000D3594">
        <w:rPr>
          <w:rFonts w:ascii="GHEA Grapalat" w:hAnsi="GHEA Grapalat"/>
          <w:lang w:val="hy-AM"/>
        </w:rPr>
        <w:t xml:space="preserve"> </w:t>
      </w:r>
      <w:r w:rsidR="007910D4">
        <w:rPr>
          <w:rFonts w:ascii="GHEA Grapalat" w:hAnsi="GHEA Grapalat"/>
          <w:lang w:val="hy-AM"/>
        </w:rPr>
        <w:t>Կ</w:t>
      </w:r>
      <w:r w:rsidR="001D79B0" w:rsidRPr="00122913">
        <w:rPr>
          <w:rFonts w:ascii="GHEA Grapalat" w:hAnsi="GHEA Grapalat"/>
          <w:lang w:val="hy-AM"/>
        </w:rPr>
        <w:t>առավարությանը</w:t>
      </w:r>
      <w:r w:rsidR="006D6092">
        <w:rPr>
          <w:rFonts w:ascii="GHEA Grapalat" w:hAnsi="GHEA Grapalat"/>
          <w:lang w:val="hy-AM"/>
        </w:rPr>
        <w:t xml:space="preserve"> </w:t>
      </w:r>
      <w:r w:rsidR="00C4220E">
        <w:rPr>
          <w:rFonts w:ascii="GHEA Grapalat" w:hAnsi="GHEA Grapalat"/>
          <w:lang w:val="hy-AM"/>
        </w:rPr>
        <w:t>վերապահել</w:t>
      </w:r>
      <w:r w:rsidR="00EE448C">
        <w:rPr>
          <w:rFonts w:ascii="GHEA Grapalat" w:hAnsi="GHEA Grapalat"/>
          <w:lang w:val="hy-AM"/>
        </w:rPr>
        <w:t xml:space="preserve"> </w:t>
      </w:r>
      <w:r w:rsidR="00F14F5B">
        <w:rPr>
          <w:rFonts w:ascii="GHEA Grapalat" w:hAnsi="GHEA Grapalat"/>
          <w:lang w:val="hy-AM"/>
        </w:rPr>
        <w:t xml:space="preserve">լիազորություն </w:t>
      </w:r>
      <w:r w:rsidR="00EE448C">
        <w:rPr>
          <w:rFonts w:ascii="GHEA Grapalat" w:hAnsi="GHEA Grapalat"/>
          <w:lang w:val="hy-AM"/>
        </w:rPr>
        <w:t>ընդունել</w:t>
      </w:r>
      <w:r w:rsidR="00F14F5B">
        <w:rPr>
          <w:rFonts w:ascii="GHEA Grapalat" w:hAnsi="GHEA Grapalat"/>
          <w:lang w:val="hy-AM"/>
        </w:rPr>
        <w:t>ու</w:t>
      </w:r>
      <w:r w:rsidR="00F037B1" w:rsidRPr="00122913">
        <w:rPr>
          <w:rFonts w:ascii="GHEA Grapalat" w:hAnsi="GHEA Grapalat"/>
          <w:lang w:val="hy-AM"/>
        </w:rPr>
        <w:t xml:space="preserve"> </w:t>
      </w:r>
      <w:r w:rsidR="00B207BD" w:rsidRPr="00122913">
        <w:rPr>
          <w:rFonts w:ascii="GHEA Grapalat" w:hAnsi="GHEA Grapalat" w:cs="Sylfaen"/>
          <w:lang w:val="hy-AM"/>
        </w:rPr>
        <w:t>«Հայաստանի Հանրապետությունում լաբորատոր գործունեություն իրականացնող</w:t>
      </w:r>
      <w:r w:rsidR="000D3594">
        <w:rPr>
          <w:rFonts w:ascii="GHEA Grapalat" w:hAnsi="GHEA Grapalat" w:cs="Sylfaen"/>
          <w:lang w:val="hy-AM"/>
        </w:rPr>
        <w:t xml:space="preserve"> </w:t>
      </w:r>
      <w:r w:rsidR="00B207BD" w:rsidRPr="00122913">
        <w:rPr>
          <w:rFonts w:ascii="GHEA Grapalat" w:hAnsi="GHEA Grapalat" w:cs="Sylfaen"/>
          <w:lang w:val="hy-AM"/>
        </w:rPr>
        <w:t>կազմակերպությունների ռեեստր ձևավորելու և վերջինիս վարման կարգը հաստատելու մասին» որոշ</w:t>
      </w:r>
      <w:r w:rsidR="00EE448C">
        <w:rPr>
          <w:rFonts w:ascii="GHEA Grapalat" w:hAnsi="GHEA Grapalat" w:cs="Sylfaen"/>
          <w:lang w:val="hy-AM"/>
        </w:rPr>
        <w:t>ումը</w:t>
      </w:r>
      <w:r w:rsidR="00B207BD">
        <w:rPr>
          <w:rFonts w:ascii="GHEA Grapalat" w:hAnsi="GHEA Grapalat"/>
          <w:lang w:val="hy-AM"/>
        </w:rPr>
        <w:t>։</w:t>
      </w:r>
      <w:r w:rsidR="001D79B0" w:rsidRPr="00122913">
        <w:rPr>
          <w:rFonts w:ascii="GHEA Grapalat" w:hAnsi="GHEA Grapalat"/>
          <w:lang w:val="hy-AM"/>
        </w:rPr>
        <w:t xml:space="preserve"> </w:t>
      </w:r>
    </w:p>
    <w:p w14:paraId="79492D69" w14:textId="77777777" w:rsidR="006377A7" w:rsidRPr="00122913" w:rsidRDefault="007956C7" w:rsidP="00D50D54">
      <w:pPr>
        <w:spacing w:line="360" w:lineRule="auto"/>
        <w:rPr>
          <w:rFonts w:ascii="GHEA Grapalat" w:hAnsi="GHEA Grapalat"/>
          <w:b/>
          <w:iCs/>
          <w:sz w:val="24"/>
          <w:szCs w:val="24"/>
          <w:lang w:val="hy-AM"/>
        </w:rPr>
      </w:pPr>
      <w:r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3.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Լրացուցիչ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ֆինանսական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միջոցների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iCs/>
          <w:sz w:val="24"/>
          <w:szCs w:val="24"/>
          <w:lang w:val="hy-AM"/>
        </w:rPr>
        <w:t>անհրաժեշտության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և պետական բյուջեի եկամուտներում և ծախսերում սպասվելիք փոփոխության մասին</w:t>
      </w:r>
      <w:r w:rsidR="006377A7" w:rsidRPr="00122913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</w:p>
    <w:p w14:paraId="07600F82" w14:textId="77777777" w:rsidR="00097F2A" w:rsidRPr="00930EED" w:rsidRDefault="003A3D88" w:rsidP="00D50D54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1229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122913">
        <w:rPr>
          <w:rFonts w:ascii="GHEA Grapalat" w:hAnsi="GHEA Grapalat" w:cs="Sylfaen"/>
          <w:bCs/>
          <w:sz w:val="24"/>
          <w:szCs w:val="24"/>
          <w:lang w:val="hy-AM"/>
        </w:rPr>
        <w:t>ախագծի</w:t>
      </w:r>
      <w:r w:rsidR="000D359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2913">
        <w:rPr>
          <w:rFonts w:ascii="GHEA Grapalat" w:hAnsi="GHEA Grapalat" w:cs="Sylfaen"/>
          <w:bCs/>
          <w:sz w:val="24"/>
          <w:szCs w:val="24"/>
          <w:lang w:val="hy-AM"/>
        </w:rPr>
        <w:t>ընդունմամբ</w:t>
      </w:r>
      <w:r w:rsidR="000D359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F4C89" w:rsidRPr="00122913">
        <w:rPr>
          <w:rFonts w:ascii="GHEA Grapalat" w:hAnsi="GHEA Grapalat" w:cs="Times Armenian"/>
          <w:color w:val="000000"/>
          <w:sz w:val="24"/>
          <w:szCs w:val="24"/>
          <w:lang w:val="hy-AM"/>
        </w:rPr>
        <w:t>պետական կամ տեղական ինքնակառավարման մարմինների բյուջեներում ծախuերի և եկամուտների ավելացում կամ նվազեցում չի սպասվում:</w:t>
      </w:r>
    </w:p>
    <w:p w14:paraId="0B3F932B" w14:textId="77777777" w:rsidR="00132A29" w:rsidRPr="00132A29" w:rsidRDefault="005F4C89" w:rsidP="00D50D54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122913">
        <w:rPr>
          <w:rFonts w:ascii="GHEA Grapalat" w:hAnsi="GHEA Grapalat" w:cs="Sylfaen"/>
          <w:b/>
          <w:sz w:val="24"/>
          <w:szCs w:val="24"/>
          <w:lang w:val="hy-AM"/>
        </w:rPr>
        <w:t xml:space="preserve">4.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6377A7" w:rsidRPr="001229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</w:p>
    <w:p w14:paraId="20FDA127" w14:textId="77777777" w:rsidR="003C5593" w:rsidRPr="00122913" w:rsidRDefault="006377A7" w:rsidP="00D50D5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12291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Նախագիծը</w:t>
      </w:r>
      <w:r w:rsidRPr="0012291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մշակվել </w:t>
      </w:r>
      <w:r w:rsidR="00A931D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է </w:t>
      </w:r>
      <w:r w:rsidR="00132A29" w:rsidRPr="007D0709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նախարարության և «Հիվանդությունների վերահսկման և կանխարգելման ազգային կենտրոն» ՊՈԱԿ-ի աշխատակիցների </w:t>
      </w:r>
      <w:r w:rsidR="00132A2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1A7408" w:rsidRPr="0071350A">
        <w:rPr>
          <w:rFonts w:ascii="GHEA Grapalat" w:hAnsi="GHEA Grapalat"/>
          <w:sz w:val="24"/>
          <w:szCs w:val="24"/>
          <w:lang w:val="hy-AM"/>
        </w:rPr>
        <w:t>ՀՀ առողջապահության նախարարի 2024 թվականի մարտի 15-ի N 1450-Ա հրաման</w:t>
      </w:r>
      <w:r w:rsidR="001A7408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6B0E8B">
        <w:rPr>
          <w:rFonts w:ascii="GHEA Grapalat" w:hAnsi="GHEA Grapalat"/>
          <w:sz w:val="24"/>
          <w:szCs w:val="24"/>
          <w:lang w:val="hy-AM"/>
        </w:rPr>
        <w:t xml:space="preserve">ստեղծված </w:t>
      </w:r>
      <w:r w:rsidR="001A7408">
        <w:rPr>
          <w:rFonts w:ascii="GHEA Grapalat" w:hAnsi="GHEA Grapalat"/>
          <w:sz w:val="24"/>
          <w:szCs w:val="24"/>
          <w:lang w:val="hy-AM"/>
        </w:rPr>
        <w:t>աշխատանքային խմբի կողմից</w:t>
      </w:r>
      <w:r w:rsidR="00DC6D2D">
        <w:rPr>
          <w:rFonts w:ascii="GHEA Grapalat" w:hAnsi="GHEA Grapalat"/>
          <w:sz w:val="24"/>
          <w:szCs w:val="24"/>
          <w:lang w:val="hy-AM"/>
        </w:rPr>
        <w:t>։</w:t>
      </w:r>
    </w:p>
    <w:p w14:paraId="3D1C286A" w14:textId="0A3B572A" w:rsidR="00A7241F" w:rsidRDefault="005F4C89" w:rsidP="00D50D54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1E5F84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="006377A7" w:rsidRPr="001E5F84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7C473CC7" w14:textId="77777777" w:rsidR="007910D4" w:rsidRPr="00A7241F" w:rsidRDefault="006377A7" w:rsidP="00D50D54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DC6D2D">
        <w:rPr>
          <w:rFonts w:ascii="GHEA Grapalat" w:hAnsi="GHEA Grapalat"/>
          <w:sz w:val="24"/>
          <w:szCs w:val="24"/>
          <w:lang w:val="hy-AM"/>
        </w:rPr>
        <w:t>Նախագծի ընդունմա</w:t>
      </w:r>
      <w:r w:rsidR="005F4C89" w:rsidRPr="00DC6D2D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F4C89" w:rsidRPr="00DC6D2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արդյունքում </w:t>
      </w:r>
      <w:r w:rsidR="005F4C89" w:rsidRPr="00DC6D2D">
        <w:rPr>
          <w:rFonts w:ascii="GHEA Grapalat" w:hAnsi="GHEA Grapalat" w:cs="Sylfaen"/>
          <w:sz w:val="24"/>
          <w:szCs w:val="24"/>
          <w:lang w:val="hy-AM"/>
        </w:rPr>
        <w:t>«Բնակչության բժշկական օգնության և սպասարկման մասին» օրենքով</w:t>
      </w:r>
      <w:r w:rsidR="007910D4">
        <w:rPr>
          <w:rFonts w:ascii="GHEA Grapalat" w:hAnsi="GHEA Grapalat" w:cs="Sylfaen"/>
          <w:sz w:val="24"/>
          <w:szCs w:val="24"/>
          <w:lang w:val="hy-AM"/>
        </w:rPr>
        <w:t>՝</w:t>
      </w:r>
      <w:r w:rsidR="005F4C89" w:rsidRPr="00DC6D2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3F38911" w14:textId="30546CCA" w:rsidR="00C4220E" w:rsidRDefault="007D2CA3" w:rsidP="00D50D54">
      <w:pPr>
        <w:spacing w:line="360" w:lineRule="auto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 w:rsidRPr="009E7B89">
        <w:rPr>
          <w:rFonts w:ascii="GHEA Grapalat" w:hAnsi="GHEA Grapalat" w:cs="Sylfaen"/>
          <w:sz w:val="24"/>
          <w:szCs w:val="24"/>
          <w:lang w:val="hy-AM"/>
        </w:rPr>
        <w:t>)</w:t>
      </w:r>
      <w:r w:rsidRPr="009E7B8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4220E" w:rsidRPr="00C4220E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Օրենքով ևս կամրագրվեն լաբորատոր գործունեություն իրականացնող կազմակերպությունների կողմից որակի կառավարման համակարգ ներդնելու ընդհանուր պահանջից</w:t>
      </w:r>
      <w:r w:rsidR="00D50D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4220E" w:rsidRPr="00C4220E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բացառություններ, որոնք արդեն իսկ սահմանված են Կառավարության 2021 թվականի սեպտեմբերի 02-ի N 1413-Ն որոշմամբ:</w:t>
      </w:r>
    </w:p>
    <w:p w14:paraId="40DE24DF" w14:textId="77777777" w:rsidR="007910D4" w:rsidRDefault="007D2CA3" w:rsidP="00D50D54">
      <w:pPr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7910D4" w:rsidRPr="007910D4">
        <w:rPr>
          <w:rFonts w:ascii="GHEA Grapalat" w:hAnsi="GHEA Grapalat" w:cs="Sylfaen"/>
          <w:sz w:val="24"/>
          <w:szCs w:val="24"/>
          <w:lang w:val="hy-AM"/>
        </w:rPr>
        <w:t>)</w:t>
      </w:r>
      <w:r w:rsidR="009E7B89" w:rsidRPr="009E7B8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E7B8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="009E7B89" w:rsidRPr="009E7B8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</w:t>
      </w:r>
      <w:r w:rsidR="009E7B89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7910D4" w:rsidRPr="007910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0E5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իրավական հետևանք </w:t>
      </w:r>
      <w:r w:rsidR="00510E59" w:rsidRPr="00C95E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որակի կառավարման համակարգ </w:t>
      </w:r>
      <w:r w:rsidR="00510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</w:t>
      </w:r>
      <w:r w:rsidR="002A3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ներդ</w:t>
      </w:r>
      <w:r w:rsidR="00510E59" w:rsidRPr="00C95E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նելու</w:t>
      </w:r>
      <w:r w:rsidR="007910D4" w:rsidRPr="00791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1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510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5543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որը կնպաստի </w:t>
      </w:r>
      <w:r w:rsidR="0055435D" w:rsidRPr="00ED0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լաբորատոր-ախտորոշիչ գործունեության տեսակի լիցենզիա ունեցող բժշկական օգնություն և սպասարկում իրականացնող կազմակերպությունների կողմից որակի կառավարման համակարգ</w:t>
      </w:r>
      <w:r w:rsidR="005543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55435D" w:rsidRPr="00ED0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ներդր</w:t>
      </w:r>
      <w:r w:rsidR="005543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մանը.</w:t>
      </w:r>
    </w:p>
    <w:p w14:paraId="253954BB" w14:textId="77777777" w:rsidR="00CB3A07" w:rsidRPr="00DC6D2D" w:rsidRDefault="007D2CA3" w:rsidP="00D50D54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7910D4" w:rsidRPr="00791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9E7B8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="009E7B89" w:rsidRPr="009E7B8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</w:t>
      </w:r>
      <w:r w:rsidR="009E7B89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9E7B89" w:rsidRPr="00DC6D2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F4C89" w:rsidRPr="00DC6D2D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լիազորող նորմ</w:t>
      </w:r>
      <w:r w:rsidR="000D3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377A7" w:rsidRPr="00DC6D2D">
        <w:rPr>
          <w:rFonts w:ascii="GHEA Grapalat" w:hAnsi="GHEA Grapalat" w:cs="Sylfaen"/>
          <w:sz w:val="24"/>
          <w:szCs w:val="24"/>
          <w:lang w:val="hy-AM"/>
        </w:rPr>
        <w:t>«Հայաստանի Հանրապետությունում լաբորատոր գործունեություն իրականացնող</w:t>
      </w:r>
      <w:r w:rsidR="000D35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77A7" w:rsidRPr="00DC6D2D">
        <w:rPr>
          <w:rFonts w:ascii="GHEA Grapalat" w:hAnsi="GHEA Grapalat" w:cs="Sylfaen"/>
          <w:sz w:val="24"/>
          <w:szCs w:val="24"/>
          <w:lang w:val="hy-AM"/>
        </w:rPr>
        <w:t xml:space="preserve">կազմակերպությունների ռեեստր </w:t>
      </w:r>
      <w:r w:rsidR="006377A7" w:rsidRPr="00DC6D2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ձևավորելու և վերջինիս վարման կարգը հաստատելու մասին» </w:t>
      </w:r>
      <w:r w:rsidR="007910D4">
        <w:rPr>
          <w:rFonts w:ascii="GHEA Grapalat" w:hAnsi="GHEA Grapalat" w:cs="Sylfaen"/>
          <w:sz w:val="24"/>
          <w:szCs w:val="24"/>
          <w:lang w:val="hy-AM"/>
        </w:rPr>
        <w:t>Կ</w:t>
      </w:r>
      <w:r w:rsidR="006377A7" w:rsidRPr="00DC6D2D">
        <w:rPr>
          <w:rFonts w:ascii="GHEA Grapalat" w:hAnsi="GHEA Grapalat" w:cs="Sylfaen"/>
          <w:sz w:val="24"/>
          <w:szCs w:val="24"/>
          <w:lang w:val="hy-AM"/>
        </w:rPr>
        <w:t>առավարության որոշման</w:t>
      </w:r>
      <w:r w:rsidR="00554EF9">
        <w:rPr>
          <w:rFonts w:ascii="GHEA Grapalat" w:hAnsi="GHEA Grapalat" w:cs="Sylfaen"/>
          <w:sz w:val="24"/>
          <w:szCs w:val="24"/>
          <w:lang w:val="hy-AM"/>
        </w:rPr>
        <w:t xml:space="preserve"> ընդունման</w:t>
      </w:r>
      <w:r w:rsidR="00B207BD" w:rsidRPr="00DC6D2D">
        <w:rPr>
          <w:rFonts w:ascii="GHEA Grapalat" w:hAnsi="GHEA Grapalat" w:cs="Sylfaen"/>
          <w:sz w:val="24"/>
          <w:szCs w:val="24"/>
          <w:lang w:val="hy-AM"/>
        </w:rPr>
        <w:t xml:space="preserve"> համար։</w:t>
      </w:r>
    </w:p>
    <w:p w14:paraId="23745BFB" w14:textId="77777777" w:rsidR="003A3D88" w:rsidRPr="00122913" w:rsidRDefault="00845844" w:rsidP="00D50D54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122913"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="003A3D88" w:rsidRPr="00122913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</w:p>
    <w:p w14:paraId="41F9820D" w14:textId="5AD7F60A" w:rsidR="006377A7" w:rsidRPr="006377A7" w:rsidRDefault="0055435D" w:rsidP="00D50D5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122913"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1-ին</w:t>
      </w:r>
      <w:r w:rsidRPr="0012291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FB638C">
        <w:rPr>
          <w:rFonts w:ascii="GHEA Grapalat" w:hAnsi="GHEA Grapalat"/>
          <w:sz w:val="24"/>
          <w:szCs w:val="24"/>
          <w:lang w:val="hy-AM"/>
        </w:rPr>
        <w:t>1-ին</w:t>
      </w:r>
      <w:r>
        <w:rPr>
          <w:rFonts w:ascii="GHEA Grapalat" w:hAnsi="GHEA Grapalat"/>
          <w:sz w:val="24"/>
          <w:szCs w:val="24"/>
          <w:lang w:val="hy-AM"/>
        </w:rPr>
        <w:t xml:space="preserve"> մաս</w:t>
      </w:r>
      <w:r w:rsidR="000C7EF7">
        <w:rPr>
          <w:rFonts w:ascii="GHEA Grapalat" w:hAnsi="GHEA Grapalat"/>
          <w:sz w:val="24"/>
          <w:szCs w:val="24"/>
          <w:lang w:val="hy-AM"/>
        </w:rPr>
        <w:t>ի</w:t>
      </w:r>
      <w:r w:rsidR="007D2CA3">
        <w:rPr>
          <w:rFonts w:ascii="GHEA Grapalat" w:hAnsi="GHEA Grapalat"/>
          <w:sz w:val="24"/>
          <w:szCs w:val="24"/>
          <w:lang w:val="hy-AM"/>
        </w:rPr>
        <w:t xml:space="preserve"> 1-ին և 2-րդ կետերը</w:t>
      </w:r>
      <w:r w:rsidRPr="00857D8B">
        <w:rPr>
          <w:rFonts w:cstheme="minorBidi"/>
          <w:noProof/>
          <w:lang w:val="hy-AM"/>
        </w:rPr>
        <w:t xml:space="preserve"> </w:t>
      </w:r>
      <w:r w:rsidRPr="00FB638C">
        <w:rPr>
          <w:rFonts w:ascii="GHEA Grapalat" w:hAnsi="GHEA Grapalat" w:cstheme="minorBidi"/>
          <w:noProof/>
          <w:sz w:val="24"/>
          <w:szCs w:val="24"/>
          <w:lang w:val="hy-AM"/>
        </w:rPr>
        <w:t>չ</w:t>
      </w:r>
      <w:r w:rsidR="007D2CA3">
        <w:rPr>
          <w:rFonts w:ascii="GHEA Grapalat" w:hAnsi="GHEA Grapalat" w:cstheme="minorBidi"/>
          <w:noProof/>
          <w:sz w:val="24"/>
          <w:szCs w:val="24"/>
          <w:lang w:val="hy-AM"/>
        </w:rPr>
        <w:t>են</w:t>
      </w:r>
      <w:r w:rsidRPr="00FB638C">
        <w:rPr>
          <w:rFonts w:ascii="GHEA Grapalat" w:hAnsi="GHEA Grapalat" w:cstheme="minorBidi"/>
          <w:noProof/>
          <w:sz w:val="24"/>
          <w:szCs w:val="24"/>
          <w:lang w:val="hy-AM"/>
        </w:rPr>
        <w:t xml:space="preserve"> բխում Հայաստանի վերափոխման ռազմավարություն 2050, Կառավարության 2021-2026թթ. ծրագրից, ինչպես նաև ոլորտային և/կամ այլ ռազմավարություններից,</w:t>
      </w:r>
      <w:r w:rsidR="00FB638C">
        <w:rPr>
          <w:rFonts w:ascii="GHEA Grapalat" w:hAnsi="GHEA Grapalat"/>
          <w:sz w:val="24"/>
          <w:szCs w:val="24"/>
          <w:lang w:val="hy-AM"/>
        </w:rPr>
        <w:t xml:space="preserve"> իսկ </w:t>
      </w:r>
      <w:r w:rsidR="006377A7" w:rsidRPr="00122913">
        <w:rPr>
          <w:rFonts w:ascii="GHEA Grapalat" w:hAnsi="GHEA Grapalat"/>
          <w:sz w:val="24"/>
          <w:szCs w:val="24"/>
          <w:lang w:val="hy-AM"/>
        </w:rPr>
        <w:t>Նախագ</w:t>
      </w:r>
      <w:r w:rsidR="00845844" w:rsidRPr="00122913">
        <w:rPr>
          <w:rFonts w:ascii="GHEA Grapalat" w:hAnsi="GHEA Grapalat"/>
          <w:sz w:val="24"/>
          <w:szCs w:val="24"/>
          <w:lang w:val="hy-AM"/>
        </w:rPr>
        <w:t>ծ</w:t>
      </w:r>
      <w:r w:rsidR="006377A7" w:rsidRPr="00122913">
        <w:rPr>
          <w:rFonts w:ascii="GHEA Grapalat" w:hAnsi="GHEA Grapalat"/>
          <w:sz w:val="24"/>
          <w:szCs w:val="24"/>
          <w:lang w:val="hy-AM"/>
        </w:rPr>
        <w:t>ի</w:t>
      </w:r>
      <w:r w:rsidR="00B3024A">
        <w:rPr>
          <w:rFonts w:ascii="GHEA Grapalat" w:hAnsi="GHEA Grapalat"/>
          <w:sz w:val="24"/>
          <w:szCs w:val="24"/>
          <w:lang w:val="hy-AM"/>
        </w:rPr>
        <w:t xml:space="preserve"> 1-ին</w:t>
      </w:r>
      <w:r w:rsidR="00845844" w:rsidRPr="00122913">
        <w:rPr>
          <w:rFonts w:ascii="GHEA Grapalat" w:hAnsi="GHEA Grapalat"/>
          <w:sz w:val="24"/>
          <w:szCs w:val="24"/>
          <w:lang w:val="hy-AM"/>
        </w:rPr>
        <w:t xml:space="preserve"> </w:t>
      </w:r>
      <w:r w:rsidR="00132A29">
        <w:rPr>
          <w:rFonts w:ascii="GHEA Grapalat" w:hAnsi="GHEA Grapalat"/>
          <w:sz w:val="24"/>
          <w:szCs w:val="24"/>
          <w:lang w:val="hy-AM"/>
        </w:rPr>
        <w:t>հոդված</w:t>
      </w:r>
      <w:r w:rsidR="00B3024A">
        <w:rPr>
          <w:rFonts w:ascii="GHEA Grapalat" w:hAnsi="GHEA Grapalat"/>
          <w:sz w:val="24"/>
          <w:szCs w:val="24"/>
          <w:lang w:val="hy-AM"/>
        </w:rPr>
        <w:t xml:space="preserve">ի </w:t>
      </w:r>
      <w:r w:rsidR="00930EED">
        <w:rPr>
          <w:rFonts w:ascii="GHEA Grapalat" w:hAnsi="GHEA Grapalat"/>
          <w:sz w:val="24"/>
          <w:szCs w:val="24"/>
          <w:lang w:val="hy-AM"/>
        </w:rPr>
        <w:t>1</w:t>
      </w:r>
      <w:r w:rsidR="00B3024A">
        <w:rPr>
          <w:rFonts w:ascii="GHEA Grapalat" w:hAnsi="GHEA Grapalat"/>
          <w:sz w:val="24"/>
          <w:szCs w:val="24"/>
          <w:lang w:val="hy-AM"/>
        </w:rPr>
        <w:t>-</w:t>
      </w:r>
      <w:r w:rsidR="00930EED">
        <w:rPr>
          <w:rFonts w:ascii="GHEA Grapalat" w:hAnsi="GHEA Grapalat"/>
          <w:sz w:val="24"/>
          <w:szCs w:val="24"/>
          <w:lang w:val="hy-AM"/>
        </w:rPr>
        <w:t>ին</w:t>
      </w:r>
      <w:r w:rsidR="00B3024A">
        <w:rPr>
          <w:rFonts w:ascii="GHEA Grapalat" w:hAnsi="GHEA Grapalat"/>
          <w:sz w:val="24"/>
          <w:szCs w:val="24"/>
          <w:lang w:val="hy-AM"/>
        </w:rPr>
        <w:t xml:space="preserve"> մաս</w:t>
      </w:r>
      <w:r w:rsidR="00930EED">
        <w:rPr>
          <w:rFonts w:ascii="GHEA Grapalat" w:hAnsi="GHEA Grapalat"/>
          <w:sz w:val="24"/>
          <w:szCs w:val="24"/>
          <w:lang w:val="hy-AM"/>
        </w:rPr>
        <w:t>ի 3-րդ կետը</w:t>
      </w:r>
      <w:r w:rsidR="00B3024A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A7" w:rsidRPr="00122913">
        <w:rPr>
          <w:rFonts w:ascii="GHEA Grapalat" w:hAnsi="GHEA Grapalat"/>
          <w:sz w:val="24"/>
          <w:szCs w:val="24"/>
          <w:lang w:val="hy-AM"/>
        </w:rPr>
        <w:t xml:space="preserve">բխում է Կառավարության </w:t>
      </w:r>
      <w:r w:rsidR="006377A7" w:rsidRPr="00122913">
        <w:rPr>
          <w:rFonts w:ascii="GHEA Grapalat" w:hAnsi="GHEA Grapalat" w:cs="Arial"/>
          <w:sz w:val="24"/>
          <w:szCs w:val="24"/>
          <w:lang w:val="hy-AM"/>
        </w:rPr>
        <w:t xml:space="preserve">2023 թվականի հուլիսի 20-ի N 1237-Լ որոշմամբ հաստատված </w:t>
      </w:r>
      <w:r w:rsidR="006377A7" w:rsidRPr="0012291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առողջապահության ոլորտի լաբորատոր համակարգի զարգացման ռազմավարությունից բխող 2023-2026 թվականների միջոցառումների ծրագրից:</w:t>
      </w:r>
    </w:p>
    <w:p w14:paraId="1BFF0CB5" w14:textId="77777777" w:rsidR="003A3D88" w:rsidRDefault="003A3D88" w:rsidP="00D50D5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3A3D88" w:rsidSect="00D50D54">
      <w:pgSz w:w="11909" w:h="16834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259"/>
    <w:multiLevelType w:val="hybridMultilevel"/>
    <w:tmpl w:val="390AB3FE"/>
    <w:lvl w:ilvl="0" w:tplc="98C2E128">
      <w:start w:val="1"/>
      <w:numFmt w:val="decimal"/>
      <w:lvlText w:val="%1)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7066C94"/>
    <w:multiLevelType w:val="hybridMultilevel"/>
    <w:tmpl w:val="3A7AAEB2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7531D"/>
    <w:multiLevelType w:val="hybridMultilevel"/>
    <w:tmpl w:val="95B60E66"/>
    <w:lvl w:ilvl="0" w:tplc="0298E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F9605B"/>
    <w:multiLevelType w:val="hybridMultilevel"/>
    <w:tmpl w:val="046AD050"/>
    <w:lvl w:ilvl="0" w:tplc="3618AA58">
      <w:start w:val="1"/>
      <w:numFmt w:val="decimal"/>
      <w:lvlText w:val="%1."/>
      <w:lvlJc w:val="left"/>
      <w:pPr>
        <w:ind w:left="731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4A1553EB"/>
    <w:multiLevelType w:val="hybridMultilevel"/>
    <w:tmpl w:val="3A7AAEB2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C6415"/>
    <w:multiLevelType w:val="hybridMultilevel"/>
    <w:tmpl w:val="66D8FE62"/>
    <w:lvl w:ilvl="0" w:tplc="0409000F">
      <w:start w:val="5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8097A"/>
    <w:multiLevelType w:val="hybridMultilevel"/>
    <w:tmpl w:val="412C9A86"/>
    <w:lvl w:ilvl="0" w:tplc="4B462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D1518B"/>
    <w:multiLevelType w:val="hybridMultilevel"/>
    <w:tmpl w:val="412C9A86"/>
    <w:lvl w:ilvl="0" w:tplc="4B462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BD096F"/>
    <w:multiLevelType w:val="hybridMultilevel"/>
    <w:tmpl w:val="3A7AAEB2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9E"/>
    <w:rsid w:val="00012ECE"/>
    <w:rsid w:val="00032D6A"/>
    <w:rsid w:val="00046C37"/>
    <w:rsid w:val="00047EDC"/>
    <w:rsid w:val="000550EB"/>
    <w:rsid w:val="00055EF7"/>
    <w:rsid w:val="00063A03"/>
    <w:rsid w:val="00097F2A"/>
    <w:rsid w:val="000C7925"/>
    <w:rsid w:val="000C7EF7"/>
    <w:rsid w:val="000D1543"/>
    <w:rsid w:val="000D3594"/>
    <w:rsid w:val="001060AC"/>
    <w:rsid w:val="0011001F"/>
    <w:rsid w:val="00122913"/>
    <w:rsid w:val="00132A29"/>
    <w:rsid w:val="00132F49"/>
    <w:rsid w:val="0014139F"/>
    <w:rsid w:val="0014582E"/>
    <w:rsid w:val="00157702"/>
    <w:rsid w:val="001A55D4"/>
    <w:rsid w:val="001A7408"/>
    <w:rsid w:val="001B2E8C"/>
    <w:rsid w:val="001B56B9"/>
    <w:rsid w:val="001D1003"/>
    <w:rsid w:val="001D79B0"/>
    <w:rsid w:val="001E5F84"/>
    <w:rsid w:val="00201CFE"/>
    <w:rsid w:val="00203B3E"/>
    <w:rsid w:val="00207A53"/>
    <w:rsid w:val="00234CE9"/>
    <w:rsid w:val="00272091"/>
    <w:rsid w:val="00273B54"/>
    <w:rsid w:val="002A01DB"/>
    <w:rsid w:val="002A342B"/>
    <w:rsid w:val="002A536C"/>
    <w:rsid w:val="002C3B2B"/>
    <w:rsid w:val="002C3EC4"/>
    <w:rsid w:val="002F55B2"/>
    <w:rsid w:val="00305802"/>
    <w:rsid w:val="00384691"/>
    <w:rsid w:val="003A1E38"/>
    <w:rsid w:val="003A3D88"/>
    <w:rsid w:val="003B55CF"/>
    <w:rsid w:val="003C5593"/>
    <w:rsid w:val="003C68E1"/>
    <w:rsid w:val="003C6E3F"/>
    <w:rsid w:val="003E527D"/>
    <w:rsid w:val="00417435"/>
    <w:rsid w:val="00423F75"/>
    <w:rsid w:val="00442BBF"/>
    <w:rsid w:val="004522D4"/>
    <w:rsid w:val="004670E9"/>
    <w:rsid w:val="004876D2"/>
    <w:rsid w:val="00491E54"/>
    <w:rsid w:val="004938B1"/>
    <w:rsid w:val="004B1270"/>
    <w:rsid w:val="004B2099"/>
    <w:rsid w:val="004D65F8"/>
    <w:rsid w:val="004F4D71"/>
    <w:rsid w:val="004F5D57"/>
    <w:rsid w:val="00510E59"/>
    <w:rsid w:val="00521468"/>
    <w:rsid w:val="005374D5"/>
    <w:rsid w:val="0055435D"/>
    <w:rsid w:val="00554EF9"/>
    <w:rsid w:val="00573186"/>
    <w:rsid w:val="005815CD"/>
    <w:rsid w:val="005A0D53"/>
    <w:rsid w:val="005C1076"/>
    <w:rsid w:val="005E69FE"/>
    <w:rsid w:val="005F4C89"/>
    <w:rsid w:val="00600976"/>
    <w:rsid w:val="00603D86"/>
    <w:rsid w:val="00607567"/>
    <w:rsid w:val="0062009E"/>
    <w:rsid w:val="006377A7"/>
    <w:rsid w:val="006517CD"/>
    <w:rsid w:val="00654F29"/>
    <w:rsid w:val="006B0E8B"/>
    <w:rsid w:val="006D147A"/>
    <w:rsid w:val="006D6092"/>
    <w:rsid w:val="007139C5"/>
    <w:rsid w:val="007224FE"/>
    <w:rsid w:val="007237B3"/>
    <w:rsid w:val="0073524C"/>
    <w:rsid w:val="00735AF6"/>
    <w:rsid w:val="007910D4"/>
    <w:rsid w:val="007956C7"/>
    <w:rsid w:val="007957D9"/>
    <w:rsid w:val="007A5084"/>
    <w:rsid w:val="007D2CA3"/>
    <w:rsid w:val="007E184B"/>
    <w:rsid w:val="00815235"/>
    <w:rsid w:val="00816EBF"/>
    <w:rsid w:val="0084004D"/>
    <w:rsid w:val="00845844"/>
    <w:rsid w:val="00846D26"/>
    <w:rsid w:val="00855F43"/>
    <w:rsid w:val="00861529"/>
    <w:rsid w:val="00897673"/>
    <w:rsid w:val="00926458"/>
    <w:rsid w:val="00930EED"/>
    <w:rsid w:val="00934726"/>
    <w:rsid w:val="00943C96"/>
    <w:rsid w:val="00961203"/>
    <w:rsid w:val="00963899"/>
    <w:rsid w:val="00992216"/>
    <w:rsid w:val="009A08F0"/>
    <w:rsid w:val="009A69FC"/>
    <w:rsid w:val="009B17BD"/>
    <w:rsid w:val="009C53C3"/>
    <w:rsid w:val="009D70C1"/>
    <w:rsid w:val="009E7B89"/>
    <w:rsid w:val="00A0137D"/>
    <w:rsid w:val="00A037CC"/>
    <w:rsid w:val="00A477CA"/>
    <w:rsid w:val="00A6762B"/>
    <w:rsid w:val="00A7241F"/>
    <w:rsid w:val="00A82922"/>
    <w:rsid w:val="00A87162"/>
    <w:rsid w:val="00A931D6"/>
    <w:rsid w:val="00AB663D"/>
    <w:rsid w:val="00AD746A"/>
    <w:rsid w:val="00B017D5"/>
    <w:rsid w:val="00B05279"/>
    <w:rsid w:val="00B11082"/>
    <w:rsid w:val="00B207BD"/>
    <w:rsid w:val="00B3024A"/>
    <w:rsid w:val="00B8695F"/>
    <w:rsid w:val="00B96466"/>
    <w:rsid w:val="00BB237C"/>
    <w:rsid w:val="00C17A14"/>
    <w:rsid w:val="00C22E22"/>
    <w:rsid w:val="00C301B1"/>
    <w:rsid w:val="00C4220E"/>
    <w:rsid w:val="00C61B87"/>
    <w:rsid w:val="00CB2853"/>
    <w:rsid w:val="00CB3A07"/>
    <w:rsid w:val="00D16B9D"/>
    <w:rsid w:val="00D16CAC"/>
    <w:rsid w:val="00D25335"/>
    <w:rsid w:val="00D42316"/>
    <w:rsid w:val="00D449B4"/>
    <w:rsid w:val="00D50D54"/>
    <w:rsid w:val="00D750AC"/>
    <w:rsid w:val="00D760F9"/>
    <w:rsid w:val="00D85059"/>
    <w:rsid w:val="00DB1BE4"/>
    <w:rsid w:val="00DC6D2D"/>
    <w:rsid w:val="00DE2756"/>
    <w:rsid w:val="00DE44D3"/>
    <w:rsid w:val="00DF39CE"/>
    <w:rsid w:val="00E04198"/>
    <w:rsid w:val="00E279FF"/>
    <w:rsid w:val="00E27DF5"/>
    <w:rsid w:val="00E56E19"/>
    <w:rsid w:val="00E76F5E"/>
    <w:rsid w:val="00E84C19"/>
    <w:rsid w:val="00EA7E54"/>
    <w:rsid w:val="00EC1E2A"/>
    <w:rsid w:val="00EC5514"/>
    <w:rsid w:val="00ED01A3"/>
    <w:rsid w:val="00EE448C"/>
    <w:rsid w:val="00F037B1"/>
    <w:rsid w:val="00F14F5B"/>
    <w:rsid w:val="00F21B1C"/>
    <w:rsid w:val="00F22539"/>
    <w:rsid w:val="00F26C11"/>
    <w:rsid w:val="00F43ACF"/>
    <w:rsid w:val="00F558B1"/>
    <w:rsid w:val="00FB638C"/>
    <w:rsid w:val="00FD14B1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E6EEF9"/>
  <w15:docId w15:val="{FDFB56A4-2B50-4C9F-9C13-04572FA8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E54"/>
    <w:pPr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CDC AF Paragraph,Dot pt,F5 List Paragraph,List Paragraph1,List Paragraph Char Char Char,Indicator Text,Colorful List - Accent 11,Numbered Para 1,Bullet 1,Bullet Points,List Paragraph2,MAIN CONTENT,Normal numbered,Issue Action POC,3"/>
    <w:basedOn w:val="Normal"/>
    <w:link w:val="ListParagraphChar"/>
    <w:uiPriority w:val="34"/>
    <w:qFormat/>
    <w:rsid w:val="0014582E"/>
    <w:pPr>
      <w:ind w:left="720"/>
      <w:contextualSpacing/>
    </w:pPr>
  </w:style>
  <w:style w:type="character" w:customStyle="1" w:styleId="ListParagraphChar">
    <w:name w:val="List Paragraph Char"/>
    <w:aliases w:val="ECDC AF Paragraph Char,Dot pt Char,F5 List Paragraph Char,List Paragraph1 Char,List Paragraph Char Char Char Char,Indicator Text Char,Colorful List - Accent 11 Char,Numbered Para 1 Char,Bullet 1 Char,Bullet Points Char,3 Char"/>
    <w:link w:val="ListParagraph"/>
    <w:uiPriority w:val="34"/>
    <w:qFormat/>
    <w:locked/>
    <w:rsid w:val="003A3D88"/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styleId="Strong">
    <w:name w:val="Strong"/>
    <w:basedOn w:val="DefaultParagraphFont"/>
    <w:uiPriority w:val="22"/>
    <w:qFormat/>
    <w:rsid w:val="00442BBF"/>
    <w:rPr>
      <w:b/>
      <w:bCs/>
    </w:rPr>
  </w:style>
  <w:style w:type="paragraph" w:styleId="NormalWeb">
    <w:name w:val="Normal (Web)"/>
    <w:basedOn w:val="Normal"/>
    <w:uiPriority w:val="99"/>
    <w:unhideWhenUsed/>
    <w:rsid w:val="00D8505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Single">
    <w:name w:val="Normal Single"/>
    <w:link w:val="NormalSingleChar"/>
    <w:rsid w:val="00273B5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NormalSingleChar">
    <w:name w:val="Normal Single Char"/>
    <w:link w:val="NormalSingle"/>
    <w:locked/>
    <w:rsid w:val="00273B5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37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4D5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4D5"/>
    <w:rPr>
      <w:rFonts w:ascii="Times Armenian" w:eastAsia="Times New Roman" w:hAnsi="Times Armeni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4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D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BC94-857A-46DA-96E1-57C4EDB7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Petikyan</dc:creator>
  <cp:keywords>https:/mul2-moh.gov.am/tasks/808151/oneclick?token=caae72bcb975ef8db3becee3d18946d1</cp:keywords>
  <dc:description/>
  <cp:lastModifiedBy>MOH</cp:lastModifiedBy>
  <cp:revision>3</cp:revision>
  <cp:lastPrinted>2024-11-05T09:44:00Z</cp:lastPrinted>
  <dcterms:created xsi:type="dcterms:W3CDTF">2024-12-02T07:10:00Z</dcterms:created>
  <dcterms:modified xsi:type="dcterms:W3CDTF">2024-12-02T07:13:00Z</dcterms:modified>
</cp:coreProperties>
</file>