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F0DC" w14:textId="77777777" w:rsidR="00973C70" w:rsidRPr="00D41056" w:rsidRDefault="00973C70" w:rsidP="00973C70">
      <w:pPr>
        <w:spacing w:after="120" w:line="288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Hlk118378891"/>
      <w:bookmarkEnd w:id="0"/>
      <w:r w:rsidRPr="00D41056">
        <w:rPr>
          <w:rFonts w:ascii="GHEA Grapalat" w:hAnsi="GHEA Grapalat"/>
          <w:b/>
          <w:sz w:val="24"/>
          <w:szCs w:val="24"/>
        </w:rPr>
        <w:t>ՀԻՄՆԱՎՈՐՈՒՄ</w:t>
      </w:r>
    </w:p>
    <w:p w14:paraId="5C520A14" w14:textId="443ADA3F" w:rsidR="00973C70" w:rsidRPr="00040D85" w:rsidRDefault="0060343E" w:rsidP="00973C70">
      <w:pPr>
        <w:spacing w:after="120" w:line="288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>«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Հայաստանի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Հանրապետության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կառավարության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2003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թվականի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հունվարի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23-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ի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="006355F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     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>N 175-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որոշման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մեջ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փոփոխություն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կատարելու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մասին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» </w:t>
      </w:r>
      <w:r w:rsidR="006355FE">
        <w:rPr>
          <w:rFonts w:ascii="GHEA Grapalat" w:eastAsia="Calibri" w:hAnsi="GHEA Grapalat"/>
          <w:b/>
          <w:bCs/>
          <w:iCs/>
          <w:sz w:val="24"/>
          <w:szCs w:val="24"/>
        </w:rPr>
        <w:t>Հայաստանի Հանրապետության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կառավարության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  <w:lang w:val="af-ZA"/>
        </w:rPr>
        <w:t xml:space="preserve"> </w:t>
      </w:r>
      <w:r w:rsidRPr="0060343E">
        <w:rPr>
          <w:rFonts w:ascii="GHEA Grapalat" w:eastAsia="Calibri" w:hAnsi="GHEA Grapalat"/>
          <w:b/>
          <w:bCs/>
          <w:iCs/>
          <w:sz w:val="24"/>
          <w:szCs w:val="24"/>
        </w:rPr>
        <w:t>որոշման</w:t>
      </w:r>
      <w:r w:rsidR="00973C70" w:rsidRPr="0060343E">
        <w:rPr>
          <w:rFonts w:ascii="GHEA Grapalat" w:eastAsia="Calibri" w:hAnsi="GHEA Grapalat"/>
          <w:b/>
          <w:bCs/>
          <w:sz w:val="24"/>
          <w:szCs w:val="24"/>
        </w:rPr>
        <w:t xml:space="preserve"> </w:t>
      </w:r>
      <w:r>
        <w:rPr>
          <w:rFonts w:ascii="GHEA Grapalat" w:eastAsia="Calibri" w:hAnsi="GHEA Grapalat"/>
          <w:b/>
          <w:bCs/>
          <w:sz w:val="24"/>
          <w:szCs w:val="24"/>
          <w:lang w:val="ru-RU"/>
        </w:rPr>
        <w:t>նախագծի</w:t>
      </w:r>
      <w:r w:rsidRPr="0060343E">
        <w:rPr>
          <w:rFonts w:ascii="GHEA Grapalat" w:eastAsia="Calibri" w:hAnsi="GHEA Grapalat"/>
          <w:b/>
          <w:bCs/>
          <w:sz w:val="24"/>
          <w:szCs w:val="24"/>
        </w:rPr>
        <w:t xml:space="preserve"> </w:t>
      </w:r>
      <w:r w:rsidRPr="00040D8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վերաբերյալ</w:t>
      </w:r>
    </w:p>
    <w:p w14:paraId="52597928" w14:textId="77777777" w:rsidR="00973C70" w:rsidRPr="00D41056" w:rsidRDefault="00973C70" w:rsidP="00973C70">
      <w:pPr>
        <w:spacing w:after="120" w:line="288" w:lineRule="auto"/>
        <w:jc w:val="center"/>
        <w:rPr>
          <w:rFonts w:ascii="GHEA Grapalat" w:eastAsia="Calibri" w:hAnsi="GHEA Grapalat"/>
          <w:b/>
          <w:sz w:val="24"/>
          <w:szCs w:val="24"/>
        </w:rPr>
      </w:pPr>
    </w:p>
    <w:p w14:paraId="61AFCE81" w14:textId="77777777" w:rsidR="0060343E" w:rsidRPr="00FE1852" w:rsidRDefault="0060343E" w:rsidP="00FE1852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  <w:lang w:val="af-ZA"/>
        </w:rPr>
      </w:pPr>
      <w:r w:rsidRPr="00FE1852">
        <w:rPr>
          <w:rFonts w:ascii="GHEA Grapalat" w:eastAsia="Times New Roman" w:hAnsi="GHEA Grapalat" w:cs="Arian AMU"/>
          <w:b/>
          <w:bCs/>
          <w:sz w:val="24"/>
          <w:szCs w:val="24"/>
          <w:lang w:val="af-ZA"/>
        </w:rPr>
        <w:t>1. Ընթացիկ իրավիճակը և ակտերի ընդունման անհրաժեշտությունը.</w:t>
      </w:r>
    </w:p>
    <w:p w14:paraId="3F9A95DB" w14:textId="0F72EDDA" w:rsidR="00057CD9" w:rsidRPr="00FE1852" w:rsidRDefault="00057CD9" w:rsidP="00FE185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FE1852">
        <w:rPr>
          <w:rFonts w:ascii="GHEA Grapalat" w:hAnsi="GHEA Grapalat"/>
          <w:lang w:val="hy-AM"/>
        </w:rPr>
        <w:t>Հ</w:t>
      </w:r>
      <w:r w:rsidR="00737B5D">
        <w:rPr>
          <w:rFonts w:ascii="GHEA Grapalat" w:hAnsi="GHEA Grapalat"/>
          <w:lang w:val="hy-AM"/>
        </w:rPr>
        <w:t xml:space="preserve">այաստանի </w:t>
      </w:r>
      <w:r w:rsidRPr="00FE1852">
        <w:rPr>
          <w:rFonts w:ascii="GHEA Grapalat" w:hAnsi="GHEA Grapalat"/>
          <w:lang w:val="hy-AM"/>
        </w:rPr>
        <w:t>Հ</w:t>
      </w:r>
      <w:r w:rsidR="00737B5D">
        <w:rPr>
          <w:rFonts w:ascii="GHEA Grapalat" w:hAnsi="GHEA Grapalat"/>
          <w:lang w:val="hy-AM"/>
        </w:rPr>
        <w:t>անրապետության ներքին գործերի նախարարության</w:t>
      </w:r>
      <w:r w:rsidRPr="00FE1852">
        <w:rPr>
          <w:rFonts w:ascii="GHEA Grapalat" w:hAnsi="GHEA Grapalat"/>
          <w:lang w:val="hy-AM"/>
        </w:rPr>
        <w:t xml:space="preserve"> ոստիկանությունում ծառայության ընդունվելիս</w:t>
      </w:r>
      <w:r w:rsidR="00120826" w:rsidRPr="00FE1852">
        <w:rPr>
          <w:rFonts w:ascii="GHEA Grapalat" w:hAnsi="GHEA Grapalat"/>
          <w:lang w:val="hy-AM"/>
        </w:rPr>
        <w:t xml:space="preserve"> թեկնածուին </w:t>
      </w:r>
      <w:r w:rsidR="00120826" w:rsidRPr="00FE1852">
        <w:rPr>
          <w:rFonts w:ascii="GHEA Grapalat" w:hAnsi="GHEA Grapalat" w:cs="Arial"/>
          <w:color w:val="000000"/>
          <w:shd w:val="clear" w:color="auto" w:fill="FFFFFF"/>
          <w:lang w:val="hy-AM"/>
        </w:rPr>
        <w:t>ներկայացվող</w:t>
      </w:r>
      <w:r w:rsidR="00120826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737B5D" w:rsidRPr="00737B5D">
        <w:rPr>
          <w:rFonts w:ascii="GHEA Grapalat" w:hAnsi="GHEA Grapalat"/>
          <w:color w:val="000000"/>
          <w:shd w:val="clear" w:color="auto" w:fill="FFFFFF"/>
        </w:rPr>
        <w:t>ֆիզիկական</w:t>
      </w:r>
      <w:r w:rsidR="00737B5D" w:rsidRPr="00737B5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737B5D" w:rsidRPr="00737B5D">
        <w:rPr>
          <w:rFonts w:ascii="GHEA Grapalat" w:hAnsi="GHEA Grapalat"/>
          <w:color w:val="000000"/>
          <w:shd w:val="clear" w:color="auto" w:fill="FFFFFF"/>
        </w:rPr>
        <w:t>պատրաստականության</w:t>
      </w:r>
      <w:r w:rsidR="00737B5D" w:rsidRPr="00737B5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737B5D">
        <w:rPr>
          <w:rFonts w:ascii="GHEA Grapalat" w:hAnsi="GHEA Grapalat"/>
          <w:color w:val="000000"/>
          <w:shd w:val="clear" w:color="auto" w:fill="FFFFFF"/>
          <w:lang w:val="hy-AM"/>
        </w:rPr>
        <w:t xml:space="preserve">և </w:t>
      </w:r>
      <w:r w:rsidR="00120826" w:rsidRPr="00FE1852">
        <w:rPr>
          <w:rFonts w:ascii="GHEA Grapalat" w:hAnsi="GHEA Grapalat" w:cs="Arial"/>
          <w:color w:val="000000"/>
          <w:shd w:val="clear" w:color="auto" w:fill="FFFFFF"/>
          <w:lang w:val="hy-AM"/>
        </w:rPr>
        <w:t>առողջական</w:t>
      </w:r>
      <w:r w:rsidR="00120826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20826" w:rsidRPr="00FE1852">
        <w:rPr>
          <w:rFonts w:ascii="GHEA Grapalat" w:hAnsi="GHEA Grapalat" w:cs="Arial"/>
          <w:color w:val="000000"/>
          <w:shd w:val="clear" w:color="auto" w:fill="FFFFFF"/>
          <w:lang w:val="hy-AM"/>
        </w:rPr>
        <w:t>վիճակի</w:t>
      </w:r>
      <w:r w:rsidR="00120826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20826" w:rsidRPr="00FE1852">
        <w:rPr>
          <w:rFonts w:ascii="GHEA Grapalat" w:hAnsi="GHEA Grapalat" w:cs="Arial"/>
          <w:color w:val="000000"/>
          <w:shd w:val="clear" w:color="auto" w:fill="FFFFFF"/>
          <w:lang w:val="hy-AM"/>
        </w:rPr>
        <w:t>հետ</w:t>
      </w:r>
      <w:r w:rsidR="00120826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20826" w:rsidRPr="00FE1852">
        <w:rPr>
          <w:rFonts w:ascii="GHEA Grapalat" w:hAnsi="GHEA Grapalat" w:cs="Arial"/>
          <w:color w:val="000000"/>
          <w:shd w:val="clear" w:color="auto" w:fill="FFFFFF"/>
          <w:lang w:val="hy-AM"/>
        </w:rPr>
        <w:t>կապված</w:t>
      </w:r>
      <w:r w:rsidR="00120826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20826" w:rsidRPr="00FE1852">
        <w:rPr>
          <w:rFonts w:ascii="GHEA Grapalat" w:hAnsi="GHEA Grapalat" w:cs="Arial"/>
          <w:color w:val="000000"/>
          <w:shd w:val="clear" w:color="auto" w:fill="FFFFFF"/>
          <w:lang w:val="hy-AM"/>
        </w:rPr>
        <w:t>պահանջները ստուգվում են համաձայն</w:t>
      </w:r>
      <w:r w:rsidRPr="00FE1852">
        <w:rPr>
          <w:rFonts w:ascii="GHEA Grapalat" w:hAnsi="GHEA Grapalat"/>
          <w:lang w:val="hy-AM"/>
        </w:rPr>
        <w:t xml:space="preserve"> </w:t>
      </w:r>
      <w:r w:rsidR="00737B5D" w:rsidRPr="00FE1852">
        <w:rPr>
          <w:rFonts w:ascii="GHEA Grapalat" w:hAnsi="GHEA Grapalat"/>
          <w:lang w:val="hy-AM"/>
        </w:rPr>
        <w:t>Հ</w:t>
      </w:r>
      <w:r w:rsidR="00737B5D">
        <w:rPr>
          <w:rFonts w:ascii="GHEA Grapalat" w:hAnsi="GHEA Grapalat"/>
          <w:lang w:val="hy-AM"/>
        </w:rPr>
        <w:t xml:space="preserve">այաստանի </w:t>
      </w:r>
      <w:r w:rsidR="00737B5D" w:rsidRPr="00FE1852">
        <w:rPr>
          <w:rFonts w:ascii="GHEA Grapalat" w:hAnsi="GHEA Grapalat"/>
          <w:lang w:val="hy-AM"/>
        </w:rPr>
        <w:t>Հ</w:t>
      </w:r>
      <w:r w:rsidR="00737B5D">
        <w:rPr>
          <w:rFonts w:ascii="GHEA Grapalat" w:hAnsi="GHEA Grapalat"/>
          <w:lang w:val="hy-AM"/>
        </w:rPr>
        <w:t>անրապետության</w:t>
      </w:r>
      <w:r w:rsidR="00A548A8" w:rsidRPr="00FE1852">
        <w:rPr>
          <w:rFonts w:ascii="GHEA Grapalat" w:hAnsi="GHEA Grapalat"/>
          <w:lang w:val="hy-AM"/>
        </w:rPr>
        <w:t xml:space="preserve"> կառավարության</w:t>
      </w:r>
      <w:r w:rsidR="00491162" w:rsidRPr="00FE1852">
        <w:rPr>
          <w:rFonts w:ascii="GHEA Grapalat" w:hAnsi="GHEA Grapalat"/>
          <w:lang w:val="hy-AM"/>
        </w:rPr>
        <w:t xml:space="preserve"> </w:t>
      </w:r>
      <w:r w:rsidR="00CE7FA4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2003 թվականի հունվարի </w:t>
      </w:r>
      <w:r w:rsidR="00213CB8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491162" w:rsidRPr="00FE1852">
        <w:rPr>
          <w:rFonts w:ascii="GHEA Grapalat" w:hAnsi="GHEA Grapalat"/>
          <w:color w:val="000000"/>
          <w:shd w:val="clear" w:color="auto" w:fill="FFFFFF"/>
          <w:lang w:val="hy-AM"/>
        </w:rPr>
        <w:t>23</w:t>
      </w:r>
      <w:r w:rsidR="00CE7FA4" w:rsidRPr="00FE1852">
        <w:rPr>
          <w:rFonts w:ascii="GHEA Grapalat" w:hAnsi="GHEA Grapalat"/>
          <w:color w:val="000000"/>
          <w:shd w:val="clear" w:color="auto" w:fill="FFFFFF"/>
          <w:lang w:val="hy-AM"/>
        </w:rPr>
        <w:t>-ի</w:t>
      </w:r>
      <w:r w:rsidR="00491162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«</w:t>
      </w:r>
      <w:r w:rsidR="005D6E68" w:rsidRPr="00FE1852">
        <w:rPr>
          <w:rFonts w:ascii="GHEA Grapalat" w:hAnsi="GHEA Grapalat"/>
          <w:color w:val="000000"/>
          <w:shd w:val="clear" w:color="auto" w:fill="FFFFFF"/>
          <w:lang w:val="hy-AM"/>
        </w:rPr>
        <w:t>Ո</w:t>
      </w:r>
      <w:r w:rsidR="00491162" w:rsidRPr="00FE1852">
        <w:rPr>
          <w:rFonts w:ascii="GHEA Grapalat" w:hAnsi="GHEA Grapalat"/>
          <w:color w:val="000000"/>
          <w:shd w:val="clear" w:color="auto" w:fill="FFFFFF"/>
          <w:lang w:val="hy-AM"/>
        </w:rPr>
        <w:t>ստիկանության ծառայողին ներկայացվող ֆիզիկական պատրաստականության</w:t>
      </w:r>
      <w:r w:rsidR="005D6E68" w:rsidRPr="00FE1852">
        <w:rPr>
          <w:rFonts w:ascii="GHEA Grapalat" w:hAnsi="GHEA Grapalat"/>
          <w:color w:val="000000"/>
          <w:shd w:val="clear" w:color="auto" w:fill="FFFFFF"/>
          <w:lang w:val="hy-AM"/>
        </w:rPr>
        <w:t>, առողջական վիճակի հետ կապված պահանջները սահմանելու մասին»</w:t>
      </w:r>
      <w:r w:rsidR="00191E29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737B5D" w:rsidRPr="00737B5D">
        <w:rPr>
          <w:rFonts w:ascii="GHEA Grapalat" w:eastAsia="Calibri" w:hAnsi="GHEA Grapalat"/>
          <w:iCs/>
          <w:lang w:val="af-ZA"/>
        </w:rPr>
        <w:t>N</w:t>
      </w:r>
      <w:r w:rsidR="00737B5D" w:rsidRPr="00FE185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91E29" w:rsidRPr="00FE1852">
        <w:rPr>
          <w:rFonts w:ascii="GHEA Grapalat" w:hAnsi="GHEA Grapalat"/>
          <w:color w:val="000000"/>
          <w:shd w:val="clear" w:color="auto" w:fill="FFFFFF"/>
          <w:lang w:val="hy-AM"/>
        </w:rPr>
        <w:t>175</w:t>
      </w:r>
      <w:r w:rsidR="00212C1F">
        <w:rPr>
          <w:rFonts w:ascii="GHEA Grapalat" w:hAnsi="GHEA Grapalat"/>
          <w:color w:val="000000"/>
          <w:shd w:val="clear" w:color="auto" w:fill="FFFFFF"/>
          <w:lang w:val="hy-AM"/>
        </w:rPr>
        <w:t>-Ն</w:t>
      </w:r>
      <w:r w:rsidR="00A548A8" w:rsidRPr="00FE1852">
        <w:rPr>
          <w:rFonts w:ascii="GHEA Grapalat" w:hAnsi="GHEA Grapalat"/>
          <w:lang w:val="hy-AM"/>
        </w:rPr>
        <w:t xml:space="preserve"> </w:t>
      </w:r>
      <w:r w:rsidR="00A548A8" w:rsidRPr="00FE1852">
        <w:rPr>
          <w:rFonts w:ascii="GHEA Grapalat" w:hAnsi="GHEA Grapalat" w:cs="GHEA Grapalat"/>
          <w:lang w:val="hy-AM"/>
        </w:rPr>
        <w:t>որոշմ</w:t>
      </w:r>
      <w:r w:rsidR="00737B5D">
        <w:rPr>
          <w:rFonts w:ascii="GHEA Grapalat" w:hAnsi="GHEA Grapalat" w:cs="GHEA Grapalat"/>
          <w:lang w:val="hy-AM"/>
        </w:rPr>
        <w:t>ամբ</w:t>
      </w:r>
      <w:r w:rsidR="00737B5D">
        <w:rPr>
          <w:rFonts w:ascii="GHEA Grapalat" w:hAnsi="GHEA Grapalat"/>
          <w:lang w:val="hy-AM"/>
        </w:rPr>
        <w:t>։</w:t>
      </w:r>
    </w:p>
    <w:p w14:paraId="0A24991A" w14:textId="079AE268" w:rsidR="00F74F75" w:rsidRDefault="00E00036" w:rsidP="00F74F7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FE1852">
        <w:rPr>
          <w:rFonts w:ascii="GHEA Grapalat" w:hAnsi="GHEA Grapalat"/>
          <w:lang w:val="hy-AM"/>
        </w:rPr>
        <w:t xml:space="preserve">Իրավակիրառ պրակտիկայի ուսումնասիրությունը ցույց է տվել, որ </w:t>
      </w:r>
      <w:r w:rsidR="00D72942" w:rsidRPr="00FE1852">
        <w:rPr>
          <w:rFonts w:ascii="GHEA Grapalat" w:hAnsi="GHEA Grapalat"/>
          <w:lang w:val="hy-AM"/>
        </w:rPr>
        <w:t>գործող իրավակարգովորում</w:t>
      </w:r>
      <w:r w:rsidR="00737B5D">
        <w:rPr>
          <w:rFonts w:ascii="GHEA Grapalat" w:hAnsi="GHEA Grapalat"/>
          <w:lang w:val="hy-AM"/>
        </w:rPr>
        <w:t>ները</w:t>
      </w:r>
      <w:r w:rsidR="00D72942" w:rsidRPr="00FE1852">
        <w:rPr>
          <w:rFonts w:ascii="GHEA Grapalat" w:hAnsi="GHEA Grapalat"/>
          <w:lang w:val="hy-AM"/>
        </w:rPr>
        <w:t xml:space="preserve"> ոչ միայն չ</w:t>
      </w:r>
      <w:r w:rsidR="00EB7D49">
        <w:rPr>
          <w:rFonts w:ascii="GHEA Grapalat" w:hAnsi="GHEA Grapalat"/>
          <w:lang w:val="hy-AM"/>
        </w:rPr>
        <w:t>են</w:t>
      </w:r>
      <w:r w:rsidR="00D72942" w:rsidRPr="00FE1852">
        <w:rPr>
          <w:rFonts w:ascii="GHEA Grapalat" w:hAnsi="GHEA Grapalat"/>
          <w:lang w:val="hy-AM"/>
        </w:rPr>
        <w:t xml:space="preserve"> համապատասախանում ներկայումս </w:t>
      </w:r>
      <w:r w:rsidR="00CD30B4" w:rsidRPr="00CD30B4">
        <w:rPr>
          <w:rFonts w:ascii="GHEA Grapalat" w:hAnsi="GHEA Grapalat" w:cs="Arian AMU"/>
          <w:lang w:val="hy-AM"/>
        </w:rPr>
        <w:t>Հայաստանի Հանրապետության ներքին գործերի նախարարության</w:t>
      </w:r>
      <w:r w:rsidR="00CD30B4">
        <w:rPr>
          <w:rFonts w:ascii="GHEA Grapalat" w:hAnsi="GHEA Grapalat" w:cs="Arian AMU"/>
          <w:lang w:val="hy-AM"/>
        </w:rPr>
        <w:t xml:space="preserve"> </w:t>
      </w:r>
      <w:r w:rsidR="00D72942" w:rsidRPr="00FE1852">
        <w:rPr>
          <w:rFonts w:ascii="GHEA Grapalat" w:hAnsi="GHEA Grapalat"/>
          <w:lang w:val="hy-AM"/>
        </w:rPr>
        <w:t xml:space="preserve">ոստիկանությունում ընթացող </w:t>
      </w:r>
      <w:r w:rsidR="00CF521E" w:rsidRPr="00FE1852">
        <w:rPr>
          <w:rFonts w:ascii="GHEA Grapalat" w:hAnsi="GHEA Grapalat"/>
          <w:lang w:val="hy-AM"/>
        </w:rPr>
        <w:t xml:space="preserve">համակարգային փոփոխությունների </w:t>
      </w:r>
      <w:r w:rsidR="007664D4" w:rsidRPr="00FE1852">
        <w:rPr>
          <w:rFonts w:ascii="GHEA Grapalat" w:hAnsi="GHEA Grapalat"/>
          <w:lang w:val="hy-AM"/>
        </w:rPr>
        <w:t>տրամաբանությանը, այլ</w:t>
      </w:r>
      <w:r w:rsidR="00F867C8" w:rsidRPr="00F867C8">
        <w:rPr>
          <w:rFonts w:ascii="GHEA Grapalat" w:hAnsi="GHEA Grapalat"/>
          <w:lang w:val="hy-AM"/>
        </w:rPr>
        <w:t>`</w:t>
      </w:r>
      <w:r w:rsidR="0065024F" w:rsidRPr="00FE1852">
        <w:rPr>
          <w:rFonts w:ascii="GHEA Grapalat" w:hAnsi="GHEA Grapalat"/>
          <w:lang w:val="hy-AM"/>
        </w:rPr>
        <w:t xml:space="preserve"> չարդարացված</w:t>
      </w:r>
      <w:r w:rsidR="007664D4" w:rsidRPr="00FE1852">
        <w:rPr>
          <w:rFonts w:ascii="GHEA Grapalat" w:hAnsi="GHEA Grapalat"/>
          <w:lang w:val="hy-AM"/>
        </w:rPr>
        <w:t xml:space="preserve"> </w:t>
      </w:r>
      <w:r w:rsidR="00514CB6" w:rsidRPr="00FE1852">
        <w:rPr>
          <w:rFonts w:ascii="GHEA Grapalat" w:hAnsi="GHEA Grapalat"/>
          <w:lang w:val="hy-AM"/>
        </w:rPr>
        <w:t>խոչընդոտներ</w:t>
      </w:r>
      <w:r w:rsidR="007904F8" w:rsidRPr="00FE1852">
        <w:rPr>
          <w:rFonts w:ascii="GHEA Grapalat" w:hAnsi="GHEA Grapalat"/>
          <w:lang w:val="hy-AM"/>
        </w:rPr>
        <w:t xml:space="preserve"> </w:t>
      </w:r>
      <w:r w:rsidR="00EB7D49">
        <w:rPr>
          <w:rFonts w:ascii="GHEA Grapalat" w:hAnsi="GHEA Grapalat"/>
          <w:lang w:val="hy-AM"/>
        </w:rPr>
        <w:t xml:space="preserve">են </w:t>
      </w:r>
      <w:r w:rsidR="00514CB6" w:rsidRPr="00FE1852">
        <w:rPr>
          <w:rFonts w:ascii="GHEA Grapalat" w:hAnsi="GHEA Grapalat"/>
          <w:lang w:val="hy-AM"/>
        </w:rPr>
        <w:t>ստեղծում կադրային համալրման աշխատանքներն իրականացնելիս</w:t>
      </w:r>
      <w:r w:rsidR="00737B5D">
        <w:rPr>
          <w:rFonts w:ascii="GHEA Grapalat" w:hAnsi="GHEA Grapalat"/>
          <w:lang w:val="hy-AM"/>
        </w:rPr>
        <w:t>։</w:t>
      </w:r>
    </w:p>
    <w:p w14:paraId="7B28F6D0" w14:textId="20D384AC" w:rsidR="00737B5D" w:rsidRDefault="00737B5D" w:rsidP="00F74F7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737B5D">
        <w:rPr>
          <w:rFonts w:ascii="GHEA Grapalat" w:hAnsi="GHEA Grapalat"/>
          <w:lang w:val="hy-AM"/>
        </w:rPr>
        <w:t xml:space="preserve">Հաշվի առնելով ծառայության իրականացման առանձնահատկությունները` </w:t>
      </w:r>
      <w:r w:rsidR="00B63A45">
        <w:rPr>
          <w:rFonts w:ascii="GHEA Grapalat" w:hAnsi="GHEA Grapalat"/>
          <w:lang w:val="hy-AM"/>
        </w:rPr>
        <w:t>ո</w:t>
      </w:r>
      <w:r w:rsidRPr="00737B5D">
        <w:rPr>
          <w:rFonts w:ascii="GHEA Grapalat" w:hAnsi="GHEA Grapalat"/>
          <w:lang w:val="hy-AM"/>
        </w:rPr>
        <w:t xml:space="preserve">ստիկանությունում ծառայության ընդունվելիս թեկնածուին ներկայացվող </w:t>
      </w:r>
      <w:r w:rsidRPr="00E81ECF">
        <w:rPr>
          <w:rFonts w:ascii="GHEA Grapalat" w:hAnsi="GHEA Grapalat"/>
          <w:lang w:val="hy-AM"/>
        </w:rPr>
        <w:t>առողջական</w:t>
      </w:r>
      <w:r w:rsidRPr="00737B5D">
        <w:rPr>
          <w:rFonts w:ascii="GHEA Grapalat" w:hAnsi="GHEA Grapalat"/>
          <w:lang w:val="hy-AM"/>
        </w:rPr>
        <w:t xml:space="preserve"> վիճակի հետ կապված պահանջները չափազանց կարևոր են, սակայն դրանց սահմանումը պետք է բխի ծառայության պատշաճ իրականցման տրամաբանությունից։ Այս մասին </w:t>
      </w:r>
      <w:r w:rsidR="00EB7D49">
        <w:rPr>
          <w:rFonts w:ascii="GHEA Grapalat" w:hAnsi="GHEA Grapalat"/>
          <w:lang w:val="hy-AM"/>
        </w:rPr>
        <w:t>են</w:t>
      </w:r>
      <w:r w:rsidRPr="00737B5D">
        <w:rPr>
          <w:rFonts w:ascii="GHEA Grapalat" w:hAnsi="GHEA Grapalat"/>
          <w:lang w:val="hy-AM"/>
        </w:rPr>
        <w:t xml:space="preserve"> վկայում միջազգային փորձի ուսումնասիրությունը</w:t>
      </w:r>
      <w:r w:rsidR="00EB7D49">
        <w:rPr>
          <w:rFonts w:ascii="GHEA Grapalat" w:hAnsi="GHEA Grapalat"/>
          <w:lang w:val="hy-AM"/>
        </w:rPr>
        <w:t xml:space="preserve"> </w:t>
      </w:r>
      <w:r w:rsidRPr="00737B5D">
        <w:rPr>
          <w:rFonts w:ascii="GHEA Grapalat" w:hAnsi="GHEA Grapalat"/>
          <w:lang w:val="hy-AM"/>
        </w:rPr>
        <w:t>և վիճակագրական տվյալներ</w:t>
      </w:r>
      <w:r>
        <w:rPr>
          <w:rFonts w:ascii="GHEA Grapalat" w:hAnsi="GHEA Grapalat"/>
          <w:lang w:val="hy-AM"/>
        </w:rPr>
        <w:t>ը։</w:t>
      </w:r>
    </w:p>
    <w:p w14:paraId="236DBEEB" w14:textId="15249E1C" w:rsidR="0068593D" w:rsidRPr="00E81ECF" w:rsidRDefault="006355FE" w:rsidP="00E81E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Կարևորելով</w:t>
      </w:r>
      <w:r w:rsidR="00211F96" w:rsidRPr="00E81ECF">
        <w:rPr>
          <w:rFonts w:ascii="GHEA Grapalat" w:hAnsi="GHEA Grapalat"/>
          <w:lang w:val="hy-AM"/>
        </w:rPr>
        <w:t xml:space="preserve"> գործնականում առաջացող խնդիրները, </w:t>
      </w:r>
      <w:r w:rsidR="003A2637" w:rsidRPr="00E81ECF">
        <w:rPr>
          <w:rFonts w:ascii="GHEA Grapalat" w:hAnsi="GHEA Grapalat"/>
          <w:lang w:val="hy-AM"/>
        </w:rPr>
        <w:t>ինչպես նաև ժ</w:t>
      </w:r>
      <w:r w:rsidR="003A2637" w:rsidRPr="003A2637">
        <w:rPr>
          <w:rFonts w:ascii="GHEA Grapalat" w:hAnsi="GHEA Grapalat"/>
          <w:lang w:val="hy-AM"/>
        </w:rPr>
        <w:t>ամանակակից բժշկությ</w:t>
      </w:r>
      <w:r w:rsidR="00EB7D49">
        <w:rPr>
          <w:rFonts w:ascii="GHEA Grapalat" w:hAnsi="GHEA Grapalat"/>
          <w:lang w:val="hy-AM"/>
        </w:rPr>
        <w:t>ա</w:t>
      </w:r>
      <w:r w:rsidR="003A2637" w:rsidRPr="003A2637">
        <w:rPr>
          <w:rFonts w:ascii="GHEA Grapalat" w:hAnsi="GHEA Grapalat"/>
          <w:lang w:val="hy-AM"/>
        </w:rPr>
        <w:t>ն տեխնոլոգիական զարգացման ներկա փուլ</w:t>
      </w:r>
      <w:r>
        <w:rPr>
          <w:rFonts w:ascii="GHEA Grapalat" w:hAnsi="GHEA Grapalat"/>
          <w:lang w:val="hy-AM"/>
        </w:rPr>
        <w:t>ի</w:t>
      </w:r>
      <w:r w:rsidR="003A2637" w:rsidRPr="003A2637">
        <w:rPr>
          <w:rFonts w:ascii="GHEA Grapalat" w:hAnsi="GHEA Grapalat"/>
          <w:lang w:val="hy-AM"/>
        </w:rPr>
        <w:t xml:space="preserve"> հնարավորությ</w:t>
      </w:r>
      <w:r w:rsidR="003A2637" w:rsidRPr="00E81ECF">
        <w:rPr>
          <w:rFonts w:ascii="GHEA Grapalat" w:hAnsi="GHEA Grapalat"/>
          <w:lang w:val="hy-AM"/>
        </w:rPr>
        <w:t>ունները</w:t>
      </w:r>
      <w:r w:rsidR="00E81ECF">
        <w:rPr>
          <w:rFonts w:ascii="GHEA Grapalat" w:hAnsi="GHEA Grapalat"/>
          <w:lang w:val="hy-AM"/>
        </w:rPr>
        <w:t xml:space="preserve">, որի արդյունքում </w:t>
      </w:r>
      <w:r w:rsidR="00E81ECF" w:rsidRPr="003A2637">
        <w:rPr>
          <w:rFonts w:ascii="GHEA Grapalat" w:hAnsi="GHEA Grapalat"/>
          <w:lang w:val="hy-AM"/>
        </w:rPr>
        <w:t>հաղթահար</w:t>
      </w:r>
      <w:r w:rsidR="00E81ECF">
        <w:rPr>
          <w:rFonts w:ascii="GHEA Grapalat" w:hAnsi="GHEA Grapalat"/>
          <w:lang w:val="hy-AM"/>
        </w:rPr>
        <w:t xml:space="preserve">վում </w:t>
      </w:r>
      <w:r w:rsidR="00EB7D49">
        <w:rPr>
          <w:rFonts w:ascii="GHEA Grapalat" w:hAnsi="GHEA Grapalat"/>
          <w:lang w:val="hy-AM"/>
        </w:rPr>
        <w:t>են</w:t>
      </w:r>
      <w:r w:rsidR="00E81ECF" w:rsidRPr="003A2637">
        <w:rPr>
          <w:rFonts w:ascii="GHEA Grapalat" w:hAnsi="GHEA Grapalat"/>
          <w:lang w:val="hy-AM"/>
        </w:rPr>
        <w:t xml:space="preserve"> առողջության բազմաթի</w:t>
      </w:r>
      <w:r w:rsidR="00E81ECF">
        <w:rPr>
          <w:rFonts w:ascii="GHEA Grapalat" w:hAnsi="GHEA Grapalat"/>
          <w:lang w:val="hy-AM"/>
        </w:rPr>
        <w:t>վ խնդիրներ</w:t>
      </w:r>
      <w:r w:rsidR="003A2637" w:rsidRPr="00E81ECF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նախագծով </w:t>
      </w:r>
      <w:r w:rsidR="00211F96" w:rsidRPr="00E81ECF">
        <w:rPr>
          <w:rFonts w:ascii="GHEA Grapalat" w:hAnsi="GHEA Grapalat"/>
          <w:lang w:val="hy-AM"/>
        </w:rPr>
        <w:t xml:space="preserve">առաջարկվում է </w:t>
      </w:r>
      <w:r w:rsidR="003A2637" w:rsidRPr="00E81ECF">
        <w:rPr>
          <w:rFonts w:ascii="GHEA Grapalat" w:hAnsi="GHEA Grapalat"/>
          <w:lang w:val="hy-AM"/>
        </w:rPr>
        <w:t xml:space="preserve"> </w:t>
      </w:r>
      <w:r w:rsidR="0065331B">
        <w:rPr>
          <w:rFonts w:ascii="GHEA Grapalat" w:hAnsi="GHEA Grapalat"/>
          <w:lang w:val="hy-AM"/>
        </w:rPr>
        <w:t xml:space="preserve">որոշմամբ սահմանված </w:t>
      </w:r>
      <w:r w:rsidR="00E81ECF" w:rsidRPr="00E81ECF">
        <w:rPr>
          <w:rFonts w:ascii="GHEA Grapalat" w:hAnsi="GHEA Grapalat"/>
          <w:lang w:val="hy-AM"/>
        </w:rPr>
        <w:t>N 2 հավելվածը շարադրել նոր խմագրությամբ</w:t>
      </w:r>
      <w:r w:rsidR="00CD30B4">
        <w:rPr>
          <w:rFonts w:ascii="GHEA Grapalat" w:hAnsi="GHEA Grapalat"/>
          <w:lang w:val="hy-AM"/>
        </w:rPr>
        <w:t>՝</w:t>
      </w:r>
      <w:r w:rsidR="0065331B">
        <w:rPr>
          <w:rFonts w:ascii="GHEA Grapalat" w:hAnsi="GHEA Grapalat"/>
          <w:lang w:val="hy-AM"/>
        </w:rPr>
        <w:t xml:space="preserve"> հաշվի առնելով </w:t>
      </w:r>
      <w:r w:rsidR="0065331B" w:rsidRPr="0065331B">
        <w:rPr>
          <w:rFonts w:ascii="GHEA Grapalat" w:hAnsi="GHEA Grapalat"/>
          <w:lang w:val="hy-AM"/>
        </w:rPr>
        <w:t>ծավալուն փոփոխությունները</w:t>
      </w:r>
      <w:r w:rsidR="00211F96" w:rsidRPr="00E81ECF">
        <w:rPr>
          <w:rFonts w:ascii="GHEA Grapalat" w:hAnsi="GHEA Grapalat"/>
          <w:lang w:val="hy-AM"/>
        </w:rPr>
        <w:t>:</w:t>
      </w:r>
      <w:r w:rsidR="00A937BA" w:rsidRPr="00E81ECF">
        <w:rPr>
          <w:rFonts w:ascii="GHEA Grapalat" w:hAnsi="GHEA Grapalat"/>
          <w:lang w:val="hy-AM"/>
        </w:rPr>
        <w:t xml:space="preserve"> </w:t>
      </w:r>
    </w:p>
    <w:p w14:paraId="4661004B" w14:textId="1DA15C01" w:rsidR="00782D43" w:rsidRPr="00FE1852" w:rsidRDefault="00884139" w:rsidP="00FE1852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</w:rPr>
        <w:t xml:space="preserve">Նախագծով </w:t>
      </w:r>
      <w:r w:rsidR="0008337E" w:rsidRPr="00F70CAC">
        <w:rPr>
          <w:rFonts w:ascii="GHEA Grapalat" w:hAnsi="GHEA Grapalat"/>
          <w:color w:val="000000" w:themeColor="text1"/>
          <w:sz w:val="24"/>
          <w:szCs w:val="24"/>
        </w:rPr>
        <w:t xml:space="preserve">նախատեսվում է ոստիկանության բժշկական զննության </w:t>
      </w:r>
      <w:r>
        <w:rPr>
          <w:rFonts w:ascii="GHEA Grapalat" w:hAnsi="GHEA Grapalat"/>
          <w:color w:val="000000" w:themeColor="text1"/>
          <w:sz w:val="24"/>
          <w:szCs w:val="24"/>
        </w:rPr>
        <w:t>իրականաց</w:t>
      </w:r>
      <w:r w:rsidR="00EB7D49">
        <w:rPr>
          <w:rFonts w:ascii="GHEA Grapalat" w:hAnsi="GHEA Grapalat"/>
          <w:color w:val="000000" w:themeColor="text1"/>
          <w:sz w:val="24"/>
          <w:szCs w:val="24"/>
        </w:rPr>
        <w:t>ում՝ հիմնված արդիական և իրական պահանջների վրա</w:t>
      </w:r>
      <w:r w:rsidR="00906BA3" w:rsidRPr="00F70CAC">
        <w:rPr>
          <w:rFonts w:ascii="GHEA Grapalat" w:hAnsi="GHEA Grapalat"/>
          <w:color w:val="000000" w:themeColor="text1"/>
          <w:sz w:val="24"/>
          <w:szCs w:val="24"/>
        </w:rPr>
        <w:t>:</w:t>
      </w:r>
      <w:r w:rsidR="0008337E" w:rsidRPr="0008337E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433C9" w:rsidRPr="005433C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82D43" w:rsidRPr="00FE1852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14:paraId="15F074B9" w14:textId="66277667" w:rsidR="00AB5B42" w:rsidRPr="0023717A" w:rsidRDefault="00AB5B42" w:rsidP="00FE18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E1852">
        <w:rPr>
          <w:rFonts w:ascii="GHEA Grapalat" w:eastAsia="Times New Roman" w:hAnsi="GHEA Grapalat" w:cs="Arian AMU"/>
          <w:b/>
          <w:bCs/>
          <w:caps/>
          <w:sz w:val="24"/>
          <w:szCs w:val="24"/>
          <w:lang w:val="af-ZA"/>
        </w:rPr>
        <w:lastRenderedPageBreak/>
        <w:t>2.</w:t>
      </w:r>
      <w:r w:rsidRPr="00FE1852">
        <w:rPr>
          <w:rFonts w:ascii="GHEA Grapalat" w:eastAsia="Times New Roman" w:hAnsi="GHEA Grapalat" w:cs="Arian AMU"/>
          <w:bCs/>
          <w:caps/>
          <w:sz w:val="24"/>
          <w:szCs w:val="24"/>
          <w:lang w:val="af-ZA"/>
        </w:rPr>
        <w:t xml:space="preserve">  </w:t>
      </w:r>
      <w:r w:rsidRPr="00FE1852">
        <w:rPr>
          <w:rFonts w:ascii="GHEA Grapalat" w:hAnsi="GHEA Grapalat"/>
          <w:b/>
          <w:sz w:val="24"/>
          <w:szCs w:val="24"/>
          <w:lang w:val="hy-AM"/>
        </w:rPr>
        <w:t>Կապը ռազմավարական փաստաթղթերի հետ</w:t>
      </w:r>
      <w:r w:rsidR="0023717A" w:rsidRPr="0023717A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44BA8DE9" w14:textId="33A759E8" w:rsidR="00AB5B42" w:rsidRPr="00621F74" w:rsidRDefault="00AB5B42" w:rsidP="00FE18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E1852">
        <w:rPr>
          <w:rFonts w:ascii="GHEA Grapalat" w:hAnsi="GHEA Grapalat"/>
          <w:sz w:val="24"/>
          <w:szCs w:val="24"/>
          <w:lang w:val="hy-AM"/>
        </w:rPr>
        <w:t xml:space="preserve">Նախագծի ընդունումը </w:t>
      </w:r>
      <w:r w:rsidR="00F74F75" w:rsidRPr="007E6150">
        <w:rPr>
          <w:rFonts w:ascii="GHEA Grapalat" w:hAnsi="GHEA Grapalat"/>
          <w:sz w:val="24"/>
          <w:szCs w:val="24"/>
          <w:lang w:val="hy-AM"/>
        </w:rPr>
        <w:t xml:space="preserve">չի </w:t>
      </w:r>
      <w:r w:rsidR="00983DB2" w:rsidRPr="007E6150">
        <w:rPr>
          <w:rFonts w:ascii="GHEA Grapalat" w:hAnsi="GHEA Grapalat"/>
          <w:sz w:val="24"/>
          <w:szCs w:val="24"/>
          <w:lang w:val="hy-AM"/>
        </w:rPr>
        <w:t>բխում</w:t>
      </w:r>
      <w:r w:rsidR="007E6150" w:rsidRPr="007E6150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150">
        <w:rPr>
          <w:rFonts w:ascii="GHEA Grapalat" w:hAnsi="GHEA Grapalat"/>
          <w:sz w:val="24"/>
          <w:szCs w:val="24"/>
          <w:lang w:val="hy-AM"/>
        </w:rPr>
        <w:t>որևէ ռազմավարական փաստաթղթից</w:t>
      </w:r>
      <w:r w:rsidR="00621F74" w:rsidRPr="00621F74">
        <w:rPr>
          <w:rFonts w:ascii="GHEA Grapalat" w:hAnsi="GHEA Grapalat"/>
          <w:sz w:val="24"/>
          <w:szCs w:val="24"/>
          <w:lang w:val="hy-AM"/>
        </w:rPr>
        <w:t>:</w:t>
      </w:r>
    </w:p>
    <w:p w14:paraId="76850B52" w14:textId="2595254C" w:rsidR="00AB5B42" w:rsidRPr="00FE1852" w:rsidRDefault="00AB5B42" w:rsidP="00FE1852">
      <w:pPr>
        <w:pStyle w:val="headingtitleStyle"/>
        <w:spacing w:after="0" w:line="360" w:lineRule="auto"/>
        <w:ind w:firstLine="360"/>
        <w:jc w:val="both"/>
        <w:rPr>
          <w:rFonts w:eastAsia="Times New Roman" w:cs="Arian AMU"/>
          <w:bCs/>
          <w:caps w:val="0"/>
          <w:color w:val="auto"/>
          <w:sz w:val="24"/>
          <w:szCs w:val="24"/>
          <w:lang w:val="hy-AM"/>
        </w:rPr>
      </w:pPr>
      <w:r w:rsidRPr="00FE1852">
        <w:rPr>
          <w:rFonts w:eastAsia="Times New Roman" w:cs="Arian AMU"/>
          <w:bCs/>
          <w:caps w:val="0"/>
          <w:color w:val="auto"/>
          <w:sz w:val="24"/>
          <w:szCs w:val="24"/>
          <w:lang w:val="hy-AM"/>
        </w:rPr>
        <w:t>3. Առաջարկվող կարգավորման բնույթը</w:t>
      </w:r>
      <w:r w:rsidR="0023717A" w:rsidRPr="0023717A">
        <w:rPr>
          <w:rFonts w:eastAsia="Times New Roman" w:cs="Arian AMU"/>
          <w:bCs/>
          <w:caps w:val="0"/>
          <w:color w:val="auto"/>
          <w:sz w:val="24"/>
          <w:szCs w:val="24"/>
          <w:lang w:val="hy-AM"/>
        </w:rPr>
        <w:t>.</w:t>
      </w:r>
      <w:r w:rsidRPr="00FE1852">
        <w:rPr>
          <w:rFonts w:eastAsia="Times New Roman" w:cs="Arian AMU"/>
          <w:bCs/>
          <w:caps w:val="0"/>
          <w:color w:val="auto"/>
          <w:sz w:val="24"/>
          <w:szCs w:val="24"/>
          <w:lang w:val="hy-AM"/>
        </w:rPr>
        <w:t xml:space="preserve"> </w:t>
      </w:r>
    </w:p>
    <w:p w14:paraId="0F2224CA" w14:textId="6D06160B" w:rsidR="00F74F75" w:rsidRDefault="00F74F75" w:rsidP="00FE1852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hAnsi="GHEA Grapalat" w:cs="Times New Roman"/>
          <w:sz w:val="24"/>
          <w:szCs w:val="24"/>
          <w:lang w:val="hy-AM"/>
        </w:rPr>
      </w:pPr>
      <w:r w:rsidRPr="00F74F75">
        <w:rPr>
          <w:rFonts w:ascii="GHEA Grapalat" w:hAnsi="GHEA Grapalat" w:cs="Times New Roman"/>
          <w:sz w:val="24"/>
          <w:szCs w:val="24"/>
          <w:lang w:val="hy-AM"/>
        </w:rPr>
        <w:t xml:space="preserve">Նախագծով նախատեսվում է </w:t>
      </w:r>
      <w:r w:rsidR="00884139">
        <w:rPr>
          <w:rFonts w:ascii="GHEA Grapalat" w:hAnsi="GHEA Grapalat" w:cs="Times New Roman"/>
          <w:sz w:val="24"/>
          <w:szCs w:val="24"/>
          <w:lang w:val="hy-AM"/>
        </w:rPr>
        <w:t>ո</w:t>
      </w:r>
      <w:r w:rsidRPr="00F74F75">
        <w:rPr>
          <w:rFonts w:ascii="GHEA Grapalat" w:hAnsi="GHEA Grapalat" w:cs="Times New Roman"/>
          <w:sz w:val="24"/>
          <w:szCs w:val="24"/>
          <w:lang w:val="hy-AM"/>
        </w:rPr>
        <w:t>ստիկանության ծառայողին և ծառայության ընդունվող թեկնածուին ներկայացվող առողջական վիճակի հետ կապված պահանջների վերնայում, գործնականում առաջացած խնդիրների և անճշտությունների շտկում</w:t>
      </w:r>
      <w:r w:rsidR="00884139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4E859771" w14:textId="1ACB950F" w:rsidR="00AB5B42" w:rsidRPr="00FE1852" w:rsidRDefault="00AB5B42" w:rsidP="00FE1852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  <w:lang w:val="af-ZA"/>
        </w:rPr>
      </w:pPr>
      <w:r w:rsidRPr="00FE1852">
        <w:rPr>
          <w:rFonts w:ascii="GHEA Grapalat" w:eastAsia="Times New Roman" w:hAnsi="GHEA Grapalat" w:cs="Arian AMU"/>
          <w:b/>
          <w:bCs/>
          <w:sz w:val="24"/>
          <w:szCs w:val="24"/>
          <w:lang w:val="af-ZA"/>
        </w:rPr>
        <w:t>4. Նախագծերի մշակման գործընթացում ներգրավված ինստիտուտները և անձինք և նրանց դիրքորոշումը</w:t>
      </w:r>
      <w:r w:rsidR="0023717A">
        <w:rPr>
          <w:rFonts w:ascii="GHEA Grapalat" w:eastAsia="Times New Roman" w:hAnsi="GHEA Grapalat" w:cs="Arian AMU"/>
          <w:b/>
          <w:bCs/>
          <w:sz w:val="24"/>
          <w:szCs w:val="24"/>
          <w:lang w:val="af-ZA"/>
        </w:rPr>
        <w:t>.</w:t>
      </w:r>
    </w:p>
    <w:p w14:paraId="760FA28A" w14:textId="5F588A64" w:rsidR="00AB5B42" w:rsidRPr="00FE1852" w:rsidRDefault="00AB5B42" w:rsidP="00FE1852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af-ZA"/>
        </w:rPr>
      </w:pPr>
      <w:r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Նախագիծը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մշակվել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է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Հ</w:t>
      </w:r>
      <w:r w:rsidR="00F74F75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այաստանի </w:t>
      </w:r>
      <w:r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Հ</w:t>
      </w:r>
      <w:r w:rsidR="00F74F75">
        <w:rPr>
          <w:rFonts w:ascii="GHEA Grapalat" w:eastAsia="Times New Roman" w:hAnsi="GHEA Grapalat" w:cs="Arian AMU"/>
          <w:sz w:val="24"/>
          <w:szCs w:val="24"/>
          <w:lang w:val="hy-AM"/>
        </w:rPr>
        <w:t>անրապետության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ru-RU"/>
        </w:rPr>
        <w:t>ներքին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ru-RU"/>
        </w:rPr>
        <w:t>գործերի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ru-RU"/>
        </w:rPr>
        <w:t>նախարարության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Arian AMU"/>
          <w:sz w:val="24"/>
          <w:szCs w:val="24"/>
          <w:lang w:val="ru-RU"/>
        </w:rPr>
        <w:t>կողմից</w:t>
      </w:r>
      <w:r w:rsidRPr="00FE1852">
        <w:rPr>
          <w:rFonts w:ascii="GHEA Grapalat" w:eastAsia="Times New Roman" w:hAnsi="GHEA Grapalat" w:cs="Arian AMU"/>
          <w:sz w:val="24"/>
          <w:szCs w:val="24"/>
          <w:lang w:val="af-ZA"/>
        </w:rPr>
        <w:t>:</w:t>
      </w:r>
    </w:p>
    <w:p w14:paraId="0BB1D27F" w14:textId="2E5E536C" w:rsidR="00AB5B42" w:rsidRPr="00FE1852" w:rsidRDefault="00AB5B42" w:rsidP="00FE18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FE1852">
        <w:rPr>
          <w:rFonts w:ascii="GHEA Grapalat" w:hAnsi="GHEA Grapalat" w:cs="Sylfaen"/>
          <w:b/>
          <w:sz w:val="24"/>
          <w:szCs w:val="24"/>
          <w:lang w:val="af-ZA"/>
        </w:rPr>
        <w:t>5.</w:t>
      </w:r>
      <w:r w:rsidRPr="00FE1852">
        <w:rPr>
          <w:rFonts w:ascii="GHEA Grapalat" w:hAnsi="GHEA Grapalat"/>
          <w:b/>
          <w:sz w:val="24"/>
          <w:szCs w:val="24"/>
          <w:lang w:val="hy-AM"/>
        </w:rPr>
        <w:t xml:space="preserve"> Լրացուցիչ ֆինանսական միջոցների անհրաժեշտությունը և պետական բյուջեի եկամուտներում և ծախսերում սպասվելիք փոփոխությունները</w:t>
      </w:r>
      <w:r w:rsidR="0023717A">
        <w:rPr>
          <w:rFonts w:ascii="GHEA Grapalat" w:hAnsi="GHEA Grapalat"/>
          <w:sz w:val="24"/>
          <w:szCs w:val="24"/>
          <w:lang w:val="hy-AM"/>
        </w:rPr>
        <w:t>.</w:t>
      </w:r>
    </w:p>
    <w:p w14:paraId="3FE50E74" w14:textId="3C56C3D5" w:rsidR="00AB5B42" w:rsidRPr="00FE1852" w:rsidRDefault="00AB5B42" w:rsidP="00FE185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</w:pP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Նախագծի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ընդունման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արդյունքում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="00F74F75"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Հ</w:t>
      </w:r>
      <w:r w:rsidR="00F74F75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այաստանի </w:t>
      </w:r>
      <w:r w:rsidR="00F74F75" w:rsidRPr="00FE1852">
        <w:rPr>
          <w:rFonts w:ascii="GHEA Grapalat" w:eastAsia="Times New Roman" w:hAnsi="GHEA Grapalat" w:cs="Arian AMU"/>
          <w:sz w:val="24"/>
          <w:szCs w:val="24"/>
          <w:lang w:val="hy-AM"/>
        </w:rPr>
        <w:t>Հ</w:t>
      </w:r>
      <w:r w:rsidR="00F74F75">
        <w:rPr>
          <w:rFonts w:ascii="GHEA Grapalat" w:eastAsia="Times New Roman" w:hAnsi="GHEA Grapalat" w:cs="Arian AMU"/>
          <w:sz w:val="24"/>
          <w:szCs w:val="24"/>
          <w:lang w:val="hy-AM"/>
        </w:rPr>
        <w:t>անրապետության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պետական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բյուջեի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եկամուտներում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և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ծախսերում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փոփոխություններ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չեն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նախատեսվում</w:t>
      </w:r>
      <w:r w:rsidRPr="00FE1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: </w:t>
      </w:r>
    </w:p>
    <w:p w14:paraId="51685A72" w14:textId="77777777" w:rsidR="00AB5B42" w:rsidRPr="00FE1852" w:rsidRDefault="00AB5B42" w:rsidP="00FE1852">
      <w:pPr>
        <w:spacing w:after="0" w:line="360" w:lineRule="auto"/>
        <w:ind w:firstLine="36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FE1852">
        <w:rPr>
          <w:rFonts w:ascii="GHEA Grapalat" w:hAnsi="GHEA Grapalat" w:cs="Sylfaen"/>
          <w:b/>
          <w:sz w:val="24"/>
          <w:szCs w:val="24"/>
          <w:lang w:val="af-ZA"/>
        </w:rPr>
        <w:t>6. Ակնկալվող արդյունքը.</w:t>
      </w:r>
      <w:r w:rsidRPr="00FE185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</w:p>
    <w:p w14:paraId="3B8CB58E" w14:textId="5885AF7A" w:rsidR="007A0A67" w:rsidRPr="00F059DE" w:rsidRDefault="008C28FE" w:rsidP="00A572AB">
      <w:pPr>
        <w:spacing w:line="360" w:lineRule="auto"/>
        <w:ind w:firstLine="630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8C28F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Նախագծի ընդունման արդյունքում </w:t>
      </w:r>
      <w:r w:rsidR="0088413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կվերացվեն անհարկի խոչընդոտները, ինչպես  նաև կխթանի ոստիկանությունում </w:t>
      </w:r>
      <w:r w:rsidR="00086EB1" w:rsidRPr="00F059D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կադրային համալարման</w:t>
      </w:r>
      <w:r w:rsidR="00CD30B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="0088413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A0A67" w:rsidRPr="00F059D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և </w:t>
      </w:r>
      <w:r w:rsidRPr="008C28F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</w:t>
      </w:r>
      <w:r w:rsidRPr="00F059D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բարելավ</w:t>
      </w:r>
      <w:r w:rsidRPr="008C28F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վի</w:t>
      </w:r>
      <w:r w:rsidRPr="00F059D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A0A67" w:rsidRPr="00F059D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իրավակիրառ պրակտիկ</w:t>
      </w:r>
      <w:r w:rsidRPr="008C28F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ան</w:t>
      </w:r>
      <w:r w:rsidR="007A0A67" w:rsidRPr="00F059D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։ </w:t>
      </w:r>
    </w:p>
    <w:p w14:paraId="797E7083" w14:textId="77777777" w:rsidR="00CD30B4" w:rsidRDefault="00CD30B4" w:rsidP="00884139">
      <w:pPr>
        <w:spacing w:line="360" w:lineRule="auto"/>
        <w:ind w:left="360" w:firstLine="360"/>
        <w:jc w:val="right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0211ED3" w14:textId="38D25E75" w:rsidR="00884139" w:rsidRPr="006355FE" w:rsidRDefault="00ED68CE" w:rsidP="00884139">
      <w:pPr>
        <w:spacing w:line="360" w:lineRule="auto"/>
        <w:ind w:left="360" w:firstLine="360"/>
        <w:jc w:val="right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 w:rsidRPr="008C28FE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867C8" w:rsidRPr="008C28FE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355FE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ՀՀ</w:t>
      </w:r>
      <w:r w:rsidR="00F867C8" w:rsidRPr="008C28FE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28FE" w:rsidRPr="006355FE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ներքին գործերի նախարարություն</w:t>
      </w:r>
    </w:p>
    <w:p w14:paraId="73E782EB" w14:textId="3C90EDF6" w:rsidR="00737B5D" w:rsidRPr="0065331B" w:rsidRDefault="00737B5D" w:rsidP="0065331B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737B5D" w:rsidRPr="0065331B" w:rsidSect="005D7FAB">
      <w:pgSz w:w="12240" w:h="15840"/>
      <w:pgMar w:top="810" w:right="81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CE34" w14:textId="77777777" w:rsidR="00EF1954" w:rsidRDefault="00EF1954" w:rsidP="00973C70">
      <w:pPr>
        <w:spacing w:after="0" w:line="240" w:lineRule="auto"/>
      </w:pPr>
      <w:r>
        <w:separator/>
      </w:r>
    </w:p>
  </w:endnote>
  <w:endnote w:type="continuationSeparator" w:id="0">
    <w:p w14:paraId="089C1E6F" w14:textId="77777777" w:rsidR="00EF1954" w:rsidRDefault="00EF1954" w:rsidP="0097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9726" w14:textId="77777777" w:rsidR="00EF1954" w:rsidRDefault="00EF1954" w:rsidP="00973C70">
      <w:pPr>
        <w:spacing w:after="0" w:line="240" w:lineRule="auto"/>
      </w:pPr>
      <w:r>
        <w:separator/>
      </w:r>
    </w:p>
  </w:footnote>
  <w:footnote w:type="continuationSeparator" w:id="0">
    <w:p w14:paraId="078A1505" w14:textId="77777777" w:rsidR="00EF1954" w:rsidRDefault="00EF1954" w:rsidP="0097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8D1"/>
    <w:multiLevelType w:val="multilevel"/>
    <w:tmpl w:val="DA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21979"/>
    <w:multiLevelType w:val="multilevel"/>
    <w:tmpl w:val="E2AC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C6A2B"/>
    <w:multiLevelType w:val="hybridMultilevel"/>
    <w:tmpl w:val="26F84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1636"/>
    <w:multiLevelType w:val="multilevel"/>
    <w:tmpl w:val="707C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52E83"/>
    <w:multiLevelType w:val="multilevel"/>
    <w:tmpl w:val="224C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46E57"/>
    <w:multiLevelType w:val="hybridMultilevel"/>
    <w:tmpl w:val="E8E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0B"/>
    <w:rsid w:val="000037D6"/>
    <w:rsid w:val="000103AD"/>
    <w:rsid w:val="00012CB6"/>
    <w:rsid w:val="00015DFE"/>
    <w:rsid w:val="000302B1"/>
    <w:rsid w:val="00040D85"/>
    <w:rsid w:val="00041F7A"/>
    <w:rsid w:val="00045DA1"/>
    <w:rsid w:val="00057AD7"/>
    <w:rsid w:val="00057CD9"/>
    <w:rsid w:val="00077AC2"/>
    <w:rsid w:val="00080729"/>
    <w:rsid w:val="0008337E"/>
    <w:rsid w:val="00083C1A"/>
    <w:rsid w:val="00086EB1"/>
    <w:rsid w:val="000A2716"/>
    <w:rsid w:val="000A3215"/>
    <w:rsid w:val="000B711B"/>
    <w:rsid w:val="000C1AC3"/>
    <w:rsid w:val="000D1ECF"/>
    <w:rsid w:val="000D4574"/>
    <w:rsid w:val="000E34E0"/>
    <w:rsid w:val="00101C1A"/>
    <w:rsid w:val="00104368"/>
    <w:rsid w:val="00111643"/>
    <w:rsid w:val="00113FBF"/>
    <w:rsid w:val="001158FB"/>
    <w:rsid w:val="00120826"/>
    <w:rsid w:val="00123386"/>
    <w:rsid w:val="00125ABA"/>
    <w:rsid w:val="00137981"/>
    <w:rsid w:val="001417E9"/>
    <w:rsid w:val="00150507"/>
    <w:rsid w:val="00181CD0"/>
    <w:rsid w:val="00183DFA"/>
    <w:rsid w:val="00191E29"/>
    <w:rsid w:val="00194429"/>
    <w:rsid w:val="001A4C61"/>
    <w:rsid w:val="001B1749"/>
    <w:rsid w:val="001B6D20"/>
    <w:rsid w:val="001B6E02"/>
    <w:rsid w:val="001E0480"/>
    <w:rsid w:val="001E7C4F"/>
    <w:rsid w:val="00211F96"/>
    <w:rsid w:val="0021270F"/>
    <w:rsid w:val="00212C1F"/>
    <w:rsid w:val="00213CB8"/>
    <w:rsid w:val="00214397"/>
    <w:rsid w:val="002145D3"/>
    <w:rsid w:val="002350D1"/>
    <w:rsid w:val="002367BA"/>
    <w:rsid w:val="0023717A"/>
    <w:rsid w:val="0024191E"/>
    <w:rsid w:val="00241B04"/>
    <w:rsid w:val="00247409"/>
    <w:rsid w:val="00250631"/>
    <w:rsid w:val="0026644C"/>
    <w:rsid w:val="002942C0"/>
    <w:rsid w:val="002B3FF5"/>
    <w:rsid w:val="002C089D"/>
    <w:rsid w:val="002C16E1"/>
    <w:rsid w:val="002C4F30"/>
    <w:rsid w:val="002E5B0B"/>
    <w:rsid w:val="002F1F78"/>
    <w:rsid w:val="00300733"/>
    <w:rsid w:val="0030771A"/>
    <w:rsid w:val="0031339D"/>
    <w:rsid w:val="00313AFC"/>
    <w:rsid w:val="00315848"/>
    <w:rsid w:val="00317FE3"/>
    <w:rsid w:val="003201B4"/>
    <w:rsid w:val="00364C05"/>
    <w:rsid w:val="00366115"/>
    <w:rsid w:val="003724CB"/>
    <w:rsid w:val="00373402"/>
    <w:rsid w:val="00381253"/>
    <w:rsid w:val="00381946"/>
    <w:rsid w:val="003911C3"/>
    <w:rsid w:val="003A2637"/>
    <w:rsid w:val="003B7123"/>
    <w:rsid w:val="003C7360"/>
    <w:rsid w:val="003D5B7F"/>
    <w:rsid w:val="00403588"/>
    <w:rsid w:val="00422F18"/>
    <w:rsid w:val="004251EA"/>
    <w:rsid w:val="00433030"/>
    <w:rsid w:val="00433044"/>
    <w:rsid w:val="00433E04"/>
    <w:rsid w:val="00443900"/>
    <w:rsid w:val="004510CF"/>
    <w:rsid w:val="004740ED"/>
    <w:rsid w:val="00483E0F"/>
    <w:rsid w:val="00491162"/>
    <w:rsid w:val="0049399E"/>
    <w:rsid w:val="00495AFD"/>
    <w:rsid w:val="004B0EB7"/>
    <w:rsid w:val="004F480F"/>
    <w:rsid w:val="00501123"/>
    <w:rsid w:val="00502D31"/>
    <w:rsid w:val="00504224"/>
    <w:rsid w:val="00514CB6"/>
    <w:rsid w:val="00525D2D"/>
    <w:rsid w:val="00532926"/>
    <w:rsid w:val="005433C9"/>
    <w:rsid w:val="005461A1"/>
    <w:rsid w:val="00573EE5"/>
    <w:rsid w:val="00576DB5"/>
    <w:rsid w:val="005806FC"/>
    <w:rsid w:val="00587C70"/>
    <w:rsid w:val="005940D7"/>
    <w:rsid w:val="005947DE"/>
    <w:rsid w:val="005A7283"/>
    <w:rsid w:val="005C68D4"/>
    <w:rsid w:val="005D6E68"/>
    <w:rsid w:val="005D7FAB"/>
    <w:rsid w:val="005E6D97"/>
    <w:rsid w:val="0060343E"/>
    <w:rsid w:val="00621F74"/>
    <w:rsid w:val="00633857"/>
    <w:rsid w:val="006355FE"/>
    <w:rsid w:val="0065024F"/>
    <w:rsid w:val="00652A37"/>
    <w:rsid w:val="0065331B"/>
    <w:rsid w:val="0068593D"/>
    <w:rsid w:val="0068697A"/>
    <w:rsid w:val="00686A68"/>
    <w:rsid w:val="006A0624"/>
    <w:rsid w:val="006A2525"/>
    <w:rsid w:val="006A7343"/>
    <w:rsid w:val="006B108E"/>
    <w:rsid w:val="006B61CF"/>
    <w:rsid w:val="006C3FE4"/>
    <w:rsid w:val="006C4B1F"/>
    <w:rsid w:val="006D04FE"/>
    <w:rsid w:val="006D465A"/>
    <w:rsid w:val="006F30FC"/>
    <w:rsid w:val="006F6922"/>
    <w:rsid w:val="0070036A"/>
    <w:rsid w:val="007136EF"/>
    <w:rsid w:val="00737B5D"/>
    <w:rsid w:val="00742DC6"/>
    <w:rsid w:val="00745E6E"/>
    <w:rsid w:val="00746949"/>
    <w:rsid w:val="007523BF"/>
    <w:rsid w:val="00755AB7"/>
    <w:rsid w:val="007664D4"/>
    <w:rsid w:val="00774855"/>
    <w:rsid w:val="00774CAD"/>
    <w:rsid w:val="00782D43"/>
    <w:rsid w:val="007904F8"/>
    <w:rsid w:val="007912AB"/>
    <w:rsid w:val="00794FBB"/>
    <w:rsid w:val="007A0A67"/>
    <w:rsid w:val="007C0762"/>
    <w:rsid w:val="007C6898"/>
    <w:rsid w:val="007E0C0B"/>
    <w:rsid w:val="007E1922"/>
    <w:rsid w:val="007E6150"/>
    <w:rsid w:val="007E763F"/>
    <w:rsid w:val="00805185"/>
    <w:rsid w:val="00807673"/>
    <w:rsid w:val="00814D08"/>
    <w:rsid w:val="00863972"/>
    <w:rsid w:val="00867822"/>
    <w:rsid w:val="00884139"/>
    <w:rsid w:val="008841B7"/>
    <w:rsid w:val="00890B0C"/>
    <w:rsid w:val="0089269B"/>
    <w:rsid w:val="008A179A"/>
    <w:rsid w:val="008A5294"/>
    <w:rsid w:val="008B7954"/>
    <w:rsid w:val="008C28FE"/>
    <w:rsid w:val="008C4C9D"/>
    <w:rsid w:val="008D665A"/>
    <w:rsid w:val="009003C4"/>
    <w:rsid w:val="00906BA3"/>
    <w:rsid w:val="00907F85"/>
    <w:rsid w:val="00915440"/>
    <w:rsid w:val="0092144C"/>
    <w:rsid w:val="009334A2"/>
    <w:rsid w:val="00945EFF"/>
    <w:rsid w:val="009513DB"/>
    <w:rsid w:val="00957FAB"/>
    <w:rsid w:val="00963C70"/>
    <w:rsid w:val="00973C70"/>
    <w:rsid w:val="00983DB2"/>
    <w:rsid w:val="0098503C"/>
    <w:rsid w:val="009A3360"/>
    <w:rsid w:val="009A7EC4"/>
    <w:rsid w:val="009B7480"/>
    <w:rsid w:val="009B7ECA"/>
    <w:rsid w:val="009C2F0A"/>
    <w:rsid w:val="009C5AD9"/>
    <w:rsid w:val="009D78E3"/>
    <w:rsid w:val="009E1298"/>
    <w:rsid w:val="009F6E02"/>
    <w:rsid w:val="00A01461"/>
    <w:rsid w:val="00A256E3"/>
    <w:rsid w:val="00A36ACE"/>
    <w:rsid w:val="00A548A8"/>
    <w:rsid w:val="00A572AB"/>
    <w:rsid w:val="00A64F2D"/>
    <w:rsid w:val="00A77ED8"/>
    <w:rsid w:val="00A8357D"/>
    <w:rsid w:val="00A937BA"/>
    <w:rsid w:val="00AB1BB7"/>
    <w:rsid w:val="00AB5B42"/>
    <w:rsid w:val="00AF58FB"/>
    <w:rsid w:val="00AF65FB"/>
    <w:rsid w:val="00B20A90"/>
    <w:rsid w:val="00B235B4"/>
    <w:rsid w:val="00B270E6"/>
    <w:rsid w:val="00B37F1A"/>
    <w:rsid w:val="00B42EE3"/>
    <w:rsid w:val="00B47657"/>
    <w:rsid w:val="00B51B43"/>
    <w:rsid w:val="00B63343"/>
    <w:rsid w:val="00B63A45"/>
    <w:rsid w:val="00B66303"/>
    <w:rsid w:val="00B817ED"/>
    <w:rsid w:val="00B843A3"/>
    <w:rsid w:val="00B97986"/>
    <w:rsid w:val="00BA4EBB"/>
    <w:rsid w:val="00BF3864"/>
    <w:rsid w:val="00C34F18"/>
    <w:rsid w:val="00C35D4B"/>
    <w:rsid w:val="00C53BE3"/>
    <w:rsid w:val="00C557CE"/>
    <w:rsid w:val="00C63D24"/>
    <w:rsid w:val="00C66BFD"/>
    <w:rsid w:val="00C73F7B"/>
    <w:rsid w:val="00C93CE8"/>
    <w:rsid w:val="00CD1BEF"/>
    <w:rsid w:val="00CD30B4"/>
    <w:rsid w:val="00CD7347"/>
    <w:rsid w:val="00CE0089"/>
    <w:rsid w:val="00CE7FA4"/>
    <w:rsid w:val="00CF521E"/>
    <w:rsid w:val="00D07BA9"/>
    <w:rsid w:val="00D22BCA"/>
    <w:rsid w:val="00D57F94"/>
    <w:rsid w:val="00D71F73"/>
    <w:rsid w:val="00D72942"/>
    <w:rsid w:val="00D803ED"/>
    <w:rsid w:val="00D84690"/>
    <w:rsid w:val="00D87B4C"/>
    <w:rsid w:val="00D943A2"/>
    <w:rsid w:val="00D95E45"/>
    <w:rsid w:val="00D972D5"/>
    <w:rsid w:val="00DA2AF7"/>
    <w:rsid w:val="00DA6EA2"/>
    <w:rsid w:val="00DB608F"/>
    <w:rsid w:val="00DE1B6A"/>
    <w:rsid w:val="00DE5BA8"/>
    <w:rsid w:val="00E00036"/>
    <w:rsid w:val="00E05F0B"/>
    <w:rsid w:val="00E174E3"/>
    <w:rsid w:val="00E406F6"/>
    <w:rsid w:val="00E70CA3"/>
    <w:rsid w:val="00E75C1F"/>
    <w:rsid w:val="00E76C15"/>
    <w:rsid w:val="00E81ECF"/>
    <w:rsid w:val="00E8765C"/>
    <w:rsid w:val="00E93C3F"/>
    <w:rsid w:val="00EA69A9"/>
    <w:rsid w:val="00EB7D49"/>
    <w:rsid w:val="00EC72F6"/>
    <w:rsid w:val="00ED68CE"/>
    <w:rsid w:val="00EF1954"/>
    <w:rsid w:val="00F059DE"/>
    <w:rsid w:val="00F15A54"/>
    <w:rsid w:val="00F2459A"/>
    <w:rsid w:val="00F254BE"/>
    <w:rsid w:val="00F26702"/>
    <w:rsid w:val="00F309FF"/>
    <w:rsid w:val="00F65B20"/>
    <w:rsid w:val="00F70CAC"/>
    <w:rsid w:val="00F71743"/>
    <w:rsid w:val="00F73790"/>
    <w:rsid w:val="00F74F75"/>
    <w:rsid w:val="00F80D3C"/>
    <w:rsid w:val="00F817D4"/>
    <w:rsid w:val="00F867C8"/>
    <w:rsid w:val="00F93920"/>
    <w:rsid w:val="00FA2C23"/>
    <w:rsid w:val="00FB6047"/>
    <w:rsid w:val="00FC4A4C"/>
    <w:rsid w:val="00FD1D79"/>
    <w:rsid w:val="00FE1852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7815"/>
  <w15:chartTrackingRefBased/>
  <w15:docId w15:val="{6039838B-DBDF-4227-AA2A-CAF4B781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82D43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C0B"/>
    <w:pPr>
      <w:ind w:left="720"/>
      <w:contextualSpacing/>
    </w:pPr>
    <w:rPr>
      <w:kern w:val="0"/>
      <w:lang w:val="hy-AM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73C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3C7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76C15"/>
    <w:rPr>
      <w:b/>
      <w:bCs/>
    </w:rPr>
  </w:style>
  <w:style w:type="paragraph" w:styleId="NormalWeb">
    <w:name w:val="Normal (Web)"/>
    <w:basedOn w:val="Normal"/>
    <w:uiPriority w:val="99"/>
    <w:unhideWhenUsed/>
    <w:rsid w:val="009A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9"/>
    <w:rsid w:val="00782D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headingtitleStyle">
    <w:name w:val="heading titleStyle"/>
    <w:basedOn w:val="Normal"/>
    <w:rsid w:val="00AB5B42"/>
    <w:pPr>
      <w:spacing w:after="200" w:line="276" w:lineRule="auto"/>
      <w:jc w:val="center"/>
    </w:pPr>
    <w:rPr>
      <w:rFonts w:ascii="GHEA Grapalat" w:eastAsia="GHEA Grapalat" w:hAnsi="GHEA Grapalat" w:cs="GHEA Grapalat"/>
      <w:b/>
      <w:caps/>
      <w:color w:val="00000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G-SIMONYAN</dc:creator>
  <cp:keywords>https://mul2-mia.gov.am/tasks/3416758/oneclick?token=8a4974b11a1565fc44266bb4d9e6a595</cp:keywords>
  <dc:description/>
  <cp:lastModifiedBy>Srbuhi Aleksanyan</cp:lastModifiedBy>
  <cp:revision>53</cp:revision>
  <cp:lastPrinted>2024-11-14T07:48:00Z</cp:lastPrinted>
  <dcterms:created xsi:type="dcterms:W3CDTF">2023-06-09T12:27:00Z</dcterms:created>
  <dcterms:modified xsi:type="dcterms:W3CDTF">2024-11-18T06:58:00Z</dcterms:modified>
</cp:coreProperties>
</file>