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59" w:rsidRPr="00372FDF" w:rsidRDefault="00A60D59" w:rsidP="00372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372FDF">
        <w:rPr>
          <w:rFonts w:ascii="GHEA Grapalat" w:hAnsi="GHEA Grapalat"/>
          <w:b/>
          <w:color w:val="000000" w:themeColor="text1"/>
          <w:lang w:val="ru-RU"/>
        </w:rPr>
        <w:t>ՀԻՄՆԱՎՈՐՈՒՄ</w:t>
      </w:r>
    </w:p>
    <w:p w:rsidR="006E7160" w:rsidRPr="00372FDF" w:rsidRDefault="006E7160" w:rsidP="00372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center"/>
        <w:rPr>
          <w:rFonts w:ascii="GHEA Grapalat" w:hAnsi="GHEA Grapalat"/>
          <w:b/>
          <w:lang w:val="ru-RU"/>
        </w:rPr>
      </w:pPr>
      <w:r w:rsidRPr="00372FDF">
        <w:rPr>
          <w:rFonts w:ascii="GHEA Grapalat" w:hAnsi="GHEA Grapalat"/>
          <w:b/>
          <w:lang w:val="is-IS"/>
        </w:rPr>
        <w:t>«</w:t>
      </w:r>
      <w:r w:rsidRPr="00372FDF">
        <w:rPr>
          <w:rFonts w:ascii="GHEA Grapalat" w:hAnsi="GHEA Grapalat"/>
          <w:b/>
          <w:lang w:val="hy-AM"/>
        </w:rPr>
        <w:t>Հայաստանի Հանրապետության կառավարության 2000 թվականի</w:t>
      </w:r>
      <w:r w:rsidRPr="00372FDF">
        <w:rPr>
          <w:rFonts w:ascii="GHEA Grapalat" w:hAnsi="GHEA Grapalat"/>
          <w:b/>
          <w:lang w:val="it-IT"/>
        </w:rPr>
        <w:t xml:space="preserve"> </w:t>
      </w:r>
      <w:r w:rsidRPr="00372FDF">
        <w:rPr>
          <w:rFonts w:ascii="GHEA Grapalat" w:hAnsi="GHEA Grapalat"/>
          <w:b/>
          <w:lang w:val="hy-AM"/>
        </w:rPr>
        <w:t>հունիսի 15</w:t>
      </w:r>
      <w:r w:rsidRPr="00372FDF">
        <w:rPr>
          <w:rFonts w:ascii="GHEA Grapalat" w:hAnsi="GHEA Grapalat"/>
          <w:b/>
          <w:lang w:val="it-IT"/>
        </w:rPr>
        <w:t>-ի</w:t>
      </w:r>
      <w:r w:rsidRPr="00372FDF">
        <w:rPr>
          <w:rFonts w:ascii="GHEA Grapalat" w:hAnsi="GHEA Grapalat"/>
          <w:b/>
          <w:lang w:val="hy-AM"/>
        </w:rPr>
        <w:t xml:space="preserve"> N 320</w:t>
      </w:r>
      <w:r w:rsidRPr="00372FDF">
        <w:rPr>
          <w:rFonts w:ascii="GHEA Grapalat" w:hAnsi="GHEA Grapalat"/>
          <w:b/>
          <w:lang w:val="it-IT"/>
        </w:rPr>
        <w:t xml:space="preserve"> </w:t>
      </w:r>
      <w:r w:rsidRPr="00372FDF">
        <w:rPr>
          <w:rStyle w:val="Strong"/>
          <w:rFonts w:ascii="GHEA Grapalat" w:hAnsi="GHEA Grapalat"/>
          <w:lang w:val="hy-AM"/>
        </w:rPr>
        <w:t xml:space="preserve">որոշման մեջ </w:t>
      </w:r>
      <w:r w:rsidR="00C701DD" w:rsidRPr="00372FDF">
        <w:rPr>
          <w:rStyle w:val="Strong"/>
          <w:rFonts w:ascii="GHEA Grapalat" w:hAnsi="GHEA Grapalat"/>
          <w:lang w:val="hy-AM"/>
        </w:rPr>
        <w:t>լրացումներ</w:t>
      </w:r>
      <w:r w:rsidRPr="00372FDF">
        <w:rPr>
          <w:rStyle w:val="Strong"/>
          <w:rFonts w:ascii="GHEA Grapalat" w:hAnsi="GHEA Grapalat"/>
          <w:lang w:val="hy-AM"/>
        </w:rPr>
        <w:t xml:space="preserve"> կատարելու մասին</w:t>
      </w:r>
      <w:r w:rsidRPr="00372FDF">
        <w:rPr>
          <w:rFonts w:ascii="GHEA Grapalat" w:hAnsi="GHEA Grapalat"/>
          <w:lang w:val="is-IS"/>
        </w:rPr>
        <w:t>»</w:t>
      </w:r>
      <w:r w:rsidRPr="00372FDF">
        <w:rPr>
          <w:rFonts w:ascii="GHEA Grapalat" w:hAnsi="GHEA Grapalat"/>
          <w:b/>
          <w:lang w:val="is-IS"/>
        </w:rPr>
        <w:t xml:space="preserve"> </w:t>
      </w:r>
      <w:r w:rsidRPr="00372FDF">
        <w:rPr>
          <w:rFonts w:ascii="GHEA Grapalat" w:eastAsia="GHEA Grapalat" w:hAnsi="GHEA Grapalat" w:cs="GHEA Grapalat"/>
          <w:b/>
          <w:lang w:val="hy-AM"/>
        </w:rPr>
        <w:t>Հայաստանի</w:t>
      </w:r>
      <w:r w:rsidRPr="00372FDF">
        <w:rPr>
          <w:rFonts w:ascii="GHEA Grapalat" w:eastAsia="GHEA Grapalat" w:hAnsi="GHEA Grapalat" w:cs="GHEA Grapalat"/>
          <w:b/>
          <w:lang w:val="it-IT"/>
        </w:rPr>
        <w:t xml:space="preserve"> </w:t>
      </w:r>
      <w:r w:rsidRPr="00372FDF">
        <w:rPr>
          <w:rFonts w:ascii="GHEA Grapalat" w:eastAsia="GHEA Grapalat" w:hAnsi="GHEA Grapalat" w:cs="GHEA Grapalat"/>
          <w:b/>
          <w:lang w:val="hy-AM"/>
        </w:rPr>
        <w:t>Հանրապետության</w:t>
      </w:r>
      <w:r w:rsidRPr="00372FDF">
        <w:rPr>
          <w:rFonts w:ascii="GHEA Grapalat" w:eastAsia="GHEA Grapalat" w:hAnsi="GHEA Grapalat" w:cs="GHEA Grapalat"/>
          <w:b/>
          <w:lang w:val="it-IT"/>
        </w:rPr>
        <w:t xml:space="preserve"> </w:t>
      </w:r>
      <w:r w:rsidRPr="00372FDF">
        <w:rPr>
          <w:rFonts w:ascii="GHEA Grapalat" w:eastAsia="GHEA Grapalat" w:hAnsi="GHEA Grapalat" w:cs="GHEA Grapalat"/>
          <w:b/>
          <w:lang w:val="hy-AM"/>
        </w:rPr>
        <w:t>կառավարության</w:t>
      </w:r>
      <w:r w:rsidRPr="00372FDF">
        <w:rPr>
          <w:rFonts w:ascii="GHEA Grapalat" w:eastAsia="GHEA Grapalat" w:hAnsi="GHEA Grapalat" w:cs="GHEA Grapalat"/>
          <w:b/>
          <w:lang w:val="it-IT"/>
        </w:rPr>
        <w:t xml:space="preserve"> </w:t>
      </w:r>
      <w:r w:rsidRPr="00372FDF">
        <w:rPr>
          <w:rFonts w:ascii="GHEA Grapalat" w:eastAsia="GHEA Grapalat" w:hAnsi="GHEA Grapalat" w:cs="GHEA Grapalat"/>
          <w:b/>
          <w:lang w:val="hy-AM"/>
        </w:rPr>
        <w:t>որոշման</w:t>
      </w:r>
      <w:r w:rsidRPr="00372FDF">
        <w:rPr>
          <w:rFonts w:ascii="GHEA Grapalat" w:hAnsi="GHEA Grapalat"/>
          <w:b/>
          <w:lang w:val="hy-AM"/>
        </w:rPr>
        <w:t xml:space="preserve"> նախագ</w:t>
      </w:r>
      <w:r w:rsidR="00DC7E78" w:rsidRPr="00372FDF">
        <w:rPr>
          <w:rFonts w:ascii="GHEA Grapalat" w:hAnsi="GHEA Grapalat"/>
          <w:b/>
          <w:lang w:val="ru-RU"/>
        </w:rPr>
        <w:t>ծի</w:t>
      </w:r>
    </w:p>
    <w:p w:rsidR="00960C7F" w:rsidRDefault="00960C7F" w:rsidP="00960C7F">
      <w:pPr>
        <w:pStyle w:val="BodyA"/>
        <w:spacing w:after="0" w:line="360" w:lineRule="auto"/>
        <w:jc w:val="both"/>
        <w:rPr>
          <w:rFonts w:ascii="GHEA Grapalat" w:eastAsia="Arial Unicode MS" w:hAnsi="GHEA Grapalat" w:cs="Times New Roman"/>
          <w:b/>
          <w:color w:val="FF0000"/>
          <w:sz w:val="24"/>
          <w:szCs w:val="24"/>
          <w:lang w:val="ru-RU" w:eastAsia="en-US"/>
        </w:rPr>
      </w:pPr>
    </w:p>
    <w:p w:rsidR="00233CF2" w:rsidRPr="00960C7F" w:rsidRDefault="00960C7F" w:rsidP="00960C7F">
      <w:pPr>
        <w:pStyle w:val="BodyA"/>
        <w:spacing w:after="0" w:line="360" w:lineRule="auto"/>
        <w:ind w:firstLine="708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1․ </w:t>
      </w:r>
      <w:r w:rsidRPr="00947B51"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  <w:t>Իրավական ակտի անհրաժեշտությունը (նպատակը)</w:t>
      </w:r>
    </w:p>
    <w:p w:rsidR="00063BA8" w:rsidRPr="00372FDF" w:rsidRDefault="00233CF2" w:rsidP="00372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contextualSpacing/>
        <w:jc w:val="both"/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</w:pPr>
      <w:r w:rsidRPr="00372FDF">
        <w:rPr>
          <w:rFonts w:ascii="GHEA Grapalat" w:hAnsi="GHEA Grapalat"/>
          <w:lang w:val="is-IS"/>
        </w:rPr>
        <w:t>«</w:t>
      </w:r>
      <w:r w:rsidRPr="00372FDF">
        <w:rPr>
          <w:rFonts w:ascii="GHEA Grapalat" w:hAnsi="GHEA Grapalat"/>
          <w:lang w:val="hy-AM"/>
        </w:rPr>
        <w:t>Հայաստանի Հանրապետության կառավարության 2000 թվականի</w:t>
      </w:r>
      <w:r w:rsidRPr="00372FDF">
        <w:rPr>
          <w:rFonts w:ascii="GHEA Grapalat" w:hAnsi="GHEA Grapalat"/>
          <w:lang w:val="it-IT"/>
        </w:rPr>
        <w:t xml:space="preserve"> </w:t>
      </w:r>
      <w:r w:rsidRPr="00372FDF">
        <w:rPr>
          <w:rFonts w:ascii="GHEA Grapalat" w:hAnsi="GHEA Grapalat"/>
          <w:lang w:val="hy-AM"/>
        </w:rPr>
        <w:t>հունիսի 15</w:t>
      </w:r>
      <w:r w:rsidRPr="00372FDF">
        <w:rPr>
          <w:rFonts w:ascii="GHEA Grapalat" w:hAnsi="GHEA Grapalat"/>
          <w:lang w:val="it-IT"/>
        </w:rPr>
        <w:t>-ի</w:t>
      </w:r>
      <w:r w:rsidRPr="00372FDF">
        <w:rPr>
          <w:rFonts w:ascii="GHEA Grapalat" w:hAnsi="GHEA Grapalat"/>
          <w:lang w:val="hy-AM"/>
        </w:rPr>
        <w:t xml:space="preserve"> N 320</w:t>
      </w:r>
      <w:r w:rsidRPr="00372FDF">
        <w:rPr>
          <w:rFonts w:ascii="GHEA Grapalat" w:hAnsi="GHEA Grapalat"/>
          <w:b/>
          <w:lang w:val="it-IT"/>
        </w:rPr>
        <w:t xml:space="preserve"> </w:t>
      </w:r>
      <w:r w:rsidRPr="00372FDF">
        <w:rPr>
          <w:rStyle w:val="Strong"/>
          <w:rFonts w:ascii="GHEA Grapalat" w:hAnsi="GHEA Grapalat"/>
          <w:b w:val="0"/>
          <w:lang w:val="hy-AM"/>
        </w:rPr>
        <w:t>որոշման մեջ լրացումներ կատարելու մասին</w:t>
      </w:r>
      <w:r w:rsidRPr="00372FDF">
        <w:rPr>
          <w:rFonts w:ascii="GHEA Grapalat" w:hAnsi="GHEA Grapalat"/>
          <w:b/>
          <w:lang w:val="is-IS"/>
        </w:rPr>
        <w:t xml:space="preserve">» </w:t>
      </w:r>
      <w:r w:rsidRPr="00372FDF">
        <w:rPr>
          <w:rFonts w:ascii="GHEA Grapalat" w:eastAsia="GHEA Grapalat" w:hAnsi="GHEA Grapalat" w:cs="GHEA Grapalat"/>
          <w:lang w:val="hy-AM"/>
        </w:rPr>
        <w:t>Հայաստանի</w:t>
      </w:r>
      <w:r w:rsidRPr="00372FDF">
        <w:rPr>
          <w:rFonts w:ascii="GHEA Grapalat" w:eastAsia="GHEA Grapalat" w:hAnsi="GHEA Grapalat" w:cs="GHEA Grapalat"/>
          <w:lang w:val="it-IT"/>
        </w:rPr>
        <w:t xml:space="preserve"> </w:t>
      </w:r>
      <w:r w:rsidRPr="00372FDF">
        <w:rPr>
          <w:rFonts w:ascii="GHEA Grapalat" w:eastAsia="GHEA Grapalat" w:hAnsi="GHEA Grapalat" w:cs="GHEA Grapalat"/>
          <w:lang w:val="hy-AM"/>
        </w:rPr>
        <w:t>Հանրապետության</w:t>
      </w:r>
      <w:r w:rsidRPr="00372FDF">
        <w:rPr>
          <w:rFonts w:ascii="GHEA Grapalat" w:eastAsia="GHEA Grapalat" w:hAnsi="GHEA Grapalat" w:cs="GHEA Grapalat"/>
          <w:lang w:val="it-IT"/>
        </w:rPr>
        <w:t xml:space="preserve"> </w:t>
      </w:r>
      <w:r w:rsidRPr="00372FDF">
        <w:rPr>
          <w:rFonts w:ascii="GHEA Grapalat" w:eastAsia="GHEA Grapalat" w:hAnsi="GHEA Grapalat" w:cs="GHEA Grapalat"/>
          <w:lang w:val="hy-AM"/>
        </w:rPr>
        <w:t>կառավարության</w:t>
      </w:r>
      <w:r w:rsidRPr="00372FDF">
        <w:rPr>
          <w:rFonts w:ascii="GHEA Grapalat" w:eastAsia="GHEA Grapalat" w:hAnsi="GHEA Grapalat" w:cs="GHEA Grapalat"/>
          <w:lang w:val="it-IT"/>
        </w:rPr>
        <w:t xml:space="preserve"> </w:t>
      </w:r>
      <w:r w:rsidRPr="00372FDF">
        <w:rPr>
          <w:rFonts w:ascii="GHEA Grapalat" w:eastAsia="GHEA Grapalat" w:hAnsi="GHEA Grapalat" w:cs="GHEA Grapalat"/>
          <w:lang w:val="hy-AM"/>
        </w:rPr>
        <w:t>որոշման</w:t>
      </w:r>
      <w:r w:rsidRPr="00372FDF">
        <w:rPr>
          <w:rFonts w:ascii="GHEA Grapalat" w:hAnsi="GHEA Grapalat"/>
          <w:lang w:val="hy-AM"/>
        </w:rPr>
        <w:t xml:space="preserve"> նախագ</w:t>
      </w:r>
      <w:r w:rsidRPr="00372FDF">
        <w:rPr>
          <w:rFonts w:ascii="GHEA Grapalat" w:hAnsi="GHEA Grapalat"/>
          <w:lang w:val="ru-RU"/>
        </w:rPr>
        <w:t>ծի</w:t>
      </w:r>
      <w:r w:rsidR="00063BA8" w:rsidRPr="00372FDF">
        <w:rPr>
          <w:rFonts w:ascii="GHEA Grapalat" w:hAnsi="GHEA Grapalat"/>
          <w:lang w:val="hy-AM"/>
        </w:rPr>
        <w:t xml:space="preserve"> </w:t>
      </w:r>
      <w:r w:rsidR="00063BA8" w:rsidRPr="00372FDF">
        <w:rPr>
          <w:rFonts w:ascii="GHEA Grapalat" w:hAnsi="GHEA Grapalat"/>
          <w:lang w:val="af-ZA"/>
        </w:rPr>
        <w:t>(</w:t>
      </w:r>
      <w:r w:rsidR="00063BA8" w:rsidRPr="00372FDF">
        <w:rPr>
          <w:rFonts w:ascii="GHEA Grapalat" w:hAnsi="GHEA Grapalat"/>
          <w:lang w:val="hy-AM"/>
        </w:rPr>
        <w:t>այսուհետ՝ Նախագիծ</w:t>
      </w:r>
      <w:r w:rsidR="00063BA8" w:rsidRPr="00372FDF">
        <w:rPr>
          <w:rFonts w:ascii="GHEA Grapalat" w:hAnsi="GHEA Grapalat"/>
          <w:lang w:val="af-ZA"/>
        </w:rPr>
        <w:t>)</w:t>
      </w:r>
      <w:r w:rsidRPr="00372FDF">
        <w:rPr>
          <w:rFonts w:ascii="GHEA Grapalat" w:hAnsi="GHEA Grapalat"/>
          <w:lang w:val="hy-AM"/>
        </w:rPr>
        <w:t xml:space="preserve"> ընդունման</w:t>
      </w:r>
      <w:r w:rsidR="002244A5" w:rsidRPr="00372FDF">
        <w:rPr>
          <w:rFonts w:ascii="GHEA Grapalat" w:hAnsi="GHEA Grapalat"/>
          <w:lang w:val="hy-AM"/>
        </w:rPr>
        <w:t xml:space="preserve"> նպատակը դրսեկության </w:t>
      </w:r>
      <w:r w:rsidR="002244A5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>(</w:t>
      </w:r>
      <w:r w:rsidR="002244A5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էքստեռն</w:t>
      </w:r>
      <w:r w:rsidR="002244A5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>) ձևով հիմնական կրթության վկայական և</w:t>
      </w:r>
      <w:r w:rsidR="002244A5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/կամ</w:t>
      </w:r>
      <w:r w:rsidR="002244A5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միջնակարգ կրթության ատեստատ ստանալու համար դիմած</w:t>
      </w:r>
      <w:r w:rsidR="002244A5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և քննությունները հաջողությամբ հանձնած քաղաքացիներին </w:t>
      </w:r>
      <w:r w:rsidR="002244A5" w:rsidRPr="00372FDF">
        <w:rPr>
          <w:rFonts w:ascii="GHEA Grapalat" w:hAnsi="GHEA Grapalat"/>
          <w:color w:val="000000"/>
          <w:shd w:val="clear" w:color="auto" w:fill="FFFFFF"/>
        </w:rPr>
        <w:t>կրթության</w:t>
      </w:r>
      <w:r w:rsidR="002244A5" w:rsidRPr="00372FD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2244A5" w:rsidRPr="00372FDF">
        <w:rPr>
          <w:rFonts w:ascii="GHEA Grapalat" w:hAnsi="GHEA Grapalat"/>
          <w:color w:val="000000"/>
          <w:shd w:val="clear" w:color="auto" w:fill="FFFFFF"/>
        </w:rPr>
        <w:t>պետական</w:t>
      </w:r>
      <w:r w:rsidR="002244A5" w:rsidRPr="00372FD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2244A5" w:rsidRPr="00372FDF">
        <w:rPr>
          <w:rFonts w:ascii="GHEA Grapalat" w:hAnsi="GHEA Grapalat"/>
          <w:color w:val="000000"/>
          <w:shd w:val="clear" w:color="auto" w:fill="FFFFFF"/>
        </w:rPr>
        <w:t>նմուշի</w:t>
      </w:r>
      <w:r w:rsidR="002244A5" w:rsidRPr="00372FD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2244A5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>համապատասխան</w:t>
      </w:r>
      <w:r w:rsidR="002244A5" w:rsidRPr="00372FD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2244A5" w:rsidRPr="00372FDF">
        <w:rPr>
          <w:rFonts w:ascii="GHEA Grapalat" w:hAnsi="GHEA Grapalat"/>
          <w:color w:val="000000"/>
          <w:shd w:val="clear" w:color="auto" w:fill="FFFFFF"/>
        </w:rPr>
        <w:t>փաստաթղթի</w:t>
      </w:r>
      <w:r w:rsidR="002244A5" w:rsidRPr="00372FDF">
        <w:rPr>
          <w:rFonts w:ascii="GHEA Grapalat" w:hAnsi="GHEA Grapalat"/>
          <w:color w:val="000000"/>
          <w:shd w:val="clear" w:color="auto" w:fill="FFFFFF"/>
          <w:lang w:val="hy-AM"/>
        </w:rPr>
        <w:t xml:space="preserve"> տրամադրման հետ կապված կարգավորումներ</w:t>
      </w:r>
      <w:r w:rsidR="000332BC" w:rsidRPr="00372FDF">
        <w:rPr>
          <w:rFonts w:ascii="GHEA Grapalat" w:hAnsi="GHEA Grapalat"/>
          <w:color w:val="000000"/>
          <w:shd w:val="clear" w:color="auto" w:fill="FFFFFF"/>
          <w:lang w:val="hy-AM"/>
        </w:rPr>
        <w:t>ը հստակեցնելն է։</w:t>
      </w:r>
      <w:r w:rsidR="002244A5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</w:p>
    <w:p w:rsidR="00830331" w:rsidRPr="00372FDF" w:rsidRDefault="00063BA8" w:rsidP="00372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contextualSpacing/>
        <w:jc w:val="both"/>
        <w:rPr>
          <w:rFonts w:ascii="GHEA Grapalat" w:hAnsi="GHEA Grapalat"/>
          <w:b/>
          <w:color w:val="000000" w:themeColor="text1"/>
          <w:lang w:val="hy-AM"/>
        </w:rPr>
      </w:pPr>
      <w:r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Նախագծի ընդունման անհրաժեշտությունը բխում է </w:t>
      </w:r>
      <w:r w:rsidR="00DA15C1" w:rsidRPr="00372FDF">
        <w:rPr>
          <w:rFonts w:ascii="GHEA Grapalat" w:hAnsi="GHEA Grapalat"/>
          <w:lang w:val="hy-AM"/>
        </w:rPr>
        <w:t>Հայաստանի Հանրապետության Սահմանադրության 38-րդ հոդվածի 1-ին և 2-րդ մասերի պահանջներից, «</w:t>
      </w:r>
      <w:r w:rsidR="002B7F1E" w:rsidRPr="00372FDF">
        <w:rPr>
          <w:rFonts w:ascii="GHEA Grapalat" w:hAnsi="GHEA Grapalat"/>
          <w:lang w:val="hy-AM"/>
        </w:rPr>
        <w:t>Կրթության մասին</w:t>
      </w:r>
      <w:r w:rsidR="00DA15C1" w:rsidRPr="00372FDF">
        <w:rPr>
          <w:rFonts w:ascii="GHEA Grapalat" w:hAnsi="GHEA Grapalat"/>
          <w:lang w:val="hy-AM"/>
        </w:rPr>
        <w:t>»</w:t>
      </w:r>
      <w:r w:rsidR="002B7F1E" w:rsidRPr="00372FDF">
        <w:rPr>
          <w:rFonts w:ascii="GHEA Grapalat" w:hAnsi="GHEA Grapalat"/>
          <w:lang w:val="hy-AM"/>
        </w:rPr>
        <w:t xml:space="preserve"> օրենքի</w:t>
      </w:r>
      <w:r w:rsidR="001A5579" w:rsidRPr="00372FDF">
        <w:rPr>
          <w:rFonts w:ascii="GHEA Grapalat" w:eastAsia="CIDFont+F2" w:hAnsi="GHEA Grapalat" w:cs="CIDFont+F2"/>
          <w:bdr w:val="none" w:sz="0" w:space="0" w:color="auto"/>
          <w:lang w:val="af-ZA"/>
        </w:rPr>
        <w:t xml:space="preserve"> 5-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ru-RU"/>
        </w:rPr>
        <w:t>րդ</w:t>
      </w:r>
      <w:r w:rsidR="001A5579" w:rsidRPr="00372FDF">
        <w:rPr>
          <w:rFonts w:ascii="GHEA Grapalat" w:eastAsia="CIDFont+F2" w:hAnsi="GHEA Grapalat" w:cs="CIDFont+F2"/>
          <w:bdr w:val="none" w:sz="0" w:space="0" w:color="auto"/>
          <w:lang w:val="af-ZA"/>
        </w:rPr>
        <w:t xml:space="preserve"> 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ru-RU"/>
        </w:rPr>
        <w:t>հոդվածի</w:t>
      </w:r>
      <w:r w:rsidR="001A5579" w:rsidRPr="00372FDF">
        <w:rPr>
          <w:rFonts w:ascii="GHEA Grapalat" w:eastAsia="CIDFont+F2" w:hAnsi="GHEA Grapalat" w:cs="CIDFont+F2"/>
          <w:bdr w:val="none" w:sz="0" w:space="0" w:color="auto"/>
          <w:lang w:val="af-ZA"/>
        </w:rPr>
        <w:t xml:space="preserve"> 9-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ru-RU"/>
        </w:rPr>
        <w:t>րդ</w:t>
      </w:r>
      <w:r w:rsidR="001A5579" w:rsidRPr="00372FDF">
        <w:rPr>
          <w:rFonts w:ascii="GHEA Grapalat" w:eastAsia="CIDFont+F2" w:hAnsi="GHEA Grapalat" w:cs="CIDFont+F2"/>
          <w:bdr w:val="none" w:sz="0" w:space="0" w:color="auto"/>
          <w:lang w:val="af-ZA"/>
        </w:rPr>
        <w:t xml:space="preserve"> 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ru-RU"/>
        </w:rPr>
        <w:t>կետի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af-ZA"/>
        </w:rPr>
        <w:t xml:space="preserve"> 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ru-RU"/>
        </w:rPr>
        <w:t>և</w:t>
      </w:r>
      <w:r w:rsidR="00DA15C1" w:rsidRPr="00372FDF">
        <w:rPr>
          <w:rFonts w:ascii="GHEA Grapalat" w:hAnsi="GHEA Grapalat"/>
          <w:lang w:val="hy-AM"/>
        </w:rPr>
        <w:t xml:space="preserve"> 18-րդ հոդվածի 7-րդ մասի պահանջից,</w:t>
      </w:r>
      <w:r w:rsidR="001A5579" w:rsidRPr="00372FDF">
        <w:rPr>
          <w:rFonts w:ascii="GHEA Grapalat" w:hAnsi="GHEA Grapalat"/>
          <w:lang w:val="hy-AM"/>
        </w:rPr>
        <w:t xml:space="preserve"> </w:t>
      </w:r>
      <w:r w:rsidR="001A5579" w:rsidRPr="00372FDF">
        <w:rPr>
          <w:rFonts w:ascii="GHEA Grapalat" w:eastAsia="CIDFont+F2" w:hAnsi="GHEA Grapalat" w:cs="CIDFont+F2"/>
          <w:bdr w:val="none" w:sz="0" w:space="0" w:color="auto"/>
          <w:lang w:val="af-ZA"/>
        </w:rPr>
        <w:t>«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ru-RU"/>
        </w:rPr>
        <w:t>Հանրակրթության</w:t>
      </w:r>
      <w:r w:rsidR="001A5579" w:rsidRPr="00372FDF">
        <w:rPr>
          <w:rFonts w:ascii="GHEA Grapalat" w:eastAsia="CIDFont+F2" w:hAnsi="GHEA Grapalat" w:cs="CIDFont+F2"/>
          <w:bdr w:val="none" w:sz="0" w:space="0" w:color="auto"/>
          <w:lang w:val="af-ZA"/>
        </w:rPr>
        <w:t xml:space="preserve"> 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ru-RU"/>
        </w:rPr>
        <w:t>մասին</w:t>
      </w:r>
      <w:r w:rsidR="001A5579" w:rsidRPr="00372FDF">
        <w:rPr>
          <w:rFonts w:ascii="GHEA Grapalat" w:eastAsia="CIDFont+F2" w:hAnsi="GHEA Grapalat" w:cs="CIDFont+F2"/>
          <w:bdr w:val="none" w:sz="0" w:space="0" w:color="auto"/>
          <w:lang w:val="af-ZA"/>
        </w:rPr>
        <w:t xml:space="preserve">» 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ru-RU"/>
        </w:rPr>
        <w:t>ՀՀ</w:t>
      </w:r>
      <w:r w:rsidR="001A5579" w:rsidRPr="00372FDF">
        <w:rPr>
          <w:rFonts w:ascii="GHEA Grapalat" w:eastAsia="CIDFont+F2" w:hAnsi="GHEA Grapalat" w:cs="CIDFont+F2"/>
          <w:bdr w:val="none" w:sz="0" w:space="0" w:color="auto"/>
          <w:lang w:val="af-ZA"/>
        </w:rPr>
        <w:t xml:space="preserve"> 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ru-RU"/>
        </w:rPr>
        <w:t>օրենքի</w:t>
      </w:r>
      <w:r w:rsidR="001A5579" w:rsidRPr="00372FDF">
        <w:rPr>
          <w:rFonts w:ascii="GHEA Grapalat" w:eastAsia="CIDFont+F2" w:hAnsi="GHEA Grapalat" w:cs="CIDFont+F2"/>
          <w:bdr w:val="none" w:sz="0" w:space="0" w:color="auto"/>
          <w:lang w:val="af-ZA"/>
        </w:rPr>
        <w:t xml:space="preserve"> 18-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ru-RU"/>
        </w:rPr>
        <w:t>րդ</w:t>
      </w:r>
      <w:r w:rsidR="001A5579" w:rsidRPr="00372FDF">
        <w:rPr>
          <w:rFonts w:ascii="GHEA Grapalat" w:eastAsia="CIDFont+F2" w:hAnsi="GHEA Grapalat" w:cs="CIDFont+F2"/>
          <w:bdr w:val="none" w:sz="0" w:space="0" w:color="auto"/>
          <w:lang w:val="af-ZA"/>
        </w:rPr>
        <w:t xml:space="preserve"> 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ru-RU"/>
        </w:rPr>
        <w:t>հոդվածից</w:t>
      </w:r>
      <w:r w:rsidR="001A5579" w:rsidRPr="00372FDF">
        <w:rPr>
          <w:rFonts w:ascii="GHEA Grapalat" w:eastAsia="CIDFont+F2" w:hAnsi="GHEA Grapalat" w:cs="Sylfaen"/>
          <w:bdr w:val="none" w:sz="0" w:space="0" w:color="auto"/>
          <w:lang w:val="hy-AM"/>
        </w:rPr>
        <w:t>,</w:t>
      </w:r>
      <w:r w:rsidR="00DA15C1" w:rsidRPr="00372FDF">
        <w:rPr>
          <w:rFonts w:ascii="GHEA Grapalat" w:hAnsi="GHEA Grapalat"/>
          <w:lang w:val="hy-AM"/>
        </w:rPr>
        <w:t xml:space="preserve"> ՀՀ կրթության և գիտության նախարարի 2010 թվականի հոկտեմբերի 14-ի </w:t>
      </w:r>
      <w:r w:rsidR="00DA15C1" w:rsidRPr="00372FDF">
        <w:rPr>
          <w:rFonts w:ascii="GHEA Grapalat" w:hAnsi="GHEA Grapalat"/>
          <w:color w:val="000000"/>
          <w:shd w:val="clear" w:color="auto" w:fill="FFFFFF"/>
          <w:lang w:val="af-ZA"/>
        </w:rPr>
        <w:t>N 1507-</w:t>
      </w:r>
      <w:r w:rsidR="00DA15C1" w:rsidRPr="00372FDF">
        <w:rPr>
          <w:rFonts w:ascii="GHEA Grapalat" w:hAnsi="GHEA Grapalat"/>
          <w:color w:val="000000"/>
          <w:shd w:val="clear" w:color="auto" w:fill="FFFFFF"/>
        </w:rPr>
        <w:t>Ն</w:t>
      </w:r>
      <w:r w:rsidR="00DA15C1" w:rsidRPr="00372FDF">
        <w:rPr>
          <w:rFonts w:ascii="GHEA Grapalat" w:hAnsi="GHEA Grapalat"/>
          <w:color w:val="000000"/>
          <w:shd w:val="clear" w:color="auto" w:fill="FFFFFF"/>
          <w:lang w:val="hy-AM"/>
        </w:rPr>
        <w:t xml:space="preserve"> հրամանով հաստատված </w:t>
      </w:r>
      <w:r w:rsidR="001A5579" w:rsidRPr="00372FDF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Դրսեկության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ձևով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(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էքստեռն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) 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փոխադրական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և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ավարտական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քննություններ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կազմակերպելու</w:t>
      </w:r>
      <w:r w:rsidR="001A5579" w:rsidRPr="00372FDF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կարգի»</w:t>
      </w:r>
      <w:r w:rsidR="001A5579" w:rsidRPr="00372FDF">
        <w:rPr>
          <w:rFonts w:ascii="GHEA Grapalat" w:hAnsi="GHEA Grapalat"/>
          <w:lang w:val="hy-AM"/>
        </w:rPr>
        <w:t xml:space="preserve"> պահանջներից։</w:t>
      </w:r>
      <w:r w:rsidR="00721B0B" w:rsidRPr="00372FDF">
        <w:rPr>
          <w:rFonts w:ascii="GHEA Grapalat" w:eastAsia="CIDFont+F2" w:hAnsi="GHEA Grapalat" w:cs="Sylfaen"/>
          <w:bdr w:val="none" w:sz="0" w:space="0" w:color="auto"/>
          <w:lang w:val="af-ZA"/>
        </w:rPr>
        <w:tab/>
      </w:r>
    </w:p>
    <w:p w:rsidR="00FE63BD" w:rsidRPr="00372FDF" w:rsidRDefault="001D76AC" w:rsidP="00372FDF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372FDF">
        <w:rPr>
          <w:rFonts w:ascii="GHEA Grapalat" w:eastAsia="CIDFont+F2" w:hAnsi="GHEA Grapalat" w:cs="Sylfaen"/>
          <w:bdr w:val="none" w:sz="0" w:space="0" w:color="auto"/>
          <w:lang w:val="af-ZA"/>
        </w:rPr>
        <w:t xml:space="preserve">    </w:t>
      </w:r>
      <w:r w:rsidR="00FE63BD" w:rsidRPr="00372FDF">
        <w:rPr>
          <w:rFonts w:ascii="GHEA Grapalat" w:hAnsi="GHEA Grapalat"/>
          <w:b/>
          <w:lang w:val="hy-AM"/>
        </w:rPr>
        <w:t xml:space="preserve">  </w:t>
      </w:r>
    </w:p>
    <w:p w:rsidR="002244A5" w:rsidRPr="00372FDF" w:rsidRDefault="00FE63BD" w:rsidP="00372FDF">
      <w:pPr>
        <w:spacing w:line="360" w:lineRule="auto"/>
        <w:ind w:firstLine="708"/>
        <w:jc w:val="both"/>
        <w:rPr>
          <w:rFonts w:ascii="GHEA Grapalat" w:hAnsi="GHEA Grapalat"/>
          <w:b/>
          <w:lang w:val="af-ZA"/>
        </w:rPr>
      </w:pPr>
      <w:r w:rsidRPr="00372FDF">
        <w:rPr>
          <w:rFonts w:ascii="GHEA Grapalat" w:hAnsi="GHEA Grapalat"/>
          <w:b/>
          <w:lang w:val="hy-AM"/>
        </w:rPr>
        <w:t>2</w:t>
      </w:r>
      <w:r w:rsidRPr="00372FDF">
        <w:rPr>
          <w:rFonts w:ascii="MS Gothic" w:eastAsia="MS Gothic" w:hAnsi="MS Gothic" w:cs="MS Gothic" w:hint="eastAsia"/>
          <w:b/>
          <w:lang w:val="hy-AM"/>
        </w:rPr>
        <w:t>․</w:t>
      </w:r>
      <w:r w:rsidR="00043DE6" w:rsidRPr="00372FDF">
        <w:rPr>
          <w:rFonts w:ascii="GHEA Grapalat" w:hAnsi="GHEA Grapalat"/>
          <w:b/>
          <w:color w:val="000000" w:themeColor="text1"/>
          <w:lang w:val="hy-AM"/>
        </w:rPr>
        <w:t>Կարգավորման</w:t>
      </w:r>
      <w:r w:rsidR="00043DE6" w:rsidRPr="00372FD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43DE6" w:rsidRPr="00372FDF">
        <w:rPr>
          <w:rFonts w:ascii="GHEA Grapalat" w:hAnsi="GHEA Grapalat"/>
          <w:b/>
          <w:color w:val="000000" w:themeColor="text1"/>
          <w:lang w:val="hy-AM"/>
        </w:rPr>
        <w:t>ընթացիկ</w:t>
      </w:r>
      <w:r w:rsidR="00043DE6" w:rsidRPr="00372FDF">
        <w:rPr>
          <w:rFonts w:ascii="GHEA Grapalat" w:hAnsi="GHEA Grapalat"/>
          <w:b/>
          <w:color w:val="000000" w:themeColor="text1"/>
          <w:lang w:val="af-ZA"/>
        </w:rPr>
        <w:t xml:space="preserve"> իրա</w:t>
      </w:r>
      <w:r w:rsidR="00043DE6" w:rsidRPr="00372FDF">
        <w:rPr>
          <w:rFonts w:ascii="GHEA Grapalat" w:hAnsi="GHEA Grapalat"/>
          <w:b/>
          <w:color w:val="000000" w:themeColor="text1"/>
          <w:lang w:val="hy-AM"/>
        </w:rPr>
        <w:t>վիճակը</w:t>
      </w:r>
      <w:r w:rsidR="00043DE6" w:rsidRPr="00372FD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43DE6" w:rsidRPr="00372FDF">
        <w:rPr>
          <w:rFonts w:ascii="GHEA Grapalat" w:hAnsi="GHEA Grapalat"/>
          <w:b/>
          <w:color w:val="000000" w:themeColor="text1"/>
          <w:lang w:val="hy-AM"/>
        </w:rPr>
        <w:t>և</w:t>
      </w:r>
      <w:r w:rsidR="00043DE6" w:rsidRPr="00372FD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43DE6" w:rsidRPr="00372FDF">
        <w:rPr>
          <w:rFonts w:ascii="GHEA Grapalat" w:hAnsi="GHEA Grapalat"/>
          <w:b/>
          <w:color w:val="000000" w:themeColor="text1"/>
          <w:lang w:val="hy-AM"/>
        </w:rPr>
        <w:t>առկա</w:t>
      </w:r>
      <w:r w:rsidR="00043DE6" w:rsidRPr="00372FD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43DE6" w:rsidRPr="00372FDF">
        <w:rPr>
          <w:rFonts w:ascii="GHEA Grapalat" w:hAnsi="GHEA Grapalat"/>
          <w:b/>
          <w:color w:val="000000" w:themeColor="text1"/>
          <w:lang w:val="hy-AM"/>
        </w:rPr>
        <w:t>խնդիրները</w:t>
      </w:r>
      <w:r w:rsidR="001B7735" w:rsidRPr="00372FDF">
        <w:rPr>
          <w:rFonts w:ascii="GHEA Grapalat" w:hAnsi="GHEA Grapalat"/>
          <w:b/>
          <w:color w:val="000000" w:themeColor="text1"/>
          <w:lang w:val="af-ZA"/>
        </w:rPr>
        <w:t>.</w:t>
      </w:r>
    </w:p>
    <w:p w:rsidR="00014644" w:rsidRPr="00372FDF" w:rsidRDefault="00063BA8" w:rsidP="00372FDF">
      <w:pPr>
        <w:spacing w:line="360" w:lineRule="auto"/>
        <w:ind w:firstLine="70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372FDF">
        <w:rPr>
          <w:rFonts w:ascii="GHEA Grapalat" w:eastAsia="CIDFont+F2" w:hAnsi="GHEA Grapalat" w:cs="Sylfaen"/>
          <w:bdr w:val="none" w:sz="0" w:space="0" w:color="auto"/>
          <w:lang w:val="hy-AM"/>
        </w:rPr>
        <w:t>2022-2023 ուսումնական տարվանից սկսած՝ ՀՀ հանրակրթական ուսումնական հաստատությունների 9-րդ և 12-րդ դասարանների շրջանավարտներին</w:t>
      </w:r>
      <w:r w:rsidR="00CF5B37" w:rsidRPr="00372FDF">
        <w:rPr>
          <w:rFonts w:ascii="GHEA Grapalat" w:eastAsia="CIDFont+F2" w:hAnsi="GHEA Grapalat" w:cs="Sylfaen"/>
          <w:bdr w:val="none" w:sz="0" w:space="0" w:color="auto"/>
          <w:lang w:val="hy-AM"/>
        </w:rPr>
        <w:t>, այդ թվում՝ էքստեռն կարգով քննություններ հանձնած անձանց,</w:t>
      </w:r>
      <w:r w:rsidRPr="00372FDF">
        <w:rPr>
          <w:rFonts w:ascii="GHEA Grapalat" w:eastAsia="CIDFont+F2" w:hAnsi="GHEA Grapalat" w:cs="Sylfaen"/>
          <w:bdr w:val="none" w:sz="0" w:space="0" w:color="auto"/>
          <w:lang w:val="hy-AM"/>
        </w:rPr>
        <w:t xml:space="preserve"> հիմնական կրթության վկայական</w:t>
      </w:r>
      <w:r w:rsidR="00CF5B37" w:rsidRPr="00372FDF">
        <w:rPr>
          <w:rFonts w:ascii="GHEA Grapalat" w:eastAsia="CIDFont+F2" w:hAnsi="GHEA Grapalat" w:cs="Sylfaen"/>
          <w:bdr w:val="none" w:sz="0" w:space="0" w:color="auto"/>
          <w:lang w:val="hy-AM"/>
        </w:rPr>
        <w:t>եր</w:t>
      </w:r>
      <w:r w:rsidRPr="00372FDF">
        <w:rPr>
          <w:rFonts w:ascii="GHEA Grapalat" w:eastAsia="CIDFont+F2" w:hAnsi="GHEA Grapalat" w:cs="Sylfaen"/>
          <w:bdr w:val="none" w:sz="0" w:space="0" w:color="auto"/>
          <w:lang w:val="hy-AM"/>
        </w:rPr>
        <w:t>ն ու միջնակարգ կրթության ատեստատ</w:t>
      </w:r>
      <w:r w:rsidR="00CF5B37" w:rsidRPr="00372FDF">
        <w:rPr>
          <w:rFonts w:ascii="GHEA Grapalat" w:eastAsia="CIDFont+F2" w:hAnsi="GHEA Grapalat" w:cs="Sylfaen"/>
          <w:bdr w:val="none" w:sz="0" w:space="0" w:color="auto"/>
          <w:lang w:val="hy-AM"/>
        </w:rPr>
        <w:t>ներ</w:t>
      </w:r>
      <w:r w:rsidRPr="00372FDF">
        <w:rPr>
          <w:rFonts w:ascii="GHEA Grapalat" w:eastAsia="CIDFont+F2" w:hAnsi="GHEA Grapalat" w:cs="Sylfaen"/>
          <w:bdr w:val="none" w:sz="0" w:space="0" w:color="auto"/>
          <w:lang w:val="hy-AM"/>
        </w:rPr>
        <w:t>ը</w:t>
      </w:r>
      <w:r w:rsidR="00DB07F4" w:rsidRPr="00372FDF">
        <w:rPr>
          <w:rFonts w:ascii="GHEA Grapalat" w:eastAsia="CIDFont+F2" w:hAnsi="GHEA Grapalat" w:cs="Sylfaen"/>
          <w:bdr w:val="none" w:sz="0" w:space="0" w:color="auto"/>
          <w:lang w:val="hy-AM"/>
        </w:rPr>
        <w:t xml:space="preserve"> </w:t>
      </w:r>
      <w:r w:rsidRPr="00372FDF">
        <w:rPr>
          <w:rFonts w:ascii="GHEA Grapalat" w:eastAsia="CIDFont+F2" w:hAnsi="GHEA Grapalat" w:cs="Sylfaen"/>
          <w:bdr w:val="none" w:sz="0" w:space="0" w:color="auto"/>
          <w:lang w:val="hy-AM"/>
        </w:rPr>
        <w:t xml:space="preserve">տրամադրվում </w:t>
      </w:r>
      <w:r w:rsidR="00B2007C" w:rsidRPr="00372FDF">
        <w:rPr>
          <w:rFonts w:ascii="GHEA Grapalat" w:eastAsia="CIDFont+F2" w:hAnsi="GHEA Grapalat" w:cs="Sylfaen"/>
          <w:bdr w:val="none" w:sz="0" w:space="0" w:color="auto"/>
          <w:lang w:val="hy-AM"/>
        </w:rPr>
        <w:t>են</w:t>
      </w:r>
      <w:r w:rsidRPr="00372FDF">
        <w:rPr>
          <w:rFonts w:ascii="GHEA Grapalat" w:eastAsia="CIDFont+F2" w:hAnsi="GHEA Grapalat" w:cs="Sylfaen"/>
          <w:bdr w:val="none" w:sz="0" w:space="0" w:color="auto"/>
          <w:lang w:val="hy-AM"/>
        </w:rPr>
        <w:t xml:space="preserve"> </w:t>
      </w:r>
      <w:r w:rsidR="00DB07F4" w:rsidRPr="00372FDF">
        <w:rPr>
          <w:rFonts w:ascii="GHEA Grapalat" w:eastAsia="CIDFont+F2" w:hAnsi="GHEA Grapalat" w:cs="Sylfaen"/>
          <w:bdr w:val="none" w:sz="0" w:space="0" w:color="auto"/>
          <w:lang w:val="hy-AM"/>
        </w:rPr>
        <w:t xml:space="preserve">էլեկտրոնային եղանակով՝ </w:t>
      </w:r>
      <w:r w:rsidRPr="00372FDF">
        <w:rPr>
          <w:rFonts w:ascii="GHEA Grapalat" w:eastAsia="CIDFont+F2" w:hAnsi="GHEA Grapalat" w:cs="Sylfaen"/>
          <w:bdr w:val="none" w:sz="0" w:space="0" w:color="auto"/>
          <w:lang w:val="hy-AM"/>
        </w:rPr>
        <w:t xml:space="preserve">ՀՀ կառավարության </w:t>
      </w:r>
      <w:r w:rsidRPr="00372FDF">
        <w:rPr>
          <w:rFonts w:ascii="GHEA Grapalat" w:hAnsi="GHEA Grapalat"/>
          <w:color w:val="000000"/>
          <w:shd w:val="clear" w:color="auto" w:fill="FFFFFF"/>
          <w:lang w:val="af-ZA"/>
        </w:rPr>
        <w:t xml:space="preserve">2000 </w:t>
      </w:r>
      <w:r w:rsidRPr="00372FDF">
        <w:rPr>
          <w:rFonts w:ascii="GHEA Grapalat" w:hAnsi="GHEA Grapalat"/>
          <w:color w:val="000000"/>
          <w:shd w:val="clear" w:color="auto" w:fill="FFFFFF"/>
        </w:rPr>
        <w:t>թվականի</w:t>
      </w:r>
      <w:r w:rsidRPr="00372FD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372FDF">
        <w:rPr>
          <w:rFonts w:ascii="GHEA Grapalat" w:hAnsi="GHEA Grapalat"/>
          <w:color w:val="000000"/>
          <w:shd w:val="clear" w:color="auto" w:fill="FFFFFF"/>
        </w:rPr>
        <w:t>հունիսի</w:t>
      </w:r>
      <w:r w:rsidRPr="00372FD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372FDF">
        <w:rPr>
          <w:rFonts w:ascii="GHEA Grapalat" w:hAnsi="GHEA Grapalat"/>
          <w:color w:val="000000"/>
          <w:shd w:val="clear" w:color="auto" w:fill="FFFFFF"/>
          <w:lang w:val="hy-AM"/>
        </w:rPr>
        <w:t xml:space="preserve">15-ի </w:t>
      </w:r>
      <w:r w:rsidRPr="00372FDF">
        <w:rPr>
          <w:rFonts w:ascii="GHEA Grapalat" w:hAnsi="GHEA Grapalat"/>
          <w:color w:val="000000"/>
          <w:shd w:val="clear" w:color="auto" w:fill="FFFFFF"/>
          <w:lang w:val="af-ZA"/>
        </w:rPr>
        <w:t>N 320</w:t>
      </w:r>
      <w:r w:rsidRPr="00372FDF">
        <w:rPr>
          <w:rFonts w:ascii="GHEA Grapalat" w:hAnsi="GHEA Grapalat"/>
          <w:color w:val="000000"/>
          <w:shd w:val="clear" w:color="auto" w:fill="FFFFFF"/>
          <w:lang w:val="hy-AM"/>
        </w:rPr>
        <w:t xml:space="preserve"> որոշմամ</w:t>
      </w:r>
      <w:r w:rsidR="00B2007C" w:rsidRPr="00372FDF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Pr="00372FDF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հաստատված </w:t>
      </w:r>
      <w:r w:rsidRPr="00372FDF">
        <w:rPr>
          <w:rFonts w:ascii="GHEA Grapalat" w:hAnsi="GHEA Grapalat"/>
          <w:color w:val="000000"/>
          <w:shd w:val="clear" w:color="auto" w:fill="FFFFFF"/>
        </w:rPr>
        <w:t>կրթության</w:t>
      </w:r>
      <w:r w:rsidRPr="00372FD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372FDF">
        <w:rPr>
          <w:rFonts w:ascii="GHEA Grapalat" w:hAnsi="GHEA Grapalat"/>
          <w:color w:val="000000"/>
          <w:shd w:val="clear" w:color="auto" w:fill="FFFFFF"/>
        </w:rPr>
        <w:t>պետական</w:t>
      </w:r>
      <w:r w:rsidRPr="00372FD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372FDF">
        <w:rPr>
          <w:rFonts w:ascii="GHEA Grapalat" w:hAnsi="GHEA Grapalat"/>
          <w:color w:val="000000"/>
          <w:shd w:val="clear" w:color="auto" w:fill="FFFFFF"/>
        </w:rPr>
        <w:t>նմուշի</w:t>
      </w:r>
      <w:r w:rsidRPr="00372FD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372FDF">
        <w:rPr>
          <w:rFonts w:ascii="GHEA Grapalat" w:hAnsi="GHEA Grapalat"/>
          <w:color w:val="000000"/>
          <w:shd w:val="clear" w:color="auto" w:fill="FFFFFF"/>
        </w:rPr>
        <w:t>ավարտական</w:t>
      </w:r>
      <w:r w:rsidRPr="00372FD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372FDF">
        <w:rPr>
          <w:rFonts w:ascii="GHEA Grapalat" w:hAnsi="GHEA Grapalat"/>
          <w:color w:val="000000"/>
          <w:shd w:val="clear" w:color="auto" w:fill="FFFFFF"/>
        </w:rPr>
        <w:t>փաստաթղթերի</w:t>
      </w:r>
      <w:r w:rsidR="00B2007C" w:rsidRPr="00372FDF">
        <w:rPr>
          <w:rFonts w:ascii="GHEA Grapalat" w:hAnsi="GHEA Grapalat"/>
          <w:color w:val="000000"/>
          <w:shd w:val="clear" w:color="auto" w:fill="FFFFFF"/>
          <w:lang w:val="hy-AM"/>
        </w:rPr>
        <w:t xml:space="preserve"> ձև</w:t>
      </w:r>
      <w:r w:rsidR="000332BC" w:rsidRPr="00372FDF">
        <w:rPr>
          <w:rFonts w:ascii="GHEA Grapalat" w:hAnsi="GHEA Grapalat"/>
          <w:color w:val="000000"/>
          <w:shd w:val="clear" w:color="auto" w:fill="FFFFFF"/>
          <w:lang w:val="hy-AM"/>
        </w:rPr>
        <w:t>եր</w:t>
      </w:r>
      <w:r w:rsidR="00B2007C" w:rsidRPr="00372FDF">
        <w:rPr>
          <w:rFonts w:ascii="GHEA Grapalat" w:hAnsi="GHEA Grapalat"/>
          <w:color w:val="000000"/>
          <w:shd w:val="clear" w:color="auto" w:fill="FFFFFF"/>
          <w:lang w:val="hy-AM"/>
        </w:rPr>
        <w:t xml:space="preserve">ին համապատասխան։ </w:t>
      </w:r>
      <w:r w:rsidR="00CF5B37" w:rsidRPr="00372FDF">
        <w:rPr>
          <w:rFonts w:ascii="GHEA Grapalat" w:hAnsi="GHEA Grapalat"/>
          <w:color w:val="000000"/>
          <w:shd w:val="clear" w:color="auto" w:fill="FFFFFF"/>
          <w:lang w:val="hy-AM"/>
        </w:rPr>
        <w:t>Սակայն, հաշվի առնելով, որ էքստեռն կարգով ավարտական փաստաթղթեր ստանում են</w:t>
      </w:r>
      <w:r w:rsidR="00014644" w:rsidRPr="00372FDF">
        <w:rPr>
          <w:rFonts w:ascii="GHEA Grapalat" w:hAnsi="GHEA Grapalat"/>
          <w:color w:val="000000"/>
          <w:shd w:val="clear" w:color="auto" w:fill="FFFFFF"/>
          <w:lang w:val="hy-AM"/>
        </w:rPr>
        <w:t xml:space="preserve"> հիմնականում</w:t>
      </w:r>
      <w:r w:rsidR="00CF5B37" w:rsidRPr="00372FDF">
        <w:rPr>
          <w:rFonts w:ascii="GHEA Grapalat" w:hAnsi="GHEA Grapalat"/>
          <w:color w:val="000000"/>
          <w:shd w:val="clear" w:color="auto" w:fill="FFFFFF"/>
          <w:lang w:val="hy-AM"/>
        </w:rPr>
        <w:t xml:space="preserve"> 19 տարեկանից բարձր անձինք, հաճախ ավարտական փաստաթղթերում համապատասխան նշման բացակայությունը</w:t>
      </w:r>
      <w:r w:rsidR="00014644" w:rsidRPr="00372FDF">
        <w:rPr>
          <w:rFonts w:ascii="GHEA Grapalat" w:hAnsi="GHEA Grapalat"/>
          <w:color w:val="000000"/>
          <w:shd w:val="clear" w:color="auto" w:fill="FFFFFF"/>
          <w:lang w:val="hy-AM"/>
        </w:rPr>
        <w:t xml:space="preserve"> տվյալ անձանց համար խնդրահարույց իրավիճակներ է առաջացնում, մասնավորապես՝ տարբեր գերատեսչությունների հետ հարաբերություններում։</w:t>
      </w:r>
    </w:p>
    <w:p w:rsidR="003D7C5D" w:rsidRPr="00372FDF" w:rsidRDefault="00014644" w:rsidP="00372FDF">
      <w:pPr>
        <w:pStyle w:val="ListParagraph"/>
        <w:spacing w:line="360" w:lineRule="auto"/>
        <w:ind w:left="0"/>
        <w:jc w:val="both"/>
        <w:rPr>
          <w:rFonts w:ascii="GHEA Grapalat" w:eastAsia="CIDFont+F2" w:hAnsi="GHEA Grapalat" w:cs="CIDFont+F2"/>
          <w:sz w:val="24"/>
          <w:szCs w:val="24"/>
          <w:lang w:val="af-ZA"/>
        </w:rPr>
      </w:pPr>
      <w:r w:rsidRPr="00372FD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Վերջին 1 տարվա ընթացում ՀՀ կրթության, գիտության, մշակույթի և սպորտի նախարարությունը բանավոր և գրավոր հարցումներ է ստացել տարբեր կառույցներից՝ խնդրանքով պարզաբանել, թե ինչպես </w:t>
      </w:r>
      <w:r w:rsidR="00372FD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 տարբեր տարիքի</w:t>
      </w:r>
      <w:r w:rsidRPr="00372FD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կամ տվյալ ժամանակահատվածում փաստացի քրեակատարողական հիմնարկում գտնվող անձանց 2023 թվականին որևէ հանրակրթական ուսումնական հաստատության կողմից տրվել հիմնական կրթության վկայական կամ միջնակարգ կրթության ատեստատ։ </w:t>
      </w:r>
    </w:p>
    <w:p w:rsidR="00FE63BD" w:rsidRPr="005914E5" w:rsidRDefault="00FF2504" w:rsidP="005914E5">
      <w:pPr>
        <w:tabs>
          <w:tab w:val="left" w:pos="360"/>
        </w:tabs>
        <w:spacing w:line="360" w:lineRule="auto"/>
        <w:contextualSpacing/>
        <w:jc w:val="both"/>
        <w:rPr>
          <w:rFonts w:ascii="GHEA Grapalat" w:eastAsia="GHEA Grapalat" w:hAnsi="GHEA Grapalat" w:cs="GHEA Grapalat"/>
          <w:color w:val="000000"/>
          <w:u w:color="000000"/>
          <w:lang w:val="af-ZA"/>
        </w:rPr>
      </w:pPr>
      <w:r w:rsidRPr="00372FDF">
        <w:rPr>
          <w:rFonts w:ascii="GHEA Grapalat" w:eastAsia="GHEA Grapalat" w:hAnsi="GHEA Grapalat" w:cs="GHEA Grapalat"/>
          <w:color w:val="000000"/>
          <w:u w:color="000000"/>
          <w:lang w:val="af-ZA"/>
        </w:rPr>
        <w:t xml:space="preserve">      </w:t>
      </w:r>
    </w:p>
    <w:p w:rsidR="005914E5" w:rsidRDefault="00FE63BD" w:rsidP="0059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GHEA Grapalat" w:hAnsi="GHEA Grapalat"/>
          <w:color w:val="000000" w:themeColor="text1"/>
          <w:lang w:val="af-ZA"/>
        </w:rPr>
      </w:pPr>
      <w:r w:rsidRPr="00372FDF">
        <w:rPr>
          <w:rFonts w:ascii="GHEA Grapalat" w:eastAsia="GHEA Grapalat" w:hAnsi="GHEA Grapalat" w:cs="GHEA Grapalat"/>
          <w:b/>
          <w:color w:val="000000"/>
          <w:u w:color="000000"/>
          <w:bdr w:val="none" w:sz="0" w:space="0" w:color="auto"/>
          <w:lang w:val="hy-AM" w:eastAsia="en-GB"/>
        </w:rPr>
        <w:t xml:space="preserve"> </w:t>
      </w:r>
      <w:r w:rsidR="005914E5">
        <w:rPr>
          <w:rFonts w:ascii="GHEA Grapalat" w:eastAsia="GHEA Grapalat" w:hAnsi="GHEA Grapalat" w:cs="GHEA Grapalat"/>
          <w:b/>
          <w:color w:val="000000"/>
          <w:u w:color="000000"/>
          <w:bdr w:val="none" w:sz="0" w:space="0" w:color="auto"/>
          <w:lang w:val="hy-AM" w:eastAsia="en-GB"/>
        </w:rPr>
        <w:tab/>
        <w:t>3</w:t>
      </w:r>
      <w:r w:rsidRPr="00372FDF">
        <w:rPr>
          <w:rFonts w:ascii="MS Gothic" w:eastAsia="GHEA Grapalat" w:hAnsi="MS Gothic" w:cs="MS Gothic"/>
          <w:b/>
          <w:color w:val="000000"/>
          <w:u w:color="000000"/>
          <w:bdr w:val="none" w:sz="0" w:space="0" w:color="auto"/>
          <w:lang w:val="hy-AM" w:eastAsia="en-GB"/>
        </w:rPr>
        <w:t>․</w:t>
      </w:r>
      <w:r w:rsidRPr="00372FDF">
        <w:rPr>
          <w:rFonts w:ascii="GHEA Grapalat" w:eastAsia="GHEA Grapalat" w:hAnsi="GHEA Grapalat" w:cs="GHEA Grapalat"/>
          <w:color w:val="000000"/>
          <w:u w:color="000000"/>
          <w:bdr w:val="none" w:sz="0" w:space="0" w:color="auto"/>
          <w:lang w:val="hy-AM" w:eastAsia="en-GB"/>
        </w:rPr>
        <w:t xml:space="preserve"> </w:t>
      </w:r>
      <w:r w:rsidR="005914E5">
        <w:rPr>
          <w:rFonts w:ascii="GHEA Grapalat" w:hAnsi="GHEA Grapalat"/>
          <w:b/>
          <w:color w:val="000000" w:themeColor="text1"/>
          <w:lang w:val="hy-AM"/>
        </w:rPr>
        <w:t>Ա</w:t>
      </w:r>
      <w:r w:rsidR="00043DE6" w:rsidRPr="005914E5">
        <w:rPr>
          <w:rFonts w:ascii="GHEA Grapalat" w:hAnsi="GHEA Grapalat"/>
          <w:b/>
          <w:color w:val="000000" w:themeColor="text1"/>
          <w:lang w:val="hy-AM"/>
        </w:rPr>
        <w:t>կնկալվող</w:t>
      </w:r>
      <w:r w:rsidR="00043DE6" w:rsidRPr="00372FD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43DE6" w:rsidRPr="005914E5">
        <w:rPr>
          <w:rFonts w:ascii="GHEA Grapalat" w:hAnsi="GHEA Grapalat"/>
          <w:b/>
          <w:color w:val="000000" w:themeColor="text1"/>
          <w:lang w:val="hy-AM"/>
        </w:rPr>
        <w:t>արդյունքը</w:t>
      </w:r>
      <w:r w:rsidR="001B7735" w:rsidRPr="00372FDF">
        <w:rPr>
          <w:rFonts w:ascii="GHEA Grapalat" w:hAnsi="GHEA Grapalat"/>
          <w:b/>
          <w:color w:val="000000" w:themeColor="text1"/>
          <w:lang w:val="af-ZA"/>
        </w:rPr>
        <w:t>.</w:t>
      </w:r>
      <w:r w:rsidR="00043DE6" w:rsidRPr="00372FDF"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5914E5" w:rsidRDefault="005914E5" w:rsidP="005914E5">
      <w:pPr>
        <w:pStyle w:val="ListParagraph"/>
        <w:spacing w:line="360" w:lineRule="auto"/>
        <w:ind w:left="0"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Նախագծի ընդունման արդյունքում </w:t>
      </w:r>
      <w:r>
        <w:rPr>
          <w:rFonts w:ascii="GHEA Grapalat" w:eastAsia="CIDFont+F2" w:hAnsi="GHEA Grapalat" w:cs="Sylfaen"/>
          <w:sz w:val="24"/>
          <w:szCs w:val="24"/>
          <w:lang w:val="hy-AM"/>
        </w:rPr>
        <w:t>է</w:t>
      </w:r>
      <w:r w:rsidR="002244A5" w:rsidRPr="00372FDF">
        <w:rPr>
          <w:rFonts w:ascii="GHEA Grapalat" w:eastAsia="CIDFont+F2" w:hAnsi="GHEA Grapalat" w:cs="Sylfaen"/>
          <w:sz w:val="24"/>
          <w:szCs w:val="24"/>
          <w:lang w:val="hy-AM"/>
        </w:rPr>
        <w:t xml:space="preserve">քստեռն կարգով հիմնական կրթության վկայական և միջնակարգ կրթության ատստատ ստանալու համար դիմած 19 տարեկանից բարձր ՀՀ </w:t>
      </w:r>
      <w:r w:rsidRPr="005914E5">
        <w:rPr>
          <w:rFonts w:ascii="GHEA Grapalat" w:eastAsia="CIDFont+F2" w:hAnsi="GHEA Grapalat" w:cs="Sylfaen"/>
          <w:sz w:val="24"/>
          <w:szCs w:val="24"/>
          <w:lang w:val="hy-AM"/>
        </w:rPr>
        <w:t>քաղաքացիներին էլեկտրոնային</w:t>
      </w:r>
      <w:r w:rsidRPr="00372FDF">
        <w:rPr>
          <w:rFonts w:ascii="GHEA Grapalat" w:eastAsia="CIDFont+F2" w:hAnsi="GHEA Grapalat" w:cs="CIDFont+F2"/>
          <w:sz w:val="24"/>
          <w:szCs w:val="24"/>
          <w:lang w:val="af-ZA"/>
        </w:rPr>
        <w:t xml:space="preserve"> </w:t>
      </w:r>
      <w:r w:rsidRPr="005914E5">
        <w:rPr>
          <w:rFonts w:ascii="GHEA Grapalat" w:eastAsia="CIDFont+F2" w:hAnsi="GHEA Grapalat" w:cs="Sylfaen"/>
          <w:sz w:val="24"/>
          <w:szCs w:val="24"/>
          <w:lang w:val="hy-AM"/>
        </w:rPr>
        <w:t>եղանակով տրամադրվող</w:t>
      </w:r>
      <w:r>
        <w:rPr>
          <w:rFonts w:ascii="GHEA Grapalat" w:eastAsia="CIDFont+F2" w:hAnsi="GHEA Grapalat" w:cs="Sylfaen"/>
          <w:lang w:val="hy-AM"/>
        </w:rPr>
        <w:t xml:space="preserve"> </w:t>
      </w:r>
      <w:r w:rsidRPr="005914E5">
        <w:rPr>
          <w:rFonts w:ascii="GHEA Grapalat" w:eastAsia="CIDFont+F2" w:hAnsi="GHEA Grapalat" w:cs="Sylfaen"/>
          <w:sz w:val="24"/>
          <w:szCs w:val="24"/>
          <w:lang w:val="hy-AM"/>
        </w:rPr>
        <w:t>ա</w:t>
      </w:r>
      <w:r w:rsidR="00C74A39" w:rsidRPr="005914E5">
        <w:rPr>
          <w:rFonts w:ascii="GHEA Grapalat" w:eastAsia="CIDFont+F2" w:hAnsi="GHEA Grapalat" w:cs="Sylfaen"/>
          <w:sz w:val="24"/>
          <w:szCs w:val="24"/>
          <w:lang w:val="hy-AM"/>
        </w:rPr>
        <w:t>վարտական</w:t>
      </w:r>
      <w:r w:rsidR="00C74A39" w:rsidRPr="00372FDF">
        <w:rPr>
          <w:rFonts w:ascii="GHEA Grapalat" w:eastAsia="CIDFont+F2" w:hAnsi="GHEA Grapalat" w:cs="CIDFont+F2"/>
          <w:sz w:val="24"/>
          <w:szCs w:val="24"/>
          <w:lang w:val="af-ZA"/>
        </w:rPr>
        <w:t xml:space="preserve"> </w:t>
      </w:r>
      <w:r>
        <w:rPr>
          <w:rFonts w:ascii="GHEA Grapalat" w:eastAsia="CIDFont+F2" w:hAnsi="GHEA Grapalat" w:cs="Sylfaen"/>
          <w:sz w:val="24"/>
          <w:szCs w:val="24"/>
          <w:lang w:val="hy-AM"/>
        </w:rPr>
        <w:t>փաստաթղթերում</w:t>
      </w:r>
      <w:r w:rsidR="00C74A39" w:rsidRPr="00372FDF">
        <w:rPr>
          <w:rFonts w:ascii="GHEA Grapalat" w:eastAsia="CIDFont+F2" w:hAnsi="GHEA Grapalat" w:cs="CIDFont+F2"/>
          <w:sz w:val="24"/>
          <w:szCs w:val="24"/>
          <w:lang w:val="af-ZA"/>
        </w:rPr>
        <w:t xml:space="preserve"> </w:t>
      </w:r>
      <w:r>
        <w:rPr>
          <w:rFonts w:ascii="GHEA Grapalat" w:eastAsia="CIDFont+F2" w:hAnsi="GHEA Grapalat" w:cs="Sylfaen"/>
          <w:sz w:val="24"/>
          <w:szCs w:val="24"/>
          <w:lang w:val="hy-AM"/>
        </w:rPr>
        <w:t xml:space="preserve">նշված կլինի, որ փաստաթուղթը տվել է էքստեռն կարգով, ինչն էլ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կբացառի լրացուցիչ գրագրությունների անհրաժեշտությունը,</w:t>
      </w:r>
      <w:r w:rsidRPr="005914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մարդկանց կյանքում արհեստական բարդությունների առաջացումը։</w:t>
      </w:r>
    </w:p>
    <w:p w:rsidR="00960C7F" w:rsidRPr="00947B51" w:rsidRDefault="00960C7F" w:rsidP="00960C7F">
      <w:pPr>
        <w:spacing w:line="360" w:lineRule="auto"/>
        <w:ind w:firstLine="708"/>
        <w:jc w:val="both"/>
        <w:rPr>
          <w:rFonts w:ascii="GHEA Grapalat" w:eastAsia="Times New Roman" w:hAnsi="GHEA Grapalat"/>
          <w:b/>
          <w:lang w:val="hy-AM" w:eastAsia="en-GB"/>
        </w:rPr>
      </w:pPr>
      <w:r w:rsidRPr="00960C7F">
        <w:rPr>
          <w:rFonts w:ascii="GHEA Grapalat" w:hAnsi="GHEA Grapalat"/>
          <w:b/>
          <w:shd w:val="clear" w:color="auto" w:fill="FFFFFF"/>
          <w:lang w:val="hy-AM"/>
        </w:rPr>
        <w:t>4․</w:t>
      </w:r>
      <w:r w:rsidRPr="00947B51">
        <w:rPr>
          <w:rFonts w:ascii="GHEA Grapalat" w:eastAsia="Times New Roman" w:hAnsi="GHEA Grapalat"/>
          <w:b/>
          <w:lang w:val="hy-AM" w:eastAsia="en-GB"/>
        </w:rPr>
        <w:t>Իրավական ակտի մշակման գործընթացում ն</w:t>
      </w:r>
      <w:r>
        <w:rPr>
          <w:rFonts w:ascii="GHEA Grapalat" w:eastAsia="Times New Roman" w:hAnsi="GHEA Grapalat"/>
          <w:b/>
          <w:lang w:val="hy-AM" w:eastAsia="en-GB"/>
        </w:rPr>
        <w:t>երգրավված ինստիտուտները, անձինք</w:t>
      </w:r>
    </w:p>
    <w:p w:rsidR="00960C7F" w:rsidRPr="00947B51" w:rsidRDefault="00960C7F" w:rsidP="00960C7F">
      <w:pPr>
        <w:spacing w:line="360" w:lineRule="auto"/>
        <w:ind w:firstLine="708"/>
        <w:jc w:val="both"/>
        <w:rPr>
          <w:rFonts w:ascii="GHEA Grapalat" w:hAnsi="GHEA Grapalat" w:cs="Times Armenian"/>
          <w:lang w:val="hy-AM"/>
        </w:rPr>
      </w:pPr>
      <w:r w:rsidRPr="00947B51">
        <w:rPr>
          <w:rFonts w:ascii="GHEA Grapalat" w:hAnsi="GHEA Grapalat" w:cs="Times Armenian"/>
          <w:lang w:val="hy-AM"/>
        </w:rPr>
        <w:t>ՀՀ կրթության, գիտության, մշակույթի և սպորտի նախարարություն:</w:t>
      </w:r>
      <w:bookmarkStart w:id="0" w:name="_GoBack"/>
      <w:bookmarkEnd w:id="0"/>
    </w:p>
    <w:p w:rsidR="00960C7F" w:rsidRDefault="00960C7F" w:rsidP="005914E5">
      <w:pPr>
        <w:pStyle w:val="ListParagraph"/>
        <w:spacing w:line="360" w:lineRule="auto"/>
        <w:ind w:left="0"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1575BF" w:rsidRPr="00372FDF" w:rsidRDefault="001575BF" w:rsidP="00372FDF">
      <w:pPr>
        <w:spacing w:line="360" w:lineRule="auto"/>
        <w:jc w:val="both"/>
        <w:rPr>
          <w:rFonts w:ascii="GHEA Grapalat" w:eastAsia="Times New Roman" w:hAnsi="GHEA Grapalat"/>
          <w:b/>
          <w:lang w:val="af-ZA"/>
        </w:rPr>
      </w:pPr>
    </w:p>
    <w:p w:rsidR="001575BF" w:rsidRPr="00372FDF" w:rsidRDefault="00FE63BD" w:rsidP="00372FDF">
      <w:pPr>
        <w:spacing w:line="360" w:lineRule="auto"/>
        <w:jc w:val="center"/>
        <w:rPr>
          <w:rFonts w:ascii="GHEA Grapalat" w:hAnsi="GHEA Grapalat" w:cs="Sylfaen"/>
          <w:b/>
          <w:shd w:val="clear" w:color="auto" w:fill="FFFFFF"/>
          <w:lang w:val="hy-AM" w:eastAsia="ru-RU"/>
        </w:rPr>
      </w:pPr>
      <w:r w:rsidRPr="00372FDF">
        <w:rPr>
          <w:rFonts w:ascii="GHEA Grapalat" w:hAnsi="GHEA Grapalat" w:cs="Sylfaen"/>
          <w:b/>
          <w:shd w:val="clear" w:color="auto" w:fill="FFFFFF"/>
          <w:lang w:val="hy-AM" w:eastAsia="ru-RU"/>
        </w:rPr>
        <w:t>ՏԵՂԵԿԱՆՔ</w:t>
      </w:r>
    </w:p>
    <w:p w:rsidR="00BE2163" w:rsidRPr="00372FDF" w:rsidRDefault="00FE63BD" w:rsidP="00372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GHEA Grapalat" w:hAnsi="GHEA Grapalat"/>
          <w:b/>
          <w:lang w:val="af-ZA"/>
        </w:rPr>
      </w:pPr>
      <w:r w:rsidRPr="00372FDF">
        <w:rPr>
          <w:rFonts w:ascii="GHEA Grapalat" w:hAnsi="GHEA Grapalat"/>
          <w:b/>
          <w:lang w:val="is-IS"/>
        </w:rPr>
        <w:t>«</w:t>
      </w:r>
      <w:r w:rsidRPr="00372FDF">
        <w:rPr>
          <w:rFonts w:ascii="GHEA Grapalat" w:hAnsi="GHEA Grapalat"/>
          <w:b/>
          <w:lang w:val="hy-AM"/>
        </w:rPr>
        <w:t>Հայաստանի Հանրապետության կառավարության 2000 թվականի</w:t>
      </w:r>
      <w:r w:rsidRPr="00372FDF">
        <w:rPr>
          <w:rFonts w:ascii="GHEA Grapalat" w:hAnsi="GHEA Grapalat"/>
          <w:b/>
          <w:lang w:val="it-IT"/>
        </w:rPr>
        <w:t xml:space="preserve"> </w:t>
      </w:r>
      <w:r w:rsidRPr="00372FDF">
        <w:rPr>
          <w:rFonts w:ascii="GHEA Grapalat" w:hAnsi="GHEA Grapalat"/>
          <w:b/>
          <w:lang w:val="hy-AM"/>
        </w:rPr>
        <w:t>հունիսի 15</w:t>
      </w:r>
      <w:r w:rsidRPr="00372FDF">
        <w:rPr>
          <w:rFonts w:ascii="GHEA Grapalat" w:hAnsi="GHEA Grapalat"/>
          <w:b/>
          <w:lang w:val="it-IT"/>
        </w:rPr>
        <w:t>-ի</w:t>
      </w:r>
      <w:r w:rsidRPr="00372FDF">
        <w:rPr>
          <w:rFonts w:ascii="GHEA Grapalat" w:hAnsi="GHEA Grapalat"/>
          <w:b/>
          <w:lang w:val="hy-AM"/>
        </w:rPr>
        <w:t xml:space="preserve"> N 320</w:t>
      </w:r>
      <w:r w:rsidRPr="00372FDF">
        <w:rPr>
          <w:rFonts w:ascii="GHEA Grapalat" w:hAnsi="GHEA Grapalat"/>
          <w:b/>
          <w:lang w:val="it-IT"/>
        </w:rPr>
        <w:t xml:space="preserve"> </w:t>
      </w:r>
      <w:r w:rsidRPr="00372FDF">
        <w:rPr>
          <w:rStyle w:val="Strong"/>
          <w:rFonts w:ascii="GHEA Grapalat" w:hAnsi="GHEA Grapalat"/>
          <w:lang w:val="hy-AM"/>
        </w:rPr>
        <w:t>որոշման մեջ լրացումներ կատարելու մասին</w:t>
      </w:r>
      <w:r w:rsidRPr="00372FDF">
        <w:rPr>
          <w:rFonts w:ascii="GHEA Grapalat" w:hAnsi="GHEA Grapalat"/>
          <w:lang w:val="is-IS"/>
        </w:rPr>
        <w:t>»</w:t>
      </w:r>
      <w:r w:rsidRPr="00372FDF">
        <w:rPr>
          <w:rFonts w:ascii="GHEA Grapalat" w:hAnsi="GHEA Grapalat"/>
          <w:b/>
          <w:lang w:val="is-IS"/>
        </w:rPr>
        <w:t xml:space="preserve"> </w:t>
      </w:r>
      <w:r w:rsidRPr="00372FDF">
        <w:rPr>
          <w:rFonts w:ascii="GHEA Grapalat" w:eastAsia="GHEA Grapalat" w:hAnsi="GHEA Grapalat" w:cs="GHEA Grapalat"/>
          <w:b/>
          <w:lang w:val="hy-AM"/>
        </w:rPr>
        <w:t>Հայաստանի</w:t>
      </w:r>
      <w:r w:rsidRPr="00372FDF">
        <w:rPr>
          <w:rFonts w:ascii="GHEA Grapalat" w:eastAsia="GHEA Grapalat" w:hAnsi="GHEA Grapalat" w:cs="GHEA Grapalat"/>
          <w:b/>
          <w:lang w:val="it-IT"/>
        </w:rPr>
        <w:t xml:space="preserve"> </w:t>
      </w:r>
      <w:r w:rsidRPr="00372FDF">
        <w:rPr>
          <w:rFonts w:ascii="GHEA Grapalat" w:eastAsia="GHEA Grapalat" w:hAnsi="GHEA Grapalat" w:cs="GHEA Grapalat"/>
          <w:b/>
          <w:lang w:val="hy-AM"/>
        </w:rPr>
        <w:t>Հանրապետության</w:t>
      </w:r>
      <w:r w:rsidRPr="00372FDF">
        <w:rPr>
          <w:rFonts w:ascii="GHEA Grapalat" w:eastAsia="GHEA Grapalat" w:hAnsi="GHEA Grapalat" w:cs="GHEA Grapalat"/>
          <w:b/>
          <w:lang w:val="it-IT"/>
        </w:rPr>
        <w:t xml:space="preserve"> </w:t>
      </w:r>
      <w:r w:rsidRPr="00372FDF">
        <w:rPr>
          <w:rFonts w:ascii="GHEA Grapalat" w:eastAsia="GHEA Grapalat" w:hAnsi="GHEA Grapalat" w:cs="GHEA Grapalat"/>
          <w:b/>
          <w:lang w:val="hy-AM"/>
        </w:rPr>
        <w:t>կառավարության</w:t>
      </w:r>
      <w:r w:rsidRPr="00372FDF">
        <w:rPr>
          <w:rFonts w:ascii="GHEA Grapalat" w:eastAsia="GHEA Grapalat" w:hAnsi="GHEA Grapalat" w:cs="GHEA Grapalat"/>
          <w:b/>
          <w:lang w:val="it-IT"/>
        </w:rPr>
        <w:t xml:space="preserve"> </w:t>
      </w:r>
      <w:r w:rsidRPr="00372FDF">
        <w:rPr>
          <w:rFonts w:ascii="GHEA Grapalat" w:eastAsia="GHEA Grapalat" w:hAnsi="GHEA Grapalat" w:cs="GHEA Grapalat"/>
          <w:b/>
          <w:lang w:val="hy-AM"/>
        </w:rPr>
        <w:t>որոշման</w:t>
      </w:r>
      <w:r w:rsidRPr="00372FDF">
        <w:rPr>
          <w:rFonts w:ascii="GHEA Grapalat" w:hAnsi="GHEA Grapalat"/>
          <w:b/>
          <w:lang w:val="hy-AM"/>
        </w:rPr>
        <w:t xml:space="preserve"> </w:t>
      </w:r>
      <w:r w:rsidR="00BE2163" w:rsidRPr="00372FDF">
        <w:rPr>
          <w:rFonts w:ascii="GHEA Grapalat" w:eastAsia="Times New Roman" w:hAnsi="GHEA Grapalat"/>
          <w:b/>
          <w:lang w:val="hy-AM" w:eastAsia="en-GB"/>
        </w:rPr>
        <w:t>նախագծի</w:t>
      </w:r>
      <w:r w:rsidR="00BE2163" w:rsidRPr="00372FDF">
        <w:rPr>
          <w:rFonts w:ascii="GHEA Grapalat" w:eastAsia="Times New Roman" w:hAnsi="GHEA Grapalat"/>
          <w:b/>
          <w:lang w:val="fr-FR" w:eastAsia="en-GB"/>
        </w:rPr>
        <w:t xml:space="preserve"> </w:t>
      </w:r>
      <w:r w:rsidR="00BE2163" w:rsidRPr="00372FDF">
        <w:rPr>
          <w:rFonts w:ascii="GHEA Grapalat" w:eastAsia="Times New Roman" w:hAnsi="GHEA Grapalat"/>
          <w:b/>
          <w:lang w:val="hy-AM" w:eastAsia="en-GB"/>
        </w:rPr>
        <w:t>ընդունումը</w:t>
      </w:r>
      <w:r w:rsidR="00BE2163" w:rsidRPr="00372FDF">
        <w:rPr>
          <w:rFonts w:ascii="GHEA Grapalat" w:eastAsia="Times New Roman" w:hAnsi="GHEA Grapalat"/>
          <w:b/>
          <w:lang w:val="fr-FR" w:eastAsia="en-GB"/>
        </w:rPr>
        <w:t xml:space="preserve"> </w:t>
      </w:r>
      <w:r w:rsidR="00BE2163" w:rsidRPr="00372FDF">
        <w:rPr>
          <w:rFonts w:ascii="GHEA Grapalat" w:eastAsia="Times New Roman" w:hAnsi="GHEA Grapalat"/>
          <w:b/>
          <w:lang w:val="hy-AM" w:eastAsia="en-GB"/>
        </w:rPr>
        <w:t>պետական</w:t>
      </w:r>
      <w:r w:rsidR="00BE2163" w:rsidRPr="00372FDF">
        <w:rPr>
          <w:rFonts w:ascii="GHEA Grapalat" w:eastAsia="Times New Roman" w:hAnsi="GHEA Grapalat"/>
          <w:b/>
          <w:lang w:val="fr-FR" w:eastAsia="en-GB"/>
        </w:rPr>
        <w:t xml:space="preserve"> </w:t>
      </w:r>
      <w:r w:rsidR="00BE2163" w:rsidRPr="00372FDF">
        <w:rPr>
          <w:rFonts w:ascii="GHEA Grapalat" w:eastAsia="Times New Roman" w:hAnsi="GHEA Grapalat"/>
          <w:b/>
          <w:lang w:val="hy-AM" w:eastAsia="en-GB"/>
        </w:rPr>
        <w:t>բյուջեի</w:t>
      </w:r>
      <w:r w:rsidR="00BE2163" w:rsidRPr="00372FDF">
        <w:rPr>
          <w:rFonts w:ascii="GHEA Grapalat" w:eastAsia="Times New Roman" w:hAnsi="GHEA Grapalat"/>
          <w:b/>
          <w:lang w:val="fr-FR" w:eastAsia="en-GB"/>
        </w:rPr>
        <w:t xml:space="preserve"> </w:t>
      </w:r>
      <w:r w:rsidR="009F52A8" w:rsidRPr="00372FDF">
        <w:rPr>
          <w:rFonts w:ascii="GHEA Grapalat" w:eastAsia="Times New Roman" w:hAnsi="GHEA Grapalat"/>
          <w:b/>
          <w:lang w:val="hy-AM" w:eastAsia="en-GB"/>
        </w:rPr>
        <w:t>ծախսեր</w:t>
      </w:r>
      <w:r w:rsidR="008E1864" w:rsidRPr="00372FDF">
        <w:rPr>
          <w:rFonts w:ascii="GHEA Grapalat" w:eastAsia="Times New Roman" w:hAnsi="GHEA Grapalat"/>
          <w:b/>
          <w:lang w:val="hy-AM" w:eastAsia="en-GB"/>
        </w:rPr>
        <w:t>ի</w:t>
      </w:r>
      <w:r w:rsidR="00BE2163" w:rsidRPr="00372FDF">
        <w:rPr>
          <w:rFonts w:ascii="GHEA Grapalat" w:eastAsia="Times New Roman" w:hAnsi="GHEA Grapalat"/>
          <w:b/>
          <w:lang w:val="fr-FR" w:eastAsia="en-GB"/>
        </w:rPr>
        <w:t xml:space="preserve"> </w:t>
      </w:r>
      <w:r w:rsidR="00BE2163" w:rsidRPr="00372FDF">
        <w:rPr>
          <w:rFonts w:ascii="GHEA Grapalat" w:eastAsia="Times New Roman" w:hAnsi="GHEA Grapalat"/>
          <w:b/>
          <w:lang w:val="hy-AM" w:eastAsia="en-GB"/>
        </w:rPr>
        <w:t>նվա</w:t>
      </w:r>
      <w:r w:rsidR="00BE2163" w:rsidRPr="00372FDF">
        <w:rPr>
          <w:rFonts w:ascii="GHEA Grapalat" w:eastAsia="Times New Roman" w:hAnsi="GHEA Grapalat"/>
          <w:b/>
          <w:lang w:val="fr-FR" w:eastAsia="en-GB"/>
        </w:rPr>
        <w:softHyphen/>
      </w:r>
      <w:r w:rsidR="00BE2163" w:rsidRPr="00372FDF">
        <w:rPr>
          <w:rFonts w:ascii="GHEA Grapalat" w:eastAsia="Times New Roman" w:hAnsi="GHEA Grapalat"/>
          <w:b/>
          <w:lang w:val="hy-AM" w:eastAsia="en-GB"/>
        </w:rPr>
        <w:t>զեց</w:t>
      </w:r>
      <w:r w:rsidR="00BE2163" w:rsidRPr="00372FDF">
        <w:rPr>
          <w:rFonts w:ascii="GHEA Grapalat" w:eastAsia="Times New Roman" w:hAnsi="GHEA Grapalat"/>
          <w:b/>
          <w:lang w:val="fr-FR" w:eastAsia="en-GB"/>
        </w:rPr>
        <w:softHyphen/>
      </w:r>
      <w:r w:rsidR="00BE2163" w:rsidRPr="00372FDF">
        <w:rPr>
          <w:rFonts w:ascii="GHEA Grapalat" w:eastAsia="Times New Roman" w:hAnsi="GHEA Grapalat"/>
          <w:b/>
          <w:lang w:val="hy-AM" w:eastAsia="en-GB"/>
        </w:rPr>
        <w:t>ում</w:t>
      </w:r>
      <w:r w:rsidR="004C7431" w:rsidRPr="004C7431">
        <w:rPr>
          <w:rFonts w:ascii="GHEA Grapalat" w:eastAsia="Times New Roman" w:hAnsi="GHEA Grapalat"/>
          <w:b/>
          <w:lang w:val="hy-AM" w:eastAsia="en-GB"/>
        </w:rPr>
        <w:t xml:space="preserve"> </w:t>
      </w:r>
      <w:r w:rsidR="004C7431">
        <w:rPr>
          <w:rFonts w:ascii="GHEA Grapalat" w:eastAsia="Times New Roman" w:hAnsi="GHEA Grapalat"/>
          <w:b/>
          <w:lang w:val="hy-AM" w:eastAsia="en-GB"/>
        </w:rPr>
        <w:t>և ավելացում չի նախատեսում</w:t>
      </w:r>
      <w:r w:rsidR="00BE2163" w:rsidRPr="00372FDF">
        <w:rPr>
          <w:rFonts w:ascii="GHEA Grapalat" w:eastAsia="Times New Roman" w:hAnsi="GHEA Grapalat"/>
          <w:b/>
          <w:lang w:val="fr-FR" w:eastAsia="en-GB"/>
        </w:rPr>
        <w:t>:</w:t>
      </w:r>
    </w:p>
    <w:p w:rsidR="00830331" w:rsidRPr="00372FDF" w:rsidRDefault="00830331" w:rsidP="00372FDF">
      <w:pPr>
        <w:spacing w:line="360" w:lineRule="auto"/>
        <w:ind w:firstLine="540"/>
        <w:jc w:val="both"/>
        <w:rPr>
          <w:rFonts w:ascii="GHEA Grapalat" w:eastAsia="Times New Roman" w:hAnsi="GHEA Grapalat"/>
          <w:b/>
          <w:lang w:val="af-ZA" w:eastAsia="en-GB"/>
        </w:rPr>
      </w:pPr>
    </w:p>
    <w:p w:rsidR="00830331" w:rsidRPr="00372FDF" w:rsidRDefault="00830331" w:rsidP="00372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GHEA Grapalat" w:eastAsia="Times New Roman" w:hAnsi="GHEA Grapalat"/>
          <w:b/>
          <w:lang w:val="af-ZA" w:eastAsia="en-GB"/>
        </w:rPr>
      </w:pPr>
    </w:p>
    <w:sectPr w:rsidR="00830331" w:rsidRPr="00372FDF" w:rsidSect="00266610">
      <w:pgSz w:w="11906" w:h="16838"/>
      <w:pgMar w:top="1134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69" w:rsidRDefault="00746569" w:rsidP="00A94BEA">
      <w:r>
        <w:separator/>
      </w:r>
    </w:p>
  </w:endnote>
  <w:endnote w:type="continuationSeparator" w:id="0">
    <w:p w:rsidR="00746569" w:rsidRDefault="00746569" w:rsidP="00A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69" w:rsidRDefault="00746569" w:rsidP="00A94BEA">
      <w:r>
        <w:separator/>
      </w:r>
    </w:p>
  </w:footnote>
  <w:footnote w:type="continuationSeparator" w:id="0">
    <w:p w:rsidR="00746569" w:rsidRDefault="00746569" w:rsidP="00A9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3A32"/>
    <w:multiLevelType w:val="multilevel"/>
    <w:tmpl w:val="ECDEBE2A"/>
    <w:numStyleLink w:val="ImportedStyle14"/>
  </w:abstractNum>
  <w:abstractNum w:abstractNumId="1">
    <w:nsid w:val="292D4BB1"/>
    <w:multiLevelType w:val="multilevel"/>
    <w:tmpl w:val="ECDEBE2A"/>
    <w:styleLink w:val="ImportedStyle14"/>
    <w:lvl w:ilvl="0">
      <w:start w:val="1"/>
      <w:numFmt w:val="decimal"/>
      <w:lvlText w:val="%1."/>
      <w:lvlJc w:val="left"/>
      <w:pPr>
        <w:ind w:left="718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78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38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38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798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58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158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518" w:hanging="21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B4926B8"/>
    <w:multiLevelType w:val="multilevel"/>
    <w:tmpl w:val="8A44B89C"/>
    <w:lvl w:ilvl="0">
      <w:start w:val="1"/>
      <w:numFmt w:val="decimal"/>
      <w:lvlText w:val="%1."/>
      <w:lvlJc w:val="left"/>
      <w:pPr>
        <w:ind w:left="631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DE6"/>
    <w:rsid w:val="00014644"/>
    <w:rsid w:val="00020E75"/>
    <w:rsid w:val="000234C0"/>
    <w:rsid w:val="00025269"/>
    <w:rsid w:val="000332BC"/>
    <w:rsid w:val="00033488"/>
    <w:rsid w:val="00043DE6"/>
    <w:rsid w:val="000527F3"/>
    <w:rsid w:val="00063BA8"/>
    <w:rsid w:val="00067D19"/>
    <w:rsid w:val="00074A1F"/>
    <w:rsid w:val="000B57A3"/>
    <w:rsid w:val="000B70A1"/>
    <w:rsid w:val="000B7B4E"/>
    <w:rsid w:val="000C146D"/>
    <w:rsid w:val="000C61DA"/>
    <w:rsid w:val="000C6AA2"/>
    <w:rsid w:val="000C6C99"/>
    <w:rsid w:val="000C6F68"/>
    <w:rsid w:val="000D47E4"/>
    <w:rsid w:val="000E3270"/>
    <w:rsid w:val="00106534"/>
    <w:rsid w:val="00121918"/>
    <w:rsid w:val="001575BF"/>
    <w:rsid w:val="0015780C"/>
    <w:rsid w:val="00160D6A"/>
    <w:rsid w:val="00163066"/>
    <w:rsid w:val="00180994"/>
    <w:rsid w:val="001818D8"/>
    <w:rsid w:val="001A5579"/>
    <w:rsid w:val="001B199F"/>
    <w:rsid w:val="001B1F6A"/>
    <w:rsid w:val="001B5B71"/>
    <w:rsid w:val="001B7735"/>
    <w:rsid w:val="001D4180"/>
    <w:rsid w:val="001D4A4C"/>
    <w:rsid w:val="001D702A"/>
    <w:rsid w:val="001D76AC"/>
    <w:rsid w:val="001E0EF1"/>
    <w:rsid w:val="00201732"/>
    <w:rsid w:val="00221876"/>
    <w:rsid w:val="002244A5"/>
    <w:rsid w:val="00231C5E"/>
    <w:rsid w:val="00233CF2"/>
    <w:rsid w:val="00252B36"/>
    <w:rsid w:val="002555E2"/>
    <w:rsid w:val="00266610"/>
    <w:rsid w:val="002828D0"/>
    <w:rsid w:val="002B7F1E"/>
    <w:rsid w:val="002C66E3"/>
    <w:rsid w:val="002D3651"/>
    <w:rsid w:val="002F226E"/>
    <w:rsid w:val="003042A9"/>
    <w:rsid w:val="00322B42"/>
    <w:rsid w:val="00323089"/>
    <w:rsid w:val="00350C7E"/>
    <w:rsid w:val="003538BA"/>
    <w:rsid w:val="003659BF"/>
    <w:rsid w:val="00372FDF"/>
    <w:rsid w:val="00376443"/>
    <w:rsid w:val="00384D41"/>
    <w:rsid w:val="00391D04"/>
    <w:rsid w:val="00394336"/>
    <w:rsid w:val="00396878"/>
    <w:rsid w:val="003A0B55"/>
    <w:rsid w:val="003D7C5D"/>
    <w:rsid w:val="003F3B4F"/>
    <w:rsid w:val="00410F2A"/>
    <w:rsid w:val="0041466A"/>
    <w:rsid w:val="00430D67"/>
    <w:rsid w:val="0043384B"/>
    <w:rsid w:val="00445E70"/>
    <w:rsid w:val="0045516A"/>
    <w:rsid w:val="00467DF3"/>
    <w:rsid w:val="004759B3"/>
    <w:rsid w:val="004C668C"/>
    <w:rsid w:val="004C7431"/>
    <w:rsid w:val="004E7B5E"/>
    <w:rsid w:val="004F565C"/>
    <w:rsid w:val="005306AA"/>
    <w:rsid w:val="00553E93"/>
    <w:rsid w:val="005542DF"/>
    <w:rsid w:val="005914E5"/>
    <w:rsid w:val="005A0C0F"/>
    <w:rsid w:val="005A57F8"/>
    <w:rsid w:val="005C024C"/>
    <w:rsid w:val="005F3C25"/>
    <w:rsid w:val="006C5ECC"/>
    <w:rsid w:val="006D71C8"/>
    <w:rsid w:val="006E3C7A"/>
    <w:rsid w:val="006E7160"/>
    <w:rsid w:val="006F371A"/>
    <w:rsid w:val="006F5307"/>
    <w:rsid w:val="007025CF"/>
    <w:rsid w:val="00721760"/>
    <w:rsid w:val="00721B0B"/>
    <w:rsid w:val="007456C8"/>
    <w:rsid w:val="00746569"/>
    <w:rsid w:val="00750C51"/>
    <w:rsid w:val="00754157"/>
    <w:rsid w:val="00765CB0"/>
    <w:rsid w:val="0079603B"/>
    <w:rsid w:val="007A03BF"/>
    <w:rsid w:val="007A1C92"/>
    <w:rsid w:val="007A4B4E"/>
    <w:rsid w:val="007D7A66"/>
    <w:rsid w:val="007F0CE6"/>
    <w:rsid w:val="00824111"/>
    <w:rsid w:val="00830331"/>
    <w:rsid w:val="00841413"/>
    <w:rsid w:val="008416C5"/>
    <w:rsid w:val="00843916"/>
    <w:rsid w:val="00860815"/>
    <w:rsid w:val="00867CA4"/>
    <w:rsid w:val="00872B55"/>
    <w:rsid w:val="00873578"/>
    <w:rsid w:val="00877C3F"/>
    <w:rsid w:val="008A45A0"/>
    <w:rsid w:val="008A6AE7"/>
    <w:rsid w:val="008B168F"/>
    <w:rsid w:val="008B242E"/>
    <w:rsid w:val="008E1864"/>
    <w:rsid w:val="008E39FF"/>
    <w:rsid w:val="008F0978"/>
    <w:rsid w:val="00910FBB"/>
    <w:rsid w:val="009172AA"/>
    <w:rsid w:val="009501E0"/>
    <w:rsid w:val="00953BF2"/>
    <w:rsid w:val="00960C7F"/>
    <w:rsid w:val="009824CD"/>
    <w:rsid w:val="00987B26"/>
    <w:rsid w:val="009A26A8"/>
    <w:rsid w:val="009A6934"/>
    <w:rsid w:val="009B160F"/>
    <w:rsid w:val="009B59C3"/>
    <w:rsid w:val="009D31C6"/>
    <w:rsid w:val="009D3B2D"/>
    <w:rsid w:val="009E0FDC"/>
    <w:rsid w:val="009F52A8"/>
    <w:rsid w:val="009F605E"/>
    <w:rsid w:val="00A60D59"/>
    <w:rsid w:val="00A628E0"/>
    <w:rsid w:val="00A6375B"/>
    <w:rsid w:val="00A67794"/>
    <w:rsid w:val="00A81E4A"/>
    <w:rsid w:val="00A94BEA"/>
    <w:rsid w:val="00AB1AA8"/>
    <w:rsid w:val="00AC3A49"/>
    <w:rsid w:val="00AD6208"/>
    <w:rsid w:val="00B2007C"/>
    <w:rsid w:val="00B427FA"/>
    <w:rsid w:val="00B85BCA"/>
    <w:rsid w:val="00BC78A3"/>
    <w:rsid w:val="00BC7C53"/>
    <w:rsid w:val="00BD151E"/>
    <w:rsid w:val="00BE19A0"/>
    <w:rsid w:val="00BE2163"/>
    <w:rsid w:val="00BE5A20"/>
    <w:rsid w:val="00BF316A"/>
    <w:rsid w:val="00C01AFA"/>
    <w:rsid w:val="00C665FD"/>
    <w:rsid w:val="00C679D1"/>
    <w:rsid w:val="00C701DD"/>
    <w:rsid w:val="00C74A39"/>
    <w:rsid w:val="00C7773E"/>
    <w:rsid w:val="00C86308"/>
    <w:rsid w:val="00C869A8"/>
    <w:rsid w:val="00CF5B37"/>
    <w:rsid w:val="00D10BCD"/>
    <w:rsid w:val="00D22A6B"/>
    <w:rsid w:val="00D43E08"/>
    <w:rsid w:val="00D619AE"/>
    <w:rsid w:val="00D83EBB"/>
    <w:rsid w:val="00D85D5C"/>
    <w:rsid w:val="00D957D8"/>
    <w:rsid w:val="00DA15C1"/>
    <w:rsid w:val="00DA1E95"/>
    <w:rsid w:val="00DB07F4"/>
    <w:rsid w:val="00DC47D3"/>
    <w:rsid w:val="00DC7E78"/>
    <w:rsid w:val="00E06BF7"/>
    <w:rsid w:val="00E06F8D"/>
    <w:rsid w:val="00E16BDE"/>
    <w:rsid w:val="00E30FF5"/>
    <w:rsid w:val="00E54E0B"/>
    <w:rsid w:val="00EA051C"/>
    <w:rsid w:val="00EB33B1"/>
    <w:rsid w:val="00EE558C"/>
    <w:rsid w:val="00F0456A"/>
    <w:rsid w:val="00F53B0C"/>
    <w:rsid w:val="00F63052"/>
    <w:rsid w:val="00F87281"/>
    <w:rsid w:val="00F933C7"/>
    <w:rsid w:val="00F93A7F"/>
    <w:rsid w:val="00F96889"/>
    <w:rsid w:val="00FB6478"/>
    <w:rsid w:val="00FC09BC"/>
    <w:rsid w:val="00FC128B"/>
    <w:rsid w:val="00FD1EE8"/>
    <w:rsid w:val="00FE3535"/>
    <w:rsid w:val="00FE63BD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7CED3-7C17-4E10-B97E-DDDC7B7D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3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043D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link w:val="ListParagraphChar"/>
    <w:qFormat/>
    <w:rsid w:val="00043DE6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en-GB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043DE6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94B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BE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94B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BE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odyText">
    <w:name w:val="Body Text"/>
    <w:basedOn w:val="Normal"/>
    <w:link w:val="BodyTextChar"/>
    <w:rsid w:val="00AD62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ascii="Calibri" w:eastAsia="Calibri" w:hAnsi="Calibri" w:cstheme="minorBidi"/>
      <w:color w:val="00000A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D6208"/>
    <w:rPr>
      <w:rFonts w:ascii="Calibri" w:eastAsia="Calibri" w:hAnsi="Calibri"/>
      <w:color w:val="00000A"/>
      <w:lang w:val="en-US"/>
    </w:rPr>
  </w:style>
  <w:style w:type="paragraph" w:customStyle="1" w:styleId="1">
    <w:name w:val="Обычный1"/>
    <w:rsid w:val="007D7A66"/>
    <w:pPr>
      <w:spacing w:after="0"/>
    </w:pPr>
    <w:rPr>
      <w:rFonts w:ascii="Arial" w:eastAsia="Arial" w:hAnsi="Arial" w:cs="Arial"/>
      <w:lang w:eastAsia="ru-RU"/>
    </w:rPr>
  </w:style>
  <w:style w:type="paragraph" w:customStyle="1" w:styleId="Normal1">
    <w:name w:val="Normal1"/>
    <w:rsid w:val="007D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styleId="Strong">
    <w:name w:val="Strong"/>
    <w:basedOn w:val="DefaultParagraphFont"/>
    <w:uiPriority w:val="22"/>
    <w:qFormat/>
    <w:rsid w:val="006E7160"/>
    <w:rPr>
      <w:b/>
      <w:bCs/>
    </w:rPr>
  </w:style>
  <w:style w:type="numbering" w:customStyle="1" w:styleId="ImportedStyle14">
    <w:name w:val="Imported Style 14"/>
    <w:rsid w:val="00960C7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7C318-D2B3-45CE-913A-ABA9FD65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dcterms:created xsi:type="dcterms:W3CDTF">2022-01-13T10:53:00Z</dcterms:created>
  <dcterms:modified xsi:type="dcterms:W3CDTF">2024-08-20T11:10:00Z</dcterms:modified>
</cp:coreProperties>
</file>