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6DDA" w14:textId="77777777" w:rsidR="00C74EC3" w:rsidRPr="003457AC" w:rsidRDefault="00774BDA" w:rsidP="00D029CA">
      <w:pPr>
        <w:spacing w:after="0" w:line="240" w:lineRule="auto"/>
        <w:jc w:val="center"/>
        <w:rPr>
          <w:rFonts w:ascii="GHEA Grapalat" w:hAnsi="GHEA Grapalat" w:cs="Sylfaen"/>
          <w:bCs/>
          <w:sz w:val="24"/>
          <w:szCs w:val="24"/>
          <w:lang w:val="hy-AM"/>
        </w:rPr>
      </w:pPr>
      <w:r w:rsidRPr="003457AC">
        <w:rPr>
          <w:rFonts w:ascii="GHEA Grapalat" w:hAnsi="GHEA Grapalat" w:cs="Sylfaen"/>
          <w:bCs/>
          <w:sz w:val="24"/>
          <w:szCs w:val="24"/>
          <w:lang w:val="hy-AM"/>
        </w:rPr>
        <w:t>ՀԻՄՆԱՎՈՐՈՒ</w:t>
      </w:r>
      <w:r w:rsidR="00C74EC3" w:rsidRPr="003457AC">
        <w:rPr>
          <w:rFonts w:ascii="GHEA Grapalat" w:hAnsi="GHEA Grapalat" w:cs="Sylfaen"/>
          <w:bCs/>
          <w:sz w:val="24"/>
          <w:szCs w:val="24"/>
          <w:lang w:val="hy-AM"/>
        </w:rPr>
        <w:t>Մ</w:t>
      </w:r>
    </w:p>
    <w:p w14:paraId="30912B99" w14:textId="328AC61F" w:rsidR="00C74EC3" w:rsidRPr="003457AC" w:rsidRDefault="00C74EC3" w:rsidP="00D029CA">
      <w:pPr>
        <w:pStyle w:val="NormalWeb"/>
        <w:shd w:val="clear" w:color="auto" w:fill="FFFFFF"/>
        <w:spacing w:before="0" w:beforeAutospacing="0" w:after="0" w:afterAutospacing="0"/>
        <w:jc w:val="center"/>
        <w:rPr>
          <w:rFonts w:ascii="GHEA Grapalat" w:hAnsi="GHEA Grapalat" w:cs="Sylfaen"/>
          <w:b/>
          <w:lang w:val="hy-AM"/>
        </w:rPr>
      </w:pPr>
      <w:r w:rsidRPr="003457AC">
        <w:rPr>
          <w:rFonts w:ascii="GHEA Grapalat" w:hAnsi="GHEA Grapalat" w:cs="Sylfaen"/>
          <w:b/>
          <w:lang w:val="hy-AM"/>
        </w:rPr>
        <w:t>«</w:t>
      </w:r>
      <w:r w:rsidR="00A458ED" w:rsidRPr="003457AC">
        <w:rPr>
          <w:rStyle w:val="Strong"/>
          <w:rFonts w:ascii="GHEA Grapalat" w:hAnsi="GHEA Grapalat"/>
          <w:b w:val="0"/>
          <w:color w:val="000000"/>
          <w:lang w:val="hy-AM"/>
        </w:rPr>
        <w:t>ՀԱՅԱՍՏԱՆԻ ՀԱՆՐԱՊԵՏՈՒԹՅԱՆ ԿԱՌԱՎԱՐՈՒԹՅԱՆ 2019 ԹՎԱԿԱՆԻ ՓԵՏՐՎԱՐԻ 28-Ի N 162-Ն ՈՐՈՇՄԱՆ ՄԵՋ ՓՈՓՈԽՈՒԹՅՈՒՆՆԵՐ ԵՎ ԼՐԱՑՈՒՄՆԵՐ ԿԱՏԱՐԵԼՈՒ ՄԱՍԻՆ</w:t>
      </w:r>
      <w:r w:rsidRPr="003457AC">
        <w:rPr>
          <w:rFonts w:ascii="GHEA Grapalat" w:hAnsi="GHEA Grapalat" w:cs="Sylfaen"/>
          <w:bCs/>
          <w:lang w:val="hy-AM"/>
        </w:rPr>
        <w:t xml:space="preserve">» </w:t>
      </w:r>
      <w:r w:rsidR="00120C7B" w:rsidRPr="003457AC">
        <w:rPr>
          <w:rFonts w:ascii="GHEA Grapalat" w:hAnsi="GHEA Grapalat"/>
          <w:bCs/>
          <w:lang w:val="hy-AM"/>
        </w:rPr>
        <w:t xml:space="preserve">ՀԱՅԱՍՏԱՆԻ ՀԱՆՐԱՊԵՏՈՒԹՅԱՆ </w:t>
      </w:r>
      <w:r w:rsidRPr="003457AC">
        <w:rPr>
          <w:rFonts w:ascii="GHEA Grapalat" w:hAnsi="GHEA Grapalat" w:cs="Sylfaen"/>
          <w:bCs/>
          <w:lang w:val="hy-AM"/>
        </w:rPr>
        <w:t>ԿԱՌԱՎԱՐՈՒԹՅԱՆ ՈՐՈՇՄԱՆ ՆԱԽԱԳԾԻ ԸՆԴՈՒՆՄԱՆ</w:t>
      </w:r>
      <w:r w:rsidRPr="003457AC">
        <w:rPr>
          <w:rFonts w:ascii="GHEA Grapalat" w:hAnsi="GHEA Grapalat" w:cs="Sylfaen"/>
          <w:b/>
          <w:lang w:val="hy-AM"/>
        </w:rPr>
        <w:t xml:space="preserve"> </w:t>
      </w:r>
    </w:p>
    <w:p w14:paraId="4C425988" w14:textId="77777777" w:rsidR="00952338" w:rsidRPr="003457AC" w:rsidRDefault="00952338" w:rsidP="00EB40C1">
      <w:pPr>
        <w:spacing w:after="0" w:line="360" w:lineRule="auto"/>
        <w:jc w:val="center"/>
        <w:rPr>
          <w:rFonts w:ascii="GHEA Grapalat" w:hAnsi="GHEA Grapalat" w:cs="Sylfaen"/>
          <w:b/>
          <w:sz w:val="24"/>
          <w:szCs w:val="24"/>
          <w:lang w:val="hy-AM"/>
        </w:rPr>
      </w:pPr>
    </w:p>
    <w:p w14:paraId="2871A527" w14:textId="6B3572FE" w:rsidR="004C5172" w:rsidRPr="003457AC" w:rsidRDefault="004C5172" w:rsidP="008474F5">
      <w:pPr>
        <w:pStyle w:val="ListParagraph"/>
        <w:numPr>
          <w:ilvl w:val="0"/>
          <w:numId w:val="26"/>
        </w:numPr>
        <w:spacing w:after="0" w:line="360" w:lineRule="auto"/>
        <w:jc w:val="both"/>
        <w:rPr>
          <w:rFonts w:ascii="GHEA Grapalat" w:hAnsi="GHEA Grapalat" w:cs="Sylfaen"/>
          <w:b/>
          <w:sz w:val="24"/>
          <w:szCs w:val="24"/>
          <w:lang w:val="hy-AM"/>
        </w:rPr>
      </w:pPr>
      <w:r w:rsidRPr="003457AC">
        <w:rPr>
          <w:rFonts w:ascii="GHEA Grapalat" w:hAnsi="GHEA Grapalat" w:cs="Sylfaen"/>
          <w:b/>
          <w:sz w:val="24"/>
          <w:szCs w:val="24"/>
          <w:lang w:val="hy-AM"/>
        </w:rPr>
        <w:t>Ընթացիկ իրավիճակը և իրավական ակտի ընդունման անհրաժեշտությունը</w:t>
      </w:r>
    </w:p>
    <w:p w14:paraId="0AAC7A49" w14:textId="20D357B1" w:rsidR="00A458ED" w:rsidRPr="000C7F0F" w:rsidRDefault="00A458ED" w:rsidP="00DF64EC">
      <w:pPr>
        <w:spacing w:after="0" w:line="360" w:lineRule="auto"/>
        <w:ind w:left="284" w:firstLine="567"/>
        <w:jc w:val="both"/>
        <w:rPr>
          <w:rFonts w:ascii="GHEA Grapalat" w:hAnsi="GHEA Grapalat" w:cs="Arial Unicode"/>
          <w:bCs/>
          <w:color w:val="000000"/>
          <w:sz w:val="24"/>
          <w:szCs w:val="24"/>
          <w:lang w:val="hy-AM"/>
        </w:rPr>
      </w:pPr>
      <w:r w:rsidRPr="003457AC">
        <w:rPr>
          <w:rFonts w:ascii="GHEA Grapalat" w:hAnsi="GHEA Grapalat"/>
          <w:sz w:val="24"/>
          <w:szCs w:val="24"/>
          <w:lang w:val="hy-AM"/>
        </w:rPr>
        <w:t>2024 թվականի ապրիլի 11-ին ընդունված</w:t>
      </w:r>
      <w:r w:rsidR="00D029CA">
        <w:rPr>
          <w:rFonts w:ascii="GHEA Grapalat" w:hAnsi="GHEA Grapalat"/>
          <w:sz w:val="24"/>
          <w:szCs w:val="24"/>
          <w:lang w:val="hy-AM"/>
        </w:rPr>
        <w:t xml:space="preserve"> </w:t>
      </w:r>
      <w:r w:rsidRPr="003457AC">
        <w:rPr>
          <w:rFonts w:ascii="GHEA Grapalat" w:hAnsi="GHEA Grapalat"/>
          <w:sz w:val="24"/>
          <w:szCs w:val="24"/>
          <w:lang w:val="hy-AM"/>
        </w:rPr>
        <w:t xml:space="preserve">ՀO-153-Ն օրենքով </w:t>
      </w:r>
      <w:r w:rsidR="00F62DE5" w:rsidRPr="00FB64A9">
        <w:rPr>
          <w:rFonts w:ascii="GHEA Grapalat" w:hAnsi="GHEA Grapalat" w:cs="Sylfaen"/>
          <w:sz w:val="24"/>
          <w:szCs w:val="24"/>
          <w:lang w:val="hy-AM"/>
        </w:rPr>
        <w:t>(</w:t>
      </w:r>
      <w:r w:rsidR="00F62DE5">
        <w:rPr>
          <w:rFonts w:ascii="GHEA Grapalat" w:hAnsi="GHEA Grapalat" w:cs="Sylfaen"/>
          <w:sz w:val="24"/>
          <w:szCs w:val="24"/>
          <w:lang w:val="hy-AM"/>
        </w:rPr>
        <w:t>այսուհետ՝ Օրենք</w:t>
      </w:r>
      <w:r w:rsidR="00F62DE5" w:rsidRPr="00FB64A9">
        <w:rPr>
          <w:rFonts w:ascii="GHEA Grapalat" w:hAnsi="GHEA Grapalat" w:cs="Sylfaen"/>
          <w:sz w:val="24"/>
          <w:szCs w:val="24"/>
          <w:lang w:val="hy-AM"/>
        </w:rPr>
        <w:t>)</w:t>
      </w:r>
      <w:r w:rsidR="00F62DE5" w:rsidRPr="003457AC">
        <w:rPr>
          <w:rFonts w:ascii="GHEA Grapalat" w:hAnsi="GHEA Grapalat"/>
          <w:sz w:val="24"/>
          <w:szCs w:val="24"/>
          <w:lang w:val="hy-AM"/>
        </w:rPr>
        <w:t xml:space="preserve"> </w:t>
      </w:r>
      <w:r w:rsidRPr="003457AC">
        <w:rPr>
          <w:rFonts w:ascii="GHEA Grapalat" w:hAnsi="GHEA Grapalat"/>
          <w:sz w:val="24"/>
          <w:szCs w:val="24"/>
          <w:lang w:val="hy-AM"/>
        </w:rPr>
        <w:t>«Դեղերի մասին» ՀՀ օրենքում կատարված փոփոխությունների</w:t>
      </w:r>
      <w:r w:rsidR="00D029CA">
        <w:rPr>
          <w:rFonts w:ascii="GHEA Grapalat" w:hAnsi="GHEA Grapalat"/>
          <w:sz w:val="24"/>
          <w:szCs w:val="24"/>
          <w:lang w:val="hy-AM"/>
        </w:rPr>
        <w:t xml:space="preserve"> </w:t>
      </w:r>
      <w:r w:rsidRPr="003457AC">
        <w:rPr>
          <w:rFonts w:ascii="GHEA Grapalat" w:hAnsi="GHEA Grapalat"/>
          <w:sz w:val="24"/>
          <w:szCs w:val="24"/>
          <w:lang w:val="hy-AM"/>
        </w:rPr>
        <w:t>լրացումների զգալի մասը առնչվում են</w:t>
      </w:r>
      <w:r w:rsidR="00D029CA">
        <w:rPr>
          <w:rFonts w:ascii="GHEA Grapalat" w:hAnsi="GHEA Grapalat"/>
          <w:sz w:val="24"/>
          <w:szCs w:val="24"/>
          <w:lang w:val="hy-AM"/>
        </w:rPr>
        <w:t xml:space="preserve"> </w:t>
      </w:r>
      <w:r w:rsidRPr="003457AC">
        <w:rPr>
          <w:rFonts w:ascii="GHEA Grapalat" w:hAnsi="GHEA Grapalat" w:cs="Arial Unicode"/>
          <w:bCs/>
          <w:color w:val="000000"/>
          <w:sz w:val="24"/>
          <w:szCs w:val="24"/>
          <w:lang w:val="hy-AM"/>
        </w:rPr>
        <w:t xml:space="preserve">դեղերի պետական գրանցմանը, </w:t>
      </w:r>
      <w:r w:rsidRPr="003457AC">
        <w:rPr>
          <w:rFonts w:ascii="GHEA Grapalat" w:hAnsi="GHEA Grapalat"/>
          <w:color w:val="000000"/>
          <w:sz w:val="24"/>
          <w:szCs w:val="24"/>
          <w:lang w:val="hy-AM"/>
        </w:rPr>
        <w:t>վերագրանցմանը, հավաստագրի ժամկետի երկարաձգմանը, հետգրանցումային փոփոխությունների ներկայացմանը</w:t>
      </w:r>
      <w:r w:rsidRPr="003457AC">
        <w:rPr>
          <w:rFonts w:ascii="GHEA Grapalat" w:hAnsi="GHEA Grapalat" w:cs="Arial Unicode"/>
          <w:bCs/>
          <w:color w:val="000000"/>
          <w:sz w:val="24"/>
          <w:szCs w:val="24"/>
          <w:lang w:val="hy-AM"/>
        </w:rPr>
        <w:t xml:space="preserve"> և այդ նպատակով իրականացվող փորձաքննություններին, ուստի անհրաժեշտություն է առաջացել կատարել փոփոխություններ և լրացումներ </w:t>
      </w:r>
      <w:r w:rsidRPr="003457AC">
        <w:rPr>
          <w:rFonts w:ascii="GHEA Grapalat" w:hAnsi="GHEA Grapalat"/>
          <w:color w:val="000000"/>
          <w:sz w:val="24"/>
          <w:szCs w:val="24"/>
          <w:lang w:val="hy-AM"/>
        </w:rPr>
        <w:t>Հայաստանի Հանրապետության կառավարության 2019 թվականի փետրվարի 28-ի «Հայաստանի Հանրապետությունում դեղի պետական գրանցման, վերագրանցման, հավաստագրի ժամկետի երկարաձգման, ինչպես նաև գրանցումը, վերագրանցումը, հավաստագրի ժամկետի երկարաձգումը մերժելու, գրանցումը կասեցնելու, ուժը կորցրած ճանաչելու, այդ նպատակներով իրականացվող փորձաքննությունների կարգերը, ինչպես նաև հետգրանցումային փոփոխությունների ներկայացման և փորձաքննության կարգը, անհրաժեշտ փաստաթղթերի ցանկը, գրանցված դեղի նոր գրանցում չպահանջող փոփոխությունների ցանկը, մասնագիտական դիտարկման և այլ երկրների իրավասու մարմինների դիտարկման հաշվետվությունների ճանաչման կարգը սահմանելու և Հայաստանի Հանրապետության կառավարության 2001 թվականի ապրիլի 25-ի N 347 որոշումն ուժը կորցրած ճանաչելու մասին» N 162-Ն որոշման մեջ:</w:t>
      </w:r>
      <w:r w:rsidR="000C7F0F">
        <w:rPr>
          <w:rFonts w:ascii="GHEA Grapalat" w:hAnsi="GHEA Grapalat"/>
          <w:color w:val="000000"/>
          <w:sz w:val="24"/>
          <w:szCs w:val="24"/>
          <w:lang w:val="hy-AM"/>
        </w:rPr>
        <w:t xml:space="preserve"> Միաժամանակ, վերջին շրջանում Եվրասիական տնտեսական միության </w:t>
      </w:r>
      <w:r w:rsidR="000C7F0F" w:rsidRPr="008C5B49">
        <w:rPr>
          <w:rFonts w:ascii="GHEA Grapalat" w:eastAsia="Calibri" w:hAnsi="GHEA Grapalat" w:cs="Calibri"/>
          <w:sz w:val="24"/>
          <w:szCs w:val="24"/>
          <w:lang w:val="hy-AM" w:eastAsia="ru-RU"/>
        </w:rPr>
        <w:t>(ԵԱՏՄ)</w:t>
      </w:r>
      <w:r w:rsidR="00D029CA">
        <w:rPr>
          <w:rFonts w:ascii="GHEA Grapalat" w:eastAsia="Calibri" w:hAnsi="GHEA Grapalat" w:cs="Calibri"/>
          <w:sz w:val="24"/>
          <w:szCs w:val="24"/>
          <w:lang w:val="hy-AM" w:eastAsia="ru-RU"/>
        </w:rPr>
        <w:t xml:space="preserve"> </w:t>
      </w:r>
      <w:r w:rsidR="000C7F0F">
        <w:rPr>
          <w:rFonts w:ascii="GHEA Grapalat" w:hAnsi="GHEA Grapalat"/>
          <w:color w:val="000000"/>
          <w:sz w:val="24"/>
          <w:szCs w:val="24"/>
          <w:lang w:val="hy-AM"/>
        </w:rPr>
        <w:t>դեղերի գրանցման և փորձաքննության ընթացակարգերում նույնպես կատարվել են փոփոխություններ և լրացումներ, ուստի Նախագծում</w:t>
      </w:r>
      <w:r w:rsidR="00D029CA">
        <w:rPr>
          <w:rFonts w:ascii="GHEA Grapalat" w:hAnsi="GHEA Grapalat"/>
          <w:color w:val="000000"/>
          <w:sz w:val="24"/>
          <w:szCs w:val="24"/>
          <w:lang w:val="hy-AM"/>
        </w:rPr>
        <w:t xml:space="preserve"> </w:t>
      </w:r>
      <w:r w:rsidR="000C7F0F">
        <w:rPr>
          <w:rFonts w:ascii="GHEA Grapalat" w:eastAsia="Calibri" w:hAnsi="GHEA Grapalat" w:cs="Calibri"/>
          <w:sz w:val="24"/>
          <w:szCs w:val="24"/>
          <w:lang w:val="hy-AM" w:eastAsia="ru-RU"/>
        </w:rPr>
        <w:t>ներառվել են նաև դրույթներ՝</w:t>
      </w:r>
      <w:r w:rsidR="000C7F0F" w:rsidRPr="008C5B49">
        <w:rPr>
          <w:rFonts w:ascii="GHEA Grapalat" w:eastAsia="Calibri" w:hAnsi="GHEA Grapalat" w:cs="Calibri"/>
          <w:sz w:val="24"/>
          <w:szCs w:val="24"/>
          <w:lang w:val="hy-AM" w:eastAsia="ru-RU"/>
        </w:rPr>
        <w:t xml:space="preserve"> պայմանավորված է </w:t>
      </w:r>
      <w:r w:rsidR="000C7F0F">
        <w:rPr>
          <w:rFonts w:ascii="GHEA Grapalat" w:eastAsia="Calibri" w:hAnsi="GHEA Grapalat" w:cs="Calibri"/>
          <w:sz w:val="24"/>
          <w:szCs w:val="24"/>
          <w:lang w:val="hy-AM" w:eastAsia="ru-RU"/>
        </w:rPr>
        <w:t>ԵԱՏՄ</w:t>
      </w:r>
      <w:r w:rsidR="000C7F0F" w:rsidRPr="008C5B49">
        <w:rPr>
          <w:rFonts w:ascii="GHEA Grapalat" w:eastAsia="Calibri" w:hAnsi="GHEA Grapalat" w:cs="Calibri"/>
          <w:sz w:val="24"/>
          <w:szCs w:val="24"/>
          <w:lang w:val="hy-AM" w:eastAsia="ru-RU"/>
        </w:rPr>
        <w:t xml:space="preserve"> շրջանակներում հաստատված</w:t>
      </w:r>
      <w:r w:rsidR="00D029CA">
        <w:rPr>
          <w:rFonts w:ascii="GHEA Grapalat" w:eastAsia="Calibri" w:hAnsi="GHEA Grapalat" w:cs="Calibri"/>
          <w:sz w:val="24"/>
          <w:szCs w:val="24"/>
          <w:lang w:val="hy-AM" w:eastAsia="ru-RU"/>
        </w:rPr>
        <w:t xml:space="preserve"> </w:t>
      </w:r>
      <w:r w:rsidR="000C7F0F">
        <w:rPr>
          <w:rFonts w:ascii="GHEA Grapalat" w:eastAsia="Calibri" w:hAnsi="GHEA Grapalat" w:cs="Calibri"/>
          <w:sz w:val="24"/>
          <w:szCs w:val="24"/>
          <w:lang w:val="hy-AM" w:eastAsia="ru-RU"/>
        </w:rPr>
        <w:t>պահանջներին</w:t>
      </w:r>
      <w:r w:rsidR="000C7F0F" w:rsidRPr="008C5B49">
        <w:rPr>
          <w:rFonts w:ascii="GHEA Grapalat" w:eastAsia="Calibri" w:hAnsi="GHEA Grapalat" w:cs="Calibri"/>
          <w:sz w:val="24"/>
          <w:szCs w:val="24"/>
          <w:lang w:val="hy-AM" w:eastAsia="ru-RU"/>
        </w:rPr>
        <w:t xml:space="preserve"> ազգային օրենսդրությունը ներդաշնակեցնելու</w:t>
      </w:r>
      <w:r w:rsidR="000C7F0F">
        <w:rPr>
          <w:rFonts w:ascii="GHEA Grapalat" w:eastAsia="Calibri" w:hAnsi="GHEA Grapalat" w:cs="Calibri"/>
          <w:sz w:val="24"/>
          <w:szCs w:val="24"/>
          <w:lang w:val="hy-AM" w:eastAsia="ru-RU"/>
        </w:rPr>
        <w:t xml:space="preserve"> և գործընթացների արդյունավետությունը բարձրացնելու</w:t>
      </w:r>
      <w:r w:rsidR="000C7F0F" w:rsidRPr="008C5B49">
        <w:rPr>
          <w:rFonts w:ascii="GHEA Grapalat" w:eastAsia="Calibri" w:hAnsi="GHEA Grapalat" w:cs="Calibri"/>
          <w:sz w:val="24"/>
          <w:szCs w:val="24"/>
          <w:lang w:val="hy-AM" w:eastAsia="ru-RU"/>
        </w:rPr>
        <w:t xml:space="preserve"> </w:t>
      </w:r>
      <w:r w:rsidR="000C7F0F">
        <w:rPr>
          <w:rFonts w:ascii="GHEA Grapalat" w:eastAsia="Calibri" w:hAnsi="GHEA Grapalat" w:cs="Calibri"/>
          <w:sz w:val="24"/>
          <w:szCs w:val="24"/>
          <w:lang w:val="hy-AM" w:eastAsia="ru-RU"/>
        </w:rPr>
        <w:t>անհրաժեշտությամբ</w:t>
      </w:r>
      <w:r w:rsidR="000C7F0F" w:rsidRPr="000C7F0F">
        <w:rPr>
          <w:rFonts w:ascii="GHEA Grapalat" w:eastAsia="Calibri" w:hAnsi="GHEA Grapalat" w:cs="Calibri"/>
          <w:sz w:val="24"/>
          <w:szCs w:val="24"/>
          <w:lang w:val="hy-AM" w:eastAsia="ru-RU"/>
        </w:rPr>
        <w:t>:</w:t>
      </w:r>
    </w:p>
    <w:p w14:paraId="492EAD67" w14:textId="2B342642" w:rsidR="00DF64EC" w:rsidRPr="003457AC" w:rsidRDefault="004C5172" w:rsidP="00DF64EC">
      <w:pPr>
        <w:spacing w:after="0" w:line="360" w:lineRule="auto"/>
        <w:ind w:left="284" w:firstLine="567"/>
        <w:jc w:val="both"/>
        <w:rPr>
          <w:rFonts w:ascii="GHEA Grapalat" w:hAnsi="GHEA Grapalat" w:cs="Sylfaen"/>
          <w:b/>
          <w:sz w:val="24"/>
          <w:szCs w:val="24"/>
          <w:lang w:val="hy-AM"/>
        </w:rPr>
      </w:pPr>
      <w:r w:rsidRPr="003457AC">
        <w:rPr>
          <w:rFonts w:ascii="GHEA Grapalat" w:hAnsi="GHEA Grapalat" w:cs="Sylfaen"/>
          <w:b/>
          <w:sz w:val="24"/>
          <w:szCs w:val="24"/>
          <w:lang w:val="hy-AM"/>
        </w:rPr>
        <w:lastRenderedPageBreak/>
        <w:t xml:space="preserve">2. Առաջարկվող </w:t>
      </w:r>
      <w:r w:rsidR="00854B64" w:rsidRPr="003457AC">
        <w:rPr>
          <w:rFonts w:ascii="GHEA Grapalat" w:hAnsi="GHEA Grapalat" w:cs="Sylfaen"/>
          <w:b/>
          <w:sz w:val="24"/>
          <w:szCs w:val="24"/>
          <w:lang w:val="hy-AM"/>
        </w:rPr>
        <w:t>կարգավորումների</w:t>
      </w:r>
      <w:r w:rsidRPr="003457AC">
        <w:rPr>
          <w:rFonts w:ascii="GHEA Grapalat" w:hAnsi="GHEA Grapalat" w:cs="Sylfaen"/>
          <w:b/>
          <w:sz w:val="24"/>
          <w:szCs w:val="24"/>
          <w:lang w:val="hy-AM"/>
        </w:rPr>
        <w:t xml:space="preserve"> բնույթը</w:t>
      </w:r>
    </w:p>
    <w:p w14:paraId="1374948F" w14:textId="1AD35221" w:rsidR="00884855" w:rsidRPr="00501BC6" w:rsidRDefault="00884855" w:rsidP="00120C7B">
      <w:pPr>
        <w:spacing w:after="0" w:line="360" w:lineRule="auto"/>
        <w:ind w:firstLine="851"/>
        <w:jc w:val="both"/>
        <w:rPr>
          <w:rFonts w:ascii="GHEA Grapalat" w:hAnsi="GHEA Grapalat" w:cs="Sylfaen"/>
          <w:sz w:val="24"/>
          <w:szCs w:val="24"/>
          <w:lang w:val="hy-AM"/>
        </w:rPr>
      </w:pPr>
      <w:r w:rsidRPr="004D6C4F">
        <w:rPr>
          <w:rFonts w:ascii="GHEA Grapalat" w:hAnsi="GHEA Grapalat" w:cs="Sylfaen"/>
          <w:b/>
          <w:sz w:val="24"/>
          <w:szCs w:val="24"/>
          <w:lang w:val="hy-AM"/>
        </w:rPr>
        <w:t>«</w:t>
      </w:r>
      <w:r>
        <w:rPr>
          <w:rStyle w:val="Strong"/>
          <w:rFonts w:ascii="GHEA Grapalat" w:hAnsi="GHEA Grapalat"/>
          <w:b w:val="0"/>
          <w:color w:val="000000"/>
          <w:sz w:val="24"/>
          <w:szCs w:val="24"/>
          <w:lang w:val="hy-AM"/>
        </w:rPr>
        <w:t>Հ</w:t>
      </w:r>
      <w:r w:rsidRPr="004D6C4F">
        <w:rPr>
          <w:rStyle w:val="Strong"/>
          <w:rFonts w:ascii="GHEA Grapalat" w:hAnsi="GHEA Grapalat"/>
          <w:b w:val="0"/>
          <w:color w:val="000000"/>
          <w:sz w:val="24"/>
          <w:szCs w:val="24"/>
          <w:lang w:val="hy-AM"/>
        </w:rPr>
        <w:t xml:space="preserve">այաստանի </w:t>
      </w:r>
      <w:r>
        <w:rPr>
          <w:rStyle w:val="Strong"/>
          <w:rFonts w:ascii="GHEA Grapalat" w:hAnsi="GHEA Grapalat"/>
          <w:b w:val="0"/>
          <w:color w:val="000000"/>
          <w:sz w:val="24"/>
          <w:szCs w:val="24"/>
          <w:lang w:val="hy-AM"/>
        </w:rPr>
        <w:t>Հ</w:t>
      </w:r>
      <w:r w:rsidRPr="004D6C4F">
        <w:rPr>
          <w:rStyle w:val="Strong"/>
          <w:rFonts w:ascii="GHEA Grapalat" w:hAnsi="GHEA Grapalat"/>
          <w:b w:val="0"/>
          <w:color w:val="000000"/>
          <w:sz w:val="24"/>
          <w:szCs w:val="24"/>
          <w:lang w:val="hy-AM"/>
        </w:rPr>
        <w:t xml:space="preserve">անրապետության կառավարության 2019 թվականի փետրվարի 28-ի N 162-N որոշման մեջ փոփոխություններ </w:t>
      </w:r>
      <w:r>
        <w:rPr>
          <w:rStyle w:val="Strong"/>
          <w:rFonts w:ascii="GHEA Grapalat" w:hAnsi="GHEA Grapalat"/>
          <w:b w:val="0"/>
          <w:color w:val="000000"/>
          <w:sz w:val="24"/>
          <w:szCs w:val="24"/>
          <w:lang w:val="hy-AM"/>
        </w:rPr>
        <w:t>և</w:t>
      </w:r>
      <w:r w:rsidRPr="004D6C4F">
        <w:rPr>
          <w:rStyle w:val="Strong"/>
          <w:rFonts w:ascii="GHEA Grapalat" w:hAnsi="GHEA Grapalat"/>
          <w:b w:val="0"/>
          <w:color w:val="000000"/>
          <w:sz w:val="24"/>
          <w:szCs w:val="24"/>
          <w:lang w:val="hy-AM"/>
        </w:rPr>
        <w:t xml:space="preserve"> լրացումներ կատարելու մասին</w:t>
      </w:r>
      <w:r w:rsidRPr="004D6C4F">
        <w:rPr>
          <w:rFonts w:ascii="GHEA Grapalat" w:hAnsi="GHEA Grapalat" w:cs="Sylfaen"/>
          <w:bCs/>
          <w:sz w:val="24"/>
          <w:szCs w:val="24"/>
          <w:lang w:val="hy-AM"/>
        </w:rPr>
        <w:t xml:space="preserve">» </w:t>
      </w:r>
      <w:r>
        <w:rPr>
          <w:rFonts w:ascii="GHEA Grapalat" w:hAnsi="GHEA Grapalat" w:cs="Sylfaen"/>
          <w:bCs/>
          <w:sz w:val="24"/>
          <w:szCs w:val="24"/>
          <w:lang w:val="hy-AM"/>
        </w:rPr>
        <w:t>Հ</w:t>
      </w:r>
      <w:r w:rsidRPr="004D6C4F">
        <w:rPr>
          <w:rFonts w:ascii="GHEA Grapalat" w:hAnsi="GHEA Grapalat"/>
          <w:bCs/>
          <w:sz w:val="24"/>
          <w:szCs w:val="24"/>
          <w:lang w:val="hy-AM"/>
        </w:rPr>
        <w:t xml:space="preserve">այաստանի </w:t>
      </w:r>
      <w:r>
        <w:rPr>
          <w:rFonts w:ascii="GHEA Grapalat" w:hAnsi="GHEA Grapalat"/>
          <w:bCs/>
          <w:sz w:val="24"/>
          <w:szCs w:val="24"/>
          <w:lang w:val="hy-AM"/>
        </w:rPr>
        <w:t>Հ</w:t>
      </w:r>
      <w:r w:rsidRPr="004D6C4F">
        <w:rPr>
          <w:rFonts w:ascii="GHEA Grapalat" w:hAnsi="GHEA Grapalat"/>
          <w:bCs/>
          <w:sz w:val="24"/>
          <w:szCs w:val="24"/>
          <w:lang w:val="hy-AM"/>
        </w:rPr>
        <w:t xml:space="preserve">անրապետության </w:t>
      </w:r>
      <w:r w:rsidRPr="004D6C4F">
        <w:rPr>
          <w:rFonts w:ascii="GHEA Grapalat" w:hAnsi="GHEA Grapalat" w:cs="Sylfaen"/>
          <w:bCs/>
          <w:sz w:val="24"/>
          <w:szCs w:val="24"/>
          <w:lang w:val="hy-AM"/>
        </w:rPr>
        <w:t>կառավարության որոշման նախագծ</w:t>
      </w:r>
      <w:r>
        <w:rPr>
          <w:rFonts w:ascii="GHEA Grapalat" w:hAnsi="GHEA Grapalat" w:cs="Sylfaen"/>
          <w:bCs/>
          <w:sz w:val="24"/>
          <w:szCs w:val="24"/>
          <w:lang w:val="hy-AM"/>
        </w:rPr>
        <w:t xml:space="preserve">ով </w:t>
      </w:r>
      <w:r w:rsidRPr="004D6C4F">
        <w:rPr>
          <w:rFonts w:ascii="GHEA Grapalat" w:hAnsi="GHEA Grapalat" w:cs="Sylfaen"/>
          <w:bCs/>
          <w:sz w:val="24"/>
          <w:szCs w:val="24"/>
          <w:lang w:val="hy-AM"/>
        </w:rPr>
        <w:t>(</w:t>
      </w:r>
      <w:r>
        <w:rPr>
          <w:rFonts w:ascii="GHEA Grapalat" w:hAnsi="GHEA Grapalat" w:cs="Sylfaen"/>
          <w:bCs/>
          <w:sz w:val="24"/>
          <w:szCs w:val="24"/>
          <w:lang w:val="hy-AM"/>
        </w:rPr>
        <w:t>այսուհետ՝ Նախագիծ</w:t>
      </w:r>
      <w:r w:rsidRPr="004D6C4F">
        <w:rPr>
          <w:rFonts w:ascii="GHEA Grapalat" w:hAnsi="GHEA Grapalat" w:cs="Sylfaen"/>
          <w:bCs/>
          <w:sz w:val="24"/>
          <w:szCs w:val="24"/>
          <w:lang w:val="hy-AM"/>
        </w:rPr>
        <w:t>)</w:t>
      </w:r>
      <w:r w:rsidRPr="003457AC">
        <w:rPr>
          <w:rFonts w:ascii="GHEA Grapalat" w:hAnsi="GHEA Grapalat" w:cs="Sylfaen"/>
          <w:bCs/>
          <w:lang w:val="hy-AM"/>
        </w:rPr>
        <w:t xml:space="preserve"> </w:t>
      </w:r>
      <w:r>
        <w:rPr>
          <w:rFonts w:ascii="GHEA Grapalat" w:hAnsi="GHEA Grapalat" w:cs="Sylfaen"/>
          <w:sz w:val="24"/>
          <w:szCs w:val="24"/>
          <w:lang w:val="hy-AM"/>
        </w:rPr>
        <w:t xml:space="preserve">առաջարկվող փոփոխությունների և </w:t>
      </w:r>
      <w:r w:rsidR="00A9195F">
        <w:rPr>
          <w:rFonts w:ascii="GHEA Grapalat" w:hAnsi="GHEA Grapalat" w:cs="Sylfaen"/>
          <w:sz w:val="24"/>
          <w:szCs w:val="24"/>
          <w:lang w:val="hy-AM"/>
        </w:rPr>
        <w:t>լրացումների</w:t>
      </w:r>
      <w:r>
        <w:rPr>
          <w:rFonts w:ascii="GHEA Grapalat" w:hAnsi="GHEA Grapalat" w:cs="Sylfaen"/>
          <w:sz w:val="24"/>
          <w:szCs w:val="24"/>
          <w:lang w:val="hy-AM"/>
        </w:rPr>
        <w:t xml:space="preserve"> գերակշռող մեծամասնությունը բխում է </w:t>
      </w:r>
      <w:r w:rsidR="00F62DE5">
        <w:rPr>
          <w:rFonts w:ascii="GHEA Grapalat" w:hAnsi="GHEA Grapalat" w:cs="Sylfaen"/>
          <w:sz w:val="24"/>
          <w:szCs w:val="24"/>
          <w:lang w:val="hy-AM"/>
        </w:rPr>
        <w:t>Օ</w:t>
      </w:r>
      <w:r w:rsidR="001374EA" w:rsidRPr="003457AC">
        <w:rPr>
          <w:rFonts w:ascii="GHEA Grapalat" w:hAnsi="GHEA Grapalat" w:cs="Sylfaen"/>
          <w:sz w:val="24"/>
          <w:szCs w:val="24"/>
          <w:lang w:val="hy-AM"/>
        </w:rPr>
        <w:t>րենքի</w:t>
      </w:r>
      <w:r w:rsidR="00DA4F43">
        <w:rPr>
          <w:rFonts w:ascii="GHEA Grapalat" w:hAnsi="GHEA Grapalat" w:cs="Sylfaen"/>
          <w:sz w:val="24"/>
          <w:szCs w:val="24"/>
          <w:lang w:val="hy-AM"/>
        </w:rPr>
        <w:t>ց</w:t>
      </w:r>
      <w:r w:rsidR="00133272" w:rsidRPr="00133272">
        <w:rPr>
          <w:rFonts w:ascii="GHEA Grapalat" w:hAnsi="GHEA Grapalat" w:cs="Sylfaen"/>
          <w:sz w:val="24"/>
          <w:szCs w:val="24"/>
          <w:lang w:val="hy-AM"/>
        </w:rPr>
        <w:t xml:space="preserve">, </w:t>
      </w:r>
      <w:r w:rsidR="00133272">
        <w:rPr>
          <w:rFonts w:ascii="GHEA Grapalat" w:hAnsi="GHEA Grapalat" w:cs="Sylfaen"/>
          <w:sz w:val="24"/>
          <w:szCs w:val="24"/>
          <w:lang w:val="hy-AM"/>
        </w:rPr>
        <w:t xml:space="preserve">մասնավորապես՝ </w:t>
      </w:r>
      <w:r>
        <w:rPr>
          <w:rFonts w:ascii="GHEA Grapalat" w:hAnsi="GHEA Grapalat" w:cs="Sylfaen"/>
          <w:sz w:val="24"/>
          <w:szCs w:val="24"/>
          <w:lang w:val="hy-AM"/>
        </w:rPr>
        <w:t>1-ին կետի 3-րդ ենթակետ</w:t>
      </w:r>
      <w:r w:rsidR="00DA4F43">
        <w:rPr>
          <w:rFonts w:ascii="GHEA Grapalat" w:hAnsi="GHEA Grapalat" w:cs="Sylfaen"/>
          <w:sz w:val="24"/>
          <w:szCs w:val="24"/>
          <w:lang w:val="hy-AM"/>
        </w:rPr>
        <w:t>ը</w:t>
      </w:r>
      <w:r w:rsidR="00D029CA">
        <w:rPr>
          <w:rFonts w:ascii="GHEA Grapalat" w:hAnsi="GHEA Grapalat" w:cs="Sylfaen"/>
          <w:sz w:val="24"/>
          <w:szCs w:val="24"/>
          <w:lang w:val="hy-AM"/>
        </w:rPr>
        <w:t xml:space="preserve"> </w:t>
      </w:r>
      <w:r w:rsidR="00DA4F43" w:rsidRPr="00DA4F43">
        <w:rPr>
          <w:rFonts w:ascii="GHEA Grapalat" w:hAnsi="GHEA Grapalat" w:cs="Sylfaen"/>
          <w:sz w:val="24"/>
          <w:szCs w:val="24"/>
          <w:lang w:val="hy-AM"/>
        </w:rPr>
        <w:t>(</w:t>
      </w:r>
      <w:r>
        <w:rPr>
          <w:rFonts w:ascii="GHEA Grapalat" w:hAnsi="GHEA Grapalat" w:cs="Sylfaen"/>
          <w:sz w:val="24"/>
          <w:szCs w:val="24"/>
          <w:lang w:val="hy-AM"/>
        </w:rPr>
        <w:t>Օրենքի 6-րդ հոդվածի 1 մաս</w:t>
      </w:r>
      <w:r w:rsidR="00DA4F43" w:rsidRPr="00DA4F43">
        <w:rPr>
          <w:rFonts w:ascii="GHEA Grapalat" w:hAnsi="GHEA Grapalat" w:cs="Sylfaen"/>
          <w:sz w:val="24"/>
          <w:szCs w:val="24"/>
          <w:lang w:val="hy-AM"/>
        </w:rPr>
        <w:t>)</w:t>
      </w:r>
      <w:r>
        <w:rPr>
          <w:rFonts w:ascii="GHEA Grapalat" w:hAnsi="GHEA Grapalat" w:cs="Sylfaen"/>
          <w:sz w:val="24"/>
          <w:szCs w:val="24"/>
          <w:lang w:val="hy-AM"/>
        </w:rPr>
        <w:t>,</w:t>
      </w:r>
      <w:r w:rsidR="00D029CA">
        <w:rPr>
          <w:rFonts w:ascii="GHEA Grapalat" w:hAnsi="GHEA Grapalat" w:cs="Sylfaen"/>
          <w:sz w:val="24"/>
          <w:szCs w:val="24"/>
          <w:lang w:val="hy-AM"/>
        </w:rPr>
        <w:t xml:space="preserve"> </w:t>
      </w:r>
      <w:r w:rsidR="00DA4F43">
        <w:rPr>
          <w:rFonts w:ascii="GHEA Grapalat" w:hAnsi="GHEA Grapalat" w:cs="Sylfaen"/>
          <w:sz w:val="24"/>
          <w:szCs w:val="24"/>
          <w:lang w:val="hy-AM"/>
        </w:rPr>
        <w:t xml:space="preserve">1-ին կետի 5-րդ ենթակետը </w:t>
      </w:r>
      <w:r w:rsidR="00DA4F43" w:rsidRPr="00DA4F43">
        <w:rPr>
          <w:rFonts w:ascii="GHEA Grapalat" w:hAnsi="GHEA Grapalat" w:cs="Sylfaen"/>
          <w:sz w:val="24"/>
          <w:szCs w:val="24"/>
          <w:lang w:val="hy-AM"/>
        </w:rPr>
        <w:t>(</w:t>
      </w:r>
      <w:r w:rsidR="00DA4F43">
        <w:rPr>
          <w:rFonts w:ascii="GHEA Grapalat" w:hAnsi="GHEA Grapalat" w:cs="Sylfaen"/>
          <w:sz w:val="24"/>
          <w:szCs w:val="24"/>
          <w:lang w:val="hy-AM"/>
        </w:rPr>
        <w:t>Օրենքի</w:t>
      </w:r>
      <w:r w:rsidR="00D029CA">
        <w:rPr>
          <w:rFonts w:ascii="GHEA Grapalat" w:hAnsi="GHEA Grapalat" w:cs="Sylfaen"/>
          <w:sz w:val="24"/>
          <w:szCs w:val="24"/>
          <w:lang w:val="hy-AM"/>
        </w:rPr>
        <w:t xml:space="preserve"> </w:t>
      </w:r>
      <w:r w:rsidR="00DA4F43">
        <w:rPr>
          <w:rFonts w:ascii="GHEA Grapalat" w:hAnsi="GHEA Grapalat" w:cs="Sylfaen"/>
          <w:sz w:val="24"/>
          <w:szCs w:val="24"/>
          <w:lang w:val="hy-AM"/>
        </w:rPr>
        <w:t>6-րդ հոդվածի 2-րդ մաս</w:t>
      </w:r>
      <w:r w:rsidR="00DA4F43" w:rsidRPr="00DA4F43">
        <w:rPr>
          <w:rFonts w:ascii="GHEA Grapalat" w:hAnsi="GHEA Grapalat" w:cs="Sylfaen"/>
          <w:sz w:val="24"/>
          <w:szCs w:val="24"/>
          <w:lang w:val="hy-AM"/>
        </w:rPr>
        <w:t>)</w:t>
      </w:r>
      <w:r w:rsidR="00DA4F43">
        <w:rPr>
          <w:rFonts w:ascii="GHEA Grapalat" w:hAnsi="GHEA Grapalat" w:cs="Sylfaen"/>
          <w:sz w:val="24"/>
          <w:szCs w:val="24"/>
          <w:lang w:val="hy-AM"/>
        </w:rPr>
        <w:t>, 1-ին կետի 6-րդ</w:t>
      </w:r>
      <w:r w:rsidR="00383E52">
        <w:rPr>
          <w:rFonts w:ascii="GHEA Grapalat" w:hAnsi="GHEA Grapalat" w:cs="Sylfaen"/>
          <w:sz w:val="24"/>
          <w:szCs w:val="24"/>
          <w:lang w:val="hy-AM"/>
        </w:rPr>
        <w:t xml:space="preserve">, 2-րդ կետի 3-րդ </w:t>
      </w:r>
      <w:r w:rsidR="000C7F0F">
        <w:rPr>
          <w:rFonts w:ascii="GHEA Grapalat" w:hAnsi="GHEA Grapalat" w:cs="Sylfaen"/>
          <w:sz w:val="24"/>
          <w:szCs w:val="24"/>
          <w:lang w:val="hy-AM"/>
        </w:rPr>
        <w:t>և 3-րդ կետի 1-ին</w:t>
      </w:r>
      <w:r w:rsidR="00DA4F43">
        <w:rPr>
          <w:rFonts w:ascii="GHEA Grapalat" w:hAnsi="GHEA Grapalat" w:cs="Sylfaen"/>
          <w:sz w:val="24"/>
          <w:szCs w:val="24"/>
          <w:lang w:val="hy-AM"/>
        </w:rPr>
        <w:t xml:space="preserve"> ենթակետ</w:t>
      </w:r>
      <w:r w:rsidR="000C7F0F">
        <w:rPr>
          <w:rFonts w:ascii="GHEA Grapalat" w:hAnsi="GHEA Grapalat" w:cs="Sylfaen"/>
          <w:sz w:val="24"/>
          <w:szCs w:val="24"/>
          <w:lang w:val="hy-AM"/>
        </w:rPr>
        <w:t>եր</w:t>
      </w:r>
      <w:r w:rsidR="00DA4F43">
        <w:rPr>
          <w:rFonts w:ascii="GHEA Grapalat" w:hAnsi="GHEA Grapalat" w:cs="Sylfaen"/>
          <w:sz w:val="24"/>
          <w:szCs w:val="24"/>
          <w:lang w:val="hy-AM"/>
        </w:rPr>
        <w:t>ը</w:t>
      </w:r>
      <w:r w:rsidR="00DA4F43" w:rsidRPr="00DA4F43">
        <w:rPr>
          <w:rFonts w:ascii="GHEA Grapalat" w:hAnsi="GHEA Grapalat" w:cs="Sylfaen"/>
          <w:sz w:val="24"/>
          <w:szCs w:val="24"/>
          <w:lang w:val="hy-AM"/>
        </w:rPr>
        <w:t xml:space="preserve"> (</w:t>
      </w:r>
      <w:r w:rsidR="00DA4F43">
        <w:rPr>
          <w:rFonts w:ascii="GHEA Grapalat" w:hAnsi="GHEA Grapalat" w:cs="Sylfaen"/>
          <w:sz w:val="24"/>
          <w:szCs w:val="24"/>
          <w:lang w:val="hy-AM"/>
        </w:rPr>
        <w:t>Օրենքի</w:t>
      </w:r>
      <w:r w:rsidR="00D029CA">
        <w:rPr>
          <w:rFonts w:ascii="GHEA Grapalat" w:hAnsi="GHEA Grapalat" w:cs="Sylfaen"/>
          <w:sz w:val="24"/>
          <w:szCs w:val="24"/>
          <w:lang w:val="hy-AM"/>
        </w:rPr>
        <w:t xml:space="preserve"> </w:t>
      </w:r>
      <w:r w:rsidR="00DA4F43">
        <w:rPr>
          <w:rFonts w:ascii="GHEA Grapalat" w:hAnsi="GHEA Grapalat" w:cs="Sylfaen"/>
          <w:sz w:val="24"/>
          <w:szCs w:val="24"/>
          <w:lang w:val="hy-AM"/>
        </w:rPr>
        <w:t>1-ին</w:t>
      </w:r>
      <w:r w:rsidR="00D029CA">
        <w:rPr>
          <w:rFonts w:ascii="GHEA Grapalat" w:hAnsi="GHEA Grapalat" w:cs="Sylfaen"/>
          <w:sz w:val="24"/>
          <w:szCs w:val="24"/>
          <w:lang w:val="hy-AM"/>
        </w:rPr>
        <w:t xml:space="preserve"> </w:t>
      </w:r>
      <w:r w:rsidR="00DA4F43">
        <w:rPr>
          <w:rFonts w:ascii="GHEA Grapalat" w:hAnsi="GHEA Grapalat" w:cs="Sylfaen"/>
          <w:sz w:val="24"/>
          <w:szCs w:val="24"/>
          <w:lang w:val="hy-AM"/>
        </w:rPr>
        <w:t>հոդվածի 1-ին մաս</w:t>
      </w:r>
      <w:r w:rsidR="00DA4F43" w:rsidRPr="00DA4F43">
        <w:rPr>
          <w:rFonts w:ascii="GHEA Grapalat" w:hAnsi="GHEA Grapalat" w:cs="Sylfaen"/>
          <w:sz w:val="24"/>
          <w:szCs w:val="24"/>
          <w:lang w:val="hy-AM"/>
        </w:rPr>
        <w:t>), 1-</w:t>
      </w:r>
      <w:r w:rsidR="00DA4F43">
        <w:rPr>
          <w:rFonts w:ascii="GHEA Grapalat" w:hAnsi="GHEA Grapalat" w:cs="Sylfaen"/>
          <w:sz w:val="24"/>
          <w:szCs w:val="24"/>
          <w:lang w:val="hy-AM"/>
        </w:rPr>
        <w:t xml:space="preserve">ին </w:t>
      </w:r>
      <w:r w:rsidR="000C7F0F">
        <w:rPr>
          <w:rFonts w:ascii="GHEA Grapalat" w:hAnsi="GHEA Grapalat" w:cs="Sylfaen"/>
          <w:sz w:val="24"/>
          <w:szCs w:val="24"/>
          <w:lang w:val="hy-AM"/>
        </w:rPr>
        <w:t>կետի</w:t>
      </w:r>
      <w:r w:rsidR="00DA4F43">
        <w:rPr>
          <w:rFonts w:ascii="GHEA Grapalat" w:hAnsi="GHEA Grapalat" w:cs="Sylfaen"/>
          <w:sz w:val="24"/>
          <w:szCs w:val="24"/>
          <w:lang w:val="hy-AM"/>
        </w:rPr>
        <w:t xml:space="preserve"> 7-րդ</w:t>
      </w:r>
      <w:r w:rsidR="00D029CA">
        <w:rPr>
          <w:rFonts w:ascii="GHEA Grapalat" w:hAnsi="GHEA Grapalat" w:cs="Sylfaen"/>
          <w:sz w:val="24"/>
          <w:szCs w:val="24"/>
          <w:lang w:val="hy-AM"/>
        </w:rPr>
        <w:t xml:space="preserve"> </w:t>
      </w:r>
      <w:r w:rsidR="000C7F0F">
        <w:rPr>
          <w:rFonts w:ascii="GHEA Grapalat" w:hAnsi="GHEA Grapalat" w:cs="Sylfaen"/>
          <w:sz w:val="24"/>
          <w:szCs w:val="24"/>
          <w:lang w:val="hy-AM"/>
        </w:rPr>
        <w:t xml:space="preserve">և 11-րդ </w:t>
      </w:r>
      <w:r w:rsidR="00DA4F43">
        <w:rPr>
          <w:rFonts w:ascii="GHEA Grapalat" w:hAnsi="GHEA Grapalat" w:cs="Sylfaen"/>
          <w:sz w:val="24"/>
          <w:szCs w:val="24"/>
          <w:lang w:val="hy-AM"/>
        </w:rPr>
        <w:t>ենթակետ</w:t>
      </w:r>
      <w:r w:rsidR="000C7F0F">
        <w:rPr>
          <w:rFonts w:ascii="GHEA Grapalat" w:hAnsi="GHEA Grapalat" w:cs="Sylfaen"/>
          <w:sz w:val="24"/>
          <w:szCs w:val="24"/>
          <w:lang w:val="hy-AM"/>
        </w:rPr>
        <w:t>եր</w:t>
      </w:r>
      <w:r w:rsidR="00DA4F43">
        <w:rPr>
          <w:rFonts w:ascii="GHEA Grapalat" w:hAnsi="GHEA Grapalat" w:cs="Sylfaen"/>
          <w:sz w:val="24"/>
          <w:szCs w:val="24"/>
          <w:lang w:val="hy-AM"/>
        </w:rPr>
        <w:t>ը</w:t>
      </w:r>
      <w:r w:rsidR="00D029CA">
        <w:rPr>
          <w:rFonts w:ascii="GHEA Grapalat" w:hAnsi="GHEA Grapalat" w:cs="Sylfaen"/>
          <w:sz w:val="24"/>
          <w:szCs w:val="24"/>
          <w:lang w:val="hy-AM"/>
        </w:rPr>
        <w:t xml:space="preserve"> </w:t>
      </w:r>
      <w:r w:rsidR="00DA4F43" w:rsidRPr="00DA4F43">
        <w:rPr>
          <w:rFonts w:ascii="GHEA Grapalat" w:hAnsi="GHEA Grapalat" w:cs="Sylfaen"/>
          <w:sz w:val="24"/>
          <w:szCs w:val="24"/>
          <w:lang w:val="hy-AM"/>
        </w:rPr>
        <w:t>(</w:t>
      </w:r>
      <w:r w:rsidR="00DA4F43">
        <w:rPr>
          <w:rFonts w:ascii="GHEA Grapalat" w:hAnsi="GHEA Grapalat" w:cs="Sylfaen"/>
          <w:sz w:val="24"/>
          <w:szCs w:val="24"/>
          <w:lang w:val="hy-AM"/>
        </w:rPr>
        <w:t>Օրենքի</w:t>
      </w:r>
      <w:r w:rsidR="00D029CA">
        <w:rPr>
          <w:rFonts w:ascii="GHEA Grapalat" w:hAnsi="GHEA Grapalat" w:cs="Sylfaen"/>
          <w:sz w:val="24"/>
          <w:szCs w:val="24"/>
          <w:lang w:val="hy-AM"/>
        </w:rPr>
        <w:t xml:space="preserve"> </w:t>
      </w:r>
      <w:r w:rsidR="00DA4F43">
        <w:rPr>
          <w:rFonts w:ascii="GHEA Grapalat" w:hAnsi="GHEA Grapalat" w:cs="Sylfaen"/>
          <w:sz w:val="24"/>
          <w:szCs w:val="24"/>
          <w:lang w:val="hy-AM"/>
        </w:rPr>
        <w:t xml:space="preserve">6-րդ հոդվածի </w:t>
      </w:r>
      <w:r w:rsidR="00DA4F43" w:rsidRPr="00DA4F43">
        <w:rPr>
          <w:rFonts w:ascii="GHEA Grapalat" w:hAnsi="GHEA Grapalat" w:cs="Sylfaen"/>
          <w:sz w:val="24"/>
          <w:szCs w:val="24"/>
          <w:lang w:val="hy-AM"/>
        </w:rPr>
        <w:t>5</w:t>
      </w:r>
      <w:r w:rsidR="00DA4F43">
        <w:rPr>
          <w:rFonts w:ascii="GHEA Grapalat" w:hAnsi="GHEA Grapalat" w:cs="Sylfaen"/>
          <w:sz w:val="24"/>
          <w:szCs w:val="24"/>
          <w:lang w:val="hy-AM"/>
        </w:rPr>
        <w:t>-րդ մաս</w:t>
      </w:r>
      <w:r w:rsidR="00DA4F43" w:rsidRPr="00DA4F43">
        <w:rPr>
          <w:rFonts w:ascii="GHEA Grapalat" w:hAnsi="GHEA Grapalat" w:cs="Sylfaen"/>
          <w:sz w:val="24"/>
          <w:szCs w:val="24"/>
          <w:lang w:val="hy-AM"/>
        </w:rPr>
        <w:t>)</w:t>
      </w:r>
      <w:r w:rsidR="00383E52">
        <w:rPr>
          <w:rFonts w:ascii="GHEA Grapalat" w:hAnsi="GHEA Grapalat" w:cs="Sylfaen"/>
          <w:sz w:val="24"/>
          <w:szCs w:val="24"/>
          <w:lang w:val="hy-AM"/>
        </w:rPr>
        <w:t>,</w:t>
      </w:r>
      <w:r w:rsidR="00383E52" w:rsidRPr="00383E52">
        <w:rPr>
          <w:rFonts w:ascii="GHEA Grapalat" w:hAnsi="GHEA Grapalat" w:cs="Sylfaen"/>
          <w:sz w:val="24"/>
          <w:szCs w:val="24"/>
          <w:lang w:val="hy-AM"/>
        </w:rPr>
        <w:t xml:space="preserve"> </w:t>
      </w:r>
      <w:r w:rsidR="00383E52" w:rsidRPr="00DA4F43">
        <w:rPr>
          <w:rFonts w:ascii="GHEA Grapalat" w:hAnsi="GHEA Grapalat" w:cs="Sylfaen"/>
          <w:sz w:val="24"/>
          <w:szCs w:val="24"/>
          <w:lang w:val="hy-AM"/>
        </w:rPr>
        <w:t>1-</w:t>
      </w:r>
      <w:r w:rsidR="00383E52">
        <w:rPr>
          <w:rFonts w:ascii="GHEA Grapalat" w:hAnsi="GHEA Grapalat" w:cs="Sylfaen"/>
          <w:sz w:val="24"/>
          <w:szCs w:val="24"/>
          <w:lang w:val="hy-AM"/>
        </w:rPr>
        <w:t>ին կետի 8-րդ և 10-րդ, ինչպես նաև 2-րդ կետի 13-րդ</w:t>
      </w:r>
      <w:r w:rsidR="00D029CA">
        <w:rPr>
          <w:rFonts w:ascii="GHEA Grapalat" w:hAnsi="GHEA Grapalat" w:cs="Sylfaen"/>
          <w:sz w:val="24"/>
          <w:szCs w:val="24"/>
          <w:lang w:val="hy-AM"/>
        </w:rPr>
        <w:t xml:space="preserve"> </w:t>
      </w:r>
      <w:r w:rsidR="00383E52">
        <w:rPr>
          <w:rFonts w:ascii="GHEA Grapalat" w:hAnsi="GHEA Grapalat" w:cs="Sylfaen"/>
          <w:sz w:val="24"/>
          <w:szCs w:val="24"/>
          <w:lang w:val="hy-AM"/>
        </w:rPr>
        <w:t>և 15-րդ ենթակետերը</w:t>
      </w:r>
      <w:r w:rsidR="00D029CA">
        <w:rPr>
          <w:rFonts w:ascii="GHEA Grapalat" w:hAnsi="GHEA Grapalat" w:cs="Sylfaen"/>
          <w:sz w:val="24"/>
          <w:szCs w:val="24"/>
          <w:lang w:val="hy-AM"/>
        </w:rPr>
        <w:t xml:space="preserve"> </w:t>
      </w:r>
      <w:r w:rsidR="00383E52" w:rsidRPr="00DA4F43">
        <w:rPr>
          <w:rFonts w:ascii="GHEA Grapalat" w:hAnsi="GHEA Grapalat" w:cs="Sylfaen"/>
          <w:sz w:val="24"/>
          <w:szCs w:val="24"/>
          <w:lang w:val="hy-AM"/>
        </w:rPr>
        <w:t>(</w:t>
      </w:r>
      <w:r w:rsidR="00383E52">
        <w:rPr>
          <w:rFonts w:ascii="GHEA Grapalat" w:hAnsi="GHEA Grapalat" w:cs="Sylfaen"/>
          <w:sz w:val="24"/>
          <w:szCs w:val="24"/>
          <w:lang w:val="hy-AM"/>
        </w:rPr>
        <w:t>Օրենքի</w:t>
      </w:r>
      <w:r w:rsidR="00D029CA">
        <w:rPr>
          <w:rFonts w:ascii="GHEA Grapalat" w:hAnsi="GHEA Grapalat" w:cs="Sylfaen"/>
          <w:sz w:val="24"/>
          <w:szCs w:val="24"/>
          <w:lang w:val="hy-AM"/>
        </w:rPr>
        <w:t xml:space="preserve"> </w:t>
      </w:r>
      <w:r w:rsidR="00383E52">
        <w:rPr>
          <w:rFonts w:ascii="GHEA Grapalat" w:hAnsi="GHEA Grapalat" w:cs="Sylfaen"/>
          <w:sz w:val="24"/>
          <w:szCs w:val="24"/>
          <w:lang w:val="hy-AM"/>
        </w:rPr>
        <w:t>6-րդ հոդվածի 6-րդ մաս</w:t>
      </w:r>
      <w:r w:rsidR="00383E52" w:rsidRPr="00DA4F43">
        <w:rPr>
          <w:rFonts w:ascii="GHEA Grapalat" w:hAnsi="GHEA Grapalat" w:cs="Sylfaen"/>
          <w:sz w:val="24"/>
          <w:szCs w:val="24"/>
          <w:lang w:val="hy-AM"/>
        </w:rPr>
        <w:t>)</w:t>
      </w:r>
      <w:r w:rsidR="00A9195F">
        <w:rPr>
          <w:rFonts w:ascii="GHEA Grapalat" w:hAnsi="GHEA Grapalat" w:cs="Sylfaen"/>
          <w:sz w:val="24"/>
          <w:szCs w:val="24"/>
          <w:lang w:val="hy-AM"/>
        </w:rPr>
        <w:t>, 2-րդ կետի 12-րդ ենթակետ</w:t>
      </w:r>
      <w:r w:rsidR="00A9195F" w:rsidRPr="00A9195F">
        <w:rPr>
          <w:rFonts w:ascii="GHEA Grapalat" w:hAnsi="GHEA Grapalat" w:cs="Sylfaen"/>
          <w:sz w:val="24"/>
          <w:szCs w:val="24"/>
          <w:lang w:val="hy-AM"/>
        </w:rPr>
        <w:t xml:space="preserve"> </w:t>
      </w:r>
      <w:r w:rsidR="00A9195F" w:rsidRPr="00DA4F43">
        <w:rPr>
          <w:rFonts w:ascii="GHEA Grapalat" w:hAnsi="GHEA Grapalat" w:cs="Sylfaen"/>
          <w:sz w:val="24"/>
          <w:szCs w:val="24"/>
          <w:lang w:val="hy-AM"/>
        </w:rPr>
        <w:t>(</w:t>
      </w:r>
      <w:r w:rsidR="00A9195F">
        <w:rPr>
          <w:rFonts w:ascii="GHEA Grapalat" w:hAnsi="GHEA Grapalat" w:cs="Sylfaen"/>
          <w:sz w:val="24"/>
          <w:szCs w:val="24"/>
          <w:lang w:val="hy-AM"/>
        </w:rPr>
        <w:t>Օրենքի</w:t>
      </w:r>
      <w:r w:rsidR="00D029CA">
        <w:rPr>
          <w:rFonts w:ascii="GHEA Grapalat" w:hAnsi="GHEA Grapalat" w:cs="Sylfaen"/>
          <w:sz w:val="24"/>
          <w:szCs w:val="24"/>
          <w:lang w:val="hy-AM"/>
        </w:rPr>
        <w:t xml:space="preserve"> </w:t>
      </w:r>
      <w:r w:rsidR="00A9195F">
        <w:rPr>
          <w:rFonts w:ascii="GHEA Grapalat" w:hAnsi="GHEA Grapalat" w:cs="Sylfaen"/>
          <w:sz w:val="24"/>
          <w:szCs w:val="24"/>
          <w:lang w:val="hy-AM"/>
        </w:rPr>
        <w:t xml:space="preserve">6-րդ հոդվածի </w:t>
      </w:r>
      <w:r w:rsidR="00A9195F" w:rsidRPr="00A9195F">
        <w:rPr>
          <w:rFonts w:ascii="GHEA Grapalat" w:hAnsi="GHEA Grapalat" w:cs="Sylfaen"/>
          <w:sz w:val="24"/>
          <w:szCs w:val="24"/>
          <w:lang w:val="hy-AM"/>
        </w:rPr>
        <w:t>3</w:t>
      </w:r>
      <w:r w:rsidR="00A9195F">
        <w:rPr>
          <w:rFonts w:ascii="GHEA Grapalat" w:hAnsi="GHEA Grapalat" w:cs="Sylfaen"/>
          <w:sz w:val="24"/>
          <w:szCs w:val="24"/>
          <w:lang w:val="hy-AM"/>
        </w:rPr>
        <w:t>-րդ մաս</w:t>
      </w:r>
      <w:r w:rsidR="00A9195F" w:rsidRPr="00DA4F43">
        <w:rPr>
          <w:rFonts w:ascii="GHEA Grapalat" w:hAnsi="GHEA Grapalat" w:cs="Sylfaen"/>
          <w:sz w:val="24"/>
          <w:szCs w:val="24"/>
          <w:lang w:val="hy-AM"/>
        </w:rPr>
        <w:t>)</w:t>
      </w:r>
      <w:r w:rsidR="00501BC6" w:rsidRPr="00501BC6">
        <w:rPr>
          <w:rFonts w:ascii="GHEA Grapalat" w:hAnsi="GHEA Grapalat" w:cs="Sylfaen"/>
          <w:sz w:val="24"/>
          <w:szCs w:val="24"/>
          <w:lang w:val="hy-AM"/>
        </w:rPr>
        <w:t>:</w:t>
      </w:r>
    </w:p>
    <w:p w14:paraId="5AF461C9" w14:textId="73B744C7" w:rsidR="00884855" w:rsidRPr="00383E52" w:rsidRDefault="00884855" w:rsidP="00120C7B">
      <w:pPr>
        <w:spacing w:after="0" w:line="360" w:lineRule="auto"/>
        <w:ind w:firstLine="851"/>
        <w:jc w:val="both"/>
        <w:rPr>
          <w:rFonts w:ascii="GHEA Grapalat" w:hAnsi="GHEA Grapalat"/>
          <w:sz w:val="24"/>
          <w:szCs w:val="24"/>
          <w:lang w:val="hy-AM"/>
        </w:rPr>
      </w:pPr>
      <w:r>
        <w:rPr>
          <w:rFonts w:ascii="GHEA Grapalat" w:hAnsi="GHEA Grapalat" w:cs="Sylfaen"/>
          <w:sz w:val="24"/>
          <w:szCs w:val="24"/>
          <w:lang w:val="hy-AM"/>
        </w:rPr>
        <w:t>Նախագծո</w:t>
      </w:r>
      <w:r w:rsidR="00501BC6">
        <w:rPr>
          <w:rFonts w:ascii="GHEA Grapalat" w:hAnsi="GHEA Grapalat" w:cs="Sylfaen"/>
          <w:sz w:val="24"/>
          <w:szCs w:val="24"/>
          <w:lang w:val="hy-AM"/>
        </w:rPr>
        <w:t>վ</w:t>
      </w:r>
      <w:r>
        <w:rPr>
          <w:rFonts w:ascii="GHEA Grapalat" w:hAnsi="GHEA Grapalat" w:cs="Sylfaen"/>
          <w:sz w:val="24"/>
          <w:szCs w:val="24"/>
          <w:lang w:val="hy-AM"/>
        </w:rPr>
        <w:t xml:space="preserve"> </w:t>
      </w:r>
      <w:r w:rsidR="00B046E8" w:rsidRPr="003457AC">
        <w:rPr>
          <w:rFonts w:ascii="GHEA Grapalat" w:hAnsi="GHEA Grapalat" w:cs="Sylfaen"/>
          <w:sz w:val="24"/>
          <w:szCs w:val="24"/>
          <w:lang w:val="hy-AM"/>
        </w:rPr>
        <w:t>առաջարկվում է</w:t>
      </w:r>
      <w:r>
        <w:rPr>
          <w:rFonts w:ascii="GHEA Grapalat" w:hAnsi="GHEA Grapalat" w:cs="Sylfaen"/>
          <w:sz w:val="24"/>
          <w:szCs w:val="24"/>
          <w:lang w:val="hy-AM"/>
        </w:rPr>
        <w:t xml:space="preserve"> նաև</w:t>
      </w:r>
      <w:r w:rsidR="00B046E8" w:rsidRPr="003457AC">
        <w:rPr>
          <w:rFonts w:ascii="GHEA Grapalat" w:hAnsi="GHEA Grapalat" w:cs="Sylfaen"/>
          <w:sz w:val="24"/>
          <w:szCs w:val="24"/>
          <w:lang w:val="hy-AM"/>
        </w:rPr>
        <w:t xml:space="preserve"> </w:t>
      </w:r>
      <w:r w:rsidR="00FB64A9">
        <w:rPr>
          <w:rFonts w:ascii="GHEA Grapalat" w:hAnsi="GHEA Grapalat" w:cs="Sylfaen"/>
          <w:sz w:val="24"/>
          <w:szCs w:val="24"/>
          <w:lang w:val="hy-AM"/>
        </w:rPr>
        <w:t xml:space="preserve">վերաշարադրել այն կետերը, որոնք առնչվում են փորձաքննության վճարներին, քանի որ </w:t>
      </w:r>
      <w:r w:rsidR="00FB64A9">
        <w:rPr>
          <w:rFonts w:ascii="GHEA Grapalat" w:hAnsi="GHEA Grapalat"/>
          <w:sz w:val="24"/>
          <w:szCs w:val="24"/>
          <w:lang w:val="hy-AM"/>
        </w:rPr>
        <w:t xml:space="preserve">Օրենքի </w:t>
      </w:r>
      <w:r>
        <w:rPr>
          <w:rFonts w:ascii="GHEA Grapalat" w:hAnsi="GHEA Grapalat"/>
          <w:sz w:val="24"/>
          <w:szCs w:val="24"/>
          <w:lang w:val="hy-AM"/>
        </w:rPr>
        <w:t>3-րդ հոդվածի համաձայն դ</w:t>
      </w:r>
      <w:r w:rsidRPr="00884855">
        <w:rPr>
          <w:rFonts w:ascii="GHEA Grapalat" w:hAnsi="GHEA Grapalat"/>
          <w:sz w:val="24"/>
          <w:szCs w:val="24"/>
          <w:lang w:val="hy-AM"/>
        </w:rPr>
        <w:t xml:space="preserve">եղերի շրջանառության պետական կարգավորման ոլորտում փորձաքննությունների համար գանձվում է պետական տուրք՝ «Պետական տուրքի մասին» Հայաստանի Հանրապետության օրենքով սահմանված կարգով և չափով </w:t>
      </w:r>
      <w:r w:rsidR="004D6C4F" w:rsidRPr="004D6C4F">
        <w:rPr>
          <w:rFonts w:ascii="GHEA Grapalat" w:hAnsi="GHEA Grapalat"/>
          <w:sz w:val="24"/>
          <w:szCs w:val="24"/>
          <w:lang w:val="hy-AM"/>
        </w:rPr>
        <w:t>(</w:t>
      </w:r>
      <w:r w:rsidR="004D6C4F" w:rsidRPr="00383E52">
        <w:rPr>
          <w:rFonts w:ascii="GHEA Grapalat" w:hAnsi="GHEA Grapalat"/>
          <w:sz w:val="24"/>
          <w:szCs w:val="24"/>
          <w:lang w:val="hy-AM"/>
        </w:rPr>
        <w:t xml:space="preserve">Նախագծի 1-ի կետի </w:t>
      </w:r>
      <w:r w:rsidRPr="00383E52">
        <w:rPr>
          <w:rFonts w:ascii="GHEA Grapalat" w:hAnsi="GHEA Grapalat"/>
          <w:sz w:val="24"/>
          <w:szCs w:val="24"/>
          <w:lang w:val="hy-AM"/>
        </w:rPr>
        <w:t>4-րդ</w:t>
      </w:r>
      <w:r w:rsidR="004D6C4F" w:rsidRPr="00383E52">
        <w:rPr>
          <w:rFonts w:ascii="GHEA Grapalat" w:hAnsi="GHEA Grapalat"/>
          <w:sz w:val="24"/>
          <w:szCs w:val="24"/>
          <w:lang w:val="hy-AM"/>
        </w:rPr>
        <w:t xml:space="preserve"> ենթակետ, </w:t>
      </w:r>
      <w:r w:rsidR="00376616" w:rsidRPr="00383E52">
        <w:rPr>
          <w:rFonts w:ascii="GHEA Grapalat" w:hAnsi="GHEA Grapalat"/>
          <w:sz w:val="24"/>
          <w:szCs w:val="24"/>
          <w:lang w:val="hy-AM"/>
        </w:rPr>
        <w:t xml:space="preserve">2-րդ կետի </w:t>
      </w:r>
      <w:r w:rsidR="00383E52" w:rsidRPr="00383E52">
        <w:rPr>
          <w:rFonts w:ascii="GHEA Grapalat" w:hAnsi="GHEA Grapalat"/>
          <w:sz w:val="24"/>
          <w:szCs w:val="24"/>
          <w:lang w:val="hy-AM"/>
        </w:rPr>
        <w:t>5</w:t>
      </w:r>
      <w:r w:rsidR="00376616" w:rsidRPr="00383E52">
        <w:rPr>
          <w:rFonts w:ascii="GHEA Grapalat" w:hAnsi="GHEA Grapalat"/>
          <w:sz w:val="24"/>
          <w:szCs w:val="24"/>
          <w:lang w:val="hy-AM"/>
        </w:rPr>
        <w:t>-րդ</w:t>
      </w:r>
      <w:r w:rsidR="00383E52">
        <w:rPr>
          <w:rFonts w:ascii="GHEA Grapalat" w:hAnsi="GHEA Grapalat"/>
          <w:sz w:val="24"/>
          <w:szCs w:val="24"/>
          <w:lang w:val="hy-AM"/>
        </w:rPr>
        <w:t xml:space="preserve">, 9-րդ և 10-րդ, </w:t>
      </w:r>
      <w:r w:rsidR="00383E52" w:rsidRPr="00383E52">
        <w:rPr>
          <w:rFonts w:ascii="GHEA Grapalat" w:hAnsi="GHEA Grapalat"/>
          <w:sz w:val="24"/>
          <w:szCs w:val="24"/>
          <w:lang w:val="hy-AM"/>
        </w:rPr>
        <w:t>3-րդ կետի</w:t>
      </w:r>
      <w:r w:rsidR="00376616" w:rsidRPr="00383E52">
        <w:rPr>
          <w:rFonts w:ascii="GHEA Grapalat" w:hAnsi="GHEA Grapalat"/>
          <w:sz w:val="24"/>
          <w:szCs w:val="24"/>
          <w:lang w:val="hy-AM"/>
        </w:rPr>
        <w:t xml:space="preserve"> 2-րդ, 3-րդ, 4-րդ ե</w:t>
      </w:r>
      <w:r w:rsidR="00383E52">
        <w:rPr>
          <w:rFonts w:ascii="GHEA Grapalat" w:hAnsi="GHEA Grapalat"/>
          <w:sz w:val="24"/>
          <w:szCs w:val="24"/>
          <w:lang w:val="hy-AM"/>
        </w:rPr>
        <w:t>ն</w:t>
      </w:r>
      <w:r w:rsidR="00376616" w:rsidRPr="00383E52">
        <w:rPr>
          <w:rFonts w:ascii="GHEA Grapalat" w:hAnsi="GHEA Grapalat"/>
          <w:sz w:val="24"/>
          <w:szCs w:val="24"/>
          <w:lang w:val="hy-AM"/>
        </w:rPr>
        <w:t>թակետեր</w:t>
      </w:r>
      <w:r w:rsidR="004D6C4F" w:rsidRPr="00383E52">
        <w:rPr>
          <w:rFonts w:ascii="GHEA Grapalat" w:hAnsi="GHEA Grapalat"/>
          <w:sz w:val="24"/>
          <w:szCs w:val="24"/>
          <w:lang w:val="hy-AM"/>
        </w:rPr>
        <w:t>)</w:t>
      </w:r>
      <w:r w:rsidR="002D171B" w:rsidRPr="00383E52">
        <w:rPr>
          <w:rFonts w:ascii="GHEA Grapalat" w:hAnsi="GHEA Grapalat"/>
          <w:sz w:val="24"/>
          <w:szCs w:val="24"/>
          <w:lang w:val="hy-AM"/>
        </w:rPr>
        <w:t>:</w:t>
      </w:r>
      <w:r w:rsidR="00376616" w:rsidRPr="00383E52">
        <w:rPr>
          <w:rFonts w:ascii="GHEA Grapalat" w:hAnsi="GHEA Grapalat"/>
          <w:sz w:val="24"/>
          <w:szCs w:val="24"/>
          <w:lang w:val="hy-AM"/>
        </w:rPr>
        <w:t xml:space="preserve"> </w:t>
      </w:r>
    </w:p>
    <w:p w14:paraId="25B48E19" w14:textId="53D9531B" w:rsidR="0025641E" w:rsidRPr="002D171B" w:rsidRDefault="00376616" w:rsidP="00120C7B">
      <w:pPr>
        <w:spacing w:after="0" w:line="360" w:lineRule="auto"/>
        <w:ind w:firstLine="851"/>
        <w:jc w:val="both"/>
        <w:rPr>
          <w:rFonts w:ascii="GHEA Grapalat" w:hAnsi="GHEA Grapalat"/>
          <w:sz w:val="24"/>
          <w:szCs w:val="24"/>
          <w:lang w:val="hy-AM"/>
        </w:rPr>
      </w:pPr>
      <w:r w:rsidRPr="00383E52">
        <w:rPr>
          <w:rFonts w:ascii="GHEA Grapalat" w:hAnsi="GHEA Grapalat"/>
          <w:sz w:val="24"/>
          <w:szCs w:val="24"/>
          <w:lang w:val="hy-AM"/>
        </w:rPr>
        <w:t>Միաժամանակ, առաջարկվում է գրանցման հավաստագրի տրամադրման համար գանձվող պետա</w:t>
      </w:r>
      <w:r w:rsidR="00113683" w:rsidRPr="00383E52">
        <w:rPr>
          <w:rFonts w:ascii="GHEA Grapalat" w:hAnsi="GHEA Grapalat"/>
          <w:sz w:val="24"/>
          <w:szCs w:val="24"/>
          <w:lang w:val="hy-AM"/>
        </w:rPr>
        <w:t>կ</w:t>
      </w:r>
      <w:r w:rsidRPr="00383E52">
        <w:rPr>
          <w:rFonts w:ascii="GHEA Grapalat" w:hAnsi="GHEA Grapalat"/>
          <w:sz w:val="24"/>
          <w:szCs w:val="24"/>
          <w:lang w:val="hy-AM"/>
        </w:rPr>
        <w:t>ան տուրքի վճարման փաստը հաստատող փաստաթ</w:t>
      </w:r>
      <w:r w:rsidR="00884855" w:rsidRPr="00383E52">
        <w:rPr>
          <w:rFonts w:ascii="GHEA Grapalat" w:hAnsi="GHEA Grapalat"/>
          <w:sz w:val="24"/>
          <w:szCs w:val="24"/>
          <w:lang w:val="hy-AM"/>
        </w:rPr>
        <w:t>ուղթը</w:t>
      </w:r>
      <w:r w:rsidRPr="00383E52">
        <w:rPr>
          <w:rFonts w:ascii="GHEA Grapalat" w:hAnsi="GHEA Grapalat"/>
          <w:sz w:val="24"/>
          <w:szCs w:val="24"/>
          <w:lang w:val="hy-AM"/>
        </w:rPr>
        <w:t xml:space="preserve"> </w:t>
      </w:r>
      <w:r w:rsidR="00884855" w:rsidRPr="00383E52">
        <w:rPr>
          <w:rFonts w:ascii="GHEA Grapalat" w:hAnsi="GHEA Grapalat"/>
          <w:sz w:val="24"/>
          <w:szCs w:val="24"/>
          <w:lang w:val="hy-AM"/>
        </w:rPr>
        <w:t>չ</w:t>
      </w:r>
      <w:r w:rsidR="00DA4F43" w:rsidRPr="00383E52">
        <w:rPr>
          <w:rFonts w:ascii="GHEA Grapalat" w:hAnsi="GHEA Grapalat"/>
          <w:sz w:val="24"/>
          <w:szCs w:val="24"/>
          <w:lang w:val="hy-AM"/>
        </w:rPr>
        <w:t>պահանջել</w:t>
      </w:r>
      <w:r w:rsidR="00884855" w:rsidRPr="00383E52">
        <w:rPr>
          <w:rFonts w:ascii="GHEA Grapalat" w:hAnsi="GHEA Grapalat"/>
          <w:sz w:val="24"/>
          <w:szCs w:val="24"/>
          <w:lang w:val="hy-AM"/>
        </w:rPr>
        <w:t xml:space="preserve"> նախապես</w:t>
      </w:r>
      <w:r w:rsidRPr="00383E52">
        <w:rPr>
          <w:rFonts w:ascii="GHEA Grapalat" w:hAnsi="GHEA Grapalat"/>
          <w:sz w:val="24"/>
          <w:szCs w:val="24"/>
          <w:lang w:val="hy-AM"/>
        </w:rPr>
        <w:t>, քանի որ երբ փորձաքննության արդյունքներով չի երաշխավորվում դեղի գրանցումը և հավաստագիր չի տրամադրվում՝ հայտատուները բախվում են պետական տուրքի վերադարձման խնդրին, որը հատկապես օտարերկրյա հայտատուների համար բարդ ճանապարհ է</w:t>
      </w:r>
      <w:r w:rsidR="00854B64" w:rsidRPr="00383E52">
        <w:rPr>
          <w:rFonts w:ascii="GHEA Grapalat" w:hAnsi="GHEA Grapalat"/>
          <w:sz w:val="24"/>
          <w:szCs w:val="24"/>
          <w:lang w:val="hy-AM"/>
        </w:rPr>
        <w:t>:</w:t>
      </w:r>
      <w:r w:rsidR="00D029CA">
        <w:rPr>
          <w:rFonts w:ascii="GHEA Grapalat" w:hAnsi="GHEA Grapalat"/>
          <w:sz w:val="24"/>
          <w:szCs w:val="24"/>
          <w:lang w:val="hy-AM"/>
        </w:rPr>
        <w:t xml:space="preserve"> </w:t>
      </w:r>
      <w:r>
        <w:rPr>
          <w:rFonts w:ascii="GHEA Grapalat" w:hAnsi="GHEA Grapalat"/>
          <w:sz w:val="24"/>
          <w:szCs w:val="24"/>
          <w:lang w:val="hy-AM"/>
        </w:rPr>
        <w:t>Փոխարենը Նախագծի 2-րդ կետի 12-րդ ենթակետով առաջարկվում է փորձաքննության արդյունքների մասին հայտատուի ծանուցման մեջ ներառել նաև պետական տուրք վճարելու անհրաժե</w:t>
      </w:r>
      <w:r w:rsidR="00DA4F43">
        <w:rPr>
          <w:rFonts w:ascii="GHEA Grapalat" w:hAnsi="GHEA Grapalat"/>
          <w:sz w:val="24"/>
          <w:szCs w:val="24"/>
          <w:lang w:val="hy-AM"/>
        </w:rPr>
        <w:t>շ</w:t>
      </w:r>
      <w:r>
        <w:rPr>
          <w:rFonts w:ascii="GHEA Grapalat" w:hAnsi="GHEA Grapalat"/>
          <w:sz w:val="24"/>
          <w:szCs w:val="24"/>
          <w:lang w:val="hy-AM"/>
        </w:rPr>
        <w:t>տության մասին տեղեկությունը՝ նշելով տուրքի դրույքաչ</w:t>
      </w:r>
      <w:r w:rsidR="00DA4F43">
        <w:rPr>
          <w:rFonts w:ascii="GHEA Grapalat" w:hAnsi="GHEA Grapalat"/>
          <w:sz w:val="24"/>
          <w:szCs w:val="24"/>
          <w:lang w:val="hy-AM"/>
        </w:rPr>
        <w:t>ա</w:t>
      </w:r>
      <w:r>
        <w:rPr>
          <w:rFonts w:ascii="GHEA Grapalat" w:hAnsi="GHEA Grapalat"/>
          <w:sz w:val="24"/>
          <w:szCs w:val="24"/>
          <w:lang w:val="hy-AM"/>
        </w:rPr>
        <w:t>փը, իսկ 1-ին կետի 7-րդ ենթակետով գրանցման հավաստագրի տրամադր</w:t>
      </w:r>
      <w:r w:rsidR="00DA4F43">
        <w:rPr>
          <w:rFonts w:ascii="GHEA Grapalat" w:hAnsi="GHEA Grapalat"/>
          <w:sz w:val="24"/>
          <w:szCs w:val="24"/>
          <w:lang w:val="hy-AM"/>
        </w:rPr>
        <w:t>ման</w:t>
      </w:r>
      <w:r>
        <w:rPr>
          <w:rFonts w:ascii="GHEA Grapalat" w:hAnsi="GHEA Grapalat"/>
          <w:sz w:val="24"/>
          <w:szCs w:val="24"/>
          <w:lang w:val="hy-AM"/>
        </w:rPr>
        <w:t xml:space="preserve"> համար պարտադիր պայման սահմ</w:t>
      </w:r>
      <w:r w:rsidR="00DA4F43">
        <w:rPr>
          <w:rFonts w:ascii="GHEA Grapalat" w:hAnsi="GHEA Grapalat"/>
          <w:sz w:val="24"/>
          <w:szCs w:val="24"/>
          <w:lang w:val="hy-AM"/>
        </w:rPr>
        <w:t>ա</w:t>
      </w:r>
      <w:r>
        <w:rPr>
          <w:rFonts w:ascii="GHEA Grapalat" w:hAnsi="GHEA Grapalat"/>
          <w:sz w:val="24"/>
          <w:szCs w:val="24"/>
          <w:lang w:val="hy-AM"/>
        </w:rPr>
        <w:t>ն</w:t>
      </w:r>
      <w:r w:rsidR="00DA4F43">
        <w:rPr>
          <w:rFonts w:ascii="GHEA Grapalat" w:hAnsi="GHEA Grapalat"/>
          <w:sz w:val="24"/>
          <w:szCs w:val="24"/>
          <w:lang w:val="hy-AM"/>
        </w:rPr>
        <w:t>ել</w:t>
      </w:r>
      <w:r>
        <w:rPr>
          <w:rFonts w:ascii="GHEA Grapalat" w:hAnsi="GHEA Grapalat"/>
          <w:sz w:val="24"/>
          <w:szCs w:val="24"/>
          <w:lang w:val="hy-AM"/>
        </w:rPr>
        <w:t xml:space="preserve"> պետական տուրքի վճարումը հաստատող փաստաթղթի առկայությունը</w:t>
      </w:r>
      <w:r w:rsidRPr="00376616">
        <w:rPr>
          <w:rFonts w:ascii="GHEA Grapalat" w:hAnsi="GHEA Grapalat"/>
          <w:sz w:val="24"/>
          <w:szCs w:val="24"/>
          <w:lang w:val="hy-AM"/>
        </w:rPr>
        <w:t>:</w:t>
      </w:r>
      <w:r w:rsidR="002D171B">
        <w:rPr>
          <w:rFonts w:ascii="GHEA Grapalat" w:hAnsi="GHEA Grapalat"/>
          <w:sz w:val="24"/>
          <w:szCs w:val="24"/>
          <w:lang w:val="hy-AM"/>
        </w:rPr>
        <w:t xml:space="preserve"> </w:t>
      </w:r>
    </w:p>
    <w:p w14:paraId="1D2E48C3" w14:textId="00B74BB8" w:rsidR="004D6C4F" w:rsidRPr="0014547B" w:rsidRDefault="004D6C4F" w:rsidP="00120C7B">
      <w:pPr>
        <w:spacing w:after="0" w:line="360" w:lineRule="auto"/>
        <w:ind w:firstLine="851"/>
        <w:jc w:val="both"/>
        <w:rPr>
          <w:rFonts w:ascii="GHEA Grapalat" w:hAnsi="GHEA Grapalat" w:cs="Sylfaen"/>
          <w:sz w:val="24"/>
          <w:szCs w:val="24"/>
          <w:lang w:val="hy-AM"/>
        </w:rPr>
      </w:pPr>
      <w:r>
        <w:rPr>
          <w:rFonts w:ascii="GHEA Grapalat" w:hAnsi="GHEA Grapalat"/>
          <w:sz w:val="24"/>
          <w:szCs w:val="24"/>
          <w:lang w:val="hy-AM"/>
        </w:rPr>
        <w:lastRenderedPageBreak/>
        <w:t xml:space="preserve">Բացի այդ, հաշվի առնելով այն հանգամանքը, որ 2022 թվականի հունվարի 21-ի Եվրասիական տնտեսական հանձնաժողովի խորհրդի </w:t>
      </w:r>
      <w:r w:rsidRPr="004D6C4F">
        <w:rPr>
          <w:rFonts w:ascii="GHEA Grapalat" w:hAnsi="GHEA Grapalat"/>
          <w:sz w:val="24"/>
          <w:szCs w:val="24"/>
          <w:lang w:val="hy-AM"/>
        </w:rPr>
        <w:t xml:space="preserve">N 1 </w:t>
      </w:r>
      <w:r>
        <w:rPr>
          <w:rFonts w:ascii="GHEA Grapalat" w:hAnsi="GHEA Grapalat"/>
          <w:sz w:val="24"/>
          <w:szCs w:val="24"/>
          <w:lang w:val="hy-AM"/>
        </w:rPr>
        <w:t>որոշմամբ հաստատվել են նաև անասնաբուժական դեղերի շրջանառության, այդ թվում՝ գրանցման</w:t>
      </w:r>
      <w:r w:rsidR="00D029CA">
        <w:rPr>
          <w:rFonts w:ascii="GHEA Grapalat" w:hAnsi="GHEA Grapalat"/>
          <w:sz w:val="24"/>
          <w:szCs w:val="24"/>
          <w:lang w:val="hy-AM"/>
        </w:rPr>
        <w:t xml:space="preserve"> </w:t>
      </w:r>
      <w:r>
        <w:rPr>
          <w:rFonts w:ascii="GHEA Grapalat" w:hAnsi="GHEA Grapalat"/>
          <w:sz w:val="24"/>
          <w:szCs w:val="24"/>
          <w:lang w:val="hy-AM"/>
        </w:rPr>
        <w:t>կանոններ,</w:t>
      </w:r>
      <w:r w:rsidR="00D029CA">
        <w:rPr>
          <w:rFonts w:ascii="GHEA Grapalat" w:hAnsi="GHEA Grapalat"/>
          <w:sz w:val="24"/>
          <w:szCs w:val="24"/>
          <w:lang w:val="hy-AM"/>
        </w:rPr>
        <w:t xml:space="preserve"> </w:t>
      </w:r>
      <w:r>
        <w:rPr>
          <w:rFonts w:ascii="GHEA Grapalat" w:hAnsi="GHEA Grapalat"/>
          <w:sz w:val="24"/>
          <w:szCs w:val="24"/>
          <w:lang w:val="hy-AM"/>
        </w:rPr>
        <w:t>իսկ</w:t>
      </w:r>
      <w:r w:rsidRPr="004D6C4F">
        <w:rPr>
          <w:rFonts w:ascii="GHEA Grapalat" w:hAnsi="GHEA Grapalat"/>
          <w:color w:val="000000"/>
          <w:sz w:val="24"/>
          <w:szCs w:val="24"/>
          <w:lang w:val="hy-AM"/>
        </w:rPr>
        <w:t xml:space="preserve"> </w:t>
      </w:r>
      <w:r w:rsidRPr="00027C6D">
        <w:rPr>
          <w:rFonts w:ascii="GHEA Grapalat" w:hAnsi="GHEA Grapalat"/>
          <w:color w:val="000000"/>
          <w:sz w:val="24"/>
          <w:szCs w:val="24"/>
          <w:lang w:val="hy-AM"/>
        </w:rPr>
        <w:t>Եվրասիական տնտեսական հանձնաժողովի խորհրդի 2016 թվականի նոյեմբերի 3-ի N 78 որոշմա</w:t>
      </w:r>
      <w:r>
        <w:rPr>
          <w:rFonts w:ascii="GHEA Grapalat" w:hAnsi="GHEA Grapalat"/>
          <w:color w:val="000000"/>
          <w:sz w:val="24"/>
          <w:szCs w:val="24"/>
          <w:lang w:val="hy-AM"/>
        </w:rPr>
        <w:t>ն մեջ կատարվել են փոփոխություններ կապված մարդու օգտագործման դեղերը ազգային ընթացակարգերով գրանցելու պայմաններ</w:t>
      </w:r>
      <w:r w:rsidR="00A9195F">
        <w:rPr>
          <w:rFonts w:ascii="GHEA Grapalat" w:hAnsi="GHEA Grapalat"/>
          <w:color w:val="000000"/>
          <w:sz w:val="24"/>
          <w:szCs w:val="24"/>
          <w:lang w:val="hy-AM"/>
        </w:rPr>
        <w:t>ի</w:t>
      </w:r>
      <w:r>
        <w:rPr>
          <w:rFonts w:ascii="GHEA Grapalat" w:hAnsi="GHEA Grapalat"/>
          <w:color w:val="000000"/>
          <w:sz w:val="24"/>
          <w:szCs w:val="24"/>
          <w:lang w:val="hy-AM"/>
        </w:rPr>
        <w:t xml:space="preserve"> և ժամկ</w:t>
      </w:r>
      <w:r w:rsidR="00FE26B9">
        <w:rPr>
          <w:rFonts w:ascii="GHEA Grapalat" w:hAnsi="GHEA Grapalat"/>
          <w:color w:val="000000"/>
          <w:sz w:val="24"/>
          <w:szCs w:val="24"/>
          <w:lang w:val="hy-AM"/>
        </w:rPr>
        <w:t>ե</w:t>
      </w:r>
      <w:r>
        <w:rPr>
          <w:rFonts w:ascii="GHEA Grapalat" w:hAnsi="GHEA Grapalat"/>
          <w:color w:val="000000"/>
          <w:sz w:val="24"/>
          <w:szCs w:val="24"/>
          <w:lang w:val="hy-AM"/>
        </w:rPr>
        <w:t>տներ</w:t>
      </w:r>
      <w:r w:rsidR="00A9195F">
        <w:rPr>
          <w:rFonts w:ascii="GHEA Grapalat" w:hAnsi="GHEA Grapalat"/>
          <w:color w:val="000000"/>
          <w:sz w:val="24"/>
          <w:szCs w:val="24"/>
          <w:lang w:val="hy-AM"/>
        </w:rPr>
        <w:t>ի հետ</w:t>
      </w:r>
      <w:r w:rsidR="003C6241">
        <w:rPr>
          <w:rFonts w:ascii="GHEA Grapalat" w:hAnsi="GHEA Grapalat"/>
          <w:color w:val="000000"/>
          <w:sz w:val="24"/>
          <w:szCs w:val="24"/>
          <w:lang w:val="hy-AM"/>
        </w:rPr>
        <w:t>,</w:t>
      </w:r>
      <w:r w:rsidR="00D029CA">
        <w:rPr>
          <w:rFonts w:ascii="GHEA Grapalat" w:hAnsi="GHEA Grapalat"/>
          <w:color w:val="000000"/>
          <w:sz w:val="24"/>
          <w:szCs w:val="24"/>
          <w:lang w:val="hy-AM"/>
        </w:rPr>
        <w:t xml:space="preserve"> </w:t>
      </w:r>
      <w:r>
        <w:rPr>
          <w:rFonts w:ascii="GHEA Grapalat" w:hAnsi="GHEA Grapalat"/>
          <w:sz w:val="24"/>
          <w:szCs w:val="24"/>
          <w:lang w:val="hy-AM"/>
        </w:rPr>
        <w:t>Նախագծով առաջարկվել է համապատասխան</w:t>
      </w:r>
      <w:r w:rsidR="00D029CA">
        <w:rPr>
          <w:rFonts w:ascii="GHEA Grapalat" w:hAnsi="GHEA Grapalat"/>
          <w:sz w:val="24"/>
          <w:szCs w:val="24"/>
          <w:lang w:val="hy-AM"/>
        </w:rPr>
        <w:t xml:space="preserve"> </w:t>
      </w:r>
      <w:r>
        <w:rPr>
          <w:rFonts w:ascii="GHEA Grapalat" w:hAnsi="GHEA Grapalat"/>
          <w:sz w:val="24"/>
          <w:szCs w:val="24"/>
          <w:lang w:val="hy-AM"/>
        </w:rPr>
        <w:t>լրացում</w:t>
      </w:r>
      <w:r w:rsidR="00D029CA">
        <w:rPr>
          <w:rFonts w:ascii="GHEA Grapalat" w:hAnsi="GHEA Grapalat"/>
          <w:sz w:val="24"/>
          <w:szCs w:val="24"/>
          <w:lang w:val="hy-AM"/>
        </w:rPr>
        <w:t xml:space="preserve"> </w:t>
      </w:r>
      <w:r>
        <w:rPr>
          <w:rFonts w:ascii="GHEA Grapalat" w:hAnsi="GHEA Grapalat"/>
          <w:sz w:val="24"/>
          <w:szCs w:val="24"/>
          <w:lang w:val="hy-AM"/>
        </w:rPr>
        <w:t xml:space="preserve">և փոփոխություն կատարել նաև Որոշման </w:t>
      </w:r>
      <w:r w:rsidRPr="004D6C4F">
        <w:rPr>
          <w:rFonts w:ascii="GHEA Grapalat" w:hAnsi="GHEA Grapalat"/>
          <w:sz w:val="24"/>
          <w:szCs w:val="24"/>
          <w:lang w:val="hy-AM"/>
        </w:rPr>
        <w:t>N 1 h</w:t>
      </w:r>
      <w:r>
        <w:rPr>
          <w:rFonts w:ascii="GHEA Grapalat" w:hAnsi="GHEA Grapalat"/>
          <w:sz w:val="24"/>
          <w:szCs w:val="24"/>
          <w:lang w:val="hy-AM"/>
        </w:rPr>
        <w:t>ավելվածի 1-ին և 4-րդ կետ</w:t>
      </w:r>
      <w:r w:rsidR="00A9195F">
        <w:rPr>
          <w:rFonts w:ascii="GHEA Grapalat" w:hAnsi="GHEA Grapalat"/>
          <w:sz w:val="24"/>
          <w:szCs w:val="24"/>
          <w:lang w:val="hy-AM"/>
        </w:rPr>
        <w:t>եր</w:t>
      </w:r>
      <w:r>
        <w:rPr>
          <w:rFonts w:ascii="GHEA Grapalat" w:hAnsi="GHEA Grapalat"/>
          <w:sz w:val="24"/>
          <w:szCs w:val="24"/>
          <w:lang w:val="hy-AM"/>
        </w:rPr>
        <w:t>ում</w:t>
      </w:r>
      <w:r w:rsidRPr="004D6C4F">
        <w:rPr>
          <w:rFonts w:ascii="GHEA Grapalat" w:hAnsi="GHEA Grapalat"/>
          <w:sz w:val="24"/>
          <w:szCs w:val="24"/>
          <w:lang w:val="hy-AM"/>
        </w:rPr>
        <w:t>:</w:t>
      </w:r>
      <w:r w:rsidR="0016055D">
        <w:rPr>
          <w:rFonts w:ascii="GHEA Grapalat" w:hAnsi="GHEA Grapalat"/>
          <w:sz w:val="24"/>
          <w:szCs w:val="24"/>
          <w:lang w:val="hy-AM"/>
        </w:rPr>
        <w:t xml:space="preserve"> Միաժամանակ, ընթացակարգային որոշ դրույթներ նույնպես </w:t>
      </w:r>
      <w:r w:rsidR="00A9195F">
        <w:rPr>
          <w:rFonts w:ascii="GHEA Grapalat" w:hAnsi="GHEA Grapalat"/>
          <w:sz w:val="24"/>
          <w:szCs w:val="24"/>
          <w:lang w:val="hy-AM"/>
        </w:rPr>
        <w:t>ներդաշնակեցված</w:t>
      </w:r>
      <w:r w:rsidR="0016055D">
        <w:rPr>
          <w:rFonts w:ascii="GHEA Grapalat" w:hAnsi="GHEA Grapalat"/>
          <w:sz w:val="24"/>
          <w:szCs w:val="24"/>
          <w:lang w:val="hy-AM"/>
        </w:rPr>
        <w:t xml:space="preserve"> են ԵԱՏՄ կանոններին, մասնավորապես, մեկ հայտի շրջանակներում</w:t>
      </w:r>
      <w:r w:rsidR="0016055D" w:rsidRPr="0016055D">
        <w:rPr>
          <w:rFonts w:ascii="GHEA Grapalat" w:hAnsi="GHEA Grapalat"/>
          <w:sz w:val="24"/>
          <w:szCs w:val="24"/>
          <w:lang w:val="hy-AM"/>
        </w:rPr>
        <w:t xml:space="preserve"> </w:t>
      </w:r>
      <w:r w:rsidR="0016055D" w:rsidRPr="003457AC">
        <w:rPr>
          <w:rFonts w:ascii="GHEA Grapalat" w:hAnsi="GHEA Grapalat"/>
          <w:color w:val="000000"/>
          <w:sz w:val="24"/>
          <w:szCs w:val="24"/>
          <w:lang w:val="hy-AM"/>
        </w:rPr>
        <w:t>գրանցման (վերագրանցման, հավաստագրի ժամկետի երկարաձգման), գրանցված դեղի դոսյեի</w:t>
      </w:r>
      <w:r w:rsidR="00D029CA">
        <w:rPr>
          <w:rFonts w:ascii="GHEA Grapalat" w:hAnsi="GHEA Grapalat"/>
          <w:color w:val="000000"/>
          <w:sz w:val="24"/>
          <w:szCs w:val="24"/>
          <w:lang w:val="hy-AM"/>
        </w:rPr>
        <w:t xml:space="preserve"> </w:t>
      </w:r>
      <w:r w:rsidR="0016055D" w:rsidRPr="003457AC">
        <w:rPr>
          <w:rFonts w:ascii="GHEA Grapalat" w:hAnsi="GHEA Grapalat"/>
          <w:color w:val="000000"/>
          <w:sz w:val="24"/>
          <w:szCs w:val="24"/>
          <w:lang w:val="hy-AM"/>
        </w:rPr>
        <w:t xml:space="preserve">համապատասխանեցման նպատակով </w:t>
      </w:r>
      <w:r w:rsidR="0016055D">
        <w:rPr>
          <w:rFonts w:ascii="GHEA Grapalat" w:hAnsi="GHEA Grapalat"/>
          <w:color w:val="000000"/>
          <w:sz w:val="24"/>
          <w:szCs w:val="24"/>
          <w:lang w:val="hy-AM"/>
        </w:rPr>
        <w:t>միաժամանակ բոլոր</w:t>
      </w:r>
      <w:r w:rsidR="00D029CA">
        <w:rPr>
          <w:rFonts w:ascii="GHEA Grapalat" w:hAnsi="GHEA Grapalat"/>
          <w:color w:val="000000"/>
          <w:sz w:val="24"/>
          <w:szCs w:val="24"/>
          <w:lang w:val="hy-AM"/>
        </w:rPr>
        <w:t xml:space="preserve"> </w:t>
      </w:r>
      <w:r w:rsidR="0016055D" w:rsidRPr="003457AC">
        <w:rPr>
          <w:rFonts w:ascii="GHEA Grapalat" w:hAnsi="GHEA Grapalat"/>
          <w:color w:val="000000"/>
          <w:sz w:val="24"/>
          <w:szCs w:val="24"/>
          <w:lang w:val="hy-AM"/>
        </w:rPr>
        <w:t xml:space="preserve">դեղաչափ(եր)ի, արտադրատարածք(ներ)ի և կիրառման, փաթեթավորման և թողարկման ձև(եր)ի </w:t>
      </w:r>
      <w:r w:rsidR="0016055D">
        <w:rPr>
          <w:rFonts w:ascii="GHEA Grapalat" w:hAnsi="GHEA Grapalat"/>
          <w:color w:val="000000"/>
          <w:sz w:val="24"/>
          <w:szCs w:val="24"/>
          <w:lang w:val="hy-AM"/>
        </w:rPr>
        <w:t>մասին տվյա</w:t>
      </w:r>
      <w:r w:rsidR="00A9195F">
        <w:rPr>
          <w:rFonts w:ascii="GHEA Grapalat" w:hAnsi="GHEA Grapalat"/>
          <w:color w:val="000000"/>
          <w:sz w:val="24"/>
          <w:szCs w:val="24"/>
          <w:lang w:val="hy-AM"/>
        </w:rPr>
        <w:t>լ</w:t>
      </w:r>
      <w:r w:rsidR="0016055D">
        <w:rPr>
          <w:rFonts w:ascii="GHEA Grapalat" w:hAnsi="GHEA Grapalat"/>
          <w:color w:val="000000"/>
          <w:sz w:val="24"/>
          <w:szCs w:val="24"/>
          <w:lang w:val="hy-AM"/>
        </w:rPr>
        <w:t xml:space="preserve">ները </w:t>
      </w:r>
      <w:r w:rsidR="0016055D" w:rsidRPr="003457AC">
        <w:rPr>
          <w:rFonts w:ascii="GHEA Grapalat" w:hAnsi="GHEA Grapalat"/>
          <w:color w:val="000000"/>
          <w:sz w:val="24"/>
          <w:szCs w:val="24"/>
          <w:lang w:val="hy-AM"/>
        </w:rPr>
        <w:t>ներկայացնելու</w:t>
      </w:r>
      <w:r w:rsidR="0016055D">
        <w:rPr>
          <w:rFonts w:ascii="GHEA Grapalat" w:hAnsi="GHEA Grapalat"/>
          <w:color w:val="000000"/>
          <w:sz w:val="24"/>
          <w:szCs w:val="24"/>
          <w:lang w:val="hy-AM"/>
        </w:rPr>
        <w:t xml:space="preserve"> դեպքում մեկ պետական տուրքի վճարման</w:t>
      </w:r>
      <w:r w:rsidR="003C6241">
        <w:rPr>
          <w:rFonts w:ascii="GHEA Grapalat" w:hAnsi="GHEA Grapalat"/>
          <w:color w:val="000000"/>
          <w:sz w:val="24"/>
          <w:szCs w:val="24"/>
          <w:lang w:val="hy-AM"/>
        </w:rPr>
        <w:t>,</w:t>
      </w:r>
      <w:r w:rsidR="00D029CA">
        <w:rPr>
          <w:rFonts w:ascii="GHEA Grapalat" w:hAnsi="GHEA Grapalat"/>
          <w:color w:val="000000"/>
          <w:sz w:val="24"/>
          <w:szCs w:val="24"/>
          <w:lang w:val="hy-AM"/>
        </w:rPr>
        <w:t xml:space="preserve"> </w:t>
      </w:r>
      <w:r w:rsidR="0016055D">
        <w:rPr>
          <w:rFonts w:ascii="GHEA Grapalat" w:hAnsi="GHEA Grapalat"/>
          <w:color w:val="000000"/>
          <w:sz w:val="24"/>
          <w:szCs w:val="24"/>
          <w:lang w:val="hy-AM"/>
        </w:rPr>
        <w:t>իսկ առանձին-առանձին ներկայացնելիս՝ յուրաքաչյուր դեպքի համար առանձին պետական տուրք</w:t>
      </w:r>
      <w:r w:rsidR="00A9195F">
        <w:rPr>
          <w:rFonts w:ascii="GHEA Grapalat" w:hAnsi="GHEA Grapalat"/>
          <w:color w:val="000000"/>
          <w:sz w:val="24"/>
          <w:szCs w:val="24"/>
          <w:lang w:val="hy-AM"/>
        </w:rPr>
        <w:t xml:space="preserve"> վճարելու համար</w:t>
      </w:r>
      <w:r w:rsidR="0016055D">
        <w:rPr>
          <w:rFonts w:ascii="GHEA Grapalat" w:hAnsi="GHEA Grapalat"/>
          <w:color w:val="000000"/>
          <w:sz w:val="24"/>
          <w:szCs w:val="24"/>
          <w:lang w:val="hy-AM"/>
        </w:rPr>
        <w:t xml:space="preserve">՝ սահմանված դրույքաչափերի համաձայն </w:t>
      </w:r>
      <w:r w:rsidR="0016055D" w:rsidRPr="003C6241">
        <w:rPr>
          <w:rFonts w:ascii="GHEA Grapalat" w:hAnsi="GHEA Grapalat"/>
          <w:sz w:val="24"/>
          <w:szCs w:val="24"/>
          <w:lang w:val="hy-AM"/>
        </w:rPr>
        <w:t xml:space="preserve">(Նախագծի </w:t>
      </w:r>
      <w:r w:rsidR="003C6241">
        <w:rPr>
          <w:rFonts w:ascii="GHEA Grapalat" w:hAnsi="GHEA Grapalat"/>
          <w:sz w:val="24"/>
          <w:szCs w:val="24"/>
          <w:lang w:val="hy-AM"/>
        </w:rPr>
        <w:t>1-ին</w:t>
      </w:r>
      <w:r w:rsidR="00D029CA">
        <w:rPr>
          <w:rFonts w:ascii="GHEA Grapalat" w:hAnsi="GHEA Grapalat"/>
          <w:sz w:val="24"/>
          <w:szCs w:val="24"/>
          <w:lang w:val="hy-AM"/>
        </w:rPr>
        <w:t xml:space="preserve"> </w:t>
      </w:r>
      <w:r w:rsidR="0016055D" w:rsidRPr="003C6241">
        <w:rPr>
          <w:rFonts w:ascii="GHEA Grapalat" w:hAnsi="GHEA Grapalat"/>
          <w:sz w:val="24"/>
          <w:szCs w:val="24"/>
          <w:lang w:val="hy-AM"/>
        </w:rPr>
        <w:t xml:space="preserve">կետի </w:t>
      </w:r>
      <w:r w:rsidR="003C6241">
        <w:rPr>
          <w:rFonts w:ascii="GHEA Grapalat" w:hAnsi="GHEA Grapalat"/>
          <w:sz w:val="24"/>
          <w:szCs w:val="24"/>
          <w:lang w:val="hy-AM"/>
        </w:rPr>
        <w:t>1</w:t>
      </w:r>
      <w:r w:rsidR="0016055D" w:rsidRPr="003C6241">
        <w:rPr>
          <w:rFonts w:ascii="GHEA Grapalat" w:hAnsi="GHEA Grapalat"/>
          <w:sz w:val="24"/>
          <w:szCs w:val="24"/>
          <w:lang w:val="hy-AM"/>
        </w:rPr>
        <w:t>-</w:t>
      </w:r>
      <w:r w:rsidR="003C6241">
        <w:rPr>
          <w:rFonts w:ascii="GHEA Grapalat" w:hAnsi="GHEA Grapalat"/>
          <w:sz w:val="24"/>
          <w:szCs w:val="24"/>
          <w:lang w:val="hy-AM"/>
        </w:rPr>
        <w:t>ին</w:t>
      </w:r>
      <w:r w:rsidR="0016055D" w:rsidRPr="003C6241">
        <w:rPr>
          <w:rFonts w:ascii="GHEA Grapalat" w:hAnsi="GHEA Grapalat"/>
          <w:sz w:val="24"/>
          <w:szCs w:val="24"/>
          <w:lang w:val="hy-AM"/>
        </w:rPr>
        <w:t xml:space="preserve"> և </w:t>
      </w:r>
      <w:r w:rsidR="003C6241">
        <w:rPr>
          <w:rFonts w:ascii="GHEA Grapalat" w:hAnsi="GHEA Grapalat"/>
          <w:sz w:val="24"/>
          <w:szCs w:val="24"/>
          <w:lang w:val="hy-AM"/>
        </w:rPr>
        <w:t>2</w:t>
      </w:r>
      <w:r w:rsidR="0016055D" w:rsidRPr="003C6241">
        <w:rPr>
          <w:rFonts w:ascii="GHEA Grapalat" w:hAnsi="GHEA Grapalat"/>
          <w:sz w:val="24"/>
          <w:szCs w:val="24"/>
          <w:lang w:val="hy-AM"/>
        </w:rPr>
        <w:t>-րդ ենթակետեր)</w:t>
      </w:r>
      <w:r w:rsidR="0016055D" w:rsidRPr="003C6241">
        <w:rPr>
          <w:rFonts w:ascii="GHEA Grapalat" w:hAnsi="GHEA Grapalat"/>
          <w:color w:val="000000"/>
          <w:sz w:val="24"/>
          <w:szCs w:val="24"/>
          <w:lang w:val="hy-AM"/>
        </w:rPr>
        <w:t>,</w:t>
      </w:r>
      <w:r w:rsidR="0016055D" w:rsidRPr="0016055D">
        <w:rPr>
          <w:rFonts w:ascii="GHEA Grapalat" w:hAnsi="GHEA Grapalat"/>
          <w:color w:val="000000"/>
          <w:sz w:val="24"/>
          <w:szCs w:val="24"/>
          <w:lang w:val="hy-AM"/>
        </w:rPr>
        <w:t xml:space="preserve"> </w:t>
      </w:r>
      <w:r w:rsidR="0016055D">
        <w:rPr>
          <w:rFonts w:ascii="GHEA Grapalat" w:hAnsi="GHEA Grapalat"/>
          <w:color w:val="000000"/>
          <w:sz w:val="24"/>
          <w:szCs w:val="24"/>
          <w:lang w:val="hy-AM"/>
        </w:rPr>
        <w:t>ինչը համապատասխանում է նաև</w:t>
      </w:r>
      <w:r w:rsidR="00D029CA">
        <w:rPr>
          <w:rFonts w:ascii="GHEA Grapalat" w:hAnsi="GHEA Grapalat"/>
          <w:color w:val="000000"/>
          <w:sz w:val="24"/>
          <w:szCs w:val="24"/>
          <w:lang w:val="hy-AM"/>
        </w:rPr>
        <w:t xml:space="preserve"> </w:t>
      </w:r>
      <w:r w:rsidR="0016055D" w:rsidRPr="003457AC">
        <w:rPr>
          <w:rFonts w:ascii="GHEA Grapalat" w:hAnsi="GHEA Grapalat" w:cs="Sylfaen"/>
          <w:sz w:val="24"/>
          <w:szCs w:val="24"/>
          <w:lang w:val="hy-AM"/>
        </w:rPr>
        <w:t>«</w:t>
      </w:r>
      <w:r w:rsidR="0016055D">
        <w:rPr>
          <w:rFonts w:ascii="GHEA Grapalat" w:hAnsi="GHEA Grapalat"/>
          <w:sz w:val="24"/>
          <w:szCs w:val="24"/>
          <w:lang w:val="hy-AM"/>
        </w:rPr>
        <w:t>Պետական տուրքի մասին</w:t>
      </w:r>
      <w:r w:rsidR="0016055D" w:rsidRPr="003457AC">
        <w:rPr>
          <w:rFonts w:ascii="GHEA Grapalat" w:hAnsi="GHEA Grapalat" w:cs="Sylfaen"/>
          <w:sz w:val="24"/>
          <w:szCs w:val="24"/>
          <w:lang w:val="hy-AM"/>
        </w:rPr>
        <w:t>»</w:t>
      </w:r>
      <w:r w:rsidR="00D029CA">
        <w:rPr>
          <w:rFonts w:ascii="GHEA Grapalat" w:hAnsi="GHEA Grapalat"/>
          <w:sz w:val="24"/>
          <w:szCs w:val="24"/>
          <w:lang w:val="hy-AM"/>
        </w:rPr>
        <w:t xml:space="preserve"> </w:t>
      </w:r>
      <w:r w:rsidR="0016055D">
        <w:rPr>
          <w:rFonts w:ascii="GHEA Grapalat" w:hAnsi="GHEA Grapalat"/>
          <w:sz w:val="24"/>
          <w:szCs w:val="24"/>
          <w:lang w:val="hy-AM"/>
        </w:rPr>
        <w:t xml:space="preserve">ՀՀ օրենքի </w:t>
      </w:r>
      <w:r w:rsidR="00A9195F">
        <w:rPr>
          <w:rFonts w:ascii="GHEA Grapalat" w:hAnsi="GHEA Grapalat"/>
          <w:sz w:val="24"/>
          <w:szCs w:val="24"/>
          <w:lang w:val="hy-AM"/>
        </w:rPr>
        <w:t>փոփոխություններին և լրացումներին</w:t>
      </w:r>
      <w:r w:rsidR="003C6241" w:rsidRPr="003C6241">
        <w:rPr>
          <w:rFonts w:ascii="GHEA Grapalat" w:hAnsi="GHEA Grapalat"/>
          <w:sz w:val="24"/>
          <w:szCs w:val="24"/>
          <w:lang w:val="hy-AM"/>
        </w:rPr>
        <w:t xml:space="preserve">: </w:t>
      </w:r>
      <w:r w:rsidR="003C6241">
        <w:rPr>
          <w:rFonts w:ascii="GHEA Grapalat" w:hAnsi="GHEA Grapalat"/>
          <w:sz w:val="24"/>
          <w:szCs w:val="24"/>
          <w:lang w:val="hy-AM"/>
        </w:rPr>
        <w:t xml:space="preserve">Նույն նկատառումներով, հաշվի առնելով նաև դեղերի շրջանառության սուբյեկտների կարծիքը, առաջարկվում է </w:t>
      </w:r>
      <w:r w:rsidR="0016055D">
        <w:rPr>
          <w:rFonts w:ascii="GHEA Grapalat" w:hAnsi="GHEA Grapalat"/>
          <w:sz w:val="24"/>
          <w:szCs w:val="24"/>
          <w:lang w:val="hy-AM"/>
        </w:rPr>
        <w:t>վերագրանցման և հավաստագրի ժամկետի երկարաձգման</w:t>
      </w:r>
      <w:r w:rsidR="003C6241">
        <w:rPr>
          <w:rFonts w:ascii="GHEA Grapalat" w:hAnsi="GHEA Grapalat"/>
          <w:sz w:val="24"/>
          <w:szCs w:val="24"/>
          <w:lang w:val="hy-AM"/>
        </w:rPr>
        <w:t xml:space="preserve"> հայտ ներկայացնելու</w:t>
      </w:r>
      <w:r w:rsidR="00D029CA">
        <w:rPr>
          <w:rFonts w:ascii="GHEA Grapalat" w:hAnsi="GHEA Grapalat"/>
          <w:sz w:val="24"/>
          <w:szCs w:val="24"/>
          <w:lang w:val="hy-AM"/>
        </w:rPr>
        <w:t xml:space="preserve"> </w:t>
      </w:r>
      <w:r w:rsidR="0016055D">
        <w:rPr>
          <w:rFonts w:ascii="GHEA Grapalat" w:hAnsi="GHEA Grapalat"/>
          <w:sz w:val="24"/>
          <w:szCs w:val="24"/>
          <w:lang w:val="hy-AM"/>
        </w:rPr>
        <w:t>դեպքում</w:t>
      </w:r>
      <w:r w:rsidR="0014547B" w:rsidRPr="0014547B">
        <w:rPr>
          <w:rFonts w:ascii="GHEA Grapalat" w:hAnsi="GHEA Grapalat"/>
          <w:sz w:val="24"/>
          <w:szCs w:val="24"/>
          <w:lang w:val="hy-AM"/>
        </w:rPr>
        <w:t xml:space="preserve"> </w:t>
      </w:r>
      <w:r w:rsidR="0014547B">
        <w:rPr>
          <w:rFonts w:ascii="GHEA Grapalat" w:hAnsi="GHEA Grapalat"/>
          <w:sz w:val="24"/>
          <w:szCs w:val="24"/>
          <w:lang w:val="hy-AM"/>
        </w:rPr>
        <w:t>մինչև փորձաքննության ավարտը</w:t>
      </w:r>
      <w:r w:rsidR="0016055D">
        <w:rPr>
          <w:rFonts w:ascii="GHEA Grapalat" w:hAnsi="GHEA Grapalat"/>
          <w:sz w:val="24"/>
          <w:szCs w:val="24"/>
          <w:lang w:val="hy-AM"/>
        </w:rPr>
        <w:t xml:space="preserve"> գրանցամատյանում</w:t>
      </w:r>
      <w:r w:rsidR="003C6241">
        <w:rPr>
          <w:rFonts w:ascii="GHEA Grapalat" w:hAnsi="GHEA Grapalat"/>
          <w:sz w:val="24"/>
          <w:szCs w:val="24"/>
          <w:lang w:val="hy-AM"/>
        </w:rPr>
        <w:t xml:space="preserve"> պահպանել </w:t>
      </w:r>
      <w:r w:rsidR="0016055D">
        <w:rPr>
          <w:rFonts w:ascii="GHEA Grapalat" w:hAnsi="GHEA Grapalat"/>
          <w:sz w:val="24"/>
          <w:szCs w:val="24"/>
          <w:lang w:val="hy-AM"/>
        </w:rPr>
        <w:t>դեղի տվյալները</w:t>
      </w:r>
      <w:r w:rsidR="00A9195F">
        <w:rPr>
          <w:rFonts w:ascii="GHEA Grapalat" w:hAnsi="GHEA Grapalat"/>
          <w:sz w:val="24"/>
          <w:szCs w:val="24"/>
          <w:lang w:val="hy-AM"/>
        </w:rPr>
        <w:t>՝</w:t>
      </w:r>
      <w:r w:rsidR="0014547B">
        <w:rPr>
          <w:rFonts w:ascii="GHEA Grapalat" w:hAnsi="GHEA Grapalat"/>
          <w:sz w:val="24"/>
          <w:szCs w:val="24"/>
          <w:lang w:val="hy-AM"/>
        </w:rPr>
        <w:t xml:space="preserve"> արտադրության և իրացման անընդհատությունը ապահովելու նպատակով</w:t>
      </w:r>
      <w:r w:rsidR="00A9195F" w:rsidRPr="0016055D">
        <w:rPr>
          <w:rFonts w:ascii="GHEA Grapalat" w:hAnsi="GHEA Grapalat"/>
          <w:sz w:val="24"/>
          <w:szCs w:val="24"/>
          <w:lang w:val="hy-AM"/>
        </w:rPr>
        <w:t>(</w:t>
      </w:r>
      <w:r w:rsidR="00A9195F" w:rsidRPr="00383E52">
        <w:rPr>
          <w:rFonts w:ascii="GHEA Grapalat" w:hAnsi="GHEA Grapalat"/>
          <w:sz w:val="24"/>
          <w:szCs w:val="24"/>
          <w:lang w:val="hy-AM"/>
        </w:rPr>
        <w:t xml:space="preserve">Նախագծի </w:t>
      </w:r>
      <w:r w:rsidR="00A9195F">
        <w:rPr>
          <w:rFonts w:ascii="GHEA Grapalat" w:hAnsi="GHEA Grapalat"/>
          <w:sz w:val="24"/>
          <w:szCs w:val="24"/>
          <w:lang w:val="hy-AM"/>
        </w:rPr>
        <w:t>2-րդ</w:t>
      </w:r>
      <w:r w:rsidR="00A9195F" w:rsidRPr="00383E52">
        <w:rPr>
          <w:rFonts w:ascii="GHEA Grapalat" w:hAnsi="GHEA Grapalat"/>
          <w:sz w:val="24"/>
          <w:szCs w:val="24"/>
          <w:lang w:val="hy-AM"/>
        </w:rPr>
        <w:t xml:space="preserve"> կետի </w:t>
      </w:r>
      <w:r w:rsidR="00A9195F">
        <w:rPr>
          <w:rFonts w:ascii="GHEA Grapalat" w:hAnsi="GHEA Grapalat"/>
          <w:sz w:val="24"/>
          <w:szCs w:val="24"/>
          <w:lang w:val="hy-AM"/>
        </w:rPr>
        <w:t>13</w:t>
      </w:r>
      <w:r w:rsidR="00A9195F" w:rsidRPr="00383E52">
        <w:rPr>
          <w:rFonts w:ascii="GHEA Grapalat" w:hAnsi="GHEA Grapalat"/>
          <w:sz w:val="24"/>
          <w:szCs w:val="24"/>
          <w:lang w:val="hy-AM"/>
        </w:rPr>
        <w:t>-րդ</w:t>
      </w:r>
      <w:r w:rsidR="00A9195F">
        <w:rPr>
          <w:rFonts w:ascii="GHEA Grapalat" w:hAnsi="GHEA Grapalat"/>
          <w:sz w:val="24"/>
          <w:szCs w:val="24"/>
          <w:lang w:val="hy-AM"/>
        </w:rPr>
        <w:t xml:space="preserve"> և 15-րդ</w:t>
      </w:r>
      <w:r w:rsidR="00A9195F" w:rsidRPr="00383E52">
        <w:rPr>
          <w:rFonts w:ascii="GHEA Grapalat" w:hAnsi="GHEA Grapalat"/>
          <w:sz w:val="24"/>
          <w:szCs w:val="24"/>
          <w:lang w:val="hy-AM"/>
        </w:rPr>
        <w:t xml:space="preserve"> ենթակետ</w:t>
      </w:r>
      <w:r w:rsidR="00A9195F">
        <w:rPr>
          <w:rFonts w:ascii="GHEA Grapalat" w:hAnsi="GHEA Grapalat"/>
          <w:sz w:val="24"/>
          <w:szCs w:val="24"/>
          <w:lang w:val="hy-AM"/>
        </w:rPr>
        <w:t>եր</w:t>
      </w:r>
      <w:r w:rsidR="00A9195F" w:rsidRPr="00383E52">
        <w:rPr>
          <w:rFonts w:ascii="GHEA Grapalat" w:hAnsi="GHEA Grapalat"/>
          <w:sz w:val="24"/>
          <w:szCs w:val="24"/>
          <w:lang w:val="hy-AM"/>
        </w:rPr>
        <w:t>)</w:t>
      </w:r>
      <w:r w:rsidR="003C6241">
        <w:rPr>
          <w:rFonts w:ascii="GHEA Grapalat" w:hAnsi="GHEA Grapalat"/>
          <w:sz w:val="24"/>
          <w:szCs w:val="24"/>
          <w:lang w:val="hy-AM"/>
        </w:rPr>
        <w:t>, իսկ հավաստագրի ժամկետը հաշվարկել</w:t>
      </w:r>
      <w:r w:rsidR="00A9195F">
        <w:rPr>
          <w:rFonts w:ascii="GHEA Grapalat" w:hAnsi="GHEA Grapalat"/>
          <w:sz w:val="24"/>
          <w:szCs w:val="24"/>
          <w:lang w:val="hy-AM"/>
        </w:rPr>
        <w:t>՝</w:t>
      </w:r>
      <w:r w:rsidR="003C6241">
        <w:rPr>
          <w:rFonts w:ascii="GHEA Grapalat" w:hAnsi="GHEA Grapalat"/>
          <w:sz w:val="24"/>
          <w:szCs w:val="24"/>
          <w:lang w:val="hy-AM"/>
        </w:rPr>
        <w:t xml:space="preserve"> հիմք ընդունելով նախորդ հավաստագրի ժամկետ</w:t>
      </w:r>
      <w:r w:rsidR="00383E52">
        <w:rPr>
          <w:rFonts w:ascii="GHEA Grapalat" w:hAnsi="GHEA Grapalat"/>
          <w:sz w:val="24"/>
          <w:szCs w:val="24"/>
          <w:lang w:val="hy-AM"/>
        </w:rPr>
        <w:t>ը</w:t>
      </w:r>
      <w:r w:rsidR="003C6241" w:rsidRPr="003C6241">
        <w:rPr>
          <w:rFonts w:ascii="GHEA Grapalat" w:hAnsi="GHEA Grapalat"/>
          <w:sz w:val="24"/>
          <w:szCs w:val="24"/>
          <w:lang w:val="hy-AM"/>
        </w:rPr>
        <w:t xml:space="preserve"> </w:t>
      </w:r>
      <w:r w:rsidR="0016055D" w:rsidRPr="0016055D">
        <w:rPr>
          <w:rFonts w:ascii="GHEA Grapalat" w:hAnsi="GHEA Grapalat"/>
          <w:sz w:val="24"/>
          <w:szCs w:val="24"/>
          <w:lang w:val="hy-AM"/>
        </w:rPr>
        <w:t>(</w:t>
      </w:r>
      <w:r w:rsidR="0016055D" w:rsidRPr="00383E52">
        <w:rPr>
          <w:rFonts w:ascii="GHEA Grapalat" w:hAnsi="GHEA Grapalat"/>
          <w:sz w:val="24"/>
          <w:szCs w:val="24"/>
          <w:lang w:val="hy-AM"/>
        </w:rPr>
        <w:t xml:space="preserve">Նախագծի </w:t>
      </w:r>
      <w:r w:rsidR="00383E52" w:rsidRPr="00383E52">
        <w:rPr>
          <w:rFonts w:ascii="GHEA Grapalat" w:hAnsi="GHEA Grapalat"/>
          <w:sz w:val="24"/>
          <w:szCs w:val="24"/>
          <w:lang w:val="hy-AM"/>
        </w:rPr>
        <w:t>1</w:t>
      </w:r>
      <w:r w:rsidR="0016055D" w:rsidRPr="00383E52">
        <w:rPr>
          <w:rFonts w:ascii="GHEA Grapalat" w:hAnsi="GHEA Grapalat"/>
          <w:sz w:val="24"/>
          <w:szCs w:val="24"/>
          <w:lang w:val="hy-AM"/>
        </w:rPr>
        <w:t>-</w:t>
      </w:r>
      <w:r w:rsidR="00383E52">
        <w:rPr>
          <w:rFonts w:ascii="GHEA Grapalat" w:hAnsi="GHEA Grapalat"/>
          <w:sz w:val="24"/>
          <w:szCs w:val="24"/>
          <w:lang w:val="hy-AM"/>
        </w:rPr>
        <w:t>ին</w:t>
      </w:r>
      <w:r w:rsidR="0016055D" w:rsidRPr="00383E52">
        <w:rPr>
          <w:rFonts w:ascii="GHEA Grapalat" w:hAnsi="GHEA Grapalat"/>
          <w:sz w:val="24"/>
          <w:szCs w:val="24"/>
          <w:lang w:val="hy-AM"/>
        </w:rPr>
        <w:t xml:space="preserve"> կետի </w:t>
      </w:r>
      <w:r w:rsidR="00383E52" w:rsidRPr="00383E52">
        <w:rPr>
          <w:rFonts w:ascii="GHEA Grapalat" w:hAnsi="GHEA Grapalat"/>
          <w:sz w:val="24"/>
          <w:szCs w:val="24"/>
          <w:lang w:val="hy-AM"/>
        </w:rPr>
        <w:t>9</w:t>
      </w:r>
      <w:r w:rsidR="0016055D" w:rsidRPr="00383E52">
        <w:rPr>
          <w:rFonts w:ascii="GHEA Grapalat" w:hAnsi="GHEA Grapalat"/>
          <w:sz w:val="24"/>
          <w:szCs w:val="24"/>
          <w:lang w:val="hy-AM"/>
        </w:rPr>
        <w:t>-րդ ենթակետ</w:t>
      </w:r>
      <w:r w:rsidR="00383E52" w:rsidRPr="00383E52">
        <w:rPr>
          <w:rFonts w:ascii="GHEA Grapalat" w:hAnsi="GHEA Grapalat"/>
          <w:sz w:val="24"/>
          <w:szCs w:val="24"/>
          <w:lang w:val="hy-AM"/>
        </w:rPr>
        <w:t>)</w:t>
      </w:r>
      <w:r w:rsidR="0016055D" w:rsidRPr="00383E52">
        <w:rPr>
          <w:rFonts w:ascii="GHEA Grapalat" w:hAnsi="GHEA Grapalat"/>
          <w:sz w:val="24"/>
          <w:szCs w:val="24"/>
          <w:lang w:val="hy-AM"/>
        </w:rPr>
        <w:t>:</w:t>
      </w:r>
      <w:r w:rsidR="003C6241">
        <w:rPr>
          <w:rFonts w:ascii="GHEA Grapalat" w:hAnsi="GHEA Grapalat"/>
          <w:sz w:val="24"/>
          <w:szCs w:val="24"/>
          <w:lang w:val="hy-AM"/>
        </w:rPr>
        <w:t xml:space="preserve"> Առաջարկվում է ԵԱՏՄ կանոնների նմանությամբ կրճատել թղթային տարբերակով</w:t>
      </w:r>
      <w:r w:rsidR="00D029CA">
        <w:rPr>
          <w:rFonts w:ascii="GHEA Grapalat" w:hAnsi="GHEA Grapalat"/>
          <w:sz w:val="24"/>
          <w:szCs w:val="24"/>
          <w:lang w:val="hy-AM"/>
        </w:rPr>
        <w:t xml:space="preserve"> </w:t>
      </w:r>
      <w:r w:rsidR="003C6241">
        <w:rPr>
          <w:rFonts w:ascii="GHEA Grapalat" w:hAnsi="GHEA Grapalat"/>
          <w:sz w:val="24"/>
          <w:szCs w:val="24"/>
          <w:lang w:val="hy-AM"/>
        </w:rPr>
        <w:t xml:space="preserve">փաստաթղթերի ներկայացման պահանջը </w:t>
      </w:r>
      <w:r w:rsidR="003C6241" w:rsidRPr="003C6241">
        <w:rPr>
          <w:rFonts w:ascii="GHEA Grapalat" w:hAnsi="GHEA Grapalat"/>
          <w:sz w:val="24"/>
          <w:szCs w:val="24"/>
          <w:lang w:val="hy-AM"/>
        </w:rPr>
        <w:t>(Նախագծի 2-րդ կետի 1-ին ենթակետ),</w:t>
      </w:r>
      <w:r w:rsidR="0014547B">
        <w:rPr>
          <w:rFonts w:ascii="GHEA Grapalat" w:hAnsi="GHEA Grapalat"/>
          <w:sz w:val="24"/>
          <w:szCs w:val="24"/>
          <w:lang w:val="hy-AM"/>
        </w:rPr>
        <w:t xml:space="preserve"> հնարավորություն ստեղծել անհամապատասխանությունների դեպքում մասնագիտական դիտարկումների իրականացման համար՝ միաժամանակ երկարաձգելով գրանցումից հետո դրանց ապահովման ժամկետը</w:t>
      </w:r>
      <w:r w:rsidR="003C6241" w:rsidRPr="003C6241">
        <w:rPr>
          <w:rFonts w:ascii="GHEA Grapalat" w:hAnsi="GHEA Grapalat"/>
          <w:sz w:val="24"/>
          <w:szCs w:val="24"/>
          <w:lang w:val="hy-AM"/>
        </w:rPr>
        <w:t xml:space="preserve"> </w:t>
      </w:r>
      <w:r w:rsidR="0014547B" w:rsidRPr="0016055D">
        <w:rPr>
          <w:rFonts w:ascii="GHEA Grapalat" w:hAnsi="GHEA Grapalat"/>
          <w:sz w:val="24"/>
          <w:szCs w:val="24"/>
          <w:lang w:val="hy-AM"/>
        </w:rPr>
        <w:t>(</w:t>
      </w:r>
      <w:r w:rsidR="0014547B" w:rsidRPr="003C6241">
        <w:rPr>
          <w:rFonts w:ascii="GHEA Grapalat" w:hAnsi="GHEA Grapalat"/>
          <w:sz w:val="24"/>
          <w:szCs w:val="24"/>
          <w:lang w:val="hy-AM"/>
        </w:rPr>
        <w:t xml:space="preserve">Նախագծի </w:t>
      </w:r>
      <w:r w:rsidR="0014547B">
        <w:rPr>
          <w:rFonts w:ascii="GHEA Grapalat" w:hAnsi="GHEA Grapalat"/>
          <w:sz w:val="24"/>
          <w:szCs w:val="24"/>
          <w:lang w:val="hy-AM"/>
        </w:rPr>
        <w:t>4</w:t>
      </w:r>
      <w:r w:rsidR="0014547B" w:rsidRPr="003C6241">
        <w:rPr>
          <w:rFonts w:ascii="GHEA Grapalat" w:hAnsi="GHEA Grapalat"/>
          <w:sz w:val="24"/>
          <w:szCs w:val="24"/>
          <w:lang w:val="hy-AM"/>
        </w:rPr>
        <w:t xml:space="preserve">-րդ կետի </w:t>
      </w:r>
      <w:r w:rsidR="0014547B">
        <w:rPr>
          <w:rFonts w:ascii="GHEA Grapalat" w:hAnsi="GHEA Grapalat"/>
          <w:sz w:val="24"/>
          <w:szCs w:val="24"/>
          <w:lang w:val="hy-AM"/>
        </w:rPr>
        <w:t>1-ին</w:t>
      </w:r>
      <w:r w:rsidR="0014547B" w:rsidRPr="003C6241">
        <w:rPr>
          <w:rFonts w:ascii="GHEA Grapalat" w:hAnsi="GHEA Grapalat"/>
          <w:sz w:val="24"/>
          <w:szCs w:val="24"/>
          <w:lang w:val="hy-AM"/>
        </w:rPr>
        <w:t xml:space="preserve"> և </w:t>
      </w:r>
      <w:r w:rsidR="0014547B">
        <w:rPr>
          <w:rFonts w:ascii="GHEA Grapalat" w:hAnsi="GHEA Grapalat"/>
          <w:sz w:val="24"/>
          <w:szCs w:val="24"/>
          <w:lang w:val="hy-AM"/>
        </w:rPr>
        <w:t>2</w:t>
      </w:r>
      <w:r w:rsidR="0014547B" w:rsidRPr="003C6241">
        <w:rPr>
          <w:rFonts w:ascii="GHEA Grapalat" w:hAnsi="GHEA Grapalat"/>
          <w:sz w:val="24"/>
          <w:szCs w:val="24"/>
          <w:lang w:val="hy-AM"/>
        </w:rPr>
        <w:t>-րդ ենթակետեր</w:t>
      </w:r>
      <w:r w:rsidR="0014547B" w:rsidRPr="0014547B">
        <w:rPr>
          <w:rFonts w:ascii="GHEA Grapalat" w:hAnsi="GHEA Grapalat"/>
          <w:sz w:val="24"/>
          <w:szCs w:val="24"/>
          <w:lang w:val="hy-AM"/>
        </w:rPr>
        <w:t>)</w:t>
      </w:r>
      <w:r w:rsidR="0014547B">
        <w:rPr>
          <w:rFonts w:ascii="GHEA Grapalat" w:hAnsi="GHEA Grapalat"/>
          <w:sz w:val="24"/>
          <w:szCs w:val="24"/>
          <w:lang w:val="hy-AM"/>
        </w:rPr>
        <w:t>,</w:t>
      </w:r>
      <w:r w:rsidR="0014547B" w:rsidRPr="0014547B">
        <w:rPr>
          <w:rFonts w:ascii="GHEA Grapalat" w:hAnsi="GHEA Grapalat"/>
          <w:sz w:val="24"/>
          <w:szCs w:val="24"/>
          <w:lang w:val="hy-AM"/>
        </w:rPr>
        <w:t xml:space="preserve"> </w:t>
      </w:r>
      <w:r w:rsidR="003C6241">
        <w:rPr>
          <w:rFonts w:ascii="GHEA Grapalat" w:hAnsi="GHEA Grapalat"/>
          <w:sz w:val="24"/>
          <w:szCs w:val="24"/>
          <w:lang w:val="hy-AM"/>
        </w:rPr>
        <w:t xml:space="preserve">ինչպես </w:t>
      </w:r>
      <w:r w:rsidR="003C6241">
        <w:rPr>
          <w:rFonts w:ascii="GHEA Grapalat" w:hAnsi="GHEA Grapalat"/>
          <w:sz w:val="24"/>
          <w:szCs w:val="24"/>
          <w:lang w:val="hy-AM"/>
        </w:rPr>
        <w:lastRenderedPageBreak/>
        <w:t xml:space="preserve">նաև </w:t>
      </w:r>
      <w:r w:rsidR="0014547B">
        <w:rPr>
          <w:rFonts w:ascii="GHEA Grapalat" w:hAnsi="GHEA Grapalat"/>
          <w:sz w:val="24"/>
          <w:szCs w:val="24"/>
          <w:lang w:val="hy-AM"/>
        </w:rPr>
        <w:t>կրճատել ոչ</w:t>
      </w:r>
      <w:r w:rsidR="003C6241">
        <w:rPr>
          <w:rFonts w:ascii="GHEA Grapalat" w:hAnsi="GHEA Grapalat"/>
          <w:sz w:val="24"/>
          <w:szCs w:val="24"/>
          <w:lang w:val="hy-AM"/>
        </w:rPr>
        <w:t xml:space="preserve"> </w:t>
      </w:r>
      <w:r w:rsidR="00A9195F">
        <w:rPr>
          <w:rFonts w:ascii="GHEA Grapalat" w:hAnsi="GHEA Grapalat"/>
          <w:sz w:val="24"/>
          <w:szCs w:val="24"/>
          <w:lang w:val="hy-AM"/>
        </w:rPr>
        <w:t>ռիսկային</w:t>
      </w:r>
      <w:r w:rsidR="003C6241">
        <w:rPr>
          <w:rFonts w:ascii="GHEA Grapalat" w:hAnsi="GHEA Grapalat"/>
          <w:sz w:val="24"/>
          <w:szCs w:val="24"/>
          <w:lang w:val="hy-AM"/>
        </w:rPr>
        <w:t xml:space="preserve"> արտադրանքի լաբորատոր փորձաքննության ծավալները</w:t>
      </w:r>
      <w:r w:rsidR="003C6241" w:rsidRPr="003C6241">
        <w:rPr>
          <w:rFonts w:ascii="GHEA Grapalat" w:hAnsi="GHEA Grapalat"/>
          <w:sz w:val="24"/>
          <w:szCs w:val="24"/>
          <w:lang w:val="hy-AM"/>
        </w:rPr>
        <w:t xml:space="preserve"> </w:t>
      </w:r>
      <w:r w:rsidR="003C6241" w:rsidRPr="0016055D">
        <w:rPr>
          <w:rFonts w:ascii="GHEA Grapalat" w:hAnsi="GHEA Grapalat"/>
          <w:sz w:val="24"/>
          <w:szCs w:val="24"/>
          <w:lang w:val="hy-AM"/>
        </w:rPr>
        <w:t>(</w:t>
      </w:r>
      <w:r w:rsidR="003C6241" w:rsidRPr="003C6241">
        <w:rPr>
          <w:rFonts w:ascii="GHEA Grapalat" w:hAnsi="GHEA Grapalat"/>
          <w:sz w:val="24"/>
          <w:szCs w:val="24"/>
          <w:lang w:val="hy-AM"/>
        </w:rPr>
        <w:t xml:space="preserve">Նախագծի 2-րդ կետի 2-րդ և </w:t>
      </w:r>
      <w:r w:rsidR="003C6241">
        <w:rPr>
          <w:rFonts w:ascii="GHEA Grapalat" w:hAnsi="GHEA Grapalat"/>
          <w:sz w:val="24"/>
          <w:szCs w:val="24"/>
          <w:lang w:val="hy-AM"/>
        </w:rPr>
        <w:t>4</w:t>
      </w:r>
      <w:r w:rsidR="003C6241" w:rsidRPr="003C6241">
        <w:rPr>
          <w:rFonts w:ascii="GHEA Grapalat" w:hAnsi="GHEA Grapalat"/>
          <w:sz w:val="24"/>
          <w:szCs w:val="24"/>
          <w:lang w:val="hy-AM"/>
        </w:rPr>
        <w:t>-րդ ենթակետեր</w:t>
      </w:r>
      <w:r w:rsidR="003C6241" w:rsidRPr="0014547B">
        <w:rPr>
          <w:rFonts w:ascii="GHEA Grapalat" w:hAnsi="GHEA Grapalat"/>
          <w:sz w:val="24"/>
          <w:szCs w:val="24"/>
          <w:lang w:val="hy-AM"/>
        </w:rPr>
        <w:t>)</w:t>
      </w:r>
      <w:r w:rsidR="003C6241" w:rsidRPr="0016055D">
        <w:rPr>
          <w:rFonts w:ascii="GHEA Grapalat" w:hAnsi="GHEA Grapalat"/>
          <w:sz w:val="24"/>
          <w:szCs w:val="24"/>
          <w:lang w:val="hy-AM"/>
        </w:rPr>
        <w:t>:</w:t>
      </w:r>
      <w:r w:rsidR="0014547B" w:rsidRPr="0014547B">
        <w:rPr>
          <w:rFonts w:ascii="GHEA Grapalat" w:hAnsi="GHEA Grapalat"/>
          <w:sz w:val="24"/>
          <w:szCs w:val="24"/>
          <w:lang w:val="hy-AM"/>
        </w:rPr>
        <w:t xml:space="preserve"> </w:t>
      </w:r>
      <w:r w:rsidR="0014547B">
        <w:rPr>
          <w:rFonts w:ascii="GHEA Grapalat" w:hAnsi="GHEA Grapalat"/>
          <w:sz w:val="24"/>
          <w:szCs w:val="24"/>
          <w:lang w:val="hy-AM"/>
        </w:rPr>
        <w:t xml:space="preserve">Միաժամանակ, </w:t>
      </w:r>
      <w:r w:rsidR="00A9195F">
        <w:rPr>
          <w:rFonts w:ascii="GHEA Grapalat" w:hAnsi="GHEA Grapalat"/>
          <w:sz w:val="24"/>
          <w:szCs w:val="24"/>
          <w:lang w:val="hy-AM"/>
        </w:rPr>
        <w:t>արձանագրելով</w:t>
      </w:r>
      <w:r w:rsidR="0014547B">
        <w:rPr>
          <w:rFonts w:ascii="GHEA Grapalat" w:hAnsi="GHEA Grapalat"/>
          <w:sz w:val="24"/>
          <w:szCs w:val="24"/>
          <w:lang w:val="hy-AM"/>
        </w:rPr>
        <w:t>, որ գործնականում հնարավոր չէ ապահովել հայերեն տեղեկատվության մշակումը գրանցման ընթացքում, առաջարկվում է դրա իրականացումը հնարավոր դարձնել նաև գրանցումից հետո</w:t>
      </w:r>
      <w:r w:rsidR="00383E52">
        <w:rPr>
          <w:rFonts w:ascii="GHEA Grapalat" w:hAnsi="GHEA Grapalat"/>
          <w:sz w:val="24"/>
          <w:szCs w:val="24"/>
          <w:lang w:val="hy-AM"/>
        </w:rPr>
        <w:t>՝</w:t>
      </w:r>
      <w:r w:rsidR="0014547B">
        <w:rPr>
          <w:rFonts w:ascii="GHEA Grapalat" w:hAnsi="GHEA Grapalat"/>
          <w:sz w:val="24"/>
          <w:szCs w:val="24"/>
          <w:lang w:val="hy-AM"/>
        </w:rPr>
        <w:t xml:space="preserve"> </w:t>
      </w:r>
      <w:r w:rsidR="00A9195F">
        <w:rPr>
          <w:rFonts w:ascii="GHEA Grapalat" w:hAnsi="GHEA Grapalat"/>
          <w:sz w:val="24"/>
          <w:szCs w:val="24"/>
          <w:lang w:val="hy-AM"/>
        </w:rPr>
        <w:t>սահմանելով</w:t>
      </w:r>
      <w:r w:rsidR="0014547B">
        <w:rPr>
          <w:rFonts w:ascii="GHEA Grapalat" w:hAnsi="GHEA Grapalat"/>
          <w:sz w:val="24"/>
          <w:szCs w:val="24"/>
          <w:lang w:val="hy-AM"/>
        </w:rPr>
        <w:t xml:space="preserve"> </w:t>
      </w:r>
      <w:r w:rsidR="00A9195F">
        <w:rPr>
          <w:rFonts w:ascii="GHEA Grapalat" w:hAnsi="GHEA Grapalat"/>
          <w:sz w:val="24"/>
          <w:szCs w:val="24"/>
          <w:lang w:val="hy-AM"/>
        </w:rPr>
        <w:t>առավելագույն</w:t>
      </w:r>
      <w:r w:rsidR="0014547B">
        <w:rPr>
          <w:rFonts w:ascii="GHEA Grapalat" w:hAnsi="GHEA Grapalat"/>
          <w:sz w:val="24"/>
          <w:szCs w:val="24"/>
          <w:lang w:val="hy-AM"/>
        </w:rPr>
        <w:t xml:space="preserve"> ժամկետ </w:t>
      </w:r>
      <w:r w:rsidR="0014547B" w:rsidRPr="0016055D">
        <w:rPr>
          <w:rFonts w:ascii="GHEA Grapalat" w:hAnsi="GHEA Grapalat"/>
          <w:sz w:val="24"/>
          <w:szCs w:val="24"/>
          <w:lang w:val="hy-AM"/>
        </w:rPr>
        <w:t>(</w:t>
      </w:r>
      <w:r w:rsidR="0014547B" w:rsidRPr="003C6241">
        <w:rPr>
          <w:rFonts w:ascii="GHEA Grapalat" w:hAnsi="GHEA Grapalat"/>
          <w:sz w:val="24"/>
          <w:szCs w:val="24"/>
          <w:lang w:val="hy-AM"/>
        </w:rPr>
        <w:t xml:space="preserve">Նախագծի 2-րդ կետի </w:t>
      </w:r>
      <w:r w:rsidR="0014547B" w:rsidRPr="0014547B">
        <w:rPr>
          <w:rFonts w:ascii="GHEA Grapalat" w:hAnsi="GHEA Grapalat"/>
          <w:sz w:val="24"/>
          <w:szCs w:val="24"/>
          <w:lang w:val="hy-AM"/>
        </w:rPr>
        <w:t>11-</w:t>
      </w:r>
      <w:r w:rsidR="0014547B" w:rsidRPr="003C6241">
        <w:rPr>
          <w:rFonts w:ascii="GHEA Grapalat" w:hAnsi="GHEA Grapalat"/>
          <w:sz w:val="24"/>
          <w:szCs w:val="24"/>
          <w:lang w:val="hy-AM"/>
        </w:rPr>
        <w:t>րդ ենթակետ</w:t>
      </w:r>
      <w:r w:rsidR="0014547B" w:rsidRPr="0014547B">
        <w:rPr>
          <w:rFonts w:ascii="GHEA Grapalat" w:hAnsi="GHEA Grapalat"/>
          <w:sz w:val="24"/>
          <w:szCs w:val="24"/>
          <w:lang w:val="hy-AM"/>
        </w:rPr>
        <w:t>):</w:t>
      </w:r>
      <w:r w:rsidR="00D029CA">
        <w:rPr>
          <w:rFonts w:ascii="GHEA Grapalat" w:hAnsi="GHEA Grapalat"/>
          <w:sz w:val="24"/>
          <w:szCs w:val="24"/>
          <w:lang w:val="hy-AM"/>
        </w:rPr>
        <w:t xml:space="preserve"> </w:t>
      </w:r>
    </w:p>
    <w:p w14:paraId="09F1ED03" w14:textId="77777777" w:rsidR="00C74EC3" w:rsidRPr="003457AC" w:rsidRDefault="00C74EC3" w:rsidP="00EB40C1">
      <w:pPr>
        <w:spacing w:after="0" w:line="360" w:lineRule="auto"/>
        <w:ind w:left="284" w:firstLine="567"/>
        <w:jc w:val="both"/>
        <w:rPr>
          <w:rFonts w:ascii="GHEA Grapalat" w:hAnsi="GHEA Grapalat" w:cs="Sylfaen"/>
          <w:b/>
          <w:sz w:val="24"/>
          <w:szCs w:val="24"/>
          <w:lang w:val="hy-AM"/>
        </w:rPr>
      </w:pPr>
      <w:r w:rsidRPr="003457AC">
        <w:rPr>
          <w:rFonts w:ascii="GHEA Grapalat" w:hAnsi="GHEA Grapalat" w:cs="Sylfaen"/>
          <w:b/>
          <w:sz w:val="24"/>
          <w:szCs w:val="24"/>
          <w:lang w:val="hy-AM"/>
        </w:rPr>
        <w:t>3. Նախագծի մշակման գործընթացում ներգրավված ինստիտուտները և անձինք</w:t>
      </w:r>
    </w:p>
    <w:p w14:paraId="211E46FC" w14:textId="69F77675" w:rsidR="00C74EC3" w:rsidRPr="003457AC" w:rsidRDefault="00C74EC3" w:rsidP="00120C7B">
      <w:pPr>
        <w:spacing w:after="0" w:line="360" w:lineRule="auto"/>
        <w:ind w:firstLine="851"/>
        <w:jc w:val="both"/>
        <w:rPr>
          <w:rFonts w:ascii="GHEA Grapalat" w:eastAsia="Calibri" w:hAnsi="GHEA Grapalat" w:cs="Times New Roman"/>
          <w:sz w:val="24"/>
          <w:szCs w:val="24"/>
          <w:lang w:val="hy-AM"/>
        </w:rPr>
      </w:pPr>
      <w:r w:rsidRPr="003457AC">
        <w:rPr>
          <w:rFonts w:ascii="GHEA Grapalat" w:eastAsia="Calibri" w:hAnsi="GHEA Grapalat" w:cs="Sylfaen"/>
          <w:sz w:val="24"/>
          <w:szCs w:val="24"/>
          <w:lang w:val="hy-AM"/>
        </w:rPr>
        <w:t>Նախագիծը մշակվել է</w:t>
      </w:r>
      <w:r w:rsidR="003457AC">
        <w:rPr>
          <w:rFonts w:ascii="GHEA Grapalat" w:eastAsia="Calibri" w:hAnsi="GHEA Grapalat" w:cs="Sylfaen"/>
          <w:sz w:val="24"/>
          <w:szCs w:val="24"/>
          <w:lang w:val="hy-AM"/>
        </w:rPr>
        <w:t xml:space="preserve"> </w:t>
      </w:r>
      <w:r w:rsidR="003457AC" w:rsidRPr="003457AC">
        <w:rPr>
          <w:rFonts w:ascii="GHEA Grapalat" w:eastAsia="Calibri" w:hAnsi="GHEA Grapalat" w:cs="Sylfaen"/>
          <w:sz w:val="24"/>
          <w:szCs w:val="24"/>
          <w:lang w:val="hy-AM"/>
        </w:rPr>
        <w:t xml:space="preserve">Առողջապահության նախարարության </w:t>
      </w:r>
      <w:r w:rsidR="003457AC">
        <w:rPr>
          <w:rFonts w:ascii="GHEA Grapalat" w:eastAsia="Calibri" w:hAnsi="GHEA Grapalat" w:cs="Sylfaen"/>
          <w:sz w:val="24"/>
          <w:szCs w:val="24"/>
          <w:lang w:val="hy-AM"/>
        </w:rPr>
        <w:t>աշխատակազմի դ</w:t>
      </w:r>
      <w:r w:rsidR="003457AC" w:rsidRPr="003457AC">
        <w:rPr>
          <w:rFonts w:ascii="GHEA Grapalat" w:eastAsia="Calibri" w:hAnsi="GHEA Grapalat" w:cs="Sylfaen"/>
          <w:sz w:val="24"/>
          <w:szCs w:val="24"/>
          <w:lang w:val="hy-AM"/>
        </w:rPr>
        <w:t xml:space="preserve">եղորայքային քաղաքականության և բժշկական տեխնոլոգիաների </w:t>
      </w:r>
      <w:r w:rsidR="003457AC">
        <w:rPr>
          <w:rFonts w:ascii="GHEA Grapalat" w:eastAsia="Calibri" w:hAnsi="GHEA Grapalat" w:cs="Sylfaen"/>
          <w:sz w:val="24"/>
          <w:szCs w:val="24"/>
          <w:lang w:val="hy-AM"/>
        </w:rPr>
        <w:t>և</w:t>
      </w:r>
      <w:r w:rsidR="003457AC" w:rsidRPr="003457AC">
        <w:rPr>
          <w:rFonts w:ascii="GHEA Grapalat" w:eastAsia="Calibri" w:hAnsi="GHEA Grapalat" w:cs="Sylfaen"/>
          <w:sz w:val="24"/>
          <w:szCs w:val="24"/>
          <w:lang w:val="hy-AM"/>
        </w:rPr>
        <w:t xml:space="preserve"> </w:t>
      </w:r>
      <w:r w:rsidR="008474F5" w:rsidRPr="003457AC">
        <w:rPr>
          <w:rFonts w:ascii="GHEA Grapalat" w:eastAsia="Calibri" w:hAnsi="GHEA Grapalat" w:cs="Sylfaen"/>
          <w:sz w:val="24"/>
          <w:szCs w:val="24"/>
          <w:lang w:val="hy-AM"/>
        </w:rPr>
        <w:t>իրավաբանական վարչությ</w:t>
      </w:r>
      <w:r w:rsidR="001374EA" w:rsidRPr="003457AC">
        <w:rPr>
          <w:rFonts w:ascii="GHEA Grapalat" w:eastAsia="Calibri" w:hAnsi="GHEA Grapalat" w:cs="Sylfaen"/>
          <w:sz w:val="24"/>
          <w:szCs w:val="24"/>
          <w:lang w:val="hy-AM"/>
        </w:rPr>
        <w:t>ուն</w:t>
      </w:r>
      <w:r w:rsidR="008474F5" w:rsidRPr="003457AC">
        <w:rPr>
          <w:rFonts w:ascii="GHEA Grapalat" w:eastAsia="Calibri" w:hAnsi="GHEA Grapalat" w:cs="Sylfaen"/>
          <w:sz w:val="24"/>
          <w:szCs w:val="24"/>
          <w:lang w:val="hy-AM"/>
        </w:rPr>
        <w:t>ն</w:t>
      </w:r>
      <w:r w:rsidR="001374EA" w:rsidRPr="003457AC">
        <w:rPr>
          <w:rFonts w:ascii="GHEA Grapalat" w:eastAsia="Calibri" w:hAnsi="GHEA Grapalat" w:cs="Sylfaen"/>
          <w:sz w:val="24"/>
          <w:szCs w:val="24"/>
          <w:lang w:val="hy-AM"/>
        </w:rPr>
        <w:t>երի</w:t>
      </w:r>
      <w:r w:rsidR="003457AC">
        <w:rPr>
          <w:rFonts w:ascii="GHEA Grapalat" w:eastAsia="Calibri" w:hAnsi="GHEA Grapalat" w:cs="Sylfaen"/>
          <w:sz w:val="24"/>
          <w:szCs w:val="24"/>
          <w:lang w:val="hy-AM"/>
        </w:rPr>
        <w:t>, ինչպես</w:t>
      </w:r>
      <w:r w:rsidR="001374EA" w:rsidRPr="003457AC">
        <w:rPr>
          <w:rFonts w:ascii="GHEA Grapalat" w:eastAsia="Calibri" w:hAnsi="GHEA Grapalat" w:cs="Sylfaen"/>
          <w:sz w:val="24"/>
          <w:szCs w:val="24"/>
          <w:lang w:val="hy-AM"/>
        </w:rPr>
        <w:t xml:space="preserve"> </w:t>
      </w:r>
      <w:r w:rsidR="003457AC">
        <w:rPr>
          <w:rFonts w:ascii="GHEA Grapalat" w:eastAsia="Calibri" w:hAnsi="GHEA Grapalat" w:cs="Sylfaen"/>
          <w:sz w:val="24"/>
          <w:szCs w:val="24"/>
          <w:lang w:val="hy-AM"/>
        </w:rPr>
        <w:t>նա</w:t>
      </w:r>
      <w:r w:rsidR="001374EA" w:rsidRPr="003457AC">
        <w:rPr>
          <w:rFonts w:ascii="GHEA Grapalat" w:eastAsia="Calibri" w:hAnsi="GHEA Grapalat" w:cs="Sylfaen"/>
          <w:sz w:val="24"/>
          <w:szCs w:val="24"/>
          <w:lang w:val="hy-AM"/>
        </w:rPr>
        <w:t xml:space="preserve">և </w:t>
      </w:r>
      <w:r w:rsidR="001374EA" w:rsidRPr="003457AC">
        <w:rPr>
          <w:rFonts w:ascii="GHEA Grapalat" w:hAnsi="GHEA Grapalat" w:cs="Sylfaen"/>
          <w:sz w:val="24"/>
          <w:szCs w:val="24"/>
          <w:lang w:val="hy-AM"/>
        </w:rPr>
        <w:t>«Դեղերի և բժշկական տեխնոլոգիաների փորձագիտական կենտրոն» ՊՈԱԿ-ի</w:t>
      </w:r>
      <w:r w:rsidR="00D029CA">
        <w:rPr>
          <w:rFonts w:ascii="GHEA Grapalat" w:hAnsi="GHEA Grapalat" w:cs="Sylfaen"/>
          <w:sz w:val="24"/>
          <w:szCs w:val="24"/>
          <w:lang w:val="hy-AM"/>
        </w:rPr>
        <w:t xml:space="preserve"> </w:t>
      </w:r>
      <w:r w:rsidRPr="003457AC">
        <w:rPr>
          <w:rFonts w:ascii="GHEA Grapalat" w:eastAsia="Calibri" w:hAnsi="GHEA Grapalat" w:cs="Times New Roman"/>
          <w:sz w:val="24"/>
          <w:szCs w:val="24"/>
          <w:lang w:val="hy-AM"/>
        </w:rPr>
        <w:t>կողմից:</w:t>
      </w:r>
    </w:p>
    <w:p w14:paraId="2196028C" w14:textId="77777777" w:rsidR="005847ED" w:rsidRPr="003457AC" w:rsidRDefault="00C74EC3" w:rsidP="00EB40C1">
      <w:pPr>
        <w:spacing w:after="0" w:line="360" w:lineRule="auto"/>
        <w:ind w:left="284" w:firstLine="567"/>
        <w:jc w:val="both"/>
        <w:rPr>
          <w:rFonts w:ascii="GHEA Grapalat" w:hAnsi="GHEA Grapalat" w:cs="Sylfaen"/>
          <w:b/>
          <w:sz w:val="24"/>
          <w:szCs w:val="24"/>
          <w:lang w:val="hy-AM"/>
        </w:rPr>
      </w:pPr>
      <w:r w:rsidRPr="003457AC">
        <w:rPr>
          <w:rFonts w:ascii="GHEA Grapalat" w:hAnsi="GHEA Grapalat" w:cs="Sylfaen"/>
          <w:b/>
          <w:sz w:val="24"/>
          <w:szCs w:val="24"/>
          <w:lang w:val="hy-AM"/>
        </w:rPr>
        <w:t>4. Ակնկալվող արդյունքը</w:t>
      </w:r>
    </w:p>
    <w:p w14:paraId="2E3F7B59" w14:textId="08997121" w:rsidR="001374EA" w:rsidRPr="002D171B" w:rsidRDefault="001374EA" w:rsidP="00C9130F">
      <w:pPr>
        <w:spacing w:after="0" w:line="360" w:lineRule="auto"/>
        <w:ind w:left="284" w:firstLine="567"/>
        <w:jc w:val="both"/>
        <w:rPr>
          <w:rFonts w:ascii="GHEA Grapalat" w:hAnsi="GHEA Grapalat" w:cs="Sylfaen"/>
          <w:bCs/>
          <w:sz w:val="24"/>
          <w:szCs w:val="24"/>
          <w:lang w:val="hy-AM"/>
        </w:rPr>
      </w:pPr>
      <w:r w:rsidRPr="003457AC">
        <w:rPr>
          <w:rFonts w:ascii="GHEA Grapalat" w:hAnsi="GHEA Grapalat" w:cs="Sylfaen"/>
          <w:bCs/>
          <w:sz w:val="24"/>
          <w:szCs w:val="24"/>
          <w:lang w:val="hy-AM"/>
        </w:rPr>
        <w:t xml:space="preserve">Դեղերի </w:t>
      </w:r>
      <w:r w:rsidRPr="003457AC">
        <w:rPr>
          <w:rFonts w:ascii="GHEA Grapalat" w:hAnsi="GHEA Grapalat" w:cs="Arial Unicode"/>
          <w:bCs/>
          <w:color w:val="000000"/>
          <w:sz w:val="24"/>
          <w:szCs w:val="24"/>
          <w:lang w:val="hy-AM"/>
        </w:rPr>
        <w:t xml:space="preserve">գրանցման, </w:t>
      </w:r>
      <w:r w:rsidRPr="003457AC">
        <w:rPr>
          <w:rFonts w:ascii="GHEA Grapalat" w:hAnsi="GHEA Grapalat"/>
          <w:color w:val="000000"/>
          <w:sz w:val="24"/>
          <w:szCs w:val="24"/>
          <w:lang w:val="hy-AM"/>
        </w:rPr>
        <w:t>վերագրանցման, հավաստագրի ժամկետի երկարաձգման, հետգրանցումային փոփոխությունների ներկայացման</w:t>
      </w:r>
      <w:r w:rsidRPr="003457AC">
        <w:rPr>
          <w:rFonts w:ascii="GHEA Grapalat" w:hAnsi="GHEA Grapalat" w:cs="Arial Unicode"/>
          <w:bCs/>
          <w:color w:val="000000"/>
          <w:sz w:val="24"/>
          <w:szCs w:val="24"/>
          <w:lang w:val="hy-AM"/>
        </w:rPr>
        <w:t xml:space="preserve"> և այդ նպատակով իրականացվող փորձաքննությունների գործընթացները կիրականացվեն օրենքի դրույթներին համապատասխան</w:t>
      </w:r>
      <w:r w:rsidR="002D171B" w:rsidRPr="002D171B">
        <w:rPr>
          <w:rFonts w:ascii="GHEA Grapalat" w:hAnsi="GHEA Grapalat" w:cs="Arial Unicode"/>
          <w:bCs/>
          <w:color w:val="000000"/>
          <w:sz w:val="24"/>
          <w:szCs w:val="24"/>
          <w:lang w:val="hy-AM"/>
        </w:rPr>
        <w:t xml:space="preserve">` </w:t>
      </w:r>
      <w:r w:rsidR="002D171B">
        <w:rPr>
          <w:rFonts w:ascii="GHEA Grapalat" w:hAnsi="GHEA Grapalat" w:cs="Arial Unicode"/>
          <w:bCs/>
          <w:color w:val="000000"/>
          <w:sz w:val="24"/>
          <w:szCs w:val="24"/>
          <w:lang w:val="hy-AM"/>
        </w:rPr>
        <w:t xml:space="preserve">ներդաշնակեցված նաև ԵԱՏՄ ընթացակարգերի </w:t>
      </w:r>
      <w:r w:rsidR="00A9195F">
        <w:rPr>
          <w:rFonts w:ascii="GHEA Grapalat" w:hAnsi="GHEA Grapalat" w:cs="Arial Unicode"/>
          <w:bCs/>
          <w:color w:val="000000"/>
          <w:sz w:val="24"/>
          <w:szCs w:val="24"/>
          <w:lang w:val="hy-AM"/>
        </w:rPr>
        <w:t>հետ</w:t>
      </w:r>
      <w:r w:rsidRPr="003457AC">
        <w:rPr>
          <w:rFonts w:ascii="GHEA Grapalat" w:hAnsi="GHEA Grapalat" w:cs="Arial Unicode"/>
          <w:bCs/>
          <w:color w:val="000000"/>
          <w:sz w:val="24"/>
          <w:szCs w:val="24"/>
          <w:lang w:val="hy-AM"/>
        </w:rPr>
        <w:t xml:space="preserve">, </w:t>
      </w:r>
      <w:r w:rsidR="003457AC">
        <w:rPr>
          <w:rFonts w:ascii="GHEA Grapalat" w:hAnsi="GHEA Grapalat" w:cs="Arial Unicode"/>
          <w:bCs/>
          <w:color w:val="000000"/>
          <w:sz w:val="24"/>
          <w:szCs w:val="24"/>
          <w:lang w:val="hy-AM"/>
        </w:rPr>
        <w:t>իսկ</w:t>
      </w:r>
      <w:r w:rsidR="00D029CA">
        <w:rPr>
          <w:rFonts w:ascii="GHEA Grapalat" w:hAnsi="GHEA Grapalat" w:cs="Arial Unicode"/>
          <w:bCs/>
          <w:color w:val="000000"/>
          <w:sz w:val="24"/>
          <w:szCs w:val="24"/>
          <w:lang w:val="hy-AM"/>
        </w:rPr>
        <w:t xml:space="preserve"> </w:t>
      </w:r>
      <w:r w:rsidR="003457AC" w:rsidRPr="003457AC">
        <w:rPr>
          <w:rFonts w:ascii="GHEA Grapalat" w:hAnsi="GHEA Grapalat"/>
          <w:color w:val="000000"/>
          <w:sz w:val="24"/>
          <w:szCs w:val="24"/>
          <w:lang w:val="hy-AM"/>
        </w:rPr>
        <w:t>գրանցման (վերագրանցման, հավաստագրի ժամկետի երկարաձգման), գրանցված դեղի դոսյեի</w:t>
      </w:r>
      <w:r w:rsidR="00D029CA">
        <w:rPr>
          <w:rFonts w:ascii="GHEA Grapalat" w:hAnsi="GHEA Grapalat"/>
          <w:color w:val="000000"/>
          <w:sz w:val="24"/>
          <w:szCs w:val="24"/>
          <w:lang w:val="hy-AM"/>
        </w:rPr>
        <w:t xml:space="preserve"> </w:t>
      </w:r>
      <w:r w:rsidR="003457AC" w:rsidRPr="003457AC">
        <w:rPr>
          <w:rFonts w:ascii="GHEA Grapalat" w:hAnsi="GHEA Grapalat"/>
          <w:color w:val="000000"/>
          <w:sz w:val="24"/>
          <w:szCs w:val="24"/>
          <w:lang w:val="hy-AM"/>
        </w:rPr>
        <w:t xml:space="preserve">համապատասխանեցման նպատակով փաստաթղթերը </w:t>
      </w:r>
      <w:r w:rsidR="003457AC">
        <w:rPr>
          <w:rFonts w:ascii="GHEA Grapalat" w:hAnsi="GHEA Grapalat"/>
          <w:color w:val="000000"/>
          <w:sz w:val="24"/>
          <w:szCs w:val="24"/>
          <w:lang w:val="hy-AM"/>
        </w:rPr>
        <w:t xml:space="preserve">միաժամանակ բոլոր </w:t>
      </w:r>
      <w:r w:rsidRPr="003457AC">
        <w:rPr>
          <w:rFonts w:ascii="GHEA Grapalat" w:hAnsi="GHEA Grapalat"/>
          <w:color w:val="000000"/>
          <w:sz w:val="24"/>
          <w:szCs w:val="24"/>
          <w:lang w:val="hy-AM"/>
        </w:rPr>
        <w:t xml:space="preserve">դեղաչափ(եր)ի, արտադրատարածք(ներ)ի և կիրառման, փաթեթավորման և թողարկման ձև(եր)ի </w:t>
      </w:r>
      <w:r w:rsidR="003457AC">
        <w:rPr>
          <w:rFonts w:ascii="GHEA Grapalat" w:hAnsi="GHEA Grapalat"/>
          <w:color w:val="000000"/>
          <w:sz w:val="24"/>
          <w:szCs w:val="24"/>
          <w:lang w:val="hy-AM"/>
        </w:rPr>
        <w:t xml:space="preserve">մասին </w:t>
      </w:r>
      <w:r w:rsidR="00A9195F">
        <w:rPr>
          <w:rFonts w:ascii="GHEA Grapalat" w:hAnsi="GHEA Grapalat"/>
          <w:color w:val="000000"/>
          <w:sz w:val="24"/>
          <w:szCs w:val="24"/>
          <w:lang w:val="hy-AM"/>
        </w:rPr>
        <w:t>տվյալները</w:t>
      </w:r>
      <w:r w:rsidR="003457AC">
        <w:rPr>
          <w:rFonts w:ascii="GHEA Grapalat" w:hAnsi="GHEA Grapalat"/>
          <w:color w:val="000000"/>
          <w:sz w:val="24"/>
          <w:szCs w:val="24"/>
          <w:lang w:val="hy-AM"/>
        </w:rPr>
        <w:t xml:space="preserve"> մեկ հայտով </w:t>
      </w:r>
      <w:r w:rsidRPr="003457AC">
        <w:rPr>
          <w:rFonts w:ascii="GHEA Grapalat" w:hAnsi="GHEA Grapalat"/>
          <w:color w:val="000000"/>
          <w:sz w:val="24"/>
          <w:szCs w:val="24"/>
          <w:lang w:val="hy-AM"/>
        </w:rPr>
        <w:t>ներկայացնելու հնարավորությունը զգալիորեն կխթանի գրանցված դեղերի աճին և համապատասխանաբար նպաստելով դեղապահովման խնդիրն</w:t>
      </w:r>
      <w:r w:rsidR="002D171B">
        <w:rPr>
          <w:rFonts w:ascii="GHEA Grapalat" w:hAnsi="GHEA Grapalat"/>
          <w:color w:val="000000"/>
          <w:sz w:val="24"/>
          <w:szCs w:val="24"/>
          <w:lang w:val="hy-AM"/>
        </w:rPr>
        <w:t>ե</w:t>
      </w:r>
      <w:r w:rsidRPr="003457AC">
        <w:rPr>
          <w:rFonts w:ascii="GHEA Grapalat" w:hAnsi="GHEA Grapalat"/>
          <w:color w:val="000000"/>
          <w:sz w:val="24"/>
          <w:szCs w:val="24"/>
          <w:lang w:val="hy-AM"/>
        </w:rPr>
        <w:t>րի լուծմանը:</w:t>
      </w:r>
      <w:r w:rsidR="002D171B">
        <w:rPr>
          <w:rFonts w:ascii="GHEA Grapalat" w:hAnsi="GHEA Grapalat"/>
          <w:color w:val="000000"/>
          <w:sz w:val="24"/>
          <w:szCs w:val="24"/>
          <w:lang w:val="hy-AM"/>
        </w:rPr>
        <w:t xml:space="preserve"> Հարկ է նշել նաև, որ </w:t>
      </w:r>
      <w:r w:rsidR="00A9195F">
        <w:rPr>
          <w:rFonts w:ascii="GHEA Grapalat" w:hAnsi="GHEA Grapalat"/>
          <w:color w:val="000000"/>
          <w:sz w:val="24"/>
          <w:szCs w:val="24"/>
          <w:lang w:val="hy-AM"/>
        </w:rPr>
        <w:t>վերագրանցման</w:t>
      </w:r>
      <w:r w:rsidR="00D029CA">
        <w:rPr>
          <w:rFonts w:ascii="GHEA Grapalat" w:hAnsi="GHEA Grapalat"/>
          <w:color w:val="000000"/>
          <w:sz w:val="24"/>
          <w:szCs w:val="24"/>
          <w:lang w:val="hy-AM"/>
        </w:rPr>
        <w:t xml:space="preserve"> </w:t>
      </w:r>
      <w:r w:rsidR="002D171B">
        <w:rPr>
          <w:rFonts w:ascii="GHEA Grapalat" w:hAnsi="GHEA Grapalat"/>
          <w:color w:val="000000"/>
          <w:sz w:val="24"/>
          <w:szCs w:val="24"/>
          <w:lang w:val="hy-AM"/>
        </w:rPr>
        <w:t xml:space="preserve">և հավաստագրի ժամկետի </w:t>
      </w:r>
      <w:r w:rsidR="00A9195F">
        <w:rPr>
          <w:rFonts w:ascii="GHEA Grapalat" w:hAnsi="GHEA Grapalat"/>
          <w:color w:val="000000"/>
          <w:sz w:val="24"/>
          <w:szCs w:val="24"/>
          <w:lang w:val="hy-AM"/>
        </w:rPr>
        <w:t>երկարաձգման</w:t>
      </w:r>
      <w:r w:rsidR="002D171B">
        <w:rPr>
          <w:rFonts w:ascii="GHEA Grapalat" w:hAnsi="GHEA Grapalat"/>
          <w:color w:val="000000"/>
          <w:sz w:val="24"/>
          <w:szCs w:val="24"/>
          <w:lang w:val="hy-AM"/>
        </w:rPr>
        <w:t xml:space="preserve"> նպատակով փորձաքննության ժամանակ գրանց</w:t>
      </w:r>
      <w:r w:rsidR="0016055D">
        <w:rPr>
          <w:rFonts w:ascii="GHEA Grapalat" w:hAnsi="GHEA Grapalat"/>
          <w:color w:val="000000"/>
          <w:sz w:val="24"/>
          <w:szCs w:val="24"/>
          <w:lang w:val="hy-AM"/>
        </w:rPr>
        <w:t>ա</w:t>
      </w:r>
      <w:r w:rsidR="002D171B">
        <w:rPr>
          <w:rFonts w:ascii="GHEA Grapalat" w:hAnsi="GHEA Grapalat"/>
          <w:color w:val="000000"/>
          <w:sz w:val="24"/>
          <w:szCs w:val="24"/>
          <w:lang w:val="hy-AM"/>
        </w:rPr>
        <w:t xml:space="preserve">մատյանում գրանցված դեղի տվյալների </w:t>
      </w:r>
      <w:r w:rsidR="00A9195F">
        <w:rPr>
          <w:rFonts w:ascii="GHEA Grapalat" w:hAnsi="GHEA Grapalat"/>
          <w:color w:val="000000"/>
          <w:sz w:val="24"/>
          <w:szCs w:val="24"/>
          <w:lang w:val="hy-AM"/>
        </w:rPr>
        <w:t>պահպանմամբ</w:t>
      </w:r>
      <w:r w:rsidR="0016055D" w:rsidRPr="0016055D">
        <w:rPr>
          <w:rFonts w:ascii="GHEA Grapalat" w:hAnsi="GHEA Grapalat"/>
          <w:color w:val="000000"/>
          <w:sz w:val="24"/>
          <w:szCs w:val="24"/>
          <w:lang w:val="hy-AM"/>
        </w:rPr>
        <w:t xml:space="preserve"> </w:t>
      </w:r>
      <w:r w:rsidR="0016055D">
        <w:rPr>
          <w:rFonts w:ascii="GHEA Grapalat" w:hAnsi="GHEA Grapalat"/>
          <w:color w:val="000000"/>
          <w:sz w:val="24"/>
          <w:szCs w:val="24"/>
          <w:lang w:val="hy-AM"/>
        </w:rPr>
        <w:t>և հավաստագրերի ժամկետների փոխկապակցմամբ</w:t>
      </w:r>
      <w:r w:rsidR="002D171B">
        <w:rPr>
          <w:rFonts w:ascii="GHEA Grapalat" w:hAnsi="GHEA Grapalat"/>
          <w:color w:val="000000"/>
          <w:sz w:val="24"/>
          <w:szCs w:val="24"/>
          <w:lang w:val="hy-AM"/>
        </w:rPr>
        <w:t xml:space="preserve"> չի ը</w:t>
      </w:r>
      <w:r w:rsidR="0016055D">
        <w:rPr>
          <w:rFonts w:ascii="GHEA Grapalat" w:hAnsi="GHEA Grapalat"/>
          <w:color w:val="000000"/>
          <w:sz w:val="24"/>
          <w:szCs w:val="24"/>
          <w:lang w:val="hy-AM"/>
        </w:rPr>
        <w:t>ն</w:t>
      </w:r>
      <w:r w:rsidR="002D171B">
        <w:rPr>
          <w:rFonts w:ascii="GHEA Grapalat" w:hAnsi="GHEA Grapalat"/>
          <w:color w:val="000000"/>
          <w:sz w:val="24"/>
          <w:szCs w:val="24"/>
          <w:lang w:val="hy-AM"/>
        </w:rPr>
        <w:t xml:space="preserve">դհատվի դեղի գրանցումը՝ </w:t>
      </w:r>
      <w:r w:rsidR="0016055D">
        <w:rPr>
          <w:rFonts w:ascii="GHEA Grapalat" w:hAnsi="GHEA Grapalat"/>
          <w:color w:val="000000"/>
          <w:sz w:val="24"/>
          <w:szCs w:val="24"/>
          <w:lang w:val="hy-AM"/>
        </w:rPr>
        <w:t>ապահովելով արտադրության</w:t>
      </w:r>
      <w:r w:rsidR="00A9195F">
        <w:rPr>
          <w:rFonts w:ascii="GHEA Grapalat" w:hAnsi="GHEA Grapalat"/>
          <w:color w:val="000000"/>
          <w:sz w:val="24"/>
          <w:szCs w:val="24"/>
          <w:lang w:val="hy-AM"/>
        </w:rPr>
        <w:t xml:space="preserve"> և իրացման անխափանությունն ու</w:t>
      </w:r>
      <w:r w:rsidR="0016055D">
        <w:rPr>
          <w:rFonts w:ascii="GHEA Grapalat" w:hAnsi="GHEA Grapalat"/>
          <w:color w:val="000000"/>
          <w:sz w:val="24"/>
          <w:szCs w:val="24"/>
          <w:lang w:val="hy-AM"/>
        </w:rPr>
        <w:t xml:space="preserve"> </w:t>
      </w:r>
      <w:r w:rsidR="002D171B">
        <w:rPr>
          <w:rFonts w:ascii="GHEA Grapalat" w:hAnsi="GHEA Grapalat"/>
          <w:color w:val="000000"/>
          <w:sz w:val="24"/>
          <w:szCs w:val="24"/>
          <w:lang w:val="hy-AM"/>
        </w:rPr>
        <w:t>դեղաշուկայի կայունություն</w:t>
      </w:r>
      <w:r w:rsidR="00A9195F">
        <w:rPr>
          <w:rFonts w:ascii="GHEA Grapalat" w:hAnsi="GHEA Grapalat"/>
          <w:color w:val="000000"/>
          <w:sz w:val="24"/>
          <w:szCs w:val="24"/>
          <w:lang w:val="hy-AM"/>
        </w:rPr>
        <w:t>ը</w:t>
      </w:r>
      <w:r w:rsidR="002D171B" w:rsidRPr="002D171B">
        <w:rPr>
          <w:rFonts w:ascii="GHEA Grapalat" w:hAnsi="GHEA Grapalat"/>
          <w:color w:val="000000"/>
          <w:sz w:val="24"/>
          <w:szCs w:val="24"/>
          <w:lang w:val="hy-AM"/>
        </w:rPr>
        <w:t>:</w:t>
      </w:r>
    </w:p>
    <w:p w14:paraId="46D989A0" w14:textId="77777777" w:rsidR="001374EA" w:rsidRPr="003457AC" w:rsidRDefault="001374EA" w:rsidP="00C9130F">
      <w:pPr>
        <w:spacing w:after="0" w:line="360" w:lineRule="auto"/>
        <w:ind w:left="284" w:firstLine="567"/>
        <w:jc w:val="both"/>
        <w:rPr>
          <w:rFonts w:ascii="GHEA Grapalat" w:hAnsi="GHEA Grapalat" w:cs="Sylfaen"/>
          <w:b/>
          <w:sz w:val="24"/>
          <w:szCs w:val="24"/>
          <w:lang w:val="hy-AM"/>
        </w:rPr>
      </w:pPr>
    </w:p>
    <w:p w14:paraId="1473C582" w14:textId="546BCE63" w:rsidR="00C74EC3" w:rsidRPr="003457AC" w:rsidRDefault="00C74EC3" w:rsidP="00C9130F">
      <w:pPr>
        <w:spacing w:after="0" w:line="360" w:lineRule="auto"/>
        <w:ind w:left="284" w:firstLine="567"/>
        <w:jc w:val="both"/>
        <w:rPr>
          <w:rFonts w:ascii="GHEA Grapalat" w:hAnsi="GHEA Grapalat" w:cs="Sylfaen"/>
          <w:b/>
          <w:sz w:val="24"/>
          <w:szCs w:val="24"/>
          <w:lang w:val="hy-AM"/>
        </w:rPr>
      </w:pPr>
      <w:r w:rsidRPr="003457AC">
        <w:rPr>
          <w:rFonts w:ascii="GHEA Grapalat" w:hAnsi="GHEA Grapalat" w:cs="Sylfaen"/>
          <w:b/>
          <w:sz w:val="24"/>
          <w:szCs w:val="24"/>
          <w:lang w:val="hy-AM"/>
        </w:rPr>
        <w:lastRenderedPageBreak/>
        <w:t>5. Նախագծի ընդունման կապակցությամբ Հայաստանի Հանրապետության պետական բյուջեում ծախսերի և եկամուտների էական ավելացման կամ նվազեցման բացակայության մասին</w:t>
      </w:r>
    </w:p>
    <w:p w14:paraId="386CD49C" w14:textId="6E7BB2BF" w:rsidR="00C74EC3" w:rsidRPr="003457AC" w:rsidRDefault="00C74EC3" w:rsidP="00120C7B">
      <w:pPr>
        <w:spacing w:after="0" w:line="360" w:lineRule="auto"/>
        <w:ind w:left="142" w:firstLine="709"/>
        <w:jc w:val="both"/>
        <w:rPr>
          <w:rFonts w:ascii="GHEA Grapalat" w:hAnsi="GHEA Grapalat" w:cs="Sylfaen"/>
          <w:sz w:val="24"/>
          <w:szCs w:val="24"/>
          <w:lang w:val="hy-AM"/>
        </w:rPr>
      </w:pPr>
      <w:r w:rsidRPr="003457AC">
        <w:rPr>
          <w:rFonts w:ascii="GHEA Grapalat" w:hAnsi="GHEA Grapalat" w:cs="Sylfaen"/>
          <w:sz w:val="24"/>
          <w:szCs w:val="24"/>
          <w:lang w:val="hy-AM"/>
        </w:rPr>
        <w:t>Կառավարության որոշման նախագծի ընդունումը Հայաստանի Հանրապետության պետական բյուջեում ծախսերի և եկամուտների էական ավելացում կամ նվազեցում չի առաջացնում:</w:t>
      </w:r>
    </w:p>
    <w:p w14:paraId="422529FB" w14:textId="77777777" w:rsidR="00C22486" w:rsidRPr="003457AC" w:rsidRDefault="00C22486" w:rsidP="00EB40C1">
      <w:pPr>
        <w:spacing w:after="0" w:line="360" w:lineRule="auto"/>
        <w:ind w:left="284" w:firstLine="567"/>
        <w:jc w:val="both"/>
        <w:rPr>
          <w:rFonts w:ascii="GHEA Grapalat" w:hAnsi="GHEA Grapalat" w:cs="Sylfaen"/>
          <w:b/>
          <w:sz w:val="24"/>
          <w:szCs w:val="24"/>
          <w:lang w:val="hy-AM"/>
        </w:rPr>
      </w:pPr>
      <w:r w:rsidRPr="003457AC">
        <w:rPr>
          <w:rFonts w:ascii="GHEA Grapalat" w:hAnsi="GHEA Grapalat" w:cs="Sylfaen"/>
          <w:b/>
          <w:sz w:val="24"/>
          <w:szCs w:val="24"/>
          <w:lang w:val="hy-AM"/>
        </w:rPr>
        <w:t>6.Կապը ռազմավարական փաստաթղթերի հետ. Հայաստանի վերափոխման ռազմավարություն 2050, Կառավարության 2021-2026թթ. ծրագիր, ոլորտային և/կամ այլ ռազմավարություններ</w:t>
      </w:r>
    </w:p>
    <w:p w14:paraId="26C85CB3" w14:textId="7C5B4B92" w:rsidR="008C19B2" w:rsidRPr="003457AC" w:rsidRDefault="00C22486" w:rsidP="00120C7B">
      <w:pPr>
        <w:spacing w:after="0" w:line="360" w:lineRule="auto"/>
        <w:ind w:firstLine="851"/>
        <w:jc w:val="both"/>
        <w:rPr>
          <w:rFonts w:ascii="GHEA Grapalat" w:hAnsi="GHEA Grapalat" w:cs="Sylfaen"/>
          <w:sz w:val="24"/>
          <w:szCs w:val="24"/>
          <w:lang w:val="hy-AM"/>
        </w:rPr>
      </w:pPr>
      <w:r w:rsidRPr="003457AC">
        <w:rPr>
          <w:rFonts w:ascii="GHEA Grapalat" w:hAnsi="GHEA Grapalat" w:cs="Sylfaen"/>
          <w:sz w:val="24"/>
          <w:szCs w:val="24"/>
          <w:lang w:val="hy-AM"/>
        </w:rPr>
        <w:t>Նախագ</w:t>
      </w:r>
      <w:r w:rsidR="00EC05A7">
        <w:rPr>
          <w:rFonts w:ascii="GHEA Grapalat" w:hAnsi="GHEA Grapalat" w:cs="Sylfaen"/>
          <w:sz w:val="24"/>
          <w:szCs w:val="24"/>
          <w:lang w:val="hy-AM"/>
        </w:rPr>
        <w:t>իծը</w:t>
      </w:r>
      <w:r w:rsidR="00D029CA">
        <w:rPr>
          <w:rFonts w:ascii="GHEA Grapalat" w:hAnsi="GHEA Grapalat" w:cs="Sylfaen"/>
          <w:sz w:val="24"/>
          <w:szCs w:val="24"/>
          <w:lang w:val="hy-AM"/>
        </w:rPr>
        <w:t xml:space="preserve"> </w:t>
      </w:r>
      <w:r w:rsidR="00FB64A9">
        <w:rPr>
          <w:rFonts w:ascii="GHEA Grapalat" w:hAnsi="GHEA Grapalat" w:cs="Sylfaen"/>
          <w:sz w:val="24"/>
          <w:szCs w:val="24"/>
          <w:lang w:val="hy-AM"/>
        </w:rPr>
        <w:t>ընդունումը չի բխում որևէ</w:t>
      </w:r>
      <w:r w:rsidR="00D029CA">
        <w:rPr>
          <w:rFonts w:ascii="GHEA Grapalat" w:hAnsi="GHEA Grapalat" w:cs="Sylfaen"/>
          <w:sz w:val="24"/>
          <w:szCs w:val="24"/>
          <w:lang w:val="hy-AM"/>
        </w:rPr>
        <w:t xml:space="preserve"> </w:t>
      </w:r>
      <w:r w:rsidR="00FB64A9" w:rsidRPr="003457AC">
        <w:rPr>
          <w:rFonts w:ascii="GHEA Grapalat" w:hAnsi="GHEA Grapalat" w:cs="Sylfaen"/>
          <w:sz w:val="24"/>
          <w:szCs w:val="24"/>
          <w:lang w:val="hy-AM"/>
        </w:rPr>
        <w:t>ռազմավարական փաստաթղթից</w:t>
      </w:r>
      <w:r w:rsidR="00FB64A9">
        <w:rPr>
          <w:rFonts w:ascii="GHEA Grapalat" w:hAnsi="GHEA Grapalat" w:cs="Sylfaen"/>
          <w:sz w:val="24"/>
          <w:szCs w:val="24"/>
          <w:lang w:val="hy-AM"/>
        </w:rPr>
        <w:t>,</w:t>
      </w:r>
      <w:r w:rsidR="00FB64A9" w:rsidRPr="003457AC">
        <w:rPr>
          <w:rFonts w:ascii="GHEA Grapalat" w:hAnsi="GHEA Grapalat" w:cs="Sylfaen"/>
          <w:sz w:val="24"/>
          <w:szCs w:val="24"/>
          <w:lang w:val="hy-AM"/>
        </w:rPr>
        <w:t xml:space="preserve"> </w:t>
      </w:r>
      <w:r w:rsidR="00EC05A7">
        <w:rPr>
          <w:rFonts w:ascii="GHEA Grapalat" w:hAnsi="GHEA Grapalat" w:cs="Sylfaen"/>
          <w:sz w:val="24"/>
          <w:szCs w:val="24"/>
          <w:lang w:val="hy-AM"/>
        </w:rPr>
        <w:t xml:space="preserve">մշակվել է ՀՀ </w:t>
      </w:r>
      <w:r w:rsidR="00FB64A9">
        <w:rPr>
          <w:rFonts w:ascii="GHEA Grapalat" w:hAnsi="GHEA Grapalat" w:cs="Sylfaen"/>
          <w:sz w:val="24"/>
          <w:szCs w:val="24"/>
          <w:lang w:val="hy-AM"/>
        </w:rPr>
        <w:t xml:space="preserve">վարչապետի </w:t>
      </w:r>
      <w:r w:rsidR="00EC05A7">
        <w:rPr>
          <w:rFonts w:ascii="GHEA Grapalat" w:hAnsi="GHEA Grapalat" w:cs="Sylfaen"/>
          <w:sz w:val="24"/>
          <w:szCs w:val="24"/>
          <w:lang w:val="hy-AM"/>
        </w:rPr>
        <w:t>2024 թվականի հու</w:t>
      </w:r>
      <w:r w:rsidR="00FB64A9">
        <w:rPr>
          <w:rFonts w:ascii="GHEA Grapalat" w:hAnsi="GHEA Grapalat" w:cs="Sylfaen"/>
          <w:sz w:val="24"/>
          <w:szCs w:val="24"/>
          <w:lang w:val="hy-AM"/>
        </w:rPr>
        <w:t xml:space="preserve">լիսի 12-ի </w:t>
      </w:r>
      <w:r w:rsidR="00FB64A9" w:rsidRPr="00FB64A9">
        <w:rPr>
          <w:rFonts w:ascii="GHEA Grapalat" w:hAnsi="GHEA Grapalat" w:cs="Sylfaen"/>
          <w:sz w:val="24"/>
          <w:szCs w:val="24"/>
          <w:lang w:val="hy-AM"/>
        </w:rPr>
        <w:t>N</w:t>
      </w:r>
      <w:r w:rsidR="00EC05A7">
        <w:rPr>
          <w:rFonts w:ascii="GHEA Grapalat" w:hAnsi="GHEA Grapalat" w:cs="Sylfaen"/>
          <w:sz w:val="24"/>
          <w:szCs w:val="24"/>
          <w:lang w:val="hy-AM"/>
        </w:rPr>
        <w:t xml:space="preserve"> 662-Ա որոշմա</w:t>
      </w:r>
      <w:r w:rsidR="00FB64A9">
        <w:rPr>
          <w:rFonts w:ascii="GHEA Grapalat" w:hAnsi="GHEA Grapalat" w:cs="Sylfaen"/>
          <w:sz w:val="24"/>
          <w:szCs w:val="24"/>
          <w:lang w:val="hy-AM"/>
        </w:rPr>
        <w:t>մբ հաստատված միջոցառումների ցանկի 7-րդ կետի համաձայն</w:t>
      </w:r>
      <w:r w:rsidR="008474F5" w:rsidRPr="003457AC">
        <w:rPr>
          <w:rFonts w:ascii="GHEA Grapalat" w:hAnsi="GHEA Grapalat" w:cs="Sylfaen"/>
          <w:sz w:val="24"/>
          <w:szCs w:val="24"/>
          <w:lang w:val="hy-AM"/>
        </w:rPr>
        <w:t xml:space="preserve">: </w:t>
      </w:r>
    </w:p>
    <w:sectPr w:rsidR="008C19B2" w:rsidRPr="003457AC" w:rsidSect="00D029CA">
      <w:pgSz w:w="11906" w:h="16838"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88F"/>
    <w:multiLevelType w:val="hybridMultilevel"/>
    <w:tmpl w:val="C5887C98"/>
    <w:lvl w:ilvl="0" w:tplc="28D612DC">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316F6"/>
    <w:multiLevelType w:val="hybridMultilevel"/>
    <w:tmpl w:val="A378B322"/>
    <w:lvl w:ilvl="0" w:tplc="C4882A32">
      <w:start w:val="98"/>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35F0E6D"/>
    <w:multiLevelType w:val="hybridMultilevel"/>
    <w:tmpl w:val="32B0D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30830"/>
    <w:multiLevelType w:val="hybridMultilevel"/>
    <w:tmpl w:val="98F2FAA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9103B18"/>
    <w:multiLevelType w:val="hybridMultilevel"/>
    <w:tmpl w:val="58B8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35A9A"/>
    <w:multiLevelType w:val="hybridMultilevel"/>
    <w:tmpl w:val="8A4ADE26"/>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 w15:restartNumberingAfterBreak="0">
    <w:nsid w:val="1FCD3C93"/>
    <w:multiLevelType w:val="hybridMultilevel"/>
    <w:tmpl w:val="F3325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502"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153F0"/>
    <w:multiLevelType w:val="hybridMultilevel"/>
    <w:tmpl w:val="D2DCD7A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9F06AE"/>
    <w:multiLevelType w:val="hybridMultilevel"/>
    <w:tmpl w:val="CC56936C"/>
    <w:lvl w:ilvl="0" w:tplc="6E0E6F4A">
      <w:start w:val="1"/>
      <w:numFmt w:val="decimal"/>
      <w:lvlText w:val="%1."/>
      <w:lvlJc w:val="left"/>
      <w:pPr>
        <w:ind w:left="1451" w:hanging="60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BA9342F"/>
    <w:multiLevelType w:val="hybridMultilevel"/>
    <w:tmpl w:val="532A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46C94"/>
    <w:multiLevelType w:val="hybridMultilevel"/>
    <w:tmpl w:val="B12C7F92"/>
    <w:lvl w:ilvl="0" w:tplc="97BC9886">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D39E6"/>
    <w:multiLevelType w:val="hybridMultilevel"/>
    <w:tmpl w:val="CE16D8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92205E7"/>
    <w:multiLevelType w:val="hybridMultilevel"/>
    <w:tmpl w:val="45506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D91A8F"/>
    <w:multiLevelType w:val="hybridMultilevel"/>
    <w:tmpl w:val="25E634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2D9031D"/>
    <w:multiLevelType w:val="hybridMultilevel"/>
    <w:tmpl w:val="5A84D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98254B"/>
    <w:multiLevelType w:val="hybridMultilevel"/>
    <w:tmpl w:val="70886E10"/>
    <w:lvl w:ilvl="0" w:tplc="215C2B8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15:restartNumberingAfterBreak="0">
    <w:nsid w:val="58767E48"/>
    <w:multiLevelType w:val="hybridMultilevel"/>
    <w:tmpl w:val="B47CB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E82E7E"/>
    <w:multiLevelType w:val="hybridMultilevel"/>
    <w:tmpl w:val="5B483DC6"/>
    <w:lvl w:ilvl="0" w:tplc="215C2B8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15:restartNumberingAfterBreak="0">
    <w:nsid w:val="61930A45"/>
    <w:multiLevelType w:val="hybridMultilevel"/>
    <w:tmpl w:val="FD0AF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3552AB"/>
    <w:multiLevelType w:val="hybridMultilevel"/>
    <w:tmpl w:val="681EB344"/>
    <w:lvl w:ilvl="0" w:tplc="215C2B8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15:restartNumberingAfterBreak="0">
    <w:nsid w:val="6FBC572A"/>
    <w:multiLevelType w:val="hybridMultilevel"/>
    <w:tmpl w:val="8326D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4049DE"/>
    <w:multiLevelType w:val="hybridMultilevel"/>
    <w:tmpl w:val="D1FAE5D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E4D1864"/>
    <w:multiLevelType w:val="hybridMultilevel"/>
    <w:tmpl w:val="2D547180"/>
    <w:lvl w:ilvl="0" w:tplc="BC7A1424">
      <w:start w:val="1"/>
      <w:numFmt w:val="decimal"/>
      <w:lvlText w:val="%1."/>
      <w:lvlJc w:val="left"/>
      <w:pPr>
        <w:ind w:left="720" w:hanging="360"/>
      </w:pPr>
      <w:rPr>
        <w:rFonts w:ascii="GHEA Grapalat" w:eastAsiaTheme="minorHAnsi" w:hAnsi="GHEA Grapalat"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69381A"/>
    <w:multiLevelType w:val="hybridMultilevel"/>
    <w:tmpl w:val="EDA8E86C"/>
    <w:lvl w:ilvl="0" w:tplc="123CFCF8">
      <w:start w:val="1"/>
      <w:numFmt w:val="decimal"/>
      <w:lvlText w:val="%1."/>
      <w:lvlJc w:val="left"/>
      <w:pPr>
        <w:ind w:left="765" w:hanging="390"/>
      </w:pPr>
      <w:rPr>
        <w:rFonts w:hint="default"/>
        <w:b w:val="0"/>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23"/>
  </w:num>
  <w:num w:numId="2">
    <w:abstractNumId w:val="13"/>
  </w:num>
  <w:num w:numId="3">
    <w:abstractNumId w:val="5"/>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7"/>
  </w:num>
  <w:num w:numId="10">
    <w:abstractNumId w:val="12"/>
  </w:num>
  <w:num w:numId="11">
    <w:abstractNumId w:val="16"/>
  </w:num>
  <w:num w:numId="12">
    <w:abstractNumId w:val="2"/>
  </w:num>
  <w:num w:numId="13">
    <w:abstractNumId w:val="11"/>
  </w:num>
  <w:num w:numId="14">
    <w:abstractNumId w:val="0"/>
  </w:num>
  <w:num w:numId="15">
    <w:abstractNumId w:val="19"/>
  </w:num>
  <w:num w:numId="16">
    <w:abstractNumId w:val="17"/>
  </w:num>
  <w:num w:numId="17">
    <w:abstractNumId w:val="15"/>
  </w:num>
  <w:num w:numId="18">
    <w:abstractNumId w:val="14"/>
  </w:num>
  <w:num w:numId="19">
    <w:abstractNumId w:val="22"/>
  </w:num>
  <w:num w:numId="20">
    <w:abstractNumId w:val="21"/>
  </w:num>
  <w:num w:numId="21">
    <w:abstractNumId w:val="6"/>
  </w:num>
  <w:num w:numId="22">
    <w:abstractNumId w:val="1"/>
  </w:num>
  <w:num w:numId="23">
    <w:abstractNumId w:val="4"/>
  </w:num>
  <w:num w:numId="24">
    <w:abstractNumId w:val="3"/>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F4"/>
    <w:rsid w:val="00001597"/>
    <w:rsid w:val="00003BDC"/>
    <w:rsid w:val="000070E1"/>
    <w:rsid w:val="000108F7"/>
    <w:rsid w:val="00030648"/>
    <w:rsid w:val="0003262F"/>
    <w:rsid w:val="000357D7"/>
    <w:rsid w:val="000403E7"/>
    <w:rsid w:val="00041D00"/>
    <w:rsid w:val="00042514"/>
    <w:rsid w:val="00042FE2"/>
    <w:rsid w:val="00050E41"/>
    <w:rsid w:val="00051ED9"/>
    <w:rsid w:val="00053558"/>
    <w:rsid w:val="0005379D"/>
    <w:rsid w:val="000557BF"/>
    <w:rsid w:val="000617B6"/>
    <w:rsid w:val="00061A34"/>
    <w:rsid w:val="000647D0"/>
    <w:rsid w:val="000679B2"/>
    <w:rsid w:val="00072B0B"/>
    <w:rsid w:val="00074EFB"/>
    <w:rsid w:val="000751D3"/>
    <w:rsid w:val="00075F27"/>
    <w:rsid w:val="00081083"/>
    <w:rsid w:val="00093AE0"/>
    <w:rsid w:val="00093CFE"/>
    <w:rsid w:val="00096E1C"/>
    <w:rsid w:val="000A765D"/>
    <w:rsid w:val="000B1BB8"/>
    <w:rsid w:val="000B2716"/>
    <w:rsid w:val="000B2B36"/>
    <w:rsid w:val="000B31E2"/>
    <w:rsid w:val="000C0E69"/>
    <w:rsid w:val="000C1DD3"/>
    <w:rsid w:val="000C2E52"/>
    <w:rsid w:val="000C7F0F"/>
    <w:rsid w:val="000D238A"/>
    <w:rsid w:val="000D427E"/>
    <w:rsid w:val="000E170C"/>
    <w:rsid w:val="000E1DFB"/>
    <w:rsid w:val="000E4B48"/>
    <w:rsid w:val="000F0281"/>
    <w:rsid w:val="000F1265"/>
    <w:rsid w:val="000F1B36"/>
    <w:rsid w:val="000F26DD"/>
    <w:rsid w:val="000F2D99"/>
    <w:rsid w:val="000F39C8"/>
    <w:rsid w:val="000F3A43"/>
    <w:rsid w:val="000F3DB8"/>
    <w:rsid w:val="00106EC2"/>
    <w:rsid w:val="00110685"/>
    <w:rsid w:val="00112D7C"/>
    <w:rsid w:val="00113683"/>
    <w:rsid w:val="00115F21"/>
    <w:rsid w:val="00116AF7"/>
    <w:rsid w:val="00120C7B"/>
    <w:rsid w:val="001230AC"/>
    <w:rsid w:val="00123774"/>
    <w:rsid w:val="0013007C"/>
    <w:rsid w:val="001307A3"/>
    <w:rsid w:val="00132723"/>
    <w:rsid w:val="00133272"/>
    <w:rsid w:val="00137402"/>
    <w:rsid w:val="001374EA"/>
    <w:rsid w:val="00143C40"/>
    <w:rsid w:val="00144489"/>
    <w:rsid w:val="0014547B"/>
    <w:rsid w:val="00146AB3"/>
    <w:rsid w:val="00146E1F"/>
    <w:rsid w:val="00150688"/>
    <w:rsid w:val="0015103A"/>
    <w:rsid w:val="00154114"/>
    <w:rsid w:val="00156375"/>
    <w:rsid w:val="0016055D"/>
    <w:rsid w:val="00160A0D"/>
    <w:rsid w:val="00161894"/>
    <w:rsid w:val="00163093"/>
    <w:rsid w:val="00164F0D"/>
    <w:rsid w:val="00171352"/>
    <w:rsid w:val="0017558A"/>
    <w:rsid w:val="00176295"/>
    <w:rsid w:val="00176758"/>
    <w:rsid w:val="001814F7"/>
    <w:rsid w:val="001843DD"/>
    <w:rsid w:val="001857EC"/>
    <w:rsid w:val="00186A1D"/>
    <w:rsid w:val="0018704B"/>
    <w:rsid w:val="001933F7"/>
    <w:rsid w:val="001A3349"/>
    <w:rsid w:val="001B3740"/>
    <w:rsid w:val="001C4851"/>
    <w:rsid w:val="001C63C1"/>
    <w:rsid w:val="001C6517"/>
    <w:rsid w:val="001C7536"/>
    <w:rsid w:val="001D3B48"/>
    <w:rsid w:val="001D4CE6"/>
    <w:rsid w:val="001E35B0"/>
    <w:rsid w:val="001E3DCB"/>
    <w:rsid w:val="001E6178"/>
    <w:rsid w:val="001E693E"/>
    <w:rsid w:val="001E6A96"/>
    <w:rsid w:val="001F1EC8"/>
    <w:rsid w:val="001F3689"/>
    <w:rsid w:val="001F3964"/>
    <w:rsid w:val="001F6B24"/>
    <w:rsid w:val="002009E9"/>
    <w:rsid w:val="00202197"/>
    <w:rsid w:val="002045DB"/>
    <w:rsid w:val="00204F47"/>
    <w:rsid w:val="00206508"/>
    <w:rsid w:val="002112CB"/>
    <w:rsid w:val="0021528E"/>
    <w:rsid w:val="0021618C"/>
    <w:rsid w:val="0021684C"/>
    <w:rsid w:val="002220D8"/>
    <w:rsid w:val="002226C4"/>
    <w:rsid w:val="0022331A"/>
    <w:rsid w:val="00223B9C"/>
    <w:rsid w:val="00224032"/>
    <w:rsid w:val="0023267D"/>
    <w:rsid w:val="00237D0B"/>
    <w:rsid w:val="002463F3"/>
    <w:rsid w:val="00246833"/>
    <w:rsid w:val="00247E6A"/>
    <w:rsid w:val="00252B9F"/>
    <w:rsid w:val="002541AC"/>
    <w:rsid w:val="0025641E"/>
    <w:rsid w:val="00256524"/>
    <w:rsid w:val="00256A75"/>
    <w:rsid w:val="00260BBA"/>
    <w:rsid w:val="0026354F"/>
    <w:rsid w:val="002668AA"/>
    <w:rsid w:val="00267061"/>
    <w:rsid w:val="00267426"/>
    <w:rsid w:val="00272B86"/>
    <w:rsid w:val="00277F15"/>
    <w:rsid w:val="00282930"/>
    <w:rsid w:val="00286822"/>
    <w:rsid w:val="00293BA0"/>
    <w:rsid w:val="002979AE"/>
    <w:rsid w:val="002B1001"/>
    <w:rsid w:val="002B3F40"/>
    <w:rsid w:val="002B69DB"/>
    <w:rsid w:val="002B76CB"/>
    <w:rsid w:val="002C0427"/>
    <w:rsid w:val="002C079B"/>
    <w:rsid w:val="002C145E"/>
    <w:rsid w:val="002C621E"/>
    <w:rsid w:val="002C730D"/>
    <w:rsid w:val="002D171B"/>
    <w:rsid w:val="002D61D8"/>
    <w:rsid w:val="002D691A"/>
    <w:rsid w:val="002D7048"/>
    <w:rsid w:val="002E18AA"/>
    <w:rsid w:val="002E33A2"/>
    <w:rsid w:val="002E3F61"/>
    <w:rsid w:val="002E6B4C"/>
    <w:rsid w:val="003053B1"/>
    <w:rsid w:val="00307094"/>
    <w:rsid w:val="003143DA"/>
    <w:rsid w:val="003223A8"/>
    <w:rsid w:val="003255D3"/>
    <w:rsid w:val="00325E80"/>
    <w:rsid w:val="00327DDB"/>
    <w:rsid w:val="003315E3"/>
    <w:rsid w:val="003316CC"/>
    <w:rsid w:val="0033220E"/>
    <w:rsid w:val="00332A2E"/>
    <w:rsid w:val="00333712"/>
    <w:rsid w:val="003351A8"/>
    <w:rsid w:val="003356A1"/>
    <w:rsid w:val="00336FAF"/>
    <w:rsid w:val="003457AC"/>
    <w:rsid w:val="00345E1E"/>
    <w:rsid w:val="0035071B"/>
    <w:rsid w:val="00352110"/>
    <w:rsid w:val="003600EF"/>
    <w:rsid w:val="0036055F"/>
    <w:rsid w:val="0036187D"/>
    <w:rsid w:val="00363128"/>
    <w:rsid w:val="00371883"/>
    <w:rsid w:val="00376616"/>
    <w:rsid w:val="003826FC"/>
    <w:rsid w:val="00383589"/>
    <w:rsid w:val="00383A31"/>
    <w:rsid w:val="00383E52"/>
    <w:rsid w:val="0039161B"/>
    <w:rsid w:val="00394A25"/>
    <w:rsid w:val="00395AFE"/>
    <w:rsid w:val="003A2B09"/>
    <w:rsid w:val="003A4B3A"/>
    <w:rsid w:val="003B6282"/>
    <w:rsid w:val="003C6241"/>
    <w:rsid w:val="003D10DA"/>
    <w:rsid w:val="003D1730"/>
    <w:rsid w:val="003D1C01"/>
    <w:rsid w:val="003D5108"/>
    <w:rsid w:val="003E0A06"/>
    <w:rsid w:val="003E0D25"/>
    <w:rsid w:val="003E4BE3"/>
    <w:rsid w:val="003E5818"/>
    <w:rsid w:val="003E6181"/>
    <w:rsid w:val="003E7EAC"/>
    <w:rsid w:val="003F00B0"/>
    <w:rsid w:val="003F045B"/>
    <w:rsid w:val="003F0F2A"/>
    <w:rsid w:val="003F10F0"/>
    <w:rsid w:val="003F1BE0"/>
    <w:rsid w:val="003F2481"/>
    <w:rsid w:val="003F4D69"/>
    <w:rsid w:val="0040592A"/>
    <w:rsid w:val="00410004"/>
    <w:rsid w:val="004162AE"/>
    <w:rsid w:val="00417BA9"/>
    <w:rsid w:val="00420282"/>
    <w:rsid w:val="00423C7B"/>
    <w:rsid w:val="00424431"/>
    <w:rsid w:val="004348FD"/>
    <w:rsid w:val="00434ECB"/>
    <w:rsid w:val="00435419"/>
    <w:rsid w:val="00440256"/>
    <w:rsid w:val="00446A60"/>
    <w:rsid w:val="00453754"/>
    <w:rsid w:val="00455810"/>
    <w:rsid w:val="004569F8"/>
    <w:rsid w:val="004578FA"/>
    <w:rsid w:val="00464049"/>
    <w:rsid w:val="00464262"/>
    <w:rsid w:val="00466468"/>
    <w:rsid w:val="00475E87"/>
    <w:rsid w:val="004762D3"/>
    <w:rsid w:val="00476831"/>
    <w:rsid w:val="0048439D"/>
    <w:rsid w:val="00486FD2"/>
    <w:rsid w:val="00492054"/>
    <w:rsid w:val="00493478"/>
    <w:rsid w:val="00494E6F"/>
    <w:rsid w:val="004A1B12"/>
    <w:rsid w:val="004A6F6B"/>
    <w:rsid w:val="004A7EFE"/>
    <w:rsid w:val="004B2F4E"/>
    <w:rsid w:val="004B3533"/>
    <w:rsid w:val="004B7534"/>
    <w:rsid w:val="004C1414"/>
    <w:rsid w:val="004C3DA9"/>
    <w:rsid w:val="004C5172"/>
    <w:rsid w:val="004C5286"/>
    <w:rsid w:val="004C623F"/>
    <w:rsid w:val="004D25E8"/>
    <w:rsid w:val="004D2FFF"/>
    <w:rsid w:val="004D6C4F"/>
    <w:rsid w:val="004E0B18"/>
    <w:rsid w:val="004E28F5"/>
    <w:rsid w:val="004E2C1A"/>
    <w:rsid w:val="004E3929"/>
    <w:rsid w:val="004E40B7"/>
    <w:rsid w:val="004F07C9"/>
    <w:rsid w:val="004F1BAE"/>
    <w:rsid w:val="004F3484"/>
    <w:rsid w:val="004F41E8"/>
    <w:rsid w:val="004F7CFA"/>
    <w:rsid w:val="00501BC6"/>
    <w:rsid w:val="00502B8B"/>
    <w:rsid w:val="005035A5"/>
    <w:rsid w:val="00505E97"/>
    <w:rsid w:val="00511213"/>
    <w:rsid w:val="00515986"/>
    <w:rsid w:val="0051796A"/>
    <w:rsid w:val="00520B6C"/>
    <w:rsid w:val="005252C2"/>
    <w:rsid w:val="005255F1"/>
    <w:rsid w:val="00525613"/>
    <w:rsid w:val="00525F72"/>
    <w:rsid w:val="005315F1"/>
    <w:rsid w:val="00540D02"/>
    <w:rsid w:val="00543AB1"/>
    <w:rsid w:val="00552150"/>
    <w:rsid w:val="00552553"/>
    <w:rsid w:val="0055719A"/>
    <w:rsid w:val="005601F4"/>
    <w:rsid w:val="00560934"/>
    <w:rsid w:val="00562D96"/>
    <w:rsid w:val="00564667"/>
    <w:rsid w:val="00566991"/>
    <w:rsid w:val="00566D24"/>
    <w:rsid w:val="00572005"/>
    <w:rsid w:val="00572068"/>
    <w:rsid w:val="00580413"/>
    <w:rsid w:val="00581C8B"/>
    <w:rsid w:val="00582314"/>
    <w:rsid w:val="00582CAC"/>
    <w:rsid w:val="00583D0E"/>
    <w:rsid w:val="005847ED"/>
    <w:rsid w:val="005860B6"/>
    <w:rsid w:val="00591E83"/>
    <w:rsid w:val="00594B19"/>
    <w:rsid w:val="005A11EC"/>
    <w:rsid w:val="005A24DF"/>
    <w:rsid w:val="005A32C0"/>
    <w:rsid w:val="005B1C49"/>
    <w:rsid w:val="005B3988"/>
    <w:rsid w:val="005B7A6D"/>
    <w:rsid w:val="005C0266"/>
    <w:rsid w:val="005C2749"/>
    <w:rsid w:val="005C78AE"/>
    <w:rsid w:val="005D1E0D"/>
    <w:rsid w:val="005D2734"/>
    <w:rsid w:val="005D5704"/>
    <w:rsid w:val="005D627D"/>
    <w:rsid w:val="005D65F0"/>
    <w:rsid w:val="005D6F0A"/>
    <w:rsid w:val="005D7801"/>
    <w:rsid w:val="005E4DE9"/>
    <w:rsid w:val="005E53BB"/>
    <w:rsid w:val="005E64B6"/>
    <w:rsid w:val="005E6A58"/>
    <w:rsid w:val="005F0450"/>
    <w:rsid w:val="005F0D3F"/>
    <w:rsid w:val="005F4542"/>
    <w:rsid w:val="0060218F"/>
    <w:rsid w:val="00602389"/>
    <w:rsid w:val="006024EE"/>
    <w:rsid w:val="00602B5C"/>
    <w:rsid w:val="006034FF"/>
    <w:rsid w:val="00603B0B"/>
    <w:rsid w:val="00606029"/>
    <w:rsid w:val="006173D4"/>
    <w:rsid w:val="00625618"/>
    <w:rsid w:val="0062667C"/>
    <w:rsid w:val="006357CE"/>
    <w:rsid w:val="00637DF4"/>
    <w:rsid w:val="006434A1"/>
    <w:rsid w:val="0064371C"/>
    <w:rsid w:val="00644734"/>
    <w:rsid w:val="006461BF"/>
    <w:rsid w:val="00646F6B"/>
    <w:rsid w:val="00664D18"/>
    <w:rsid w:val="0067013C"/>
    <w:rsid w:val="006706F4"/>
    <w:rsid w:val="00670703"/>
    <w:rsid w:val="0067297B"/>
    <w:rsid w:val="006746E5"/>
    <w:rsid w:val="006758ED"/>
    <w:rsid w:val="006877D5"/>
    <w:rsid w:val="0069067F"/>
    <w:rsid w:val="00692840"/>
    <w:rsid w:val="006A168B"/>
    <w:rsid w:val="006A237D"/>
    <w:rsid w:val="006B5ADD"/>
    <w:rsid w:val="006C08A5"/>
    <w:rsid w:val="006C0D90"/>
    <w:rsid w:val="006C219C"/>
    <w:rsid w:val="006C2706"/>
    <w:rsid w:val="006C3940"/>
    <w:rsid w:val="006C7B74"/>
    <w:rsid w:val="006D7369"/>
    <w:rsid w:val="006E1A3A"/>
    <w:rsid w:val="006E5B7D"/>
    <w:rsid w:val="006E76AC"/>
    <w:rsid w:val="006F5B8B"/>
    <w:rsid w:val="006F6A87"/>
    <w:rsid w:val="007035F6"/>
    <w:rsid w:val="0071483C"/>
    <w:rsid w:val="00715AAC"/>
    <w:rsid w:val="00716F2C"/>
    <w:rsid w:val="0072386E"/>
    <w:rsid w:val="00724216"/>
    <w:rsid w:val="0072771F"/>
    <w:rsid w:val="00732C2C"/>
    <w:rsid w:val="00737220"/>
    <w:rsid w:val="007421CA"/>
    <w:rsid w:val="00742662"/>
    <w:rsid w:val="00751781"/>
    <w:rsid w:val="007518C1"/>
    <w:rsid w:val="00751968"/>
    <w:rsid w:val="00751FCF"/>
    <w:rsid w:val="00753E1C"/>
    <w:rsid w:val="00754B18"/>
    <w:rsid w:val="00755BBB"/>
    <w:rsid w:val="00764D53"/>
    <w:rsid w:val="00766F27"/>
    <w:rsid w:val="007670FA"/>
    <w:rsid w:val="00767C7D"/>
    <w:rsid w:val="007716FD"/>
    <w:rsid w:val="00772E7B"/>
    <w:rsid w:val="00772EC1"/>
    <w:rsid w:val="00774BDA"/>
    <w:rsid w:val="00774D7F"/>
    <w:rsid w:val="00774E6D"/>
    <w:rsid w:val="00776131"/>
    <w:rsid w:val="007826AA"/>
    <w:rsid w:val="00782A57"/>
    <w:rsid w:val="007905B0"/>
    <w:rsid w:val="00795112"/>
    <w:rsid w:val="007A05ED"/>
    <w:rsid w:val="007A2965"/>
    <w:rsid w:val="007A2F84"/>
    <w:rsid w:val="007A310A"/>
    <w:rsid w:val="007A409A"/>
    <w:rsid w:val="007A4132"/>
    <w:rsid w:val="007A5CE7"/>
    <w:rsid w:val="007A72EA"/>
    <w:rsid w:val="007A7BC5"/>
    <w:rsid w:val="007B3D09"/>
    <w:rsid w:val="007B5818"/>
    <w:rsid w:val="007B68CA"/>
    <w:rsid w:val="007C0B5D"/>
    <w:rsid w:val="007C7CCD"/>
    <w:rsid w:val="007D0DBB"/>
    <w:rsid w:val="007D114E"/>
    <w:rsid w:val="007D3F7F"/>
    <w:rsid w:val="007D5169"/>
    <w:rsid w:val="007E0B39"/>
    <w:rsid w:val="007E13AA"/>
    <w:rsid w:val="007F3EE9"/>
    <w:rsid w:val="007F430F"/>
    <w:rsid w:val="007F673D"/>
    <w:rsid w:val="00800EE9"/>
    <w:rsid w:val="0080178C"/>
    <w:rsid w:val="00802583"/>
    <w:rsid w:val="00807F58"/>
    <w:rsid w:val="00810FEB"/>
    <w:rsid w:val="00813659"/>
    <w:rsid w:val="00831ACA"/>
    <w:rsid w:val="0083275E"/>
    <w:rsid w:val="00832D1B"/>
    <w:rsid w:val="008365E6"/>
    <w:rsid w:val="0084171D"/>
    <w:rsid w:val="00841CD3"/>
    <w:rsid w:val="008474F5"/>
    <w:rsid w:val="00850948"/>
    <w:rsid w:val="008524CB"/>
    <w:rsid w:val="00854B64"/>
    <w:rsid w:val="00854FAD"/>
    <w:rsid w:val="00857289"/>
    <w:rsid w:val="00861BDB"/>
    <w:rsid w:val="00864B69"/>
    <w:rsid w:val="00874490"/>
    <w:rsid w:val="00877946"/>
    <w:rsid w:val="00880780"/>
    <w:rsid w:val="008817FD"/>
    <w:rsid w:val="00881889"/>
    <w:rsid w:val="00882F19"/>
    <w:rsid w:val="00883301"/>
    <w:rsid w:val="00884855"/>
    <w:rsid w:val="00887D59"/>
    <w:rsid w:val="008930A1"/>
    <w:rsid w:val="00893B24"/>
    <w:rsid w:val="00895464"/>
    <w:rsid w:val="008958F5"/>
    <w:rsid w:val="008A2AA4"/>
    <w:rsid w:val="008A3006"/>
    <w:rsid w:val="008A3A8E"/>
    <w:rsid w:val="008A4473"/>
    <w:rsid w:val="008A7AA0"/>
    <w:rsid w:val="008A7D54"/>
    <w:rsid w:val="008B096A"/>
    <w:rsid w:val="008B13B9"/>
    <w:rsid w:val="008B1777"/>
    <w:rsid w:val="008B47D8"/>
    <w:rsid w:val="008B4AC2"/>
    <w:rsid w:val="008B706A"/>
    <w:rsid w:val="008B7C31"/>
    <w:rsid w:val="008C19B2"/>
    <w:rsid w:val="008C4BD3"/>
    <w:rsid w:val="008D0934"/>
    <w:rsid w:val="008E0897"/>
    <w:rsid w:val="008E1237"/>
    <w:rsid w:val="008E3BA3"/>
    <w:rsid w:val="008E504B"/>
    <w:rsid w:val="008E5A97"/>
    <w:rsid w:val="008E65D2"/>
    <w:rsid w:val="008E7E12"/>
    <w:rsid w:val="008F0C84"/>
    <w:rsid w:val="008F467B"/>
    <w:rsid w:val="00903526"/>
    <w:rsid w:val="00907632"/>
    <w:rsid w:val="00914A51"/>
    <w:rsid w:val="00914A91"/>
    <w:rsid w:val="009159F7"/>
    <w:rsid w:val="009167AC"/>
    <w:rsid w:val="00920C3A"/>
    <w:rsid w:val="0093073F"/>
    <w:rsid w:val="009312F9"/>
    <w:rsid w:val="00931E8B"/>
    <w:rsid w:val="00932FCC"/>
    <w:rsid w:val="00935EC4"/>
    <w:rsid w:val="00936DAD"/>
    <w:rsid w:val="00945903"/>
    <w:rsid w:val="00950359"/>
    <w:rsid w:val="00951650"/>
    <w:rsid w:val="00951CBE"/>
    <w:rsid w:val="00952338"/>
    <w:rsid w:val="00953F67"/>
    <w:rsid w:val="009604FB"/>
    <w:rsid w:val="00960E11"/>
    <w:rsid w:val="00961032"/>
    <w:rsid w:val="009621E9"/>
    <w:rsid w:val="00963515"/>
    <w:rsid w:val="00970715"/>
    <w:rsid w:val="0097199B"/>
    <w:rsid w:val="00971C2C"/>
    <w:rsid w:val="00974BFF"/>
    <w:rsid w:val="00976D5D"/>
    <w:rsid w:val="00976E9A"/>
    <w:rsid w:val="0097735F"/>
    <w:rsid w:val="009853BA"/>
    <w:rsid w:val="00990ACB"/>
    <w:rsid w:val="00990D9B"/>
    <w:rsid w:val="00993FE0"/>
    <w:rsid w:val="009A1AC7"/>
    <w:rsid w:val="009A4B12"/>
    <w:rsid w:val="009B0751"/>
    <w:rsid w:val="009B08FC"/>
    <w:rsid w:val="009B14EE"/>
    <w:rsid w:val="009B531B"/>
    <w:rsid w:val="009C39E1"/>
    <w:rsid w:val="009D2162"/>
    <w:rsid w:val="009D6ECA"/>
    <w:rsid w:val="009E1FCD"/>
    <w:rsid w:val="009E42CB"/>
    <w:rsid w:val="009E7AEB"/>
    <w:rsid w:val="009F32D6"/>
    <w:rsid w:val="009F4AE5"/>
    <w:rsid w:val="00A10BBA"/>
    <w:rsid w:val="00A14C3B"/>
    <w:rsid w:val="00A2002E"/>
    <w:rsid w:val="00A21A41"/>
    <w:rsid w:val="00A21B38"/>
    <w:rsid w:val="00A323AB"/>
    <w:rsid w:val="00A339CD"/>
    <w:rsid w:val="00A4254E"/>
    <w:rsid w:val="00A42C95"/>
    <w:rsid w:val="00A443D4"/>
    <w:rsid w:val="00A458ED"/>
    <w:rsid w:val="00A45DF5"/>
    <w:rsid w:val="00A46495"/>
    <w:rsid w:val="00A54B10"/>
    <w:rsid w:val="00A63019"/>
    <w:rsid w:val="00A647AF"/>
    <w:rsid w:val="00A653DE"/>
    <w:rsid w:val="00A66989"/>
    <w:rsid w:val="00A73964"/>
    <w:rsid w:val="00A75D51"/>
    <w:rsid w:val="00A81FD3"/>
    <w:rsid w:val="00A82D2C"/>
    <w:rsid w:val="00A833BF"/>
    <w:rsid w:val="00A8376B"/>
    <w:rsid w:val="00A83AFD"/>
    <w:rsid w:val="00A843FE"/>
    <w:rsid w:val="00A852BE"/>
    <w:rsid w:val="00A8630C"/>
    <w:rsid w:val="00A866AA"/>
    <w:rsid w:val="00A874F1"/>
    <w:rsid w:val="00A87D6C"/>
    <w:rsid w:val="00A91306"/>
    <w:rsid w:val="00A9195F"/>
    <w:rsid w:val="00A91ABB"/>
    <w:rsid w:val="00A947B0"/>
    <w:rsid w:val="00A952CE"/>
    <w:rsid w:val="00AA256E"/>
    <w:rsid w:val="00AA3089"/>
    <w:rsid w:val="00AA6E3D"/>
    <w:rsid w:val="00AB2820"/>
    <w:rsid w:val="00AB5ECD"/>
    <w:rsid w:val="00AC35D1"/>
    <w:rsid w:val="00AC403E"/>
    <w:rsid w:val="00AC5A17"/>
    <w:rsid w:val="00AD2CD4"/>
    <w:rsid w:val="00AD4AD4"/>
    <w:rsid w:val="00AE0D84"/>
    <w:rsid w:val="00AE149A"/>
    <w:rsid w:val="00AE3CDA"/>
    <w:rsid w:val="00AE622A"/>
    <w:rsid w:val="00AF01ED"/>
    <w:rsid w:val="00AF02D4"/>
    <w:rsid w:val="00AF32F1"/>
    <w:rsid w:val="00AF3416"/>
    <w:rsid w:val="00AF62CD"/>
    <w:rsid w:val="00B03B49"/>
    <w:rsid w:val="00B046E8"/>
    <w:rsid w:val="00B05417"/>
    <w:rsid w:val="00B077E6"/>
    <w:rsid w:val="00B160D4"/>
    <w:rsid w:val="00B172F2"/>
    <w:rsid w:val="00B221B5"/>
    <w:rsid w:val="00B243D2"/>
    <w:rsid w:val="00B25716"/>
    <w:rsid w:val="00B2711F"/>
    <w:rsid w:val="00B30DE8"/>
    <w:rsid w:val="00B3109D"/>
    <w:rsid w:val="00B33325"/>
    <w:rsid w:val="00B337A7"/>
    <w:rsid w:val="00B3470D"/>
    <w:rsid w:val="00B41B71"/>
    <w:rsid w:val="00B41C0B"/>
    <w:rsid w:val="00B454F8"/>
    <w:rsid w:val="00B46D78"/>
    <w:rsid w:val="00B50B3C"/>
    <w:rsid w:val="00B5607B"/>
    <w:rsid w:val="00B56210"/>
    <w:rsid w:val="00B66C71"/>
    <w:rsid w:val="00B70519"/>
    <w:rsid w:val="00B70C82"/>
    <w:rsid w:val="00B73916"/>
    <w:rsid w:val="00B758A2"/>
    <w:rsid w:val="00B769C1"/>
    <w:rsid w:val="00B81495"/>
    <w:rsid w:val="00B835F5"/>
    <w:rsid w:val="00B91FB6"/>
    <w:rsid w:val="00B926E4"/>
    <w:rsid w:val="00BA1210"/>
    <w:rsid w:val="00BA1481"/>
    <w:rsid w:val="00BA21A2"/>
    <w:rsid w:val="00BA304B"/>
    <w:rsid w:val="00BA3465"/>
    <w:rsid w:val="00BA3F3A"/>
    <w:rsid w:val="00BA65E8"/>
    <w:rsid w:val="00BB125D"/>
    <w:rsid w:val="00BB42D0"/>
    <w:rsid w:val="00BB541C"/>
    <w:rsid w:val="00BD1CFE"/>
    <w:rsid w:val="00BD6A68"/>
    <w:rsid w:val="00BD74EE"/>
    <w:rsid w:val="00BD7593"/>
    <w:rsid w:val="00BE1C60"/>
    <w:rsid w:val="00BE2C26"/>
    <w:rsid w:val="00BE2CE0"/>
    <w:rsid w:val="00BF72CE"/>
    <w:rsid w:val="00BF76D4"/>
    <w:rsid w:val="00C00994"/>
    <w:rsid w:val="00C029D2"/>
    <w:rsid w:val="00C03807"/>
    <w:rsid w:val="00C04905"/>
    <w:rsid w:val="00C053CA"/>
    <w:rsid w:val="00C067E7"/>
    <w:rsid w:val="00C0763D"/>
    <w:rsid w:val="00C150B7"/>
    <w:rsid w:val="00C16B7A"/>
    <w:rsid w:val="00C209D9"/>
    <w:rsid w:val="00C22486"/>
    <w:rsid w:val="00C224B8"/>
    <w:rsid w:val="00C236AD"/>
    <w:rsid w:val="00C240E6"/>
    <w:rsid w:val="00C24E8A"/>
    <w:rsid w:val="00C25867"/>
    <w:rsid w:val="00C25EEE"/>
    <w:rsid w:val="00C3243B"/>
    <w:rsid w:val="00C36513"/>
    <w:rsid w:val="00C36C34"/>
    <w:rsid w:val="00C47183"/>
    <w:rsid w:val="00C56665"/>
    <w:rsid w:val="00C610F3"/>
    <w:rsid w:val="00C61E63"/>
    <w:rsid w:val="00C62AED"/>
    <w:rsid w:val="00C63136"/>
    <w:rsid w:val="00C63831"/>
    <w:rsid w:val="00C63D5F"/>
    <w:rsid w:val="00C718C1"/>
    <w:rsid w:val="00C7335A"/>
    <w:rsid w:val="00C7359D"/>
    <w:rsid w:val="00C7410C"/>
    <w:rsid w:val="00C74EC3"/>
    <w:rsid w:val="00C8139F"/>
    <w:rsid w:val="00C814B8"/>
    <w:rsid w:val="00C86B25"/>
    <w:rsid w:val="00C9130F"/>
    <w:rsid w:val="00C922D5"/>
    <w:rsid w:val="00C92DFE"/>
    <w:rsid w:val="00C92F7D"/>
    <w:rsid w:val="00C96F6B"/>
    <w:rsid w:val="00CA2693"/>
    <w:rsid w:val="00CA2DCE"/>
    <w:rsid w:val="00CA30B8"/>
    <w:rsid w:val="00CA62A4"/>
    <w:rsid w:val="00CA7C11"/>
    <w:rsid w:val="00CA7F22"/>
    <w:rsid w:val="00CB0B75"/>
    <w:rsid w:val="00CC2716"/>
    <w:rsid w:val="00CC72D1"/>
    <w:rsid w:val="00CE154E"/>
    <w:rsid w:val="00CE6140"/>
    <w:rsid w:val="00CE61C5"/>
    <w:rsid w:val="00CE6B42"/>
    <w:rsid w:val="00CE70A8"/>
    <w:rsid w:val="00CF0F72"/>
    <w:rsid w:val="00CF5DE6"/>
    <w:rsid w:val="00D0266B"/>
    <w:rsid w:val="00D029CA"/>
    <w:rsid w:val="00D06A9A"/>
    <w:rsid w:val="00D06D64"/>
    <w:rsid w:val="00D13F92"/>
    <w:rsid w:val="00D167E8"/>
    <w:rsid w:val="00D22C33"/>
    <w:rsid w:val="00D278F5"/>
    <w:rsid w:val="00D3291E"/>
    <w:rsid w:val="00D33249"/>
    <w:rsid w:val="00D34ED4"/>
    <w:rsid w:val="00D42765"/>
    <w:rsid w:val="00D43136"/>
    <w:rsid w:val="00D44E01"/>
    <w:rsid w:val="00D46431"/>
    <w:rsid w:val="00D4775C"/>
    <w:rsid w:val="00D50315"/>
    <w:rsid w:val="00D6042E"/>
    <w:rsid w:val="00D6454B"/>
    <w:rsid w:val="00D66A97"/>
    <w:rsid w:val="00D721D2"/>
    <w:rsid w:val="00D73201"/>
    <w:rsid w:val="00D75259"/>
    <w:rsid w:val="00D77749"/>
    <w:rsid w:val="00D811AA"/>
    <w:rsid w:val="00D81BFB"/>
    <w:rsid w:val="00D82A03"/>
    <w:rsid w:val="00D85914"/>
    <w:rsid w:val="00D85A08"/>
    <w:rsid w:val="00D87369"/>
    <w:rsid w:val="00D877A7"/>
    <w:rsid w:val="00D8788E"/>
    <w:rsid w:val="00D927F8"/>
    <w:rsid w:val="00D93201"/>
    <w:rsid w:val="00D95361"/>
    <w:rsid w:val="00D95902"/>
    <w:rsid w:val="00D963D0"/>
    <w:rsid w:val="00DA4F43"/>
    <w:rsid w:val="00DB085C"/>
    <w:rsid w:val="00DB24A6"/>
    <w:rsid w:val="00DB2667"/>
    <w:rsid w:val="00DB5381"/>
    <w:rsid w:val="00DB547B"/>
    <w:rsid w:val="00DB7724"/>
    <w:rsid w:val="00DC39D2"/>
    <w:rsid w:val="00DD28F7"/>
    <w:rsid w:val="00DD7C42"/>
    <w:rsid w:val="00DE15B6"/>
    <w:rsid w:val="00DE4215"/>
    <w:rsid w:val="00DE7AC5"/>
    <w:rsid w:val="00DF3018"/>
    <w:rsid w:val="00DF64EC"/>
    <w:rsid w:val="00DF73E3"/>
    <w:rsid w:val="00E02F3F"/>
    <w:rsid w:val="00E04DEF"/>
    <w:rsid w:val="00E063A8"/>
    <w:rsid w:val="00E067B5"/>
    <w:rsid w:val="00E0686F"/>
    <w:rsid w:val="00E13BBF"/>
    <w:rsid w:val="00E24641"/>
    <w:rsid w:val="00E25304"/>
    <w:rsid w:val="00E32CB3"/>
    <w:rsid w:val="00E35439"/>
    <w:rsid w:val="00E36D3A"/>
    <w:rsid w:val="00E409FB"/>
    <w:rsid w:val="00E431F5"/>
    <w:rsid w:val="00E4432A"/>
    <w:rsid w:val="00E45891"/>
    <w:rsid w:val="00E475EF"/>
    <w:rsid w:val="00E646D1"/>
    <w:rsid w:val="00E7521E"/>
    <w:rsid w:val="00E82E02"/>
    <w:rsid w:val="00E836BB"/>
    <w:rsid w:val="00E839FF"/>
    <w:rsid w:val="00E86AB5"/>
    <w:rsid w:val="00E92741"/>
    <w:rsid w:val="00E94A47"/>
    <w:rsid w:val="00E963EB"/>
    <w:rsid w:val="00E97753"/>
    <w:rsid w:val="00EA011F"/>
    <w:rsid w:val="00EA1A10"/>
    <w:rsid w:val="00EA4695"/>
    <w:rsid w:val="00EA700E"/>
    <w:rsid w:val="00EB2D52"/>
    <w:rsid w:val="00EB39C7"/>
    <w:rsid w:val="00EB40C1"/>
    <w:rsid w:val="00EB4C2C"/>
    <w:rsid w:val="00EB6C2D"/>
    <w:rsid w:val="00EB72FC"/>
    <w:rsid w:val="00EC05A7"/>
    <w:rsid w:val="00EC1B9B"/>
    <w:rsid w:val="00EC7146"/>
    <w:rsid w:val="00ED3E60"/>
    <w:rsid w:val="00ED4C15"/>
    <w:rsid w:val="00ED4D29"/>
    <w:rsid w:val="00EE52C7"/>
    <w:rsid w:val="00EF299C"/>
    <w:rsid w:val="00EF6A4D"/>
    <w:rsid w:val="00EF76D0"/>
    <w:rsid w:val="00F0010F"/>
    <w:rsid w:val="00F05C44"/>
    <w:rsid w:val="00F076D2"/>
    <w:rsid w:val="00F1165E"/>
    <w:rsid w:val="00F11BC6"/>
    <w:rsid w:val="00F11CAC"/>
    <w:rsid w:val="00F12F66"/>
    <w:rsid w:val="00F132EA"/>
    <w:rsid w:val="00F20FF2"/>
    <w:rsid w:val="00F31B59"/>
    <w:rsid w:val="00F36946"/>
    <w:rsid w:val="00F37829"/>
    <w:rsid w:val="00F40278"/>
    <w:rsid w:val="00F47CE0"/>
    <w:rsid w:val="00F538F2"/>
    <w:rsid w:val="00F53DCD"/>
    <w:rsid w:val="00F601B2"/>
    <w:rsid w:val="00F62DE5"/>
    <w:rsid w:val="00F64C58"/>
    <w:rsid w:val="00F6658A"/>
    <w:rsid w:val="00F73CF4"/>
    <w:rsid w:val="00F74932"/>
    <w:rsid w:val="00F76944"/>
    <w:rsid w:val="00F80996"/>
    <w:rsid w:val="00F86DD4"/>
    <w:rsid w:val="00F90A64"/>
    <w:rsid w:val="00F91909"/>
    <w:rsid w:val="00F924AB"/>
    <w:rsid w:val="00F9398F"/>
    <w:rsid w:val="00F94121"/>
    <w:rsid w:val="00F94FED"/>
    <w:rsid w:val="00FA0ED5"/>
    <w:rsid w:val="00FA106E"/>
    <w:rsid w:val="00FA7DBA"/>
    <w:rsid w:val="00FB0F1C"/>
    <w:rsid w:val="00FB29FF"/>
    <w:rsid w:val="00FB5DC0"/>
    <w:rsid w:val="00FB64A9"/>
    <w:rsid w:val="00FC1F0C"/>
    <w:rsid w:val="00FC25AE"/>
    <w:rsid w:val="00FC555C"/>
    <w:rsid w:val="00FD2891"/>
    <w:rsid w:val="00FE1984"/>
    <w:rsid w:val="00FE26B9"/>
    <w:rsid w:val="00FE2F27"/>
    <w:rsid w:val="00FE587C"/>
    <w:rsid w:val="00FF1677"/>
    <w:rsid w:val="00FF6602"/>
    <w:rsid w:val="00FF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89B1"/>
  <w15:docId w15:val="{0F548C5C-7B8D-438B-AEF7-1C311219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16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34"/>
    <w:qFormat/>
    <w:rsid w:val="000D238A"/>
    <w:pPr>
      <w:ind w:left="720"/>
      <w:contextualSpacing/>
    </w:p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locked/>
    <w:rsid w:val="000D238A"/>
    <w:rPr>
      <w:lang w:val="en-US"/>
    </w:rPr>
  </w:style>
  <w:style w:type="character" w:styleId="Strong">
    <w:name w:val="Strong"/>
    <w:basedOn w:val="DefaultParagraphFont"/>
    <w:uiPriority w:val="22"/>
    <w:qFormat/>
    <w:rsid w:val="0035071B"/>
    <w:rPr>
      <w:b/>
      <w:bCs/>
    </w:rPr>
  </w:style>
  <w:style w:type="paragraph" w:styleId="NormalWeb">
    <w:name w:val="Normal (Web)"/>
    <w:aliases w:val="webb"/>
    <w:basedOn w:val="Normal"/>
    <w:link w:val="NormalWebChar"/>
    <w:uiPriority w:val="99"/>
    <w:unhideWhenUsed/>
    <w:qFormat/>
    <w:rsid w:val="00D811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Emphasis">
    <w:name w:val="Emphasis"/>
    <w:basedOn w:val="DefaultParagraphFont"/>
    <w:uiPriority w:val="20"/>
    <w:qFormat/>
    <w:rsid w:val="00D811AA"/>
    <w:rPr>
      <w:i/>
      <w:iCs/>
    </w:rPr>
  </w:style>
  <w:style w:type="paragraph" w:styleId="BalloonText">
    <w:name w:val="Balloon Text"/>
    <w:basedOn w:val="Normal"/>
    <w:link w:val="BalloonTextChar"/>
    <w:uiPriority w:val="99"/>
    <w:semiHidden/>
    <w:unhideWhenUsed/>
    <w:rsid w:val="0097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D5D"/>
    <w:rPr>
      <w:rFonts w:ascii="Tahoma" w:hAnsi="Tahoma" w:cs="Tahoma"/>
      <w:sz w:val="16"/>
      <w:szCs w:val="16"/>
      <w:lang w:val="en-US"/>
    </w:rPr>
  </w:style>
  <w:style w:type="character" w:styleId="CommentReference">
    <w:name w:val="annotation reference"/>
    <w:basedOn w:val="DefaultParagraphFont"/>
    <w:uiPriority w:val="99"/>
    <w:semiHidden/>
    <w:unhideWhenUsed/>
    <w:rsid w:val="006C2706"/>
    <w:rPr>
      <w:sz w:val="16"/>
      <w:szCs w:val="16"/>
    </w:rPr>
  </w:style>
  <w:style w:type="paragraph" w:styleId="CommentText">
    <w:name w:val="annotation text"/>
    <w:basedOn w:val="Normal"/>
    <w:link w:val="CommentTextChar"/>
    <w:uiPriority w:val="99"/>
    <w:unhideWhenUsed/>
    <w:rsid w:val="006C2706"/>
    <w:pPr>
      <w:spacing w:line="240" w:lineRule="auto"/>
    </w:pPr>
    <w:rPr>
      <w:sz w:val="20"/>
      <w:szCs w:val="20"/>
    </w:rPr>
  </w:style>
  <w:style w:type="character" w:customStyle="1" w:styleId="CommentTextChar">
    <w:name w:val="Comment Text Char"/>
    <w:basedOn w:val="DefaultParagraphFont"/>
    <w:link w:val="CommentText"/>
    <w:uiPriority w:val="99"/>
    <w:rsid w:val="006C2706"/>
    <w:rPr>
      <w:sz w:val="20"/>
      <w:szCs w:val="20"/>
      <w:lang w:val="en-US"/>
    </w:rPr>
  </w:style>
  <w:style w:type="character" w:customStyle="1" w:styleId="NormalWebChar">
    <w:name w:val="Normal (Web) Char"/>
    <w:aliases w:val="webb Char"/>
    <w:link w:val="NormalWeb"/>
    <w:uiPriority w:val="99"/>
    <w:locked/>
    <w:rsid w:val="008474F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20208">
      <w:bodyDiv w:val="1"/>
      <w:marLeft w:val="0"/>
      <w:marRight w:val="0"/>
      <w:marTop w:val="0"/>
      <w:marBottom w:val="0"/>
      <w:divBdr>
        <w:top w:val="none" w:sz="0" w:space="0" w:color="auto"/>
        <w:left w:val="none" w:sz="0" w:space="0" w:color="auto"/>
        <w:bottom w:val="none" w:sz="0" w:space="0" w:color="auto"/>
        <w:right w:val="none" w:sz="0" w:space="0" w:color="auto"/>
      </w:divBdr>
    </w:div>
    <w:div w:id="1687710820">
      <w:bodyDiv w:val="1"/>
      <w:marLeft w:val="0"/>
      <w:marRight w:val="0"/>
      <w:marTop w:val="0"/>
      <w:marBottom w:val="0"/>
      <w:divBdr>
        <w:top w:val="none" w:sz="0" w:space="0" w:color="auto"/>
        <w:left w:val="none" w:sz="0" w:space="0" w:color="auto"/>
        <w:bottom w:val="none" w:sz="0" w:space="0" w:color="auto"/>
        <w:right w:val="none" w:sz="0" w:space="0" w:color="auto"/>
      </w:divBdr>
    </w:div>
    <w:div w:id="1777095537">
      <w:bodyDiv w:val="1"/>
      <w:marLeft w:val="0"/>
      <w:marRight w:val="0"/>
      <w:marTop w:val="0"/>
      <w:marBottom w:val="0"/>
      <w:divBdr>
        <w:top w:val="none" w:sz="0" w:space="0" w:color="auto"/>
        <w:left w:val="none" w:sz="0" w:space="0" w:color="auto"/>
        <w:bottom w:val="none" w:sz="0" w:space="0" w:color="auto"/>
        <w:right w:val="none" w:sz="0" w:space="0" w:color="auto"/>
      </w:divBdr>
    </w:div>
    <w:div w:id="1849103209">
      <w:bodyDiv w:val="1"/>
      <w:marLeft w:val="0"/>
      <w:marRight w:val="0"/>
      <w:marTop w:val="0"/>
      <w:marBottom w:val="0"/>
      <w:divBdr>
        <w:top w:val="none" w:sz="0" w:space="0" w:color="auto"/>
        <w:left w:val="none" w:sz="0" w:space="0" w:color="auto"/>
        <w:bottom w:val="none" w:sz="0" w:space="0" w:color="auto"/>
        <w:right w:val="none" w:sz="0" w:space="0" w:color="auto"/>
      </w:divBdr>
    </w:div>
    <w:div w:id="2005235339">
      <w:bodyDiv w:val="1"/>
      <w:marLeft w:val="0"/>
      <w:marRight w:val="0"/>
      <w:marTop w:val="0"/>
      <w:marBottom w:val="0"/>
      <w:divBdr>
        <w:top w:val="none" w:sz="0" w:space="0" w:color="auto"/>
        <w:left w:val="none" w:sz="0" w:space="0" w:color="auto"/>
        <w:bottom w:val="none" w:sz="0" w:space="0" w:color="auto"/>
        <w:right w:val="none" w:sz="0" w:space="0" w:color="auto"/>
      </w:divBdr>
    </w:div>
    <w:div w:id="2022316004">
      <w:bodyDiv w:val="1"/>
      <w:marLeft w:val="0"/>
      <w:marRight w:val="0"/>
      <w:marTop w:val="0"/>
      <w:marBottom w:val="0"/>
      <w:divBdr>
        <w:top w:val="none" w:sz="0" w:space="0" w:color="auto"/>
        <w:left w:val="none" w:sz="0" w:space="0" w:color="auto"/>
        <w:bottom w:val="none" w:sz="0" w:space="0" w:color="auto"/>
        <w:right w:val="none" w:sz="0" w:space="0" w:color="auto"/>
      </w:divBdr>
    </w:div>
    <w:div w:id="20794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7BD3-8866-4AF4-91D5-311CDFB5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Mariam Yeritsyan</dc:creator>
  <cp:lastModifiedBy>MOH</cp:lastModifiedBy>
  <cp:revision>2</cp:revision>
  <cp:lastPrinted>2024-02-05T05:25:00Z</cp:lastPrinted>
  <dcterms:created xsi:type="dcterms:W3CDTF">2024-08-20T05:19:00Z</dcterms:created>
  <dcterms:modified xsi:type="dcterms:W3CDTF">2024-08-20T05:19:00Z</dcterms:modified>
</cp:coreProperties>
</file>