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15CA8" w14:textId="77777777" w:rsidR="002B4D1B" w:rsidRPr="00083DED" w:rsidRDefault="002B4D1B" w:rsidP="00243E60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sz w:val="24"/>
          <w:szCs w:val="24"/>
        </w:rPr>
      </w:pPr>
      <w:r w:rsidRPr="00083DED">
        <w:rPr>
          <w:rFonts w:ascii="GHEA Grapalat" w:eastAsia="Times New Roman" w:hAnsi="GHEA Grapalat" w:cs="Times New Roman"/>
          <w:b/>
          <w:bCs/>
          <w:sz w:val="24"/>
          <w:szCs w:val="24"/>
        </w:rPr>
        <w:t>ՀԻՄՆԱՎՈՐՈՒՄ</w:t>
      </w:r>
    </w:p>
    <w:p w14:paraId="608C64DB" w14:textId="77777777" w:rsidR="005B154C" w:rsidRDefault="005B154C" w:rsidP="00243E60">
      <w:pPr>
        <w:widowControl w:val="0"/>
        <w:adjustRightInd w:val="0"/>
        <w:spacing w:after="0" w:line="240" w:lineRule="auto"/>
        <w:jc w:val="center"/>
        <w:textAlignment w:val="baseline"/>
        <w:rPr>
          <w:rFonts w:ascii="GHEA Grapalat" w:hAnsi="GHEA Grapalat" w:cs="Sylfaen"/>
          <w:b/>
          <w:sz w:val="24"/>
          <w:szCs w:val="24"/>
          <w:lang w:val="af-ZA"/>
        </w:rPr>
      </w:pPr>
    </w:p>
    <w:p w14:paraId="617B72FB" w14:textId="2B8799BE" w:rsidR="006349ED" w:rsidRDefault="006349ED" w:rsidP="00243E60">
      <w:pPr>
        <w:shd w:val="clear" w:color="auto" w:fill="FFFFFF"/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6349ED">
        <w:rPr>
          <w:rFonts w:ascii="GHEA Grapalat" w:hAnsi="GHEA Grapalat" w:cs="Sylfaen"/>
          <w:b/>
          <w:sz w:val="24"/>
          <w:szCs w:val="24"/>
          <w:lang w:val="af-ZA"/>
        </w:rPr>
        <w:t>«</w:t>
      </w:r>
      <w:r w:rsidR="003C2B66" w:rsidRPr="00BD594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ՀԱՆՐԱՊԵՏՈՒԹՅԱՆ ԿԱՌԱՎԱՐՈՒԹՅԱՆ 20</w:t>
      </w:r>
      <w:r w:rsidR="003C2B66" w:rsidRPr="001604F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</w:t>
      </w:r>
      <w:r w:rsidR="003C2B66" w:rsidRPr="00BD594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ԹՎԱԿԱՆԻ </w:t>
      </w:r>
      <w:r w:rsidR="003C2B66" w:rsidRPr="001604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ԴԵԿՏԵՄԲԵՐԻ</w:t>
      </w:r>
      <w:r w:rsidR="003C2B66" w:rsidRPr="00BD594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3C2B66" w:rsidRPr="00BD594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</w:t>
      </w:r>
      <w:r w:rsidR="003C2B66" w:rsidRPr="001604F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4</w:t>
      </w:r>
      <w:r w:rsidR="003C2B66" w:rsidRPr="00BD594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-Ի N </w:t>
      </w:r>
      <w:r w:rsidR="003C2B66" w:rsidRPr="001604F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2144</w:t>
      </w:r>
      <w:r w:rsidR="003C2B66" w:rsidRPr="00BD594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-Ն ՈՐՈՇՄԱՆ ՄԵՋ ՓՈՓՈԽՈՒԹՅՈՒՆ</w:t>
      </w:r>
      <w:r w:rsidR="003C2B66" w:rsidRPr="001604F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3C2B66" w:rsidRPr="00BD594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ԿԱՏԱՐԵԼՈՒ ՄԱՍԻՆ</w:t>
      </w:r>
      <w:r w:rsidRPr="006349ED">
        <w:rPr>
          <w:rFonts w:ascii="GHEA Grapalat" w:hAnsi="GHEA Grapalat" w:cs="Sylfaen"/>
          <w:b/>
          <w:sz w:val="24"/>
          <w:szCs w:val="24"/>
          <w:lang w:val="af-ZA"/>
        </w:rPr>
        <w:t>» ԿԱՌԱՎԱՐՈՒԹՅԱՆ ՈՐՈՇՄԱՆ ՆԱԽԱԳԾԻ</w:t>
      </w:r>
    </w:p>
    <w:p w14:paraId="2EC471A9" w14:textId="77777777" w:rsidR="00C10B1A" w:rsidRDefault="00C10B1A" w:rsidP="00243E60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 w:cs="Sylfaen"/>
          <w:b/>
          <w:sz w:val="24"/>
          <w:szCs w:val="24"/>
          <w:lang w:val="af-ZA"/>
        </w:rPr>
      </w:pPr>
    </w:p>
    <w:p w14:paraId="3AB9A7B0" w14:textId="2E5C7574" w:rsidR="00C10B1A" w:rsidRPr="00C10B1A" w:rsidRDefault="00C10B1A" w:rsidP="00243E60">
      <w:pPr>
        <w:pStyle w:val="ListParagraph"/>
        <w:numPr>
          <w:ilvl w:val="0"/>
          <w:numId w:val="33"/>
        </w:numPr>
        <w:shd w:val="clear" w:color="auto" w:fill="FFFFFF"/>
        <w:spacing w:after="0" w:line="360" w:lineRule="auto"/>
        <w:ind w:left="0" w:firstLine="0"/>
        <w:textAlignment w:val="baseline"/>
        <w:rPr>
          <w:rFonts w:ascii="GHEA Grapalat" w:hAnsi="GHEA Grapalat" w:cs="Sylfaen"/>
          <w:b/>
          <w:sz w:val="24"/>
          <w:szCs w:val="24"/>
          <w:lang w:val="af-ZA"/>
        </w:rPr>
      </w:pPr>
      <w:r w:rsidRPr="00C10B1A">
        <w:rPr>
          <w:rFonts w:ascii="GHEA Grapalat" w:hAnsi="GHEA Grapalat" w:cs="Sylfaen"/>
          <w:b/>
          <w:bCs/>
          <w:sz w:val="24"/>
          <w:szCs w:val="24"/>
          <w:lang w:val="hy-AM"/>
        </w:rPr>
        <w:t>Նախագծի ընդունման անհրաժեշտությունը</w:t>
      </w:r>
      <w:r w:rsidR="00243E60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</w:p>
    <w:p w14:paraId="4BE226E7" w14:textId="01AE187D" w:rsidR="00C10B1A" w:rsidRDefault="005B696B" w:rsidP="00243E60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GHEA Grapalat" w:hAnsi="GHEA Grapalat" w:cs="Sylfaen"/>
          <w:sz w:val="24"/>
          <w:szCs w:val="24"/>
          <w:lang w:val="af-ZA"/>
        </w:rPr>
      </w:pPr>
      <w:r w:rsidRPr="00C10B1A">
        <w:rPr>
          <w:rFonts w:ascii="GHEA Grapalat" w:hAnsi="GHEA Grapalat" w:cs="Sylfaen"/>
          <w:sz w:val="24"/>
          <w:szCs w:val="24"/>
          <w:lang w:val="af-ZA"/>
        </w:rPr>
        <w:t xml:space="preserve">Նախագծի ընդունումը պայմանավորված է </w:t>
      </w:r>
      <w:r w:rsidR="00C10B1A" w:rsidRPr="00C10B1A">
        <w:rPr>
          <w:rFonts w:ascii="GHEA Grapalat" w:hAnsi="GHEA Grapalat" w:cs="Sylfaen"/>
          <w:sz w:val="24"/>
          <w:szCs w:val="24"/>
          <w:lang w:val="af-ZA"/>
        </w:rPr>
        <w:t>«</w:t>
      </w:r>
      <w:proofErr w:type="spellStart"/>
      <w:r w:rsidR="00C10B1A" w:rsidRPr="00C10B1A">
        <w:rPr>
          <w:rFonts w:ascii="GHEA Grapalat" w:hAnsi="GHEA Grapalat" w:cs="Sylfaen"/>
          <w:sz w:val="24"/>
          <w:szCs w:val="24"/>
          <w:lang w:val="en-US"/>
        </w:rPr>
        <w:t>Նյութական</w:t>
      </w:r>
      <w:proofErr w:type="spellEnd"/>
      <w:r w:rsidR="00C10B1A" w:rsidRPr="00C10B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C10B1A" w:rsidRPr="00C10B1A">
        <w:rPr>
          <w:rFonts w:ascii="GHEA Grapalat" w:hAnsi="GHEA Grapalat" w:cs="Sylfaen"/>
          <w:sz w:val="24"/>
          <w:szCs w:val="24"/>
          <w:lang w:val="en-US"/>
        </w:rPr>
        <w:t>պահուստի</w:t>
      </w:r>
      <w:proofErr w:type="spellEnd"/>
      <w:r w:rsidR="00C10B1A" w:rsidRPr="00C10B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C10B1A" w:rsidRPr="00C10B1A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="00C10B1A" w:rsidRPr="00C10B1A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proofErr w:type="spellStart"/>
      <w:r w:rsidR="00C10B1A" w:rsidRPr="00C10B1A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C10B1A" w:rsidRPr="00C10B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C10B1A" w:rsidRPr="00C10B1A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C10B1A" w:rsidRPr="00C10B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C10B1A" w:rsidRPr="00C10B1A">
        <w:rPr>
          <w:rFonts w:ascii="GHEA Grapalat" w:hAnsi="GHEA Grapalat" w:cs="Sylfaen"/>
          <w:sz w:val="24"/>
          <w:szCs w:val="24"/>
          <w:lang w:val="en-US"/>
        </w:rPr>
        <w:t>օրենքի</w:t>
      </w:r>
      <w:proofErr w:type="spellEnd"/>
      <w:r w:rsidR="00C10B1A" w:rsidRPr="00C10B1A">
        <w:rPr>
          <w:rFonts w:ascii="GHEA Grapalat" w:hAnsi="GHEA Grapalat" w:cs="Sylfaen"/>
          <w:sz w:val="24"/>
          <w:szCs w:val="24"/>
          <w:lang w:val="af-ZA"/>
        </w:rPr>
        <w:t xml:space="preserve"> 6-</w:t>
      </w:r>
      <w:proofErr w:type="spellStart"/>
      <w:r w:rsidR="00C10B1A" w:rsidRPr="00C10B1A">
        <w:rPr>
          <w:rFonts w:ascii="GHEA Grapalat" w:hAnsi="GHEA Grapalat" w:cs="Sylfaen"/>
          <w:sz w:val="24"/>
          <w:szCs w:val="24"/>
          <w:lang w:val="en-US"/>
        </w:rPr>
        <w:t>րդ</w:t>
      </w:r>
      <w:proofErr w:type="spellEnd"/>
      <w:r w:rsidR="00C10B1A" w:rsidRPr="00C10B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C10B1A" w:rsidRPr="00C10B1A">
        <w:rPr>
          <w:rFonts w:ascii="GHEA Grapalat" w:hAnsi="GHEA Grapalat" w:cs="Sylfaen"/>
          <w:sz w:val="24"/>
          <w:szCs w:val="24"/>
          <w:lang w:val="en-US"/>
        </w:rPr>
        <w:t>հոդվածի</w:t>
      </w:r>
      <w:proofErr w:type="spellEnd"/>
      <w:r w:rsidR="00C10B1A" w:rsidRPr="00C10B1A">
        <w:rPr>
          <w:rFonts w:ascii="GHEA Grapalat" w:hAnsi="GHEA Grapalat" w:cs="Sylfaen"/>
          <w:sz w:val="24"/>
          <w:szCs w:val="24"/>
          <w:lang w:val="af-ZA"/>
        </w:rPr>
        <w:t xml:space="preserve"> 3-</w:t>
      </w:r>
      <w:proofErr w:type="spellStart"/>
      <w:r w:rsidR="00C10B1A" w:rsidRPr="00C10B1A">
        <w:rPr>
          <w:rFonts w:ascii="GHEA Grapalat" w:hAnsi="GHEA Grapalat" w:cs="Sylfaen"/>
          <w:sz w:val="24"/>
          <w:szCs w:val="24"/>
          <w:lang w:val="en-US"/>
        </w:rPr>
        <w:t>րդ</w:t>
      </w:r>
      <w:proofErr w:type="spellEnd"/>
      <w:r w:rsidR="00C10B1A" w:rsidRPr="00C10B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C10B1A" w:rsidRPr="00C10B1A">
        <w:rPr>
          <w:rFonts w:ascii="GHEA Grapalat" w:hAnsi="GHEA Grapalat" w:cs="Sylfaen"/>
          <w:sz w:val="24"/>
          <w:szCs w:val="24"/>
          <w:lang w:val="en-US"/>
        </w:rPr>
        <w:t>մասի</w:t>
      </w:r>
      <w:proofErr w:type="spellEnd"/>
      <w:r w:rsidR="00C10B1A" w:rsidRPr="00C10B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C10B1A" w:rsidRPr="00C10B1A">
        <w:rPr>
          <w:rFonts w:ascii="GHEA Grapalat" w:hAnsi="GHEA Grapalat" w:cs="Sylfaen"/>
          <w:sz w:val="24"/>
          <w:szCs w:val="24"/>
          <w:lang w:val="en-US"/>
        </w:rPr>
        <w:t>պահանջների</w:t>
      </w:r>
      <w:proofErr w:type="spellEnd"/>
      <w:r w:rsidR="00C10B1A" w:rsidRPr="00C10B1A">
        <w:rPr>
          <w:rFonts w:ascii="GHEA Grapalat" w:hAnsi="GHEA Grapalat" w:cs="Sylfaen"/>
          <w:sz w:val="24"/>
          <w:szCs w:val="24"/>
          <w:lang w:val="hy-AM"/>
        </w:rPr>
        <w:t>ց</w:t>
      </w:r>
      <w:r w:rsidR="00C10B1A">
        <w:rPr>
          <w:rFonts w:ascii="GHEA Grapalat" w:hAnsi="GHEA Grapalat" w:cs="Sylfaen"/>
          <w:sz w:val="24"/>
          <w:szCs w:val="24"/>
          <w:lang w:val="hy-AM"/>
        </w:rPr>
        <w:t>:</w:t>
      </w:r>
      <w:r w:rsidR="00243E60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79EF2442" w14:textId="5E8AE457" w:rsidR="00283C15" w:rsidRPr="00C10B1A" w:rsidRDefault="00F41F9A" w:rsidP="00243E60">
      <w:pPr>
        <w:pStyle w:val="ListParagraph"/>
        <w:numPr>
          <w:ilvl w:val="0"/>
          <w:numId w:val="40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26F37" w:rsidRPr="00C10B1A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="00626F37" w:rsidRPr="00C10B1A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  <w:r w:rsidR="00083DED" w:rsidRPr="00C10B1A">
        <w:rPr>
          <w:rFonts w:ascii="GHEA Grapalat" w:hAnsi="GHEA Grapalat"/>
          <w:b/>
          <w:sz w:val="24"/>
          <w:szCs w:val="24"/>
          <w:lang w:val="hy-AM"/>
        </w:rPr>
        <w:t>.</w:t>
      </w:r>
      <w:r w:rsidR="00243E60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7A55F120" w14:textId="2E86CBD8" w:rsidR="006349ED" w:rsidRDefault="00243E60" w:rsidP="00243E60">
      <w:pPr>
        <w:pStyle w:val="ListParagraph"/>
        <w:shd w:val="clear" w:color="auto" w:fill="FFFFFF"/>
        <w:spacing w:after="0" w:line="360" w:lineRule="auto"/>
        <w:ind w:left="0" w:firstLine="851"/>
        <w:contextualSpacing w:val="0"/>
        <w:jc w:val="both"/>
        <w:textAlignment w:val="baseline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349ED" w:rsidRPr="006349ED">
        <w:rPr>
          <w:rFonts w:ascii="GHEA Grapalat" w:hAnsi="GHEA Grapalat" w:cs="Sylfaen"/>
          <w:sz w:val="24"/>
          <w:szCs w:val="24"/>
          <w:lang w:val="hy-AM"/>
        </w:rPr>
        <w:t>Ներկայումս գործող որ</w:t>
      </w:r>
      <w:r w:rsidR="005E5033">
        <w:rPr>
          <w:rFonts w:ascii="GHEA Grapalat" w:hAnsi="GHEA Grapalat" w:cs="Sylfaen"/>
          <w:sz w:val="24"/>
          <w:szCs w:val="24"/>
          <w:lang w:val="hy-AM"/>
        </w:rPr>
        <w:t>ո</w:t>
      </w:r>
      <w:r w:rsidR="006349ED" w:rsidRPr="006349ED">
        <w:rPr>
          <w:rFonts w:ascii="GHEA Grapalat" w:hAnsi="GHEA Grapalat" w:cs="Sylfaen"/>
          <w:sz w:val="24"/>
          <w:szCs w:val="24"/>
          <w:lang w:val="hy-AM"/>
        </w:rPr>
        <w:t xml:space="preserve">շմամբ հաստատված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ռազմավարական</w:t>
      </w:r>
      <w:r w:rsidR="00283C15" w:rsidRPr="00283C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պաշարների</w:t>
      </w:r>
      <w:r w:rsidR="00283C15" w:rsidRPr="00283C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պահուստում</w:t>
      </w:r>
      <w:r w:rsidR="00283C15" w:rsidRPr="00283C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ներառվող</w:t>
      </w:r>
      <w:r w:rsidR="00283C15" w:rsidRPr="00283C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դեղերի</w:t>
      </w:r>
      <w:r w:rsidR="00283C15" w:rsidRPr="00283C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և</w:t>
      </w:r>
      <w:r w:rsidR="00283C15" w:rsidRPr="00283C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283C15" w:rsidRPr="00283C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="00283C15" w:rsidRPr="00283C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283C15" w:rsidRPr="00283C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անվանացանկո</w:t>
      </w:r>
      <w:r w:rsidR="006349ED" w:rsidRPr="00283C15">
        <w:rPr>
          <w:rFonts w:ascii="GHEA Grapalat" w:hAnsi="GHEA Grapalat" w:cs="Sylfaen"/>
          <w:sz w:val="24"/>
          <w:szCs w:val="24"/>
          <w:lang w:val="hy-AM"/>
        </w:rPr>
        <w:t xml:space="preserve">ւմ առկա են մի շարք </w:t>
      </w:r>
      <w:r w:rsidR="005E5033" w:rsidRPr="00283C15">
        <w:rPr>
          <w:rFonts w:ascii="GHEA Grapalat" w:hAnsi="GHEA Grapalat" w:cs="Sylfaen"/>
          <w:sz w:val="24"/>
          <w:szCs w:val="24"/>
          <w:lang w:val="hy-AM"/>
        </w:rPr>
        <w:t>դեղեր</w:t>
      </w:r>
      <w:r w:rsidR="005E5033">
        <w:rPr>
          <w:rFonts w:ascii="GHEA Grapalat" w:hAnsi="GHEA Grapalat" w:cs="Sylfaen"/>
          <w:sz w:val="24"/>
          <w:szCs w:val="24"/>
          <w:lang w:val="hy-AM"/>
        </w:rPr>
        <w:t>, որոնք</w:t>
      </w:r>
      <w:r w:rsidR="005E5033" w:rsidRPr="00283C1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349ED" w:rsidRPr="00283C15">
        <w:rPr>
          <w:rFonts w:ascii="GHEA Grapalat" w:hAnsi="GHEA Grapalat" w:cs="Sylfaen"/>
          <w:sz w:val="24"/>
          <w:szCs w:val="24"/>
          <w:lang w:val="hy-AM"/>
        </w:rPr>
        <w:t>ՀՀ-ում պետական գրանցում չունե</w:t>
      </w:r>
      <w:r w:rsidR="005E5033">
        <w:rPr>
          <w:rFonts w:ascii="GHEA Grapalat" w:hAnsi="GHEA Grapalat" w:cs="Sylfaen"/>
          <w:sz w:val="24"/>
          <w:szCs w:val="24"/>
          <w:lang w:val="hy-AM"/>
        </w:rPr>
        <w:t>ն</w:t>
      </w:r>
      <w:r w:rsidR="006349ED" w:rsidRPr="00283C15">
        <w:rPr>
          <w:rFonts w:ascii="GHEA Grapalat" w:hAnsi="GHEA Grapalat" w:cs="Sylfaen"/>
          <w:sz w:val="24"/>
          <w:szCs w:val="24"/>
          <w:lang w:val="hy-AM"/>
        </w:rPr>
        <w:t xml:space="preserve"> կամ կիրառությունից դուրս </w:t>
      </w:r>
      <w:r w:rsidR="005E5033">
        <w:rPr>
          <w:rFonts w:ascii="GHEA Grapalat" w:hAnsi="GHEA Grapalat" w:cs="Sylfaen"/>
          <w:sz w:val="24"/>
          <w:szCs w:val="24"/>
          <w:lang w:val="hy-AM"/>
        </w:rPr>
        <w:t xml:space="preserve">են </w:t>
      </w:r>
      <w:r w:rsidR="006349ED" w:rsidRPr="00283C15">
        <w:rPr>
          <w:rFonts w:ascii="GHEA Grapalat" w:hAnsi="GHEA Grapalat" w:cs="Sylfaen"/>
          <w:sz w:val="24"/>
          <w:szCs w:val="24"/>
          <w:lang w:val="hy-AM"/>
        </w:rPr>
        <w:t>եկ</w:t>
      </w:r>
      <w:r w:rsidR="005E5033">
        <w:rPr>
          <w:rFonts w:ascii="GHEA Grapalat" w:hAnsi="GHEA Grapalat" w:cs="Sylfaen"/>
          <w:sz w:val="24"/>
          <w:szCs w:val="24"/>
          <w:lang w:val="hy-AM"/>
        </w:rPr>
        <w:t>ել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, ի</w:t>
      </w:r>
      <w:r w:rsidR="006349ED" w:rsidRPr="00283C15">
        <w:rPr>
          <w:rFonts w:ascii="GHEA Grapalat" w:hAnsi="GHEA Grapalat" w:cs="Sylfaen"/>
          <w:sz w:val="24"/>
          <w:szCs w:val="24"/>
          <w:lang w:val="hy-AM"/>
        </w:rPr>
        <w:t xml:space="preserve">նչպես նաև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 xml:space="preserve">անհրաժեշտություն </w:t>
      </w:r>
      <w:r w:rsidR="00C10B1A">
        <w:rPr>
          <w:rFonts w:ascii="GHEA Grapalat" w:hAnsi="GHEA Grapalat" w:cs="Sylfaen"/>
          <w:sz w:val="24"/>
          <w:szCs w:val="24"/>
          <w:lang w:val="hy-AM"/>
        </w:rPr>
        <w:t>է առաջացել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 xml:space="preserve"> վերանայել ռազմավարական</w:t>
      </w:r>
      <w:r w:rsidR="00283C15" w:rsidRPr="00283C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պաշարների</w:t>
      </w:r>
      <w:r w:rsidR="00283C15" w:rsidRPr="00283C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պահուստում</w:t>
      </w:r>
      <w:r w:rsidR="00283C15" w:rsidRPr="00283C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ներառվող</w:t>
      </w:r>
      <w:r w:rsidR="00283C15" w:rsidRPr="00283C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դեղերի</w:t>
      </w:r>
      <w:r w:rsidR="00283C15" w:rsidRPr="00283C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և</w:t>
      </w:r>
      <w:r w:rsidR="00283C15" w:rsidRPr="00283C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283C15" w:rsidRPr="00283C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="00283C15" w:rsidRPr="00283C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ED628E">
        <w:rPr>
          <w:rFonts w:ascii="GHEA Grapalat" w:hAnsi="GHEA Grapalat" w:cs="Sylfaen"/>
          <w:sz w:val="24"/>
          <w:szCs w:val="24"/>
          <w:lang w:val="hy-AM"/>
        </w:rPr>
        <w:t xml:space="preserve"> անվանացանկը,</w:t>
      </w:r>
      <w:r w:rsidR="00283C15" w:rsidRPr="00283C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կուտակման</w:t>
      </w:r>
      <w:r w:rsidR="00283C15" w:rsidRPr="00283C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նորմերը</w:t>
      </w:r>
      <w:r w:rsidR="00ED628E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="00283C15" w:rsidRPr="00283C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ժամանակացույցը:</w:t>
      </w:r>
      <w:r w:rsidR="00C10B1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28FB6D1E" w14:textId="114A63B3" w:rsidR="00283C15" w:rsidRPr="00283C15" w:rsidRDefault="00735828" w:rsidP="00243E60">
      <w:pPr>
        <w:spacing w:after="0" w:line="360" w:lineRule="auto"/>
        <w:jc w:val="both"/>
        <w:rPr>
          <w:rFonts w:ascii="GHEA Grapalat" w:eastAsia="Calibri" w:hAnsi="GHEA Grapalat" w:cs="Sylfaen"/>
          <w:b/>
          <w:bCs/>
          <w:color w:val="141823"/>
          <w:sz w:val="24"/>
          <w:szCs w:val="24"/>
          <w:lang w:val="hy-AM" w:eastAsia="en-US"/>
        </w:rPr>
      </w:pPr>
      <w:r>
        <w:rPr>
          <w:rFonts w:ascii="GHEA Grapalat" w:eastAsia="Calibri" w:hAnsi="GHEA Grapalat" w:cs="Sylfaen"/>
          <w:b/>
          <w:bCs/>
          <w:color w:val="141823"/>
          <w:sz w:val="24"/>
          <w:szCs w:val="24"/>
          <w:lang w:val="hy-AM" w:eastAsia="en-US"/>
        </w:rPr>
        <w:t>3</w:t>
      </w:r>
      <w:r w:rsidR="00283C15" w:rsidRPr="00283C15">
        <w:rPr>
          <w:rFonts w:ascii="GHEA Grapalat" w:eastAsia="Calibri" w:hAnsi="GHEA Grapalat" w:cs="Sylfaen"/>
          <w:b/>
          <w:bCs/>
          <w:color w:val="141823"/>
          <w:sz w:val="24"/>
          <w:szCs w:val="24"/>
          <w:lang w:val="hy-AM" w:eastAsia="en-US"/>
        </w:rPr>
        <w:t>. Ընթացիկ իրավիճակը և խնդիրները</w:t>
      </w:r>
    </w:p>
    <w:p w14:paraId="7AED0623" w14:textId="5B9182E9" w:rsidR="00963E3D" w:rsidRDefault="00963E3D" w:rsidP="00243E60">
      <w:pPr>
        <w:spacing w:after="0" w:line="360" w:lineRule="auto"/>
        <w:ind w:firstLine="851"/>
        <w:jc w:val="both"/>
        <w:textAlignment w:val="baseline"/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>Հաշվի առնելով, որ գ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ործող որշմամբ հաստատված ռազմավարական</w:t>
      </w:r>
      <w:r w:rsidRPr="00963E3D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պաշարների</w:t>
      </w:r>
      <w:r w:rsidRPr="00963E3D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պահուստում</w:t>
      </w:r>
      <w:r w:rsidRPr="00963E3D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ներառվող</w:t>
      </w:r>
      <w:r w:rsidRPr="00963E3D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դեղերի</w:t>
      </w:r>
      <w:r w:rsidRPr="00963E3D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և</w:t>
      </w:r>
      <w:r w:rsidRPr="00963E3D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բժշկական</w:t>
      </w:r>
      <w:r w:rsidRPr="00963E3D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նշանակության</w:t>
      </w:r>
      <w:r w:rsidRPr="00963E3D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գույքի</w:t>
      </w:r>
      <w:r w:rsidRPr="00963E3D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անվանացանկ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ը հաստատվել է 2020</w:t>
      </w:r>
      <w:r w:rsidR="005E503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թվականին և այս երեք տարիների ընթացքում բազմաթիվ դեղերի ՀՀ-ում պետական գրանցում</w:t>
      </w:r>
      <w:r w:rsidR="005E5033">
        <w:rPr>
          <w:rFonts w:ascii="GHEA Grapalat" w:eastAsia="Times New Roman" w:hAnsi="GHEA Grapalat" w:cs="GHEA Grapalat"/>
          <w:sz w:val="24"/>
          <w:szCs w:val="24"/>
          <w:lang w:val="hy-AM"/>
        </w:rPr>
        <w:t>ն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ավարտվել է և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կապված այլ երկրներում արտակարգ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ու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ռազմական դրություններով (Ռուսաստան-Ուկրանիա), խնդիր է առաջացել որոշ դեղերի ՀՀ-ում գրանցման կամ ՀՀ-ում գրան</w:t>
      </w:r>
      <w:r w:rsidR="005E5033">
        <w:rPr>
          <w:rFonts w:ascii="GHEA Grapalat" w:eastAsia="Times New Roman" w:hAnsi="GHEA Grapalat" w:cs="GHEA Grapalat"/>
          <w:sz w:val="24"/>
          <w:szCs w:val="24"/>
          <w:lang w:val="hy-AM"/>
        </w:rPr>
        <w:t>ց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ված տարբերակի ներմուծման հետ: Ն</w:t>
      </w:r>
      <w:r w:rsidRPr="00963E3D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ախագծի ընդունումը պայմանավորված է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այն հանգամանքով, որ </w:t>
      </w:r>
      <w:r w:rsidR="006A487F" w:rsidRPr="006A487F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Covid-19 </w:t>
      </w:r>
      <w:r w:rsidR="006A487F">
        <w:rPr>
          <w:rFonts w:ascii="GHEA Grapalat" w:eastAsia="Times New Roman" w:hAnsi="GHEA Grapalat" w:cs="GHEA Grapalat"/>
          <w:sz w:val="24"/>
          <w:szCs w:val="24"/>
          <w:lang w:val="hy-AM"/>
        </w:rPr>
        <w:t>համավարակով պայմանավորված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բազմաթիվ դեղագործական կազմակերպություններում առկա </w:t>
      </w:r>
      <w:r w:rsidR="005E5033">
        <w:rPr>
          <w:rFonts w:ascii="GHEA Grapalat" w:eastAsia="Times New Roman" w:hAnsi="GHEA Grapalat" w:cs="GHEA Grapalat"/>
          <w:sz w:val="24"/>
          <w:szCs w:val="24"/>
          <w:lang w:val="hy-AM"/>
        </w:rPr>
        <w:t>են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հումքի, ռեսուրսների, այդ թվում մարդկային դեֆիցիտ, լոգիստիկ խնդիրներ: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Ի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նչպես նաև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առկա են խնդիրներ տնտեսվարող կազմակերպություններում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ռազմավարական</w:t>
      </w:r>
      <w:r w:rsidRPr="00963E3D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պաշարների</w:t>
      </w:r>
      <w:r w:rsidRPr="00963E3D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պահուստում</w:t>
      </w:r>
      <w:r w:rsidRPr="00963E3D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ներառվող</w:t>
      </w:r>
      <w:r w:rsidRPr="00963E3D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դեղերի</w:t>
      </w:r>
      <w:r w:rsidRPr="00963E3D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և</w:t>
      </w:r>
      <w:r w:rsidRPr="00963E3D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բժշկական</w:t>
      </w:r>
      <w:r w:rsidRPr="00963E3D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նշանակության</w:t>
      </w:r>
      <w:r w:rsidRPr="00963E3D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գույքի</w:t>
      </w:r>
      <w:r w:rsidRPr="00963E3D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կուտակման</w:t>
      </w:r>
      <w:r w:rsidRPr="00963E3D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նորմեր</w:t>
      </w:r>
      <w:r w:rsidR="005E5033">
        <w:rPr>
          <w:rFonts w:ascii="GHEA Grapalat" w:eastAsia="Times New Roman" w:hAnsi="GHEA Grapalat" w:cs="GHEA Grapalat"/>
          <w:sz w:val="24"/>
          <w:szCs w:val="24"/>
          <w:lang w:val="hy-AM"/>
        </w:rPr>
        <w:t>ի</w:t>
      </w:r>
      <w:r w:rsidR="00ED628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և</w:t>
      </w:r>
      <w:r w:rsidRPr="00963E3D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ժամանակացույց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ի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,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:</w:t>
      </w:r>
    </w:p>
    <w:p w14:paraId="18C629F2" w14:textId="6D824AFF" w:rsidR="00283C15" w:rsidRPr="00283C15" w:rsidRDefault="00735828" w:rsidP="00243E60">
      <w:pPr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4</w:t>
      </w:r>
      <w:r w:rsidR="00283C15" w:rsidRPr="00283C1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 Կարգավորման նպատակը և բնույթը</w:t>
      </w:r>
    </w:p>
    <w:p w14:paraId="4A2877BD" w14:textId="13DADEFF" w:rsidR="005751FB" w:rsidRPr="005751FB" w:rsidRDefault="00283C15" w:rsidP="00243E60">
      <w:pPr>
        <w:spacing w:after="0" w:line="360" w:lineRule="auto"/>
        <w:ind w:firstLine="851"/>
        <w:jc w:val="both"/>
        <w:textAlignment w:val="baseline"/>
        <w:rPr>
          <w:rFonts w:ascii="GHEA Grapalat" w:eastAsia="Times New Roman" w:hAnsi="GHEA Grapalat" w:cs="GHEA Grapalat"/>
          <w:sz w:val="24"/>
          <w:szCs w:val="24"/>
          <w:lang w:val="hy-AM" w:eastAsia="en-US"/>
        </w:rPr>
      </w:pPr>
      <w:r w:rsidRPr="00283C15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lastRenderedPageBreak/>
        <w:t xml:space="preserve">Նախագծի նպատակն է </w:t>
      </w:r>
      <w:r w:rsid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 xml:space="preserve">հաստատել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ռազմավարական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պաշարների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պահուստում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ներառվող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դեղերի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և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բժշկական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նշանակության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գույքի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անվանացանկը</w:t>
      </w:r>
      <w:r w:rsidR="00243E60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 xml:space="preserve"> </w:t>
      </w:r>
      <w:r w:rsid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 xml:space="preserve">և </w:t>
      </w:r>
      <w:r w:rsidRPr="00283C15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կարգավորել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ռազմավարական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պաշարների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պահուստում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ներառվող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դեղերի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և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բժշկական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նշանակության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գույքի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կուտակման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նորմեր</w:t>
      </w:r>
      <w:r w:rsidR="00ED628E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ը և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,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ժամանակացույցի</w:t>
      </w:r>
      <w:r w:rsidR="00ED628E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ը:</w:t>
      </w:r>
      <w:r w:rsidR="00243E60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 xml:space="preserve"> </w:t>
      </w:r>
      <w:r w:rsidR="005751FB" w:rsidRPr="005751FB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Առողջապահության նախարարության կողմից մշակվել է ռազմավարական պաշարների պահուստում ներառվող դեղերի և բժշկական նշանակության ապրանքների նոր անվանացանկ, նախկին 47 անվանում դեղի և 51 ան</w:t>
      </w:r>
      <w:r w:rsidR="006A487F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վանում բժշկական նշանակության գույքի</w:t>
      </w:r>
      <w:r w:rsidR="005751FB" w:rsidRPr="005751FB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 xml:space="preserve"> փոխարեն, Նախագծով առաջարկվում է </w:t>
      </w:r>
      <w:r w:rsidR="00ED628E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 xml:space="preserve">68 </w:t>
      </w:r>
      <w:r w:rsidR="005751FB" w:rsidRPr="005751FB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անվանում դեղ և 5</w:t>
      </w:r>
      <w:r w:rsidR="00ED628E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8</w:t>
      </w:r>
      <w:r w:rsidR="005751FB" w:rsidRPr="005751FB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 xml:space="preserve"> անվանում բժշկական նշանակության </w:t>
      </w:r>
      <w:r w:rsidR="006A487F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գույք</w:t>
      </w:r>
      <w:r w:rsidR="005751FB" w:rsidRPr="005751FB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: Նոր անվանացանկը մշակվել է նեղ մասնագետների հետ քննարկման արդյունքում՝ հաշվի առնելով 44 օրյա պատերազմի ժամանակ առաջացած կարիքները</w:t>
      </w:r>
      <w:r w:rsidR="005E5033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: Ց</w:t>
      </w:r>
      <w:r w:rsidR="005751FB" w:rsidRPr="005751FB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անկում ներառվել են ՀՀ-ում պետական գրանցում ունեցող դեղեր:</w:t>
      </w:r>
    </w:p>
    <w:p w14:paraId="1792F831" w14:textId="73FF985F" w:rsidR="00283C15" w:rsidRPr="00283C15" w:rsidRDefault="00963E3D" w:rsidP="00243E60">
      <w:pPr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US"/>
        </w:rPr>
      </w:pPr>
      <w:r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 xml:space="preserve"> </w:t>
      </w:r>
      <w:r w:rsidR="00735828" w:rsidRPr="00735828">
        <w:rPr>
          <w:rFonts w:ascii="GHEA Grapalat" w:eastAsia="Times New Roman" w:hAnsi="GHEA Grapalat" w:cs="GHEA Grapalat"/>
          <w:b/>
          <w:sz w:val="24"/>
          <w:szCs w:val="24"/>
          <w:lang w:val="hy-AM" w:eastAsia="en-US"/>
        </w:rPr>
        <w:t>5</w:t>
      </w:r>
      <w:r w:rsidR="00283C15" w:rsidRPr="00283C15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US"/>
        </w:rPr>
        <w:t>. Նախագծի մշակման գործընթացում ներգրավված ինստիտուտները և անձինք</w:t>
      </w:r>
    </w:p>
    <w:p w14:paraId="7C4835DB" w14:textId="158C8953" w:rsidR="00283C15" w:rsidRPr="00283C15" w:rsidRDefault="00283C15" w:rsidP="00243E60">
      <w:pPr>
        <w:spacing w:after="0" w:line="360" w:lineRule="auto"/>
        <w:ind w:firstLine="851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en-US"/>
        </w:rPr>
      </w:pPr>
      <w:r w:rsidRPr="00283C15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Իրավական ակտի նախագիծը մշակվել է ՀՀ առողջապահության նախարարության </w:t>
      </w:r>
      <w:r w:rsidR="00AB286A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աշխատակիցների </w:t>
      </w:r>
      <w:r w:rsidRPr="00283C15">
        <w:rPr>
          <w:rFonts w:ascii="GHEA Grapalat" w:eastAsia="Times New Roman" w:hAnsi="GHEA Grapalat" w:cs="Sylfaen"/>
          <w:sz w:val="24"/>
          <w:szCs w:val="24"/>
          <w:lang w:val="hy-AM" w:eastAsia="en-US"/>
        </w:rPr>
        <w:t>կողմից:</w:t>
      </w:r>
    </w:p>
    <w:p w14:paraId="79470C64" w14:textId="2B6B9E5E" w:rsidR="00283C15" w:rsidRDefault="00735828" w:rsidP="00243E60">
      <w:pPr>
        <w:spacing w:after="0" w:line="360" w:lineRule="auto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 w:eastAsia="en-US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en-US"/>
        </w:rPr>
        <w:t>6</w:t>
      </w:r>
      <w:r w:rsidR="00283C15" w:rsidRPr="00283C15">
        <w:rPr>
          <w:rFonts w:ascii="GHEA Grapalat" w:eastAsia="Times New Roman" w:hAnsi="GHEA Grapalat" w:cs="Sylfaen"/>
          <w:b/>
          <w:bCs/>
          <w:sz w:val="24"/>
          <w:szCs w:val="24"/>
          <w:lang w:val="hy-AM" w:eastAsia="en-US"/>
        </w:rPr>
        <w:t>. Լրացուցիչ</w:t>
      </w:r>
      <w:r w:rsidR="00283C15" w:rsidRPr="00283C15">
        <w:rPr>
          <w:rFonts w:ascii="Calibri" w:eastAsia="Times New Roman" w:hAnsi="Calibri" w:cs="Calibri"/>
          <w:b/>
          <w:bCs/>
          <w:sz w:val="24"/>
          <w:szCs w:val="24"/>
          <w:lang w:val="hy-AM" w:eastAsia="en-US"/>
        </w:rPr>
        <w:t> </w:t>
      </w:r>
      <w:r w:rsidR="00283C15" w:rsidRPr="00283C15">
        <w:rPr>
          <w:rFonts w:ascii="GHEA Grapalat" w:eastAsia="Times New Roman" w:hAnsi="GHEA Grapalat" w:cs="Sylfaen"/>
          <w:b/>
          <w:bCs/>
          <w:sz w:val="24"/>
          <w:szCs w:val="24"/>
          <w:lang w:val="hy-AM" w:eastAsia="en-US"/>
        </w:rPr>
        <w:t>ֆինանսական</w:t>
      </w:r>
      <w:r w:rsidR="00283C15" w:rsidRPr="00283C15">
        <w:rPr>
          <w:rFonts w:ascii="Calibri" w:eastAsia="Times New Roman" w:hAnsi="Calibri" w:cs="Calibri"/>
          <w:b/>
          <w:sz w:val="24"/>
          <w:szCs w:val="24"/>
          <w:lang w:val="hy-AM" w:eastAsia="en-US"/>
        </w:rPr>
        <w:t> </w:t>
      </w:r>
      <w:r w:rsidR="00283C15" w:rsidRPr="00283C15">
        <w:rPr>
          <w:rFonts w:ascii="GHEA Grapalat" w:eastAsia="Times New Roman" w:hAnsi="GHEA Grapalat" w:cs="Sylfaen"/>
          <w:b/>
          <w:bCs/>
          <w:sz w:val="24"/>
          <w:szCs w:val="24"/>
          <w:lang w:val="hy-AM" w:eastAsia="en-US"/>
        </w:rPr>
        <w:t>միջոցների անհրաժեշտության և պետական բյուջեի եկամուտներում և ծախսերում սպասվելիք փոփոխությունների մասին</w:t>
      </w:r>
    </w:p>
    <w:p w14:paraId="23D702A2" w14:textId="77777777" w:rsidR="00E72493" w:rsidRPr="00ED4308" w:rsidRDefault="00E72493" w:rsidP="00243E60">
      <w:pPr>
        <w:spacing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ED4308">
        <w:rPr>
          <w:rFonts w:ascii="GHEA Grapalat" w:hAnsi="GHEA Grapalat"/>
          <w:iCs/>
          <w:sz w:val="24"/>
          <w:szCs w:val="24"/>
          <w:lang w:val="hy-AM"/>
        </w:rPr>
        <w:t>Նախագծի ընդունմամբ լրացուցիչ ֆինանսական միջոցների ներգրավման անհրաժեշտություն առկա չէ:</w:t>
      </w:r>
    </w:p>
    <w:p w14:paraId="389DD617" w14:textId="5EA952F4" w:rsidR="00283C15" w:rsidRPr="00283C15" w:rsidRDefault="00735828" w:rsidP="00243E60">
      <w:pPr>
        <w:spacing w:after="0" w:line="36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en-US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en-US"/>
        </w:rPr>
        <w:t>7</w:t>
      </w:r>
      <w:r w:rsidR="00283C15" w:rsidRPr="00283C15">
        <w:rPr>
          <w:rFonts w:ascii="GHEA Grapalat" w:eastAsia="Times New Roman" w:hAnsi="GHEA Grapalat" w:cs="Sylfaen"/>
          <w:b/>
          <w:bCs/>
          <w:sz w:val="24"/>
          <w:szCs w:val="24"/>
          <w:lang w:val="hy-AM" w:eastAsia="en-US"/>
        </w:rPr>
        <w:t>. 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7B6DD81B" w14:textId="1770BD5F" w:rsidR="00283C15" w:rsidRPr="00243E60" w:rsidRDefault="00283C15" w:rsidP="00243E60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sz w:val="24"/>
          <w:szCs w:val="24"/>
          <w:lang w:val="hy-AM" w:eastAsia="en-US"/>
        </w:rPr>
      </w:pPr>
      <w:r w:rsidRPr="00283C15">
        <w:rPr>
          <w:rFonts w:ascii="GHEA Grapalat" w:eastAsia="Times New Roman" w:hAnsi="GHEA Grapalat" w:cs="Sylfaen"/>
          <w:sz w:val="24"/>
          <w:szCs w:val="24"/>
          <w:lang w:val="hy-AM" w:eastAsia="en-US"/>
        </w:rPr>
        <w:t>Սույն նախագիծը չի բխում ռազմավարական կամ ծրագրային որևէ փաստաթղթից:</w:t>
      </w:r>
    </w:p>
    <w:sectPr w:rsidR="00283C15" w:rsidRPr="00243E60" w:rsidSect="00243E60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B4E"/>
    <w:multiLevelType w:val="multilevel"/>
    <w:tmpl w:val="13D41810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1" w15:restartNumberingAfterBreak="0">
    <w:nsid w:val="026A4FF8"/>
    <w:multiLevelType w:val="hybridMultilevel"/>
    <w:tmpl w:val="1E4836BE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A4138"/>
    <w:multiLevelType w:val="hybridMultilevel"/>
    <w:tmpl w:val="33049A8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E90"/>
    <w:multiLevelType w:val="hybridMultilevel"/>
    <w:tmpl w:val="3F04C9EC"/>
    <w:lvl w:ilvl="0" w:tplc="FA1E0244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A6F93"/>
    <w:multiLevelType w:val="hybridMultilevel"/>
    <w:tmpl w:val="8C0408FA"/>
    <w:lvl w:ilvl="0" w:tplc="19E0295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6E171E7"/>
    <w:multiLevelType w:val="hybridMultilevel"/>
    <w:tmpl w:val="86B41622"/>
    <w:lvl w:ilvl="0" w:tplc="1E7CDEA2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35EC3"/>
    <w:multiLevelType w:val="hybridMultilevel"/>
    <w:tmpl w:val="1188134C"/>
    <w:lvl w:ilvl="0" w:tplc="88F49B7C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F10A8"/>
    <w:multiLevelType w:val="hybridMultilevel"/>
    <w:tmpl w:val="756ACBC8"/>
    <w:lvl w:ilvl="0" w:tplc="5B6E00DC">
      <w:start w:val="1"/>
      <w:numFmt w:val="decimal"/>
      <w:lvlText w:val="%1."/>
      <w:lvlJc w:val="left"/>
      <w:pPr>
        <w:ind w:left="1281" w:hanging="648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 w15:restartNumberingAfterBreak="0">
    <w:nsid w:val="1EA56293"/>
    <w:multiLevelType w:val="hybridMultilevel"/>
    <w:tmpl w:val="71E4A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C7D1B"/>
    <w:multiLevelType w:val="hybridMultilevel"/>
    <w:tmpl w:val="1BA627E4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90B17"/>
    <w:multiLevelType w:val="hybridMultilevel"/>
    <w:tmpl w:val="DB12FCB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31E62"/>
    <w:multiLevelType w:val="hybridMultilevel"/>
    <w:tmpl w:val="74B490D0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7384B30"/>
    <w:multiLevelType w:val="hybridMultilevel"/>
    <w:tmpl w:val="68422952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162AF"/>
    <w:multiLevelType w:val="multilevel"/>
    <w:tmpl w:val="CE925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F74DAE"/>
    <w:multiLevelType w:val="hybridMultilevel"/>
    <w:tmpl w:val="C622AC54"/>
    <w:lvl w:ilvl="0" w:tplc="A3462E48">
      <w:start w:val="1"/>
      <w:numFmt w:val="decimal"/>
      <w:lvlText w:val="%1)"/>
      <w:lvlJc w:val="left"/>
      <w:pPr>
        <w:ind w:left="786" w:hanging="360"/>
      </w:pPr>
      <w:rPr>
        <w:rFonts w:ascii="GHEA Grapalat" w:hAnsi="GHEA Grapalat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E5C40F0"/>
    <w:multiLevelType w:val="hybridMultilevel"/>
    <w:tmpl w:val="A202D7DC"/>
    <w:lvl w:ilvl="0" w:tplc="040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342C3905"/>
    <w:multiLevelType w:val="hybridMultilevel"/>
    <w:tmpl w:val="7FE87D50"/>
    <w:lvl w:ilvl="0" w:tplc="A7A03162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512351D"/>
    <w:multiLevelType w:val="multilevel"/>
    <w:tmpl w:val="A4002B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D0772C"/>
    <w:multiLevelType w:val="hybridMultilevel"/>
    <w:tmpl w:val="E82428E4"/>
    <w:lvl w:ilvl="0" w:tplc="957C18F6">
      <w:start w:val="1"/>
      <w:numFmt w:val="decimal"/>
      <w:lvlText w:val="%1."/>
      <w:lvlJc w:val="left"/>
      <w:pPr>
        <w:ind w:left="43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3A760BC6"/>
    <w:multiLevelType w:val="hybridMultilevel"/>
    <w:tmpl w:val="B560BC68"/>
    <w:lvl w:ilvl="0" w:tplc="2E5E35B4">
      <w:start w:val="1"/>
      <w:numFmt w:val="decimal"/>
      <w:lvlText w:val="%1."/>
      <w:lvlJc w:val="left"/>
      <w:pPr>
        <w:ind w:left="1368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BC83589"/>
    <w:multiLevelType w:val="hybridMultilevel"/>
    <w:tmpl w:val="33049A8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B4328"/>
    <w:multiLevelType w:val="hybridMultilevel"/>
    <w:tmpl w:val="16365C7E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712BE"/>
    <w:multiLevelType w:val="hybridMultilevel"/>
    <w:tmpl w:val="D29AED9A"/>
    <w:lvl w:ilvl="0" w:tplc="EEBC6918">
      <w:start w:val="6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0332F"/>
    <w:multiLevelType w:val="hybridMultilevel"/>
    <w:tmpl w:val="8B1ACF2C"/>
    <w:lvl w:ilvl="0" w:tplc="04090011">
      <w:start w:val="1"/>
      <w:numFmt w:val="decimal"/>
      <w:lvlText w:val="%1)"/>
      <w:lvlJc w:val="left"/>
      <w:pPr>
        <w:ind w:left="1340" w:hanging="360"/>
      </w:p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4" w15:restartNumberingAfterBreak="0">
    <w:nsid w:val="439D27FC"/>
    <w:multiLevelType w:val="hybridMultilevel"/>
    <w:tmpl w:val="3FA277FE"/>
    <w:lvl w:ilvl="0" w:tplc="04090011">
      <w:start w:val="1"/>
      <w:numFmt w:val="decimal"/>
      <w:lvlText w:val="%1)"/>
      <w:lvlJc w:val="left"/>
      <w:pPr>
        <w:ind w:left="1510" w:hanging="360"/>
      </w:pPr>
    </w:lvl>
    <w:lvl w:ilvl="1" w:tplc="04090019" w:tentative="1">
      <w:start w:val="1"/>
      <w:numFmt w:val="lowerLetter"/>
      <w:lvlText w:val="%2."/>
      <w:lvlJc w:val="left"/>
      <w:pPr>
        <w:ind w:left="2230" w:hanging="360"/>
      </w:pPr>
    </w:lvl>
    <w:lvl w:ilvl="2" w:tplc="0409001B" w:tentative="1">
      <w:start w:val="1"/>
      <w:numFmt w:val="lowerRoman"/>
      <w:lvlText w:val="%3."/>
      <w:lvlJc w:val="right"/>
      <w:pPr>
        <w:ind w:left="2950" w:hanging="180"/>
      </w:pPr>
    </w:lvl>
    <w:lvl w:ilvl="3" w:tplc="0409000F" w:tentative="1">
      <w:start w:val="1"/>
      <w:numFmt w:val="decimal"/>
      <w:lvlText w:val="%4."/>
      <w:lvlJc w:val="left"/>
      <w:pPr>
        <w:ind w:left="3670" w:hanging="360"/>
      </w:pPr>
    </w:lvl>
    <w:lvl w:ilvl="4" w:tplc="04090019" w:tentative="1">
      <w:start w:val="1"/>
      <w:numFmt w:val="lowerLetter"/>
      <w:lvlText w:val="%5."/>
      <w:lvlJc w:val="left"/>
      <w:pPr>
        <w:ind w:left="4390" w:hanging="360"/>
      </w:pPr>
    </w:lvl>
    <w:lvl w:ilvl="5" w:tplc="0409001B" w:tentative="1">
      <w:start w:val="1"/>
      <w:numFmt w:val="lowerRoman"/>
      <w:lvlText w:val="%6."/>
      <w:lvlJc w:val="right"/>
      <w:pPr>
        <w:ind w:left="5110" w:hanging="180"/>
      </w:pPr>
    </w:lvl>
    <w:lvl w:ilvl="6" w:tplc="0409000F" w:tentative="1">
      <w:start w:val="1"/>
      <w:numFmt w:val="decimal"/>
      <w:lvlText w:val="%7."/>
      <w:lvlJc w:val="left"/>
      <w:pPr>
        <w:ind w:left="5830" w:hanging="360"/>
      </w:pPr>
    </w:lvl>
    <w:lvl w:ilvl="7" w:tplc="04090019" w:tentative="1">
      <w:start w:val="1"/>
      <w:numFmt w:val="lowerLetter"/>
      <w:lvlText w:val="%8."/>
      <w:lvlJc w:val="left"/>
      <w:pPr>
        <w:ind w:left="6550" w:hanging="360"/>
      </w:pPr>
    </w:lvl>
    <w:lvl w:ilvl="8" w:tplc="040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25" w15:restartNumberingAfterBreak="0">
    <w:nsid w:val="475F43F3"/>
    <w:multiLevelType w:val="hybridMultilevel"/>
    <w:tmpl w:val="D2D855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120BC"/>
    <w:multiLevelType w:val="hybridMultilevel"/>
    <w:tmpl w:val="839ECAFA"/>
    <w:lvl w:ilvl="0" w:tplc="040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7" w15:restartNumberingAfterBreak="0">
    <w:nsid w:val="58E339CB"/>
    <w:multiLevelType w:val="hybridMultilevel"/>
    <w:tmpl w:val="C9904EC2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84230"/>
    <w:multiLevelType w:val="hybridMultilevel"/>
    <w:tmpl w:val="F3A23A6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0B016FF"/>
    <w:multiLevelType w:val="hybridMultilevel"/>
    <w:tmpl w:val="113232D2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29C56B9"/>
    <w:multiLevelType w:val="hybridMultilevel"/>
    <w:tmpl w:val="46189286"/>
    <w:lvl w:ilvl="0" w:tplc="04090011">
      <w:start w:val="1"/>
      <w:numFmt w:val="decimal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 w15:restartNumberingAfterBreak="0">
    <w:nsid w:val="653617FC"/>
    <w:multiLevelType w:val="hybridMultilevel"/>
    <w:tmpl w:val="082E1C3C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A86258"/>
    <w:multiLevelType w:val="hybridMultilevel"/>
    <w:tmpl w:val="1C2C49AC"/>
    <w:lvl w:ilvl="0" w:tplc="25B275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30FCB"/>
    <w:multiLevelType w:val="hybridMultilevel"/>
    <w:tmpl w:val="56E4BC80"/>
    <w:lvl w:ilvl="0" w:tplc="0409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AB7EB7"/>
    <w:multiLevelType w:val="hybridMultilevel"/>
    <w:tmpl w:val="DB5AA86A"/>
    <w:lvl w:ilvl="0" w:tplc="20C8E034">
      <w:start w:val="1"/>
      <w:numFmt w:val="decimal"/>
      <w:lvlText w:val="%1)"/>
      <w:lvlJc w:val="left"/>
      <w:pPr>
        <w:ind w:left="927" w:hanging="360"/>
      </w:pPr>
      <w:rPr>
        <w:rFonts w:eastAsiaTheme="minorEastAsia" w:cs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6DB0555"/>
    <w:multiLevelType w:val="hybridMultilevel"/>
    <w:tmpl w:val="8C46FBCE"/>
    <w:lvl w:ilvl="0" w:tplc="040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6" w15:restartNumberingAfterBreak="0">
    <w:nsid w:val="76F158E7"/>
    <w:multiLevelType w:val="hybridMultilevel"/>
    <w:tmpl w:val="17D0DA8A"/>
    <w:lvl w:ilvl="0" w:tplc="9C90C3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7955ACF"/>
    <w:multiLevelType w:val="hybridMultilevel"/>
    <w:tmpl w:val="F36E8ACA"/>
    <w:lvl w:ilvl="0" w:tplc="D054A7B2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8752F"/>
    <w:multiLevelType w:val="hybridMultilevel"/>
    <w:tmpl w:val="844A8652"/>
    <w:lvl w:ilvl="0" w:tplc="C1046D24">
      <w:start w:val="1"/>
      <w:numFmt w:val="decimal"/>
      <w:lvlText w:val="%1."/>
      <w:lvlJc w:val="left"/>
      <w:pPr>
        <w:ind w:left="43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 w15:restartNumberingAfterBreak="0">
    <w:nsid w:val="7DAB5B0E"/>
    <w:multiLevelType w:val="hybridMultilevel"/>
    <w:tmpl w:val="8EE43BA2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8"/>
  </w:num>
  <w:num w:numId="5">
    <w:abstractNumId w:val="34"/>
  </w:num>
  <w:num w:numId="6">
    <w:abstractNumId w:val="19"/>
  </w:num>
  <w:num w:numId="7">
    <w:abstractNumId w:val="32"/>
  </w:num>
  <w:num w:numId="8">
    <w:abstractNumId w:val="38"/>
  </w:num>
  <w:num w:numId="9">
    <w:abstractNumId w:val="18"/>
  </w:num>
  <w:num w:numId="10">
    <w:abstractNumId w:val="16"/>
  </w:num>
  <w:num w:numId="11">
    <w:abstractNumId w:val="26"/>
  </w:num>
  <w:num w:numId="12">
    <w:abstractNumId w:val="31"/>
  </w:num>
  <w:num w:numId="13">
    <w:abstractNumId w:val="14"/>
  </w:num>
  <w:num w:numId="14">
    <w:abstractNumId w:val="6"/>
  </w:num>
  <w:num w:numId="15">
    <w:abstractNumId w:val="37"/>
  </w:num>
  <w:num w:numId="16">
    <w:abstractNumId w:val="1"/>
  </w:num>
  <w:num w:numId="17">
    <w:abstractNumId w:val="24"/>
  </w:num>
  <w:num w:numId="18">
    <w:abstractNumId w:val="12"/>
  </w:num>
  <w:num w:numId="19">
    <w:abstractNumId w:val="20"/>
  </w:num>
  <w:num w:numId="20">
    <w:abstractNumId w:val="2"/>
  </w:num>
  <w:num w:numId="21">
    <w:abstractNumId w:val="11"/>
  </w:num>
  <w:num w:numId="22">
    <w:abstractNumId w:val="28"/>
  </w:num>
  <w:num w:numId="23">
    <w:abstractNumId w:val="27"/>
  </w:num>
  <w:num w:numId="24">
    <w:abstractNumId w:val="25"/>
  </w:num>
  <w:num w:numId="25">
    <w:abstractNumId w:val="36"/>
  </w:num>
  <w:num w:numId="26">
    <w:abstractNumId w:val="9"/>
  </w:num>
  <w:num w:numId="27">
    <w:abstractNumId w:val="23"/>
  </w:num>
  <w:num w:numId="28">
    <w:abstractNumId w:val="39"/>
  </w:num>
  <w:num w:numId="29">
    <w:abstractNumId w:val="22"/>
  </w:num>
  <w:num w:numId="30">
    <w:abstractNumId w:val="5"/>
  </w:num>
  <w:num w:numId="31">
    <w:abstractNumId w:val="33"/>
  </w:num>
  <w:num w:numId="32">
    <w:abstractNumId w:val="3"/>
  </w:num>
  <w:num w:numId="33">
    <w:abstractNumId w:val="7"/>
  </w:num>
  <w:num w:numId="34">
    <w:abstractNumId w:val="10"/>
  </w:num>
  <w:num w:numId="35">
    <w:abstractNumId w:val="30"/>
  </w:num>
  <w:num w:numId="36">
    <w:abstractNumId w:val="21"/>
  </w:num>
  <w:num w:numId="37">
    <w:abstractNumId w:val="15"/>
  </w:num>
  <w:num w:numId="38">
    <w:abstractNumId w:val="35"/>
  </w:num>
  <w:num w:numId="39">
    <w:abstractNumId w:val="29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1B"/>
    <w:rsid w:val="00001C6E"/>
    <w:rsid w:val="000523DE"/>
    <w:rsid w:val="00060763"/>
    <w:rsid w:val="000725C1"/>
    <w:rsid w:val="00083DED"/>
    <w:rsid w:val="0009576E"/>
    <w:rsid w:val="000F25D0"/>
    <w:rsid w:val="00145B9B"/>
    <w:rsid w:val="001546E0"/>
    <w:rsid w:val="0016672B"/>
    <w:rsid w:val="00166820"/>
    <w:rsid w:val="001A362F"/>
    <w:rsid w:val="001F230F"/>
    <w:rsid w:val="00240096"/>
    <w:rsid w:val="00240E28"/>
    <w:rsid w:val="00243E60"/>
    <w:rsid w:val="0024791C"/>
    <w:rsid w:val="00257C1B"/>
    <w:rsid w:val="00266D07"/>
    <w:rsid w:val="00281164"/>
    <w:rsid w:val="00283C15"/>
    <w:rsid w:val="002A5C05"/>
    <w:rsid w:val="002B4D1B"/>
    <w:rsid w:val="002C1932"/>
    <w:rsid w:val="002D172F"/>
    <w:rsid w:val="003353F8"/>
    <w:rsid w:val="00352D64"/>
    <w:rsid w:val="003578B1"/>
    <w:rsid w:val="003C2B66"/>
    <w:rsid w:val="003E5F91"/>
    <w:rsid w:val="003E6E9F"/>
    <w:rsid w:val="00475359"/>
    <w:rsid w:val="004A2102"/>
    <w:rsid w:val="004B76E6"/>
    <w:rsid w:val="004F15DB"/>
    <w:rsid w:val="005022C3"/>
    <w:rsid w:val="00515FC9"/>
    <w:rsid w:val="00522771"/>
    <w:rsid w:val="00547BC0"/>
    <w:rsid w:val="005602CB"/>
    <w:rsid w:val="0056097F"/>
    <w:rsid w:val="005751FB"/>
    <w:rsid w:val="00581DBF"/>
    <w:rsid w:val="00586D93"/>
    <w:rsid w:val="005B154C"/>
    <w:rsid w:val="005B696B"/>
    <w:rsid w:val="005E5033"/>
    <w:rsid w:val="00607CEB"/>
    <w:rsid w:val="00626F37"/>
    <w:rsid w:val="006349ED"/>
    <w:rsid w:val="00641512"/>
    <w:rsid w:val="00643C4A"/>
    <w:rsid w:val="00650A36"/>
    <w:rsid w:val="00651CF0"/>
    <w:rsid w:val="00660AD5"/>
    <w:rsid w:val="0066571B"/>
    <w:rsid w:val="00674DF6"/>
    <w:rsid w:val="00696A86"/>
    <w:rsid w:val="006A487F"/>
    <w:rsid w:val="006A7E07"/>
    <w:rsid w:val="006B3CB3"/>
    <w:rsid w:val="006B76AB"/>
    <w:rsid w:val="00711880"/>
    <w:rsid w:val="0071381D"/>
    <w:rsid w:val="0072460C"/>
    <w:rsid w:val="00727262"/>
    <w:rsid w:val="007275B0"/>
    <w:rsid w:val="00735828"/>
    <w:rsid w:val="007444BD"/>
    <w:rsid w:val="0076245B"/>
    <w:rsid w:val="0076457B"/>
    <w:rsid w:val="00767799"/>
    <w:rsid w:val="00773008"/>
    <w:rsid w:val="00796AA5"/>
    <w:rsid w:val="007B7155"/>
    <w:rsid w:val="007D12D6"/>
    <w:rsid w:val="00825C1D"/>
    <w:rsid w:val="0083347F"/>
    <w:rsid w:val="00884695"/>
    <w:rsid w:val="008954B9"/>
    <w:rsid w:val="008B3EA8"/>
    <w:rsid w:val="008C6FF0"/>
    <w:rsid w:val="009154A0"/>
    <w:rsid w:val="00920ACF"/>
    <w:rsid w:val="009422D7"/>
    <w:rsid w:val="00960A28"/>
    <w:rsid w:val="00963E3D"/>
    <w:rsid w:val="009A35C6"/>
    <w:rsid w:val="009E4BED"/>
    <w:rsid w:val="00A0206E"/>
    <w:rsid w:val="00A03A8F"/>
    <w:rsid w:val="00A07E5E"/>
    <w:rsid w:val="00A32B9C"/>
    <w:rsid w:val="00A35CE8"/>
    <w:rsid w:val="00A428CD"/>
    <w:rsid w:val="00A52EF7"/>
    <w:rsid w:val="00A7308F"/>
    <w:rsid w:val="00A94C06"/>
    <w:rsid w:val="00AA07AD"/>
    <w:rsid w:val="00AB286A"/>
    <w:rsid w:val="00AB2940"/>
    <w:rsid w:val="00AC14AF"/>
    <w:rsid w:val="00AD0211"/>
    <w:rsid w:val="00AE5FEB"/>
    <w:rsid w:val="00AF0678"/>
    <w:rsid w:val="00AF597A"/>
    <w:rsid w:val="00B20ECF"/>
    <w:rsid w:val="00B527B9"/>
    <w:rsid w:val="00B6537A"/>
    <w:rsid w:val="00BD2E01"/>
    <w:rsid w:val="00C10B1A"/>
    <w:rsid w:val="00C3625B"/>
    <w:rsid w:val="00C36611"/>
    <w:rsid w:val="00C54B6B"/>
    <w:rsid w:val="00C950F5"/>
    <w:rsid w:val="00C978F8"/>
    <w:rsid w:val="00CB0A71"/>
    <w:rsid w:val="00CE610D"/>
    <w:rsid w:val="00CF1B7B"/>
    <w:rsid w:val="00CF278D"/>
    <w:rsid w:val="00CF636D"/>
    <w:rsid w:val="00D03EBE"/>
    <w:rsid w:val="00D55597"/>
    <w:rsid w:val="00D844DA"/>
    <w:rsid w:val="00D96781"/>
    <w:rsid w:val="00DA3216"/>
    <w:rsid w:val="00DA7231"/>
    <w:rsid w:val="00DC22FD"/>
    <w:rsid w:val="00E07895"/>
    <w:rsid w:val="00E14CB5"/>
    <w:rsid w:val="00E16495"/>
    <w:rsid w:val="00E64947"/>
    <w:rsid w:val="00E72493"/>
    <w:rsid w:val="00E81E99"/>
    <w:rsid w:val="00EA6000"/>
    <w:rsid w:val="00EB6452"/>
    <w:rsid w:val="00ED628E"/>
    <w:rsid w:val="00ED62C5"/>
    <w:rsid w:val="00F41F9A"/>
    <w:rsid w:val="00F719F4"/>
    <w:rsid w:val="00FC59E6"/>
    <w:rsid w:val="00FE6D78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7A6DA"/>
  <w15:docId w15:val="{4B2557C0-3590-464F-A387-B0FC2EBC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unhideWhenUsed/>
    <w:qFormat/>
    <w:rsid w:val="002B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4D1B"/>
    <w:rPr>
      <w:b/>
      <w:bCs/>
    </w:rPr>
  </w:style>
  <w:style w:type="paragraph" w:customStyle="1" w:styleId="vhc">
    <w:name w:val="vhc"/>
    <w:basedOn w:val="Normal"/>
    <w:rsid w:val="0005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50F5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77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E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https:/mul2-moh.gov.am/tasks/556756/oneclick/3ec4dcf376f46381bb8141bdf15c306702e23412e3c4a83bc24dad88ff797709.docx?token=a973bc8da38e53a36678dbac7a215dcb</cp:keywords>
  <cp:lastModifiedBy>MOH</cp:lastModifiedBy>
  <cp:revision>2</cp:revision>
  <cp:lastPrinted>2023-05-17T10:25:00Z</cp:lastPrinted>
  <dcterms:created xsi:type="dcterms:W3CDTF">2024-06-28T05:31:00Z</dcterms:created>
  <dcterms:modified xsi:type="dcterms:W3CDTF">2024-06-28T05:31:00Z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faf0a9df1c9e28663e1cc0032350a6b2176ab168d84c4395058ff93d06a0ea26</vt:lpwstr>
  </property>
</Properties>
</file>