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29B1" w14:textId="77777777" w:rsidR="009D215F" w:rsidRPr="004D5038" w:rsidRDefault="009D215F" w:rsidP="00A15E50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D5038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14:paraId="4DD64C2F" w14:textId="77777777" w:rsidR="009D215F" w:rsidRPr="004D5038" w:rsidRDefault="009D215F" w:rsidP="00A15E50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1357B98" w14:textId="7E70F214" w:rsidR="009D215F" w:rsidRDefault="00DD20C6" w:rsidP="005134D0">
      <w:pPr>
        <w:spacing w:after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D503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«</w:t>
      </w:r>
      <w:r w:rsidR="009810A2" w:rsidRPr="009810A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 ԿԵՆԴԱՆԻՆԵՐԻ ԿԱՐՄԻՐ ԳՐՔՈՒՄ ԳՐԱՆՑՎԱԾ ՎԱՅՐԻ ԿԵՆԴԱՆԻՆԵՐԻ ՕԳՏԱԳՈՐԾՄԱՆ ՊԱՅՄԱՆԱԳՐԻ ԵՎ ՀԱՅՏԻ ՕՐԻՆԱԿԵԼԻ ՁԵՎԵՐԸ ՀԱՍՏԱՏԵԼՈՒ ՄԱՍԻՆ</w:t>
      </w:r>
      <w:r w:rsidRPr="004D503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»</w:t>
      </w:r>
      <w:r w:rsidR="009D215F" w:rsidRPr="004D503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ՇՐՋԱԿԱ ՄԻՋԱՎԱՅՐԻ ՆԱԽԱՐԱՐԻ ՀՐԱՄԱՆԻ ՆԱԽԱԳԾԻ</w:t>
      </w:r>
      <w:r w:rsidR="009810A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ԸՆԴՈՒՆՄԱՆ ԱՆՀՐԱԺԵՇՏՈՒԹՅԱՆ</w:t>
      </w:r>
      <w:r w:rsidR="009D215F" w:rsidRPr="004D503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ՎԵՐԱԲԵՐՅԱԼ</w:t>
      </w:r>
    </w:p>
    <w:p w14:paraId="6BD34BDC" w14:textId="77777777" w:rsidR="005134D0" w:rsidRPr="005134D0" w:rsidRDefault="005134D0" w:rsidP="005134D0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67A351EC" w14:textId="23C43188" w:rsidR="00D57C6D" w:rsidRPr="009810A2" w:rsidRDefault="001A47F2" w:rsidP="009810A2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1A47F2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Pr="001A47F2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իրավիճակը</w:t>
      </w:r>
      <w:r w:rsidRPr="001A47F2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և</w:t>
      </w:r>
      <w:r w:rsidRPr="001A47F2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1A47F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ակտի</w:t>
      </w:r>
      <w:r w:rsidRPr="001A47F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1A47F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14:paraId="6DF94915" w14:textId="1AE7DAB5" w:rsidR="00496635" w:rsidRDefault="00C17CB0" w:rsidP="00496635">
      <w:pPr>
        <w:shd w:val="clear" w:color="auto" w:fill="FFFFFF"/>
        <w:spacing w:line="360" w:lineRule="auto"/>
        <w:ind w:firstLine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A24CE">
        <w:rPr>
          <w:rFonts w:ascii="GHEA Grapalat" w:hAnsi="GHEA Grapalat" w:cs="Sylfaen"/>
          <w:sz w:val="24"/>
          <w:szCs w:val="24"/>
          <w:lang w:val="hy-AM"/>
        </w:rPr>
        <w:t>Նախագծի մշակմ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 համար հիմք </w:t>
      </w:r>
      <w:r w:rsidR="002D47D7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հանդիսացել </w:t>
      </w:r>
      <w:r w:rsidR="002D47D7">
        <w:rPr>
          <w:rFonts w:ascii="GHEA Grapalat" w:eastAsia="GHEA Grapalat" w:hAnsi="GHEA Grapalat" w:cs="GHEA Grapalat"/>
          <w:sz w:val="24"/>
          <w:szCs w:val="24"/>
          <w:lang w:val="hy-AM"/>
        </w:rPr>
        <w:t>202</w:t>
      </w:r>
      <w:r w:rsidR="009810A2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="002D47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թվականի</w:t>
      </w:r>
      <w:r w:rsidR="009810A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810A2" w:rsidRPr="009810A2">
        <w:rPr>
          <w:rFonts w:ascii="GHEA Grapalat" w:eastAsia="GHEA Grapalat" w:hAnsi="GHEA Grapalat" w:cs="GHEA Grapalat"/>
          <w:sz w:val="24"/>
          <w:szCs w:val="24"/>
          <w:lang w:val="hy-AM"/>
        </w:rPr>
        <w:t>__________</w:t>
      </w:r>
      <w:r w:rsidR="002D47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810A2" w:rsidRPr="009810A2">
        <w:rPr>
          <w:rFonts w:ascii="GHEA Grapalat" w:eastAsia="GHEA Grapalat" w:hAnsi="GHEA Grapalat" w:cs="GHEA Grapalat"/>
          <w:sz w:val="24"/>
          <w:szCs w:val="24"/>
          <w:lang w:val="hy-AM"/>
        </w:rPr>
        <w:t>__</w:t>
      </w:r>
      <w:r w:rsidR="002D47D7">
        <w:rPr>
          <w:rFonts w:ascii="GHEA Grapalat" w:eastAsia="GHEA Grapalat" w:hAnsi="GHEA Grapalat" w:cs="GHEA Grapalat"/>
          <w:sz w:val="24"/>
          <w:szCs w:val="24"/>
          <w:lang w:val="hy-AM"/>
        </w:rPr>
        <w:t>-ի</w:t>
      </w:r>
      <w:r w:rsidR="009810A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շրջակա միջավայրի նախարարի</w:t>
      </w:r>
      <w:r w:rsidR="009810A2" w:rsidRPr="009810A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2D47D7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9810A2"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 w:rsidR="009810A2" w:rsidRPr="009810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9810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9810A2" w:rsidRPr="009810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անրապետության կենդանիների կարմիր գրքում գրանցված վայրի կենդանիների օգտագործման </w:t>
      </w:r>
      <w:r w:rsidR="009810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9810A2" w:rsidRPr="009810A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օգտագործման մասին պայմանագրեր կնքելու կարգը սահմանմանելու մասին</w:t>
      </w:r>
      <w:r w:rsidR="002D47D7" w:rsidRPr="00D57C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2D47D7" w:rsidRPr="00D57C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47D7" w:rsidRPr="00D57C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9810A2" w:rsidRPr="00981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</w:t>
      </w:r>
      <w:r w:rsidR="002D47D7" w:rsidRPr="00D57C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</w:t>
      </w:r>
      <w:r w:rsidR="002D47D7" w:rsidRPr="00D57C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47D7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="009810A2" w:rsidRPr="009810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810A2">
        <w:rPr>
          <w:rFonts w:ascii="GHEA Grapalat" w:hAnsi="GHEA Grapalat" w:cs="Sylfaen"/>
          <w:sz w:val="24"/>
          <w:szCs w:val="24"/>
          <w:lang w:val="hy-AM"/>
        </w:rPr>
        <w:t xml:space="preserve">ինչպես նաև </w:t>
      </w:r>
      <w:r w:rsidR="00496635" w:rsidRPr="00496635">
        <w:rPr>
          <w:rFonts w:ascii="GHEA Grapalat" w:hAnsi="GHEA Grapalat" w:cs="Sylfaen"/>
          <w:sz w:val="24"/>
          <w:szCs w:val="24"/>
          <w:lang w:val="hy-AM"/>
        </w:rPr>
        <w:t>«</w:t>
      </w:r>
      <w:r w:rsidR="00496635">
        <w:rPr>
          <w:rFonts w:ascii="GHEA Grapalat" w:hAnsi="GHEA Grapalat" w:cs="Sylfaen"/>
          <w:sz w:val="24"/>
          <w:szCs w:val="24"/>
          <w:lang w:val="hy-AM"/>
        </w:rPr>
        <w:t>Կենդանական աշխարհի մասին</w:t>
      </w:r>
      <w:r w:rsidR="00496635" w:rsidRPr="00496635">
        <w:rPr>
          <w:rFonts w:ascii="GHEA Grapalat" w:hAnsi="GHEA Grapalat" w:cs="Sylfaen"/>
          <w:sz w:val="24"/>
          <w:szCs w:val="24"/>
          <w:lang w:val="hy-AM"/>
        </w:rPr>
        <w:t>»</w:t>
      </w:r>
      <w:r w:rsidR="00496635">
        <w:rPr>
          <w:rFonts w:ascii="GHEA Grapalat" w:hAnsi="GHEA Grapalat" w:cs="Sylfaen"/>
          <w:sz w:val="24"/>
          <w:szCs w:val="24"/>
          <w:lang w:val="hy-AM"/>
        </w:rPr>
        <w:t xml:space="preserve"> օրենքի </w:t>
      </w:r>
      <w:r w:rsidR="004966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6-րդ հոդվածի </w:t>
      </w:r>
      <w:r w:rsidR="00496635" w:rsidRPr="002F40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</w:t>
      </w:r>
      <w:r w:rsidR="004966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 մասի թ5</w:t>
      </w:r>
      <w:r w:rsidR="00496635" w:rsidRPr="00AC582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)</w:t>
      </w:r>
      <w:r w:rsidR="0049663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966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կետի և </w:t>
      </w:r>
      <w:r w:rsidR="00F40AC3">
        <w:rPr>
          <w:rFonts w:ascii="GHEA Grapalat" w:hAnsi="GHEA Grapalat"/>
          <w:color w:val="000000"/>
          <w:sz w:val="24"/>
          <w:szCs w:val="24"/>
          <w:lang w:val="hy-AM"/>
        </w:rPr>
        <w:t>վարչապետի</w:t>
      </w:r>
      <w:r w:rsidR="00496635">
        <w:rPr>
          <w:rFonts w:ascii="GHEA Grapalat" w:hAnsi="GHEA Grapalat"/>
          <w:color w:val="000000"/>
          <w:sz w:val="24"/>
          <w:szCs w:val="24"/>
          <w:lang w:val="hy-AM"/>
        </w:rPr>
        <w:t xml:space="preserve"> 2023 </w:t>
      </w:r>
      <w:r w:rsidR="00496635" w:rsidRPr="00945C89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 մայիսի 24-ի №571-</w:t>
      </w:r>
      <w:r w:rsidR="00F40AC3" w:rsidRPr="00945C89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496635" w:rsidRPr="00945C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 հավելվածի </w:t>
      </w:r>
      <w:r w:rsidR="00D861F1" w:rsidRPr="00945C89">
        <w:rPr>
          <w:rFonts w:ascii="GHEA Grapalat" w:hAnsi="GHEA Grapalat"/>
          <w:color w:val="000000" w:themeColor="text1"/>
          <w:sz w:val="24"/>
          <w:szCs w:val="24"/>
          <w:lang w:val="hy-AM"/>
        </w:rPr>
        <w:t>21</w:t>
      </w:r>
      <w:r w:rsidR="00496635" w:rsidRPr="00945C89">
        <w:rPr>
          <w:rFonts w:ascii="GHEA Grapalat" w:hAnsi="GHEA Grapalat"/>
          <w:color w:val="000000" w:themeColor="text1"/>
          <w:sz w:val="24"/>
          <w:szCs w:val="24"/>
          <w:lang w:val="hy-AM"/>
        </w:rPr>
        <w:t>-րդ կետ</w:t>
      </w:r>
      <w:r w:rsidR="00945C89" w:rsidRPr="00945C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</w:t>
      </w:r>
      <w:r w:rsidR="00496635" w:rsidRPr="00945C89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պահանջը։</w:t>
      </w:r>
    </w:p>
    <w:p w14:paraId="07CC6B11" w14:textId="77777777" w:rsidR="001A47F2" w:rsidRPr="001A47F2" w:rsidRDefault="001A47F2" w:rsidP="00C17CB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A47F2">
        <w:rPr>
          <w:rFonts w:ascii="GHEA Grapalat" w:hAnsi="GHEA Grapalat"/>
          <w:b/>
          <w:sz w:val="24"/>
          <w:szCs w:val="24"/>
          <w:lang w:val="hy-AM"/>
        </w:rPr>
        <w:t xml:space="preserve">Առաջարկվող կարգավորման բնույթը </w:t>
      </w:r>
    </w:p>
    <w:p w14:paraId="4834149C" w14:textId="5496F7AC" w:rsidR="001A47F2" w:rsidRDefault="001A47F2" w:rsidP="00C17CB0">
      <w:pPr>
        <w:suppressAutoHyphens/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Նախագծի ընդունման նպատակը </w:t>
      </w:r>
      <w:r w:rsidR="00BB5C1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Հայաստանի Հանրապետության կենդանիների Կարմիր գրքում գրանցված վայրի </w:t>
      </w:r>
      <w:r w:rsidR="00D13A6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կենդանիների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օգտագործման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մասին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պայմանագրերի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կնքման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գործընթացի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և</w:t>
      </w:r>
      <w:r w:rsidRPr="00612BB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12BB4" w:rsidRPr="00612BB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հազվագյուտ, վտանգված կամ անհետացման եզրին գտնվող արժեքավոր կենդանատեսակների պահպանության և գիտահեն օգտագործման </w:t>
      </w:r>
      <w:r w:rsidR="00612BB4" w:rsidRPr="001A47F2">
        <w:rPr>
          <w:rFonts w:ascii="GHEA Grapalat" w:hAnsi="GHEA Grapalat" w:cs="Calibri"/>
          <w:sz w:val="24"/>
          <w:szCs w:val="24"/>
          <w:lang w:val="hy-AM"/>
        </w:rPr>
        <w:t>կանոնակարգում</w:t>
      </w:r>
      <w:r w:rsidR="00612BB4">
        <w:rPr>
          <w:rFonts w:ascii="GHEA Grapalat" w:hAnsi="GHEA Grapalat" w:cs="Calibri"/>
          <w:sz w:val="24"/>
          <w:szCs w:val="24"/>
          <w:lang w:val="hy-AM"/>
        </w:rPr>
        <w:t>ն է:</w:t>
      </w:r>
    </w:p>
    <w:p w14:paraId="1B36CC74" w14:textId="77777777" w:rsidR="00612BB4" w:rsidRDefault="00612BB4" w:rsidP="00C17CB0">
      <w:pPr>
        <w:suppressAutoHyphens/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14:paraId="11078FAC" w14:textId="77777777" w:rsidR="001A47F2" w:rsidRPr="001A47F2" w:rsidRDefault="001A47F2" w:rsidP="00C17CB0">
      <w:pPr>
        <w:pStyle w:val="ListParagraph"/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A47F2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ինստիտուտները, անձինք և նրանց դիրքորոշումը</w:t>
      </w:r>
    </w:p>
    <w:p w14:paraId="6A1F7BA5" w14:textId="77777777" w:rsidR="001A47F2" w:rsidRPr="00C61F5A" w:rsidRDefault="001A47F2" w:rsidP="00C17CB0">
      <w:pPr>
        <w:spacing w:line="360" w:lineRule="auto"/>
        <w:ind w:right="-29"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C61F5A">
        <w:rPr>
          <w:rFonts w:ascii="GHEA Grapalat" w:hAnsi="GHEA Grapalat" w:cs="Sylfaen"/>
          <w:sz w:val="24"/>
          <w:szCs w:val="24"/>
          <w:lang w:val="hy-AM"/>
        </w:rPr>
        <w:t xml:space="preserve"> մշակվել է շրջակա միջավայրի նախարարության կողմից</w:t>
      </w:r>
      <w:r w:rsidRPr="00C61F5A">
        <w:rPr>
          <w:rFonts w:ascii="GHEA Grapalat" w:hAnsi="GHEA Grapalat"/>
          <w:sz w:val="24"/>
          <w:szCs w:val="24"/>
          <w:lang w:val="af-ZA"/>
        </w:rPr>
        <w:t>:</w:t>
      </w:r>
    </w:p>
    <w:p w14:paraId="54D751B1" w14:textId="77777777" w:rsidR="001A47F2" w:rsidRPr="00C17CB0" w:rsidRDefault="001A47F2" w:rsidP="00C17CB0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7CB0">
        <w:rPr>
          <w:rFonts w:ascii="GHEA Grapalat" w:hAnsi="GHEA Grapalat" w:cs="Sylfaen"/>
          <w:b/>
          <w:sz w:val="24"/>
          <w:szCs w:val="24"/>
          <w:lang w:val="hy-AM"/>
        </w:rPr>
        <w:t>Ակնկալվող արդյունքը</w:t>
      </w:r>
    </w:p>
    <w:p w14:paraId="6365CA97" w14:textId="0FB797CC" w:rsidR="001A47F2" w:rsidRPr="001A47F2" w:rsidRDefault="001A47F2" w:rsidP="00C17CB0">
      <w:pPr>
        <w:suppressAutoHyphens/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1A47F2">
        <w:rPr>
          <w:rFonts w:ascii="GHEA Grapalat" w:hAnsi="GHEA Grapalat" w:cs="Calibri"/>
          <w:sz w:val="24"/>
          <w:szCs w:val="24"/>
          <w:lang w:val="hy-AM"/>
        </w:rPr>
        <w:lastRenderedPageBreak/>
        <w:t>Նախագծի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ընդունմամբ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կանոնակարգվի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12BB4" w:rsidRPr="00612BB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Հայաստանի Հանրապետության կենդանիների Կարմիր գրքում գրանցված </w:t>
      </w:r>
      <w:r w:rsidR="0019511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հազվագյուտ, </w:t>
      </w:r>
      <w:r w:rsidR="00612BB4" w:rsidRPr="00612BB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վտանգված կամ անհետացման եզրին գտնվող արժեքավոր կենդանատեսակների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օգտագործման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պայմանագրերի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կնքման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գործընթացը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ինչպես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նաև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կնպաստի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այդ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գործընթացում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վարչարարության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նվազեցմանը։</w:t>
      </w:r>
    </w:p>
    <w:p w14:paraId="5319F425" w14:textId="77777777" w:rsidR="00C17CB0" w:rsidRPr="00C17CB0" w:rsidRDefault="00C17CB0" w:rsidP="00C17CB0">
      <w:pPr>
        <w:pStyle w:val="ListParagraph"/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sz w:val="24"/>
          <w:szCs w:val="24"/>
          <w:lang w:val="hy-AM"/>
        </w:rPr>
      </w:pP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="00E36B5A">
        <w:rPr>
          <w:rFonts w:cs="Calibri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ացուցիչ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միջոցնե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անհ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աժեշտության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ծախսե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14:paraId="25B821DC" w14:textId="77777777" w:rsidR="007D7840" w:rsidRDefault="007D7840" w:rsidP="007D784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Նախագծի </w:t>
      </w:r>
      <w:r>
        <w:rPr>
          <w:rFonts w:ascii="GHEA Grapalat" w:hAnsi="GHEA Grapalat"/>
          <w:lang w:val="hy-AM"/>
        </w:rPr>
        <w:t>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նախատեսվում:</w:t>
      </w:r>
    </w:p>
    <w:p w14:paraId="23F7B669" w14:textId="77777777" w:rsidR="007D7840" w:rsidRPr="007D7840" w:rsidRDefault="007D7840" w:rsidP="007D784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711DAA8A" w14:textId="77777777" w:rsidR="007D7840" w:rsidRDefault="007D7840" w:rsidP="007D7840">
      <w:pPr>
        <w:pStyle w:val="BodyText"/>
        <w:ind w:firstLine="72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Ներկայացվող նախագիծը չի բխում ռազմավարական փաստաթղթերից։</w:t>
      </w:r>
    </w:p>
    <w:sectPr w:rsidR="007D7840" w:rsidSect="0067325D">
      <w:pgSz w:w="12240" w:h="15840"/>
      <w:pgMar w:top="990" w:right="1440" w:bottom="20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521E"/>
    <w:multiLevelType w:val="hybridMultilevel"/>
    <w:tmpl w:val="FB78E3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5E6E37"/>
    <w:multiLevelType w:val="hybridMultilevel"/>
    <w:tmpl w:val="E1643E20"/>
    <w:lvl w:ilvl="0" w:tplc="ACD88992">
      <w:start w:val="1"/>
      <w:numFmt w:val="decimal"/>
      <w:lvlText w:val="%1."/>
      <w:lvlJc w:val="left"/>
      <w:pPr>
        <w:ind w:left="1429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EB61B5"/>
    <w:multiLevelType w:val="hybridMultilevel"/>
    <w:tmpl w:val="3C18D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DF6"/>
    <w:rsid w:val="00082859"/>
    <w:rsid w:val="000F39DF"/>
    <w:rsid w:val="00195119"/>
    <w:rsid w:val="001A47F2"/>
    <w:rsid w:val="00213CC3"/>
    <w:rsid w:val="002D47D7"/>
    <w:rsid w:val="002F6154"/>
    <w:rsid w:val="00367057"/>
    <w:rsid w:val="00374DF6"/>
    <w:rsid w:val="003A4C1C"/>
    <w:rsid w:val="003F61A0"/>
    <w:rsid w:val="00471409"/>
    <w:rsid w:val="00483830"/>
    <w:rsid w:val="00496635"/>
    <w:rsid w:val="004D5038"/>
    <w:rsid w:val="00513449"/>
    <w:rsid w:val="005134D0"/>
    <w:rsid w:val="005C565C"/>
    <w:rsid w:val="005E00B7"/>
    <w:rsid w:val="005E1530"/>
    <w:rsid w:val="00612BB4"/>
    <w:rsid w:val="0067325D"/>
    <w:rsid w:val="00707678"/>
    <w:rsid w:val="0071602F"/>
    <w:rsid w:val="007566A5"/>
    <w:rsid w:val="007D084E"/>
    <w:rsid w:val="007D7840"/>
    <w:rsid w:val="007F51E6"/>
    <w:rsid w:val="008035C3"/>
    <w:rsid w:val="008E2285"/>
    <w:rsid w:val="00945C89"/>
    <w:rsid w:val="00960EB3"/>
    <w:rsid w:val="009810A2"/>
    <w:rsid w:val="00994233"/>
    <w:rsid w:val="009D215F"/>
    <w:rsid w:val="00A15E50"/>
    <w:rsid w:val="00A80663"/>
    <w:rsid w:val="00AA24CE"/>
    <w:rsid w:val="00B215C5"/>
    <w:rsid w:val="00BB5C1C"/>
    <w:rsid w:val="00C17CB0"/>
    <w:rsid w:val="00C807A0"/>
    <w:rsid w:val="00CC726D"/>
    <w:rsid w:val="00D13A6A"/>
    <w:rsid w:val="00D57C6D"/>
    <w:rsid w:val="00D861F1"/>
    <w:rsid w:val="00DA6299"/>
    <w:rsid w:val="00DD20C6"/>
    <w:rsid w:val="00E36B5A"/>
    <w:rsid w:val="00E57A1B"/>
    <w:rsid w:val="00F40AC3"/>
    <w:rsid w:val="00F8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CB84"/>
  <w15:docId w15:val="{42E74C6B-7B33-44F0-957D-8193D41E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15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E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A47F2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1A4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rsid w:val="001A47F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">
    <w:name w:val="Body Text"/>
    <w:basedOn w:val="Normal"/>
    <w:link w:val="BodyTextChar"/>
    <w:rsid w:val="00C17CB0"/>
    <w:pPr>
      <w:spacing w:after="0" w:line="360" w:lineRule="auto"/>
    </w:pPr>
    <w:rPr>
      <w:rFonts w:ascii="Times Armenian" w:hAnsi="Times Armeni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C17CB0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Strong">
    <w:name w:val="Strong"/>
    <w:uiPriority w:val="22"/>
    <w:qFormat/>
    <w:rsid w:val="00C17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Voskehat Griogoryan</dc:creator>
  <cp:keywords>https://mul2-mnp.gov.am/tasks/172223/oneclick/Himnavorum(2).docx?token=8ddb55efd215b9211c8fd85542914357</cp:keywords>
  <dc:description/>
  <cp:lastModifiedBy>Hakob Matevosyan</cp:lastModifiedBy>
  <cp:revision>40</cp:revision>
  <dcterms:created xsi:type="dcterms:W3CDTF">2020-08-25T06:33:00Z</dcterms:created>
  <dcterms:modified xsi:type="dcterms:W3CDTF">2024-04-09T11:32:00Z</dcterms:modified>
</cp:coreProperties>
</file>