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914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6566E8CA" w14:textId="15B8A741" w:rsidR="000349CC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="00DF1E0A"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37FD73E3" w14:textId="77777777" w:rsidR="0005502A" w:rsidRPr="00DF0037" w:rsidRDefault="0005502A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B2DCF6" w14:textId="77777777" w:rsidR="00D9393A" w:rsidRPr="001849C7" w:rsidRDefault="00D9393A" w:rsidP="00D9393A">
      <w:pPr>
        <w:numPr>
          <w:ilvl w:val="0"/>
          <w:numId w:val="2"/>
        </w:numPr>
        <w:spacing w:after="0" w:line="360" w:lineRule="auto"/>
        <w:ind w:left="567" w:hanging="141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51750D72" w14:textId="21DCC4FB" w:rsidR="000349CC" w:rsidRPr="00DF0037" w:rsidRDefault="00DF1E0A" w:rsidP="00DF003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մասին» </w:t>
      </w:r>
      <w:r w:rsidR="00C21B73" w:rsidRPr="00DF00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</w:t>
      </w:r>
      <w:r w:rsidR="00DE71A1">
        <w:rPr>
          <w:rFonts w:ascii="GHEA Grapalat" w:hAnsi="GHEA Grapalat" w:cs="Sylfaen"/>
          <w:sz w:val="24"/>
          <w:szCs w:val="24"/>
          <w:lang w:val="hy-AM"/>
        </w:rPr>
        <w:t>՝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 xml:space="preserve"> նշված ապրանքների նկատմամբ քվոտա սահմանելու անհրաժեշտությամբ</w:t>
      </w:r>
      <w:r w:rsidR="00836E74"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 xml:space="preserve">ղ 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</w:t>
      </w:r>
      <w:r w:rsidR="003C404A">
        <w:rPr>
          <w:rFonts w:ascii="GHEA Grapalat" w:hAnsi="GHEA Grapalat" w:cs="Sylfaen"/>
          <w:sz w:val="24"/>
          <w:szCs w:val="24"/>
          <w:lang w:val="hy-AM"/>
        </w:rPr>
        <w:t>3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3252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93252C">
        <w:rPr>
          <w:rFonts w:ascii="GHEA Grapalat" w:hAnsi="GHEA Grapalat" w:cs="Sylfaen"/>
          <w:sz w:val="24"/>
          <w:szCs w:val="24"/>
          <w:lang w:val="hy-AM"/>
        </w:rPr>
        <w:t>1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93252C" w:rsidRPr="0093252C">
        <w:rPr>
          <w:rFonts w:ascii="GHEA Grapalat" w:hAnsi="GHEA Grapalat" w:cs="Sylfaen"/>
          <w:sz w:val="24"/>
          <w:szCs w:val="24"/>
          <w:lang w:val="hy-AM"/>
        </w:rPr>
        <w:t>№716</w:t>
      </w:r>
      <w:r w:rsidR="00D9393A" w:rsidRPr="00D9393A">
        <w:rPr>
          <w:rFonts w:ascii="GHEA Grapalat" w:hAnsi="GHEA Grapalat" w:cs="Sylfaen"/>
          <w:sz w:val="24"/>
          <w:szCs w:val="24"/>
          <w:lang w:val="hy-AM"/>
        </w:rPr>
        <w:t>-Ն որոշմա</w:t>
      </w:r>
      <w:r w:rsidR="00D9393A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ժամկետի ավարտով</w:t>
      </w:r>
      <w:r w:rsidR="000349CC" w:rsidRPr="00F529B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91B66B" w14:textId="4515AF11" w:rsidR="000349CC" w:rsidRPr="00D9393A" w:rsidRDefault="00D9393A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7B0FDED7" w14:textId="47D1402A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</w:t>
      </w:r>
      <w:r w:rsidR="003C404A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կարգավորման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միջոցների մասին» N 30 որոշման N 14 հավելվածով հաստատված</w:t>
      </w:r>
      <w:bookmarkStart w:id="0" w:name="_Hlk150855766"/>
      <w:r w:rsidR="003C404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404A" w:rsidRPr="003C404A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 մասին</w:t>
      </w:r>
      <w:bookmarkEnd w:id="0"/>
      <w:r w:rsidR="003C404A" w:rsidRPr="003C404A">
        <w:rPr>
          <w:rFonts w:ascii="GHEA Grapalat" w:hAnsi="GHEA Grapalat"/>
          <w:color w:val="000000"/>
          <w:sz w:val="24"/>
          <w:szCs w:val="24"/>
          <w:lang w:val="hy-AM"/>
        </w:rPr>
        <w:t xml:space="preserve"> հիմնադրույթի</w:t>
      </w:r>
      <w:r w:rsidR="003C40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10-րդ կետի համաձայն՝ թանկարժեք մետաղների կամ թանկարժեք մետաղներով պատված մետաղների (ԵԱՏՄ ԱՏԳ 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որոնց վերամշակման արդյունքն են հանդիսանում ոսկերչական </w:t>
      </w:r>
      <w:r w:rsidR="003C404A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վարպետների </w:t>
      </w:r>
      <w:r w:rsidR="003C404A">
        <w:rPr>
          <w:rFonts w:ascii="GHEA Grapalat" w:hAnsi="GHEA Grapalat" w:cs="Arial"/>
          <w:sz w:val="24"/>
          <w:szCs w:val="24"/>
          <w:lang w:val="hy-AM"/>
        </w:rPr>
        <w:t>ձեռքով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պատրաստված ոսկյա և արծաթյա </w:t>
      </w:r>
      <w:r w:rsidR="003C404A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այլ </w:t>
      </w:r>
      <w:r w:rsidR="003C404A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="003C404A"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4318DD5A" w14:textId="5A4AA304" w:rsidR="00B6691E" w:rsidRPr="00B6691E" w:rsidRDefault="00B6691E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Հարկ է նշել, որ </w:t>
      </w:r>
      <w:r w:rsidR="00575C17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համար նախատեսվ</w:t>
      </w:r>
      <w:r w:rsidR="00575C17">
        <w:rPr>
          <w:rFonts w:ascii="GHEA Grapalat" w:hAnsi="GHEA Grapalat" w:cs="Arial"/>
          <w:sz w:val="24"/>
          <w:szCs w:val="24"/>
          <w:lang w:val="hy-AM"/>
        </w:rPr>
        <w:t>ում</w:t>
      </w:r>
      <w:r w:rsidRPr="00B6691E">
        <w:rPr>
          <w:rFonts w:ascii="GHEA Grapalat" w:hAnsi="GHEA Grapalat" w:cs="Arial"/>
          <w:sz w:val="24"/>
          <w:szCs w:val="24"/>
          <w:lang w:val="hy-AM"/>
        </w:rPr>
        <w:t xml:space="preserve"> է ոչ սակագնային քվոտա՝</w:t>
      </w:r>
    </w:p>
    <w:p w14:paraId="2BF0A468" w14:textId="1A4D18FF" w:rsidR="00B6691E" w:rsidRPr="00B6691E" w:rsidRDefault="00284649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1200</w:t>
      </w:r>
      <w:r w:rsidR="00B6691E" w:rsidRPr="00B6691E">
        <w:rPr>
          <w:rFonts w:ascii="GHEA Grapalat" w:hAnsi="GHEA Grapalat" w:cs="Arial"/>
          <w:sz w:val="24"/>
          <w:szCs w:val="24"/>
          <w:lang w:val="hy-AM"/>
        </w:rPr>
        <w:t xml:space="preserve"> կգ - թանկարժեք մետաղների կամ թանկարժեք մետաղներով պատված մետաղների /ԵԱՏՄ ԱՏԳ ԱԱ  7107 00 000 0, 7108-ից, 7109 00 000 0, 7110 և 7111 00 000 0 ծածկագրերին դասվող/</w:t>
      </w:r>
      <w:r w:rsidR="00575C17">
        <w:rPr>
          <w:rFonts w:ascii="GHEA Grapalat" w:hAnsi="GHEA Grapalat" w:cs="Arial"/>
          <w:sz w:val="24"/>
          <w:szCs w:val="24"/>
          <w:lang w:val="hy-AM"/>
        </w:rPr>
        <w:t>,</w:t>
      </w:r>
    </w:p>
    <w:p w14:paraId="6ECEBE74" w14:textId="071B66B9" w:rsidR="00B6691E" w:rsidRDefault="00284649" w:rsidP="00B6691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5</w:t>
      </w:r>
      <w:r w:rsidR="00575C17">
        <w:rPr>
          <w:rFonts w:ascii="GHEA Grapalat" w:hAnsi="GHEA Grapalat" w:cs="Arial"/>
          <w:sz w:val="24"/>
          <w:szCs w:val="24"/>
          <w:lang w:val="hy-AM"/>
        </w:rPr>
        <w:t>000</w:t>
      </w:r>
      <w:r w:rsidR="00B6691E" w:rsidRPr="00B6691E">
        <w:rPr>
          <w:rFonts w:ascii="GHEA Grapalat" w:hAnsi="GHEA Grapalat" w:cs="Arial"/>
          <w:sz w:val="24"/>
          <w:szCs w:val="24"/>
          <w:lang w:val="hy-AM"/>
        </w:rPr>
        <w:t xml:space="preserve"> կգ – արծաթ՝ չմշակված տեսքով /ԵԱՏՄ ԱՏԳ ԱԱ 7106-ից/</w:t>
      </w:r>
      <w:r w:rsidR="00575C17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2FEAE48" w14:textId="2FA1D756" w:rsidR="000349CC" w:rsidRPr="00DF0037" w:rsidRDefault="000349CC" w:rsidP="00B6691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</w:t>
      </w:r>
      <w:r w:rsidR="008004D6" w:rsidRPr="00DF0037">
        <w:rPr>
          <w:rFonts w:ascii="GHEA Grapalat" w:hAnsi="GHEA Grapalat"/>
          <w:sz w:val="24"/>
          <w:szCs w:val="24"/>
          <w:lang w:val="hy-AM"/>
        </w:rPr>
        <w:t>կողմից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արտահանման լիցենզավորման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ընթացա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6F70C430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Հաշվի առնելով, որ Եվրասիական տնտեսական միությանն անդամակցության շրջանակներում ոչ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542362F1" w14:textId="07429FD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6C979AFA" w14:textId="77777777" w:rsidR="000349CC" w:rsidRPr="00DF0037" w:rsidRDefault="000349CC" w:rsidP="00DF003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</w:t>
      </w:r>
      <w:r w:rsidR="00C21B73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սակագնային կարգավորման ոլորտում իրականացվող քաղաքականություն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։</w:t>
      </w:r>
    </w:p>
    <w:p w14:paraId="0F216A73" w14:textId="029056E0" w:rsidR="000349CC" w:rsidRPr="00D9393A" w:rsidRDefault="00D9393A" w:rsidP="00F06A4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0FFD7A8C" w14:textId="323A481A" w:rsidR="000349CC" w:rsidRPr="00DF0037" w:rsidRDefault="000349CC" w:rsidP="00DF003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</w:t>
      </w:r>
      <w:r w:rsidR="003C404A" w:rsidRPr="003C404A">
        <w:rPr>
          <w:rFonts w:ascii="GHEA Grapalat" w:hAnsi="GHEA Grapalat"/>
          <w:color w:val="000000"/>
          <w:sz w:val="24"/>
          <w:szCs w:val="24"/>
          <w:lang w:val="hy-AM"/>
        </w:rPr>
        <w:t>՝ թանկարժեք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 մասին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404A">
        <w:rPr>
          <w:rFonts w:ascii="GHEA Grapalat" w:hAnsi="GHEA Grapalat"/>
          <w:color w:val="000000"/>
          <w:sz w:val="24"/>
          <w:szCs w:val="24"/>
          <w:lang w:val="hy-AM"/>
        </w:rPr>
        <w:t>հիմնա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դրույթի պահանջների </w:t>
      </w:r>
      <w:r w:rsidR="00E317D6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0A530C41" w14:textId="46D78E88" w:rsidR="000349CC" w:rsidRPr="00D9393A" w:rsidRDefault="00575C17" w:rsidP="00575C17">
      <w:p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  </w:t>
      </w:r>
      <w:r w:rsidR="00D9393A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D9393A" w:rsidRPr="00D9393A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="00D9393A" w:rsidRPr="00D9393A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2F09C05A" w14:textId="77777777" w:rsidR="000349CC" w:rsidRPr="00DF0037" w:rsidRDefault="000349CC" w:rsidP="00575C1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47A10CEE" w14:textId="3E398B03" w:rsidR="00D9393A" w:rsidRPr="001849C7" w:rsidRDefault="00D9393A" w:rsidP="00D9393A">
      <w:pPr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>6</w:t>
      </w:r>
      <w:r w:rsidRPr="00184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849C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="00575C17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 </w:t>
      </w:r>
      <w:r w:rsidRPr="001849C7">
        <w:rPr>
          <w:rFonts w:ascii="GHEA Grapalat" w:hAnsi="GHEA Grapalat" w:cs="Sylfaen"/>
          <w:b/>
          <w:bCs/>
          <w:sz w:val="24"/>
          <w:szCs w:val="24"/>
          <w:lang w:val="hy-AM"/>
        </w:rPr>
        <w:t>Կապը ռազմավարական փաստաթղթերի հետ</w:t>
      </w:r>
    </w:p>
    <w:p w14:paraId="0879F270" w14:textId="5683D0CB" w:rsidR="00D9393A" w:rsidRPr="001849C7" w:rsidRDefault="00575C17" w:rsidP="00D9393A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D9393A" w:rsidRPr="001849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1" w:name="_Hlk83716929"/>
      <w:r w:rsidR="00D9393A" w:rsidRPr="001849C7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1"/>
      <w:r w:rsidR="00D9393A" w:rsidRPr="001849C7">
        <w:rPr>
          <w:rFonts w:ascii="GHEA Grapalat" w:hAnsi="GHEA Grapalat"/>
          <w:sz w:val="24"/>
          <w:szCs w:val="24"/>
          <w:lang w:val="hy-AM"/>
        </w:rPr>
        <w:t>» ենթաբաժնի դրույթներից։</w:t>
      </w:r>
    </w:p>
    <w:p w14:paraId="49565C59" w14:textId="5829DEFE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7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C1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11219BE0" w14:textId="595CA89D" w:rsidR="00D9393A" w:rsidRPr="001849C7" w:rsidRDefault="00575C17" w:rsidP="00D9393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393A" w:rsidRPr="001849C7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165962C" w14:textId="77777777" w:rsidR="00D9393A" w:rsidRPr="001849C7" w:rsidRDefault="00D9393A" w:rsidP="00D9393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49C7">
        <w:rPr>
          <w:rFonts w:ascii="GHEA Grapalat" w:hAnsi="GHEA Grapalat" w:cs="Cambria Math"/>
          <w:sz w:val="24"/>
          <w:szCs w:val="24"/>
          <w:lang w:val="hy-AM"/>
        </w:rPr>
        <w:t>8</w:t>
      </w:r>
      <w:r w:rsidRPr="001849C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4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C7">
        <w:rPr>
          <w:rFonts w:ascii="GHEA Grapalat" w:hAnsi="GHEA Grapalat"/>
          <w:b/>
          <w:bCs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56DFF294" w14:textId="4B4F4947" w:rsidR="000349CC" w:rsidRPr="00DF0037" w:rsidRDefault="00D9393A" w:rsidP="00E317D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849C7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0349CC" w:rsidRPr="00DF0037" w:rsidSect="00D17DB6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1D2D" w14:textId="77777777" w:rsidR="008E02AF" w:rsidRDefault="008E02AF">
      <w:pPr>
        <w:spacing w:after="0" w:line="240" w:lineRule="auto"/>
      </w:pPr>
      <w:r>
        <w:separator/>
      </w:r>
    </w:p>
  </w:endnote>
  <w:endnote w:type="continuationSeparator" w:id="0">
    <w:p w14:paraId="6CD46F3E" w14:textId="77777777" w:rsidR="008E02AF" w:rsidRDefault="008E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B752" w14:textId="77777777" w:rsidR="008E02AF" w:rsidRDefault="008E02AF">
      <w:pPr>
        <w:spacing w:after="0" w:line="240" w:lineRule="auto"/>
      </w:pPr>
      <w:r>
        <w:separator/>
      </w:r>
    </w:p>
  </w:footnote>
  <w:footnote w:type="continuationSeparator" w:id="0">
    <w:p w14:paraId="7D705417" w14:textId="77777777" w:rsidR="008E02AF" w:rsidRDefault="008E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E55950" w:rsidRDefault="00E55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19634">
    <w:abstractNumId w:val="0"/>
  </w:num>
  <w:num w:numId="2" w16cid:durableId="671686378">
    <w:abstractNumId w:val="2"/>
  </w:num>
  <w:num w:numId="3" w16cid:durableId="2080981961">
    <w:abstractNumId w:val="9"/>
  </w:num>
  <w:num w:numId="4" w16cid:durableId="579874200">
    <w:abstractNumId w:val="7"/>
  </w:num>
  <w:num w:numId="5" w16cid:durableId="52969560">
    <w:abstractNumId w:val="6"/>
  </w:num>
  <w:num w:numId="6" w16cid:durableId="513155625">
    <w:abstractNumId w:val="3"/>
  </w:num>
  <w:num w:numId="7" w16cid:durableId="32003660">
    <w:abstractNumId w:val="5"/>
  </w:num>
  <w:num w:numId="8" w16cid:durableId="436029207">
    <w:abstractNumId w:val="1"/>
  </w:num>
  <w:num w:numId="9" w16cid:durableId="1443843945">
    <w:abstractNumId w:val="8"/>
  </w:num>
  <w:num w:numId="10" w16cid:durableId="1520393517">
    <w:abstractNumId w:val="10"/>
  </w:num>
  <w:num w:numId="11" w16cid:durableId="4061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502A"/>
    <w:rsid w:val="0006588F"/>
    <w:rsid w:val="00083CE5"/>
    <w:rsid w:val="000B052D"/>
    <w:rsid w:val="000C0AC0"/>
    <w:rsid w:val="00160340"/>
    <w:rsid w:val="001622CF"/>
    <w:rsid w:val="001631EA"/>
    <w:rsid w:val="001D22CD"/>
    <w:rsid w:val="001E399C"/>
    <w:rsid w:val="001E4458"/>
    <w:rsid w:val="00203E08"/>
    <w:rsid w:val="0021616A"/>
    <w:rsid w:val="00216C16"/>
    <w:rsid w:val="00225D65"/>
    <w:rsid w:val="00231C1F"/>
    <w:rsid w:val="00233867"/>
    <w:rsid w:val="002552EA"/>
    <w:rsid w:val="00284649"/>
    <w:rsid w:val="002D548C"/>
    <w:rsid w:val="002D734B"/>
    <w:rsid w:val="002E1BFF"/>
    <w:rsid w:val="002E1FE2"/>
    <w:rsid w:val="0030706D"/>
    <w:rsid w:val="0033125D"/>
    <w:rsid w:val="0033211E"/>
    <w:rsid w:val="0034663A"/>
    <w:rsid w:val="003644B7"/>
    <w:rsid w:val="003C404A"/>
    <w:rsid w:val="003D25DE"/>
    <w:rsid w:val="004109C4"/>
    <w:rsid w:val="00422F3F"/>
    <w:rsid w:val="004252E6"/>
    <w:rsid w:val="00470624"/>
    <w:rsid w:val="00477A8D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555D7"/>
    <w:rsid w:val="00575C17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13A8"/>
    <w:rsid w:val="007F424F"/>
    <w:rsid w:val="007F7805"/>
    <w:rsid w:val="008004D6"/>
    <w:rsid w:val="00801167"/>
    <w:rsid w:val="00804C4F"/>
    <w:rsid w:val="00813237"/>
    <w:rsid w:val="00824A13"/>
    <w:rsid w:val="00836E74"/>
    <w:rsid w:val="0084351C"/>
    <w:rsid w:val="00875B0E"/>
    <w:rsid w:val="0088714D"/>
    <w:rsid w:val="008947EF"/>
    <w:rsid w:val="008B3CAB"/>
    <w:rsid w:val="008E02AF"/>
    <w:rsid w:val="00923CA8"/>
    <w:rsid w:val="009263C4"/>
    <w:rsid w:val="0093252C"/>
    <w:rsid w:val="00953F24"/>
    <w:rsid w:val="009B3787"/>
    <w:rsid w:val="009D3487"/>
    <w:rsid w:val="009D77B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0754F"/>
    <w:rsid w:val="00B13ACC"/>
    <w:rsid w:val="00B64486"/>
    <w:rsid w:val="00B662A7"/>
    <w:rsid w:val="00B6691E"/>
    <w:rsid w:val="00B67561"/>
    <w:rsid w:val="00B67707"/>
    <w:rsid w:val="00B83CC2"/>
    <w:rsid w:val="00B93E5F"/>
    <w:rsid w:val="00BA0DEC"/>
    <w:rsid w:val="00BE7491"/>
    <w:rsid w:val="00BF25AA"/>
    <w:rsid w:val="00BF5A08"/>
    <w:rsid w:val="00C20064"/>
    <w:rsid w:val="00C21B73"/>
    <w:rsid w:val="00C226D2"/>
    <w:rsid w:val="00C23F28"/>
    <w:rsid w:val="00C27EA6"/>
    <w:rsid w:val="00C30D33"/>
    <w:rsid w:val="00C90B9B"/>
    <w:rsid w:val="00CB6123"/>
    <w:rsid w:val="00CB6CAD"/>
    <w:rsid w:val="00CC19B8"/>
    <w:rsid w:val="00CD296D"/>
    <w:rsid w:val="00CE7C4B"/>
    <w:rsid w:val="00D02B10"/>
    <w:rsid w:val="00D04190"/>
    <w:rsid w:val="00D165E1"/>
    <w:rsid w:val="00D17DB6"/>
    <w:rsid w:val="00D64974"/>
    <w:rsid w:val="00D938E2"/>
    <w:rsid w:val="00D9393A"/>
    <w:rsid w:val="00DA693D"/>
    <w:rsid w:val="00DD5AF9"/>
    <w:rsid w:val="00DE71A1"/>
    <w:rsid w:val="00DF0037"/>
    <w:rsid w:val="00DF1E0A"/>
    <w:rsid w:val="00E1172B"/>
    <w:rsid w:val="00E239CD"/>
    <w:rsid w:val="00E317D6"/>
    <w:rsid w:val="00E322E0"/>
    <w:rsid w:val="00E3523B"/>
    <w:rsid w:val="00E55950"/>
    <w:rsid w:val="00E74E6B"/>
    <w:rsid w:val="00E9109E"/>
    <w:rsid w:val="00E97921"/>
    <w:rsid w:val="00EA2228"/>
    <w:rsid w:val="00ED52D3"/>
    <w:rsid w:val="00F06A47"/>
    <w:rsid w:val="00F13CE2"/>
    <w:rsid w:val="00F23CD4"/>
    <w:rsid w:val="00F2476E"/>
    <w:rsid w:val="00F335E0"/>
    <w:rsid w:val="00F529B7"/>
    <w:rsid w:val="00F67776"/>
    <w:rsid w:val="00F82D15"/>
    <w:rsid w:val="00F83002"/>
    <w:rsid w:val="00F8415E"/>
    <w:rsid w:val="00F914A5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Gayane A. Khlghatyan</cp:lastModifiedBy>
  <cp:revision>6</cp:revision>
  <cp:lastPrinted>2021-03-17T13:22:00Z</cp:lastPrinted>
  <dcterms:created xsi:type="dcterms:W3CDTF">2023-03-22T12:04:00Z</dcterms:created>
  <dcterms:modified xsi:type="dcterms:W3CDTF">2023-11-14T08:03:00Z</dcterms:modified>
</cp:coreProperties>
</file>