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53" w:rsidRPr="00AD4FDD" w:rsidRDefault="00B46553" w:rsidP="00DF0B2E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D4FDD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D5680B" w:rsidRPr="00203391" w:rsidRDefault="000675A8" w:rsidP="00DF0B2E">
      <w:pPr>
        <w:spacing w:after="0" w:line="240" w:lineRule="auto"/>
        <w:jc w:val="center"/>
        <w:rPr>
          <w:rStyle w:val="Strong"/>
          <w:rFonts w:ascii="GHEA Grapalat" w:hAnsi="GHEA Grapalat"/>
          <w:bCs w:val="0"/>
          <w:sz w:val="24"/>
          <w:szCs w:val="24"/>
          <w:lang w:val="af-ZA"/>
        </w:rPr>
      </w:pPr>
      <w:r w:rsidRPr="000D13B4">
        <w:rPr>
          <w:rStyle w:val="Strong"/>
          <w:rFonts w:ascii="GHEA Grapalat" w:hAnsi="GHEA Grapalat" w:cs="Sylfaen"/>
          <w:bCs w:val="0"/>
          <w:sz w:val="24"/>
          <w:szCs w:val="24"/>
          <w:lang w:val="hy-AM"/>
        </w:rPr>
        <w:t>«</w:t>
      </w:r>
      <w:r w:rsidR="003B6203" w:rsidRPr="003A2F28">
        <w:rPr>
          <w:rFonts w:ascii="GHEA Grapalat" w:hAnsi="GHEA Grapalat"/>
          <w:b/>
          <w:sz w:val="24"/>
          <w:szCs w:val="24"/>
          <w:lang w:val="af-ZA"/>
        </w:rPr>
        <w:t xml:space="preserve">ՀԱՅԱՍՏԱՆԻ ՀԱՆՐԱՊԵՏՈՒԹՅԱՆ ԿԱՌԱՎԱՐՈՒԹՅԱՆ 2020 ԹՎԱԿԱՆԻ </w:t>
      </w:r>
      <w:r w:rsidR="003B6203" w:rsidRPr="003A2F28">
        <w:rPr>
          <w:rFonts w:ascii="GHEA Grapalat" w:hAnsi="GHEA Grapalat"/>
          <w:b/>
          <w:sz w:val="24"/>
          <w:szCs w:val="24"/>
          <w:lang w:val="hy-AM"/>
        </w:rPr>
        <w:t>ԴԵԿՏԵՄԲԵՐԻ</w:t>
      </w:r>
      <w:r w:rsidR="003B6203" w:rsidRPr="003A2F2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3B6203" w:rsidRPr="003A2F28">
        <w:rPr>
          <w:rFonts w:ascii="GHEA Grapalat" w:hAnsi="GHEA Grapalat"/>
          <w:b/>
          <w:sz w:val="24"/>
          <w:szCs w:val="24"/>
          <w:lang w:val="hy-AM"/>
        </w:rPr>
        <w:t>17</w:t>
      </w:r>
      <w:r w:rsidR="003B6203" w:rsidRPr="003A2F28">
        <w:rPr>
          <w:rFonts w:ascii="GHEA Grapalat" w:hAnsi="GHEA Grapalat"/>
          <w:b/>
          <w:sz w:val="24"/>
          <w:szCs w:val="24"/>
          <w:lang w:val="af-ZA"/>
        </w:rPr>
        <w:t>-Ի</w:t>
      </w:r>
      <w:r w:rsidR="003B6203" w:rsidRPr="003A2F28">
        <w:rPr>
          <w:rFonts w:ascii="GHEA Grapalat" w:hAnsi="GHEA Grapalat"/>
          <w:b/>
          <w:sz w:val="24"/>
          <w:szCs w:val="24"/>
          <w:lang w:val="hy-AM"/>
        </w:rPr>
        <w:t xml:space="preserve"> ԹԻՎ</w:t>
      </w:r>
      <w:r w:rsidR="003B6203" w:rsidRPr="003A2F2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3B6203" w:rsidRPr="003A2F28">
        <w:rPr>
          <w:rFonts w:ascii="GHEA Grapalat" w:hAnsi="GHEA Grapalat"/>
          <w:b/>
          <w:sz w:val="24"/>
          <w:szCs w:val="24"/>
          <w:lang w:val="hy-AM"/>
        </w:rPr>
        <w:t>2129</w:t>
      </w:r>
      <w:r w:rsidR="003B6203" w:rsidRPr="003A2F28">
        <w:rPr>
          <w:rFonts w:ascii="GHEA Grapalat" w:hAnsi="GHEA Grapalat"/>
          <w:b/>
          <w:sz w:val="24"/>
          <w:szCs w:val="24"/>
          <w:lang w:val="af-ZA"/>
        </w:rPr>
        <w:t>-</w:t>
      </w:r>
      <w:r w:rsidR="003B6203" w:rsidRPr="003A2F28">
        <w:rPr>
          <w:rFonts w:ascii="GHEA Grapalat" w:hAnsi="GHEA Grapalat"/>
          <w:b/>
          <w:sz w:val="24"/>
          <w:szCs w:val="24"/>
          <w:lang w:val="hy-AM"/>
        </w:rPr>
        <w:t>Ն</w:t>
      </w:r>
      <w:r w:rsidR="003B6203" w:rsidRPr="003A2F28">
        <w:rPr>
          <w:rFonts w:ascii="GHEA Grapalat" w:hAnsi="GHEA Grapalat"/>
          <w:b/>
          <w:sz w:val="24"/>
          <w:szCs w:val="24"/>
          <w:lang w:val="af-ZA"/>
        </w:rPr>
        <w:t xml:space="preserve"> ՈՐՈՇ</w:t>
      </w:r>
      <w:r w:rsidR="003B6203" w:rsidRPr="003A2F28">
        <w:rPr>
          <w:rFonts w:ascii="GHEA Grapalat" w:hAnsi="GHEA Grapalat"/>
          <w:b/>
          <w:sz w:val="24"/>
          <w:szCs w:val="24"/>
          <w:lang w:val="hy-AM"/>
        </w:rPr>
        <w:t>ՄԱՆ</w:t>
      </w:r>
      <w:r w:rsidR="003B6203" w:rsidRPr="003A2F28">
        <w:rPr>
          <w:rFonts w:ascii="GHEA Grapalat" w:hAnsi="GHEA Grapalat"/>
          <w:b/>
          <w:sz w:val="24"/>
          <w:szCs w:val="24"/>
          <w:lang w:val="af-ZA"/>
        </w:rPr>
        <w:t xml:space="preserve"> ՄԵՋ </w:t>
      </w:r>
      <w:r w:rsidR="003B6203">
        <w:rPr>
          <w:rFonts w:ascii="GHEA Grapalat" w:hAnsi="GHEA Grapalat"/>
          <w:b/>
          <w:sz w:val="24"/>
          <w:szCs w:val="24"/>
          <w:lang w:val="hy-AM"/>
        </w:rPr>
        <w:t>ՓՈՓՈԽՈՒԹՅՈՒՆ</w:t>
      </w:r>
      <w:r w:rsidR="00A32B88">
        <w:rPr>
          <w:rFonts w:ascii="GHEA Grapalat" w:hAnsi="GHEA Grapalat"/>
          <w:b/>
          <w:sz w:val="24"/>
          <w:szCs w:val="24"/>
          <w:lang w:val="hy-AM"/>
        </w:rPr>
        <w:t>ՆԵՐ</w:t>
      </w:r>
      <w:r w:rsidR="003B6203" w:rsidRPr="003A2F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B6203">
        <w:rPr>
          <w:rFonts w:ascii="GHEA Grapalat" w:hAnsi="GHEA Grapalat"/>
          <w:b/>
          <w:sz w:val="24"/>
          <w:szCs w:val="24"/>
          <w:lang w:val="hy-AM"/>
        </w:rPr>
        <w:t>ԵՎ</w:t>
      </w:r>
      <w:r w:rsidR="003B6203" w:rsidRPr="003A2F28">
        <w:rPr>
          <w:rFonts w:ascii="GHEA Grapalat" w:hAnsi="GHEA Grapalat"/>
          <w:b/>
          <w:sz w:val="24"/>
          <w:szCs w:val="24"/>
          <w:lang w:val="hy-AM"/>
        </w:rPr>
        <w:t xml:space="preserve"> ԼՐԱՑՈՒՄՆԵՐ</w:t>
      </w:r>
      <w:r w:rsidR="003B6203" w:rsidRPr="00A6377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B6203" w:rsidRPr="003A2F28">
        <w:rPr>
          <w:rFonts w:ascii="GHEA Grapalat" w:hAnsi="GHEA Grapalat"/>
          <w:b/>
          <w:sz w:val="24"/>
          <w:szCs w:val="24"/>
          <w:lang w:val="af-ZA"/>
        </w:rPr>
        <w:t>ԿԱՏԱՐԵԼՈՒ</w:t>
      </w:r>
      <w:r w:rsidR="003B6203" w:rsidRPr="003A2F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B6203" w:rsidRPr="003A2F28">
        <w:rPr>
          <w:rFonts w:ascii="GHEA Grapalat" w:hAnsi="GHEA Grapalat"/>
          <w:b/>
          <w:sz w:val="24"/>
          <w:szCs w:val="24"/>
          <w:lang w:val="af-ZA"/>
        </w:rPr>
        <w:t>ՄԱՍԻՆ</w:t>
      </w:r>
      <w:r w:rsidRPr="000D13B4">
        <w:rPr>
          <w:rStyle w:val="Strong"/>
          <w:rFonts w:ascii="GHEA Grapalat" w:hAnsi="GHEA Grapalat" w:cs="Sylfaen"/>
          <w:bCs w:val="0"/>
          <w:color w:val="000000"/>
          <w:sz w:val="24"/>
          <w:szCs w:val="24"/>
          <w:shd w:val="clear" w:color="auto" w:fill="FFFFFF"/>
          <w:lang w:val="hy-AM"/>
        </w:rPr>
        <w:t>»</w:t>
      </w:r>
      <w:r w:rsidRPr="000D13B4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</w:t>
      </w:r>
      <w:r w:rsidR="000D13B4">
        <w:rPr>
          <w:rStyle w:val="Strong"/>
          <w:rFonts w:ascii="GHEA Grapalat" w:hAnsi="GHEA Grapalat" w:cs="Sylfaen"/>
          <w:bCs w:val="0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="00AC14D4" w:rsidRPr="000D13B4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5680B" w:rsidRPr="000D13B4">
        <w:rPr>
          <w:rStyle w:val="Strong"/>
          <w:rFonts w:ascii="GHEA Grapalat" w:hAnsi="GHEA Grapalat" w:cs="Sylfaen"/>
          <w:bCs w:val="0"/>
          <w:color w:val="000000"/>
          <w:sz w:val="24"/>
          <w:szCs w:val="24"/>
          <w:shd w:val="clear" w:color="auto" w:fill="FFFFFF"/>
          <w:lang w:val="hy-AM"/>
        </w:rPr>
        <w:t>ՈՐՈՇՄԱՆ ՆԱԽԱԳԾԻ</w:t>
      </w:r>
    </w:p>
    <w:p w:rsidR="00AC14D4" w:rsidRDefault="00240B7D" w:rsidP="00215072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40B7D">
        <w:rPr>
          <w:rFonts w:ascii="GHEA Grapalat" w:hAnsi="GHEA Grapalat" w:cs="Sylfaen"/>
          <w:b/>
          <w:sz w:val="24"/>
          <w:szCs w:val="24"/>
          <w:lang w:val="hy-AM"/>
        </w:rPr>
        <w:tab/>
      </w:r>
    </w:p>
    <w:p w:rsidR="00571C59" w:rsidRPr="00BC1BB3" w:rsidRDefault="00240B7D" w:rsidP="00BC1BB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B53C9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2B53C9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:rsidR="007F367D" w:rsidRPr="00FD48EF" w:rsidRDefault="007F367D" w:rsidP="007F367D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 w:rsidRPr="00400699">
        <w:rPr>
          <w:rFonts w:ascii="GHEA Grapalat" w:hAnsi="GHEA Grapalat"/>
          <w:sz w:val="24"/>
          <w:szCs w:val="24"/>
          <w:lang w:val="hy-AM" w:eastAsia="ru-RU"/>
        </w:rPr>
        <w:t xml:space="preserve">Իմունականխարգելման աշխատանքների կազմակերպումն ու իրականացումը հանրային առողջապահության հիմնարար ուղղություններից է, որն ապահովում է կառավարելի վարակիչ հիվանդությունների արմատական վերացում, նվազեցում, դրանց հետևանքով մահվան դեպքերի կանխարգելում: </w:t>
      </w:r>
      <w:r w:rsidRPr="00400699">
        <w:rPr>
          <w:rFonts w:ascii="GHEA Grapalat" w:eastAsia="Times New Roman" w:hAnsi="GHEA Grapalat"/>
          <w:sz w:val="24"/>
          <w:szCs w:val="24"/>
          <w:lang w:val="hy-AM" w:eastAsia="ru-RU"/>
        </w:rPr>
        <w:t>Իմունականխարգելման ոլորտում վերջին տարիներին հանրապետությունում իրականացվող քաղաքականությունը համապատաuխանեցվում է Առողջապահության համաշխարհային կազմակերպության մոտեցումներին և չափանիշներին:</w:t>
      </w:r>
      <w:r w:rsidRPr="00400699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</w:p>
    <w:p w:rsidR="000769BF" w:rsidRPr="000E07A1" w:rsidRDefault="00370C77" w:rsidP="002564FA">
      <w:pPr>
        <w:tabs>
          <w:tab w:val="left" w:pos="2700"/>
        </w:tabs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370C77"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Pr="00AA3F4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աշվի առնելով պատվաստումների կարևորությունը և արդյունավետությունը վարակիչ հիվանդությունների կանխարգելման գործում` Հայաստանի Հանրապետության առողջապահության նախարարությունն ընդունել է </w:t>
      </w:r>
      <w:r w:rsidR="00AE7D56" w:rsidRPr="00AA3F48">
        <w:rPr>
          <w:rFonts w:ascii="GHEA Grapalat" w:eastAsia="Times New Roman" w:hAnsi="GHEA Grapalat"/>
          <w:sz w:val="24"/>
          <w:szCs w:val="24"/>
          <w:lang w:val="hy-AM" w:eastAsia="ru-RU"/>
        </w:rPr>
        <w:t>Պատվաստումների ազգային օրացույցում նոր պատվաստանյութեր</w:t>
      </w:r>
      <w:r w:rsidR="00AE7D56">
        <w:rPr>
          <w:rFonts w:ascii="GHEA Grapalat" w:eastAsia="Times New Roman" w:hAnsi="GHEA Grapalat"/>
          <w:sz w:val="24"/>
          <w:szCs w:val="24"/>
          <w:lang w:val="hy-AM" w:eastAsia="ru-RU"/>
        </w:rPr>
        <w:t>ի ներդրման</w:t>
      </w:r>
      <w:r w:rsidR="00AE7D56" w:rsidRPr="00AA3F4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A3F48">
        <w:rPr>
          <w:rFonts w:ascii="GHEA Grapalat" w:eastAsia="Times New Roman" w:hAnsi="GHEA Grapalat"/>
          <w:sz w:val="24"/>
          <w:szCs w:val="24"/>
          <w:lang w:val="hy-AM" w:eastAsia="ru-RU"/>
        </w:rPr>
        <w:t>ռազմավար</w:t>
      </w:r>
      <w:r w:rsidR="00AE7D56">
        <w:rPr>
          <w:rFonts w:ascii="GHEA Grapalat" w:eastAsia="Times New Roman" w:hAnsi="GHEA Grapalat"/>
          <w:sz w:val="24"/>
          <w:szCs w:val="24"/>
          <w:lang w:val="hy-AM" w:eastAsia="ru-RU"/>
        </w:rPr>
        <w:t>ություն:</w:t>
      </w:r>
      <w:r w:rsidR="00AA3F48" w:rsidRPr="00AA3F4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0E07A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Ի սկզբանե </w:t>
      </w:r>
      <w:r w:rsidR="00AA3F48">
        <w:rPr>
          <w:rFonts w:ascii="GHEA Grapalat" w:eastAsia="Times New Roman" w:hAnsi="GHEA Grapalat"/>
          <w:sz w:val="24"/>
          <w:szCs w:val="24"/>
          <w:lang w:val="hy-AM" w:eastAsia="ru-RU"/>
        </w:rPr>
        <w:t>Հայաստանի Հանրապետության կառավարության 2020 թվականի դեկտեմբերի 17-ի թիվ 2129-Ն որոշմամբ նախատեսվում է</w:t>
      </w:r>
      <w:r w:rsidR="00AC612B">
        <w:rPr>
          <w:rFonts w:ascii="GHEA Grapalat" w:eastAsia="Times New Roman" w:hAnsi="GHEA Grapalat"/>
          <w:sz w:val="24"/>
          <w:szCs w:val="24"/>
          <w:lang w:val="hy-AM" w:eastAsia="ru-RU"/>
        </w:rPr>
        <w:t>ր</w:t>
      </w:r>
      <w:r w:rsidR="00AA3F4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ապահովել Պատվաստումների ազգային օրացույցում 2022 թվականից ջրծաղիկի դեմ պատվաստումների փուլային ներդրումը: Սակայն, ն</w:t>
      </w:r>
      <w:r w:rsidR="00AA3F48" w:rsidRPr="00AA3F4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որ պատվաստանյութերի ներդրումը, բացի պատվաստանյութերի ձեռքբերման խնդիրներից, պահանջում </w:t>
      </w:r>
      <w:r w:rsidR="00AE7D56">
        <w:rPr>
          <w:rFonts w:ascii="GHEA Grapalat" w:eastAsia="Times New Roman" w:hAnsi="GHEA Grapalat"/>
          <w:sz w:val="24"/>
          <w:szCs w:val="24"/>
          <w:lang w:val="hy-AM" w:eastAsia="ru-RU"/>
        </w:rPr>
        <w:t>է</w:t>
      </w:r>
      <w:r w:rsidR="00AA3F48" w:rsidRPr="00AA3F4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նաև բնակչությանն ուղղված սոցիալական մոբիլիզացման, բուժաշխատողների վերապատրաստման, ծրագրի կառավարման, ինչպես նաև սառցային շղթայի նոր սարքավորումների ներդրման նշանակալի </w:t>
      </w:r>
      <w:r w:rsidR="002564F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նախապատրաստական </w:t>
      </w:r>
      <w:r w:rsidR="00AA3F48" w:rsidRPr="00AA3F48">
        <w:rPr>
          <w:rFonts w:ascii="GHEA Grapalat" w:eastAsia="Times New Roman" w:hAnsi="GHEA Grapalat"/>
          <w:sz w:val="24"/>
          <w:szCs w:val="24"/>
          <w:lang w:val="hy-AM" w:eastAsia="ru-RU"/>
        </w:rPr>
        <w:t>աշխատանքներ</w:t>
      </w:r>
      <w:r w:rsidR="002564FA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  <w:r w:rsidR="00AA3F4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2564FA">
        <w:rPr>
          <w:rFonts w:ascii="GHEA Grapalat" w:eastAsia="Times New Roman" w:hAnsi="GHEA Grapalat"/>
          <w:sz w:val="24"/>
          <w:szCs w:val="24"/>
          <w:lang w:val="hy-AM" w:eastAsia="ru-RU"/>
        </w:rPr>
        <w:t>Սակայն կ</w:t>
      </w:r>
      <w:r w:rsidR="00AA3F4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որոնավիրուսային հիվանդության </w:t>
      </w:r>
      <w:r w:rsidR="002564F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(COVID-19) </w:t>
      </w:r>
      <w:r w:rsidR="00AA3F48">
        <w:rPr>
          <w:rFonts w:ascii="GHEA Grapalat" w:eastAsia="Times New Roman" w:hAnsi="GHEA Grapalat"/>
          <w:sz w:val="24"/>
          <w:szCs w:val="24"/>
          <w:lang w:val="hy-AM" w:eastAsia="ru-RU"/>
        </w:rPr>
        <w:t>համավարակ</w:t>
      </w:r>
      <w:r w:rsidR="002564FA">
        <w:rPr>
          <w:rFonts w:ascii="GHEA Grapalat" w:eastAsia="Times New Roman" w:hAnsi="GHEA Grapalat"/>
          <w:sz w:val="24"/>
          <w:szCs w:val="24"/>
          <w:lang w:val="hy-AM" w:eastAsia="ru-RU"/>
        </w:rPr>
        <w:t>ի պայմաններում, ինչպես ամբող</w:t>
      </w:r>
      <w:r w:rsidR="000769BF">
        <w:rPr>
          <w:rFonts w:ascii="GHEA Grapalat" w:eastAsia="Times New Roman" w:hAnsi="GHEA Grapalat"/>
          <w:sz w:val="24"/>
          <w:szCs w:val="24"/>
          <w:lang w:val="hy-AM" w:eastAsia="ru-RU"/>
        </w:rPr>
        <w:t>ջ</w:t>
      </w:r>
      <w:r w:rsidR="002564F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աշխարհում, այնպես էլ Հայաստան</w:t>
      </w:r>
      <w:r w:rsidR="00283ED9">
        <w:rPr>
          <w:rFonts w:ascii="GHEA Grapalat" w:eastAsia="Times New Roman" w:hAnsi="GHEA Grapalat"/>
          <w:sz w:val="24"/>
          <w:szCs w:val="24"/>
          <w:lang w:val="hy-AM" w:eastAsia="ru-RU"/>
        </w:rPr>
        <w:t>ի Հանրապետություն</w:t>
      </w:r>
      <w:r w:rsidR="002564FA">
        <w:rPr>
          <w:rFonts w:ascii="GHEA Grapalat" w:eastAsia="Times New Roman" w:hAnsi="GHEA Grapalat"/>
          <w:sz w:val="24"/>
          <w:szCs w:val="24"/>
          <w:lang w:val="hy-AM" w:eastAsia="ru-RU"/>
        </w:rPr>
        <w:t>ում</w:t>
      </w:r>
      <w:r w:rsidR="000769BF"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  <w:r w:rsidR="002564F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դիտվել է</w:t>
      </w:r>
      <w:r w:rsidR="00AA3F4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2564F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առողջապահական համակարգի գերծանրաբեռնվածություն, որի պայմաններում հնարավոր չէր լիարժեք իրականացնել </w:t>
      </w:r>
      <w:r w:rsidR="000769B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ջրծաղիկի դեմ պատվաստումների ներդրման </w:t>
      </w:r>
      <w:r w:rsidR="00283ED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համար </w:t>
      </w:r>
      <w:r w:rsidR="002564F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անհրաժեշտ </w:t>
      </w:r>
      <w:r w:rsidR="002564FA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 xml:space="preserve">նախապատրաստական աշխատանքներ: Ուստի, </w:t>
      </w:r>
      <w:r w:rsidR="00AC612B">
        <w:rPr>
          <w:rFonts w:ascii="GHEA Grapalat" w:eastAsia="Times New Roman" w:hAnsi="GHEA Grapalat"/>
          <w:sz w:val="24"/>
          <w:szCs w:val="24"/>
          <w:lang w:val="hy-AM" w:eastAsia="ru-RU"/>
        </w:rPr>
        <w:t>ՀՀ կառավարության</w:t>
      </w:r>
      <w:r w:rsidR="000769B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AC612B" w:rsidRPr="00AC612B">
        <w:rPr>
          <w:rFonts w:ascii="GHEA Grapalat" w:eastAsia="Times New Roman" w:hAnsi="GHEA Grapalat"/>
          <w:sz w:val="24"/>
          <w:szCs w:val="24"/>
          <w:lang w:val="hy-AM" w:eastAsia="ru-RU"/>
        </w:rPr>
        <w:t>29.12.22թ. N 2063-Ն</w:t>
      </w:r>
      <w:r w:rsidR="00AC612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որոշմամբ ջրծաղիկի դեմ պատվաստումների ներդրման ժամկետը </w:t>
      </w:r>
      <w:r w:rsidR="000E07A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փոփոխվել է և </w:t>
      </w:r>
      <w:r w:rsidR="00AC612B">
        <w:rPr>
          <w:rFonts w:ascii="GHEA Grapalat" w:eastAsia="Times New Roman" w:hAnsi="GHEA Grapalat"/>
          <w:sz w:val="24"/>
          <w:szCs w:val="24"/>
          <w:lang w:val="hy-AM" w:eastAsia="ru-RU"/>
        </w:rPr>
        <w:t>նախատեսվ</w:t>
      </w:r>
      <w:r w:rsidR="000E07A1">
        <w:rPr>
          <w:rFonts w:ascii="GHEA Grapalat" w:eastAsia="Times New Roman" w:hAnsi="GHEA Grapalat"/>
          <w:sz w:val="24"/>
          <w:szCs w:val="24"/>
          <w:lang w:val="hy-AM" w:eastAsia="ru-RU"/>
        </w:rPr>
        <w:t>ում</w:t>
      </w:r>
      <w:r w:rsidR="00AC612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է </w:t>
      </w:r>
      <w:r w:rsidR="000E07A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ներդրումն </w:t>
      </w:r>
      <w:r w:rsidR="00AC612B">
        <w:rPr>
          <w:rFonts w:ascii="GHEA Grapalat" w:eastAsia="Times New Roman" w:hAnsi="GHEA Grapalat"/>
          <w:sz w:val="24"/>
          <w:szCs w:val="24"/>
          <w:lang w:val="hy-AM" w:eastAsia="ru-RU"/>
        </w:rPr>
        <w:t>իրականացնել 2024 թվականից:</w:t>
      </w:r>
    </w:p>
    <w:p w:rsidR="00AA3F48" w:rsidRDefault="000769BF" w:rsidP="002564FA">
      <w:pPr>
        <w:tabs>
          <w:tab w:val="left" w:pos="270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Ներկայում, </w:t>
      </w:r>
      <w:r w:rsidR="002564F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Պատվաստումների ազգային օրացույցում </w:t>
      </w:r>
      <w:r w:rsidR="006777D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ջրծաղիկի դեմ պատվաստումների </w:t>
      </w:r>
      <w:r w:rsidR="00AE7D5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փուլային ներդրման ուղղությամբ </w:t>
      </w:r>
      <w:r w:rsidR="0049309B">
        <w:rPr>
          <w:rFonts w:ascii="GHEA Grapalat" w:eastAsia="Times New Roman" w:hAnsi="GHEA Grapalat"/>
          <w:sz w:val="24"/>
          <w:szCs w:val="24"/>
          <w:lang w:val="hy-AM" w:eastAsia="ru-RU"/>
        </w:rPr>
        <w:t>արդեն իսկ իրականացվում են նախապատրաստական միջոցառումներ, մասնավորապես՝ համաձայն Առողջապահության նախարարի 202</w:t>
      </w:r>
      <w:r w:rsidR="000E07A1">
        <w:rPr>
          <w:rFonts w:ascii="GHEA Grapalat" w:eastAsia="Times New Roman" w:hAnsi="GHEA Grapalat"/>
          <w:sz w:val="24"/>
          <w:szCs w:val="24"/>
          <w:lang w:val="hy-AM" w:eastAsia="ru-RU"/>
        </w:rPr>
        <w:t>3</w:t>
      </w:r>
      <w:r w:rsidR="0049309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թվականի </w:t>
      </w:r>
      <w:r w:rsidR="000E07A1">
        <w:rPr>
          <w:rFonts w:ascii="GHEA Grapalat" w:eastAsia="Times New Roman" w:hAnsi="GHEA Grapalat"/>
          <w:sz w:val="24"/>
          <w:szCs w:val="24"/>
          <w:lang w:val="hy-AM" w:eastAsia="ru-RU"/>
        </w:rPr>
        <w:t>մարտ</w:t>
      </w:r>
      <w:r w:rsidR="0049309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ի </w:t>
      </w:r>
      <w:r w:rsidR="000E07A1">
        <w:rPr>
          <w:rFonts w:ascii="GHEA Grapalat" w:eastAsia="Times New Roman" w:hAnsi="GHEA Grapalat"/>
          <w:sz w:val="24"/>
          <w:szCs w:val="24"/>
          <w:lang w:val="hy-AM" w:eastAsia="ru-RU"/>
        </w:rPr>
        <w:t>01</w:t>
      </w:r>
      <w:r w:rsidR="0049309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-ի թիվ </w:t>
      </w:r>
      <w:r w:rsidR="000E07A1">
        <w:rPr>
          <w:rFonts w:ascii="GHEA Grapalat" w:eastAsia="Times New Roman" w:hAnsi="GHEA Grapalat"/>
          <w:sz w:val="24"/>
          <w:szCs w:val="24"/>
          <w:lang w:val="hy-AM" w:eastAsia="ru-RU"/>
        </w:rPr>
        <w:t>970</w:t>
      </w:r>
      <w:r w:rsidR="0049309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-Ա հրամանով </w:t>
      </w:r>
      <w:r w:rsidR="000E07A1">
        <w:rPr>
          <w:rFonts w:ascii="GHEA Grapalat" w:eastAsia="Times New Roman" w:hAnsi="GHEA Grapalat"/>
          <w:sz w:val="24"/>
          <w:szCs w:val="24"/>
          <w:lang w:val="hy-AM" w:eastAsia="ru-RU"/>
        </w:rPr>
        <w:t>հաստատ</w:t>
      </w:r>
      <w:r w:rsidR="0049309B">
        <w:rPr>
          <w:rFonts w:ascii="GHEA Grapalat" w:eastAsia="Times New Roman" w:hAnsi="GHEA Grapalat"/>
          <w:sz w:val="24"/>
          <w:szCs w:val="24"/>
          <w:lang w:val="hy-AM" w:eastAsia="ru-RU"/>
        </w:rPr>
        <w:t>վել է «</w:t>
      </w:r>
      <w:r w:rsidR="000E07A1">
        <w:rPr>
          <w:rFonts w:ascii="GHEA Grapalat" w:hAnsi="GHEA Grapalat"/>
          <w:sz w:val="24"/>
          <w:szCs w:val="24"/>
          <w:lang w:val="hy-AM"/>
        </w:rPr>
        <w:t>Ջրծաղիկի դեմ պատվաստումների ներդրման նախապատրաստական միջոցառումների ցանկը</w:t>
      </w:r>
      <w:r w:rsidR="0049309B">
        <w:rPr>
          <w:rFonts w:ascii="GHEA Grapalat" w:hAnsi="GHEA Grapalat" w:cs="Sylfaen"/>
          <w:sz w:val="24"/>
          <w:szCs w:val="24"/>
          <w:lang w:val="hy-AM"/>
        </w:rPr>
        <w:t xml:space="preserve">»: </w:t>
      </w:r>
    </w:p>
    <w:p w:rsidR="007051B4" w:rsidRDefault="00CB5F2B" w:rsidP="00D6732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="007051B4">
        <w:rPr>
          <w:rFonts w:ascii="GHEA Grapalat" w:hAnsi="GHEA Grapalat"/>
          <w:sz w:val="24"/>
          <w:szCs w:val="24"/>
          <w:lang w:val="hy-AM"/>
        </w:rPr>
        <w:t xml:space="preserve">ամաձայն </w:t>
      </w:r>
      <w:r w:rsidR="007051B4" w:rsidRPr="00BD092E">
        <w:rPr>
          <w:rFonts w:ascii="GHEA Grapalat" w:hAnsi="GHEA Grapalat"/>
          <w:sz w:val="24"/>
          <w:szCs w:val="24"/>
          <w:lang w:val="hy-AM"/>
        </w:rPr>
        <w:t>Առողջապահության համաշխարհային կազմակերպությ</w:t>
      </w:r>
      <w:r w:rsidR="007051B4">
        <w:rPr>
          <w:rFonts w:ascii="GHEA Grapalat" w:hAnsi="GHEA Grapalat"/>
          <w:sz w:val="24"/>
          <w:szCs w:val="24"/>
          <w:lang w:val="hy-AM"/>
        </w:rPr>
        <w:t>ա</w:t>
      </w:r>
      <w:r w:rsidR="007051B4" w:rsidRPr="00BD092E">
        <w:rPr>
          <w:rFonts w:ascii="GHEA Grapalat" w:hAnsi="GHEA Grapalat"/>
          <w:sz w:val="24"/>
          <w:szCs w:val="24"/>
          <w:lang w:val="hy-AM"/>
        </w:rPr>
        <w:t>ն (ԱՀԿ) հայտարար</w:t>
      </w:r>
      <w:r w:rsidR="007051B4">
        <w:rPr>
          <w:rFonts w:ascii="GHEA Grapalat" w:hAnsi="GHEA Grapalat"/>
          <w:sz w:val="24"/>
          <w:szCs w:val="24"/>
          <w:lang w:val="hy-AM"/>
        </w:rPr>
        <w:t>ության՝</w:t>
      </w:r>
      <w:r w:rsidR="007051B4" w:rsidRPr="00BD092E">
        <w:rPr>
          <w:rFonts w:ascii="GHEA Grapalat" w:hAnsi="GHEA Grapalat"/>
          <w:sz w:val="24"/>
          <w:szCs w:val="24"/>
          <w:lang w:val="hy-AM"/>
        </w:rPr>
        <w:t xml:space="preserve"> </w:t>
      </w:r>
      <w:r w:rsidR="00D6732C" w:rsidRPr="00B72E1E">
        <w:rPr>
          <w:rFonts w:ascii="GHEA Grapalat" w:hAnsi="GHEA Grapalat"/>
          <w:sz w:val="24"/>
          <w:szCs w:val="24"/>
          <w:lang w:val="hy-AM"/>
        </w:rPr>
        <w:t xml:space="preserve">կորոնավիրուսային հիվանդության (COVID-19) հետ կապված արտակարգ իրավիճակն ավարտվել է, դադարեցվել են սահմանափակման միջոցառումները, </w:t>
      </w:r>
      <w:r w:rsidR="00D6732C">
        <w:rPr>
          <w:rFonts w:ascii="GHEA Grapalat" w:hAnsi="GHEA Grapalat"/>
          <w:sz w:val="24"/>
          <w:szCs w:val="24"/>
          <w:lang w:val="hy-AM"/>
        </w:rPr>
        <w:t xml:space="preserve">քանի որ </w:t>
      </w:r>
      <w:r w:rsidR="00D6732C" w:rsidRPr="00B72E1E">
        <w:rPr>
          <w:rFonts w:ascii="GHEA Grapalat" w:hAnsi="GHEA Grapalat"/>
          <w:sz w:val="24"/>
          <w:szCs w:val="24"/>
          <w:lang w:val="hy-AM"/>
        </w:rPr>
        <w:t>երկրագնդի բնակչության մեծամասնությունը (90%) ձեռք է բերել հետվարակային, հետպատվաստումային և հիբրիդային անընկալություն (հետվարակային և հետպատվաստումային), բայց համավարակը դեռ շարունակվում է: Շարունակվում է նաև COVID-19 վիրուսի մուտացիոն գործընթացը, որի արդյունքում բարձրանում է ռիսկ</w:t>
      </w:r>
      <w:r w:rsidR="00D6732C">
        <w:rPr>
          <w:rFonts w:ascii="GHEA Grapalat" w:hAnsi="GHEA Grapalat"/>
          <w:sz w:val="24"/>
          <w:szCs w:val="24"/>
          <w:lang w:val="hy-AM"/>
        </w:rPr>
        <w:t>ի</w:t>
      </w:r>
      <w:r w:rsidR="00D6732C" w:rsidRPr="00B72E1E">
        <w:rPr>
          <w:rFonts w:ascii="GHEA Grapalat" w:hAnsi="GHEA Grapalat"/>
          <w:sz w:val="24"/>
          <w:szCs w:val="24"/>
          <w:lang w:val="hy-AM"/>
        </w:rPr>
        <w:t xml:space="preserve"> խմբերում հիվանդության ծանր </w:t>
      </w:r>
      <w:r w:rsidR="00D6732C">
        <w:rPr>
          <w:rFonts w:ascii="GHEA Grapalat" w:hAnsi="GHEA Grapalat"/>
          <w:sz w:val="24"/>
          <w:szCs w:val="24"/>
          <w:lang w:val="hy-AM"/>
        </w:rPr>
        <w:t>ձև</w:t>
      </w:r>
      <w:r w:rsidR="00D6732C" w:rsidRPr="00B72E1E">
        <w:rPr>
          <w:rFonts w:ascii="GHEA Grapalat" w:hAnsi="GHEA Grapalat"/>
          <w:sz w:val="24"/>
          <w:szCs w:val="24"/>
          <w:lang w:val="hy-AM"/>
        </w:rPr>
        <w:t>երի ու մահ</w:t>
      </w:r>
      <w:r w:rsidR="00D6732C">
        <w:rPr>
          <w:rFonts w:ascii="GHEA Grapalat" w:hAnsi="GHEA Grapalat"/>
          <w:sz w:val="24"/>
          <w:szCs w:val="24"/>
          <w:lang w:val="hy-AM"/>
        </w:rPr>
        <w:t>վան դեպքերի առաջացման</w:t>
      </w:r>
      <w:r w:rsidR="00D6732C" w:rsidRPr="00B72E1E">
        <w:rPr>
          <w:rFonts w:ascii="GHEA Grapalat" w:hAnsi="GHEA Grapalat"/>
          <w:sz w:val="24"/>
          <w:szCs w:val="24"/>
          <w:lang w:val="hy-AM"/>
        </w:rPr>
        <w:t xml:space="preserve"> հավանականությունը։ Այս համատեքստում ԱՀԿ-ն առաջարկում է COVID-19-ի դեմ պատվաստումների իրականացման նոր ճանապարհային քարտեզ, մասնավորապես</w:t>
      </w:r>
      <w:r w:rsidR="00D6732C">
        <w:rPr>
          <w:rFonts w:ascii="GHEA Grapalat" w:hAnsi="GHEA Grapalat"/>
          <w:sz w:val="24"/>
          <w:szCs w:val="24"/>
          <w:lang w:val="hy-AM"/>
        </w:rPr>
        <w:t>՝</w:t>
      </w:r>
      <w:r w:rsidR="00D6732C" w:rsidRPr="00B72E1E">
        <w:rPr>
          <w:rFonts w:ascii="GHEA Grapalat" w:hAnsi="GHEA Grapalat"/>
          <w:sz w:val="24"/>
          <w:szCs w:val="24"/>
          <w:lang w:val="hy-AM"/>
        </w:rPr>
        <w:t xml:space="preserve"> COVID-19</w:t>
      </w:r>
      <w:r w:rsidR="00D6732C">
        <w:rPr>
          <w:rFonts w:ascii="GHEA Grapalat" w:hAnsi="GHEA Grapalat"/>
          <w:sz w:val="24"/>
          <w:szCs w:val="24"/>
          <w:lang w:val="hy-AM"/>
        </w:rPr>
        <w:t>-ի դեմ</w:t>
      </w:r>
      <w:r w:rsidR="00D6732C" w:rsidRPr="00B72E1E">
        <w:rPr>
          <w:rFonts w:ascii="GHEA Grapalat" w:hAnsi="GHEA Grapalat"/>
          <w:sz w:val="24"/>
          <w:szCs w:val="24"/>
          <w:lang w:val="hy-AM"/>
        </w:rPr>
        <w:t xml:space="preserve"> պատվաստանյութերի առաջնահերթության, COVID-19 պատվաստանյութերի գլոբալ ազդեցության օպտիմալացված մոտեցումներով՝ հիմնված հանրային առողջության նպատակների, գլոբալ և ազգային հավասարության</w:t>
      </w:r>
      <w:r w:rsidR="00D6732C">
        <w:rPr>
          <w:rFonts w:ascii="GHEA Grapalat" w:hAnsi="GHEA Grapalat"/>
          <w:sz w:val="24"/>
          <w:szCs w:val="24"/>
          <w:lang w:val="hy-AM"/>
        </w:rPr>
        <w:t>,</w:t>
      </w:r>
      <w:r w:rsidR="00D6732C" w:rsidRPr="00B72E1E">
        <w:rPr>
          <w:rFonts w:ascii="GHEA Grapalat" w:hAnsi="GHEA Grapalat"/>
          <w:sz w:val="24"/>
          <w:szCs w:val="24"/>
          <w:lang w:val="hy-AM"/>
        </w:rPr>
        <w:t xml:space="preserve"> պատվաստանյութերի հասանելիության և </w:t>
      </w:r>
      <w:r w:rsidR="00D6732C">
        <w:rPr>
          <w:rFonts w:ascii="GHEA Grapalat" w:hAnsi="GHEA Grapalat"/>
          <w:sz w:val="24"/>
          <w:szCs w:val="24"/>
          <w:lang w:val="hy-AM"/>
        </w:rPr>
        <w:t>ընդգրկվածության</w:t>
      </w:r>
      <w:r w:rsidR="00D6732C" w:rsidRPr="00B72E1E">
        <w:rPr>
          <w:rFonts w:ascii="GHEA Grapalat" w:hAnsi="GHEA Grapalat"/>
          <w:sz w:val="24"/>
          <w:szCs w:val="24"/>
          <w:lang w:val="hy-AM"/>
        </w:rPr>
        <w:t xml:space="preserve"> սցենարների վրա:</w:t>
      </w:r>
      <w:r w:rsidR="00D6732C">
        <w:rPr>
          <w:rFonts w:ascii="GHEA Grapalat" w:hAnsi="GHEA Grapalat"/>
          <w:sz w:val="24"/>
          <w:szCs w:val="24"/>
          <w:lang w:val="hy-AM"/>
        </w:rPr>
        <w:t xml:space="preserve"> Ուստի անհրաժեշտություն է առաջացել</w:t>
      </w:r>
      <w:r w:rsidR="00D6732C" w:rsidRPr="00D6732C">
        <w:rPr>
          <w:rFonts w:ascii="GHEA Grapalat" w:hAnsi="GHEA Grapalat"/>
          <w:sz w:val="24"/>
          <w:szCs w:val="24"/>
          <w:lang w:val="hy-AM"/>
        </w:rPr>
        <w:t xml:space="preserve"> </w:t>
      </w:r>
      <w:r w:rsidR="00D6732C" w:rsidRPr="00B72E1E">
        <w:rPr>
          <w:rFonts w:ascii="GHEA Grapalat" w:hAnsi="GHEA Grapalat"/>
          <w:sz w:val="24"/>
          <w:szCs w:val="24"/>
          <w:lang w:val="hy-AM"/>
        </w:rPr>
        <w:t>COVID-19-ի դեմ պատվաստումները ներառել Պատվաստումների ազգային օրացույցում՝ ռիսկի խմբերի շրջանում</w:t>
      </w:r>
      <w:r w:rsidR="00D6732C">
        <w:rPr>
          <w:rFonts w:ascii="GHEA Grapalat" w:hAnsi="GHEA Grapalat"/>
          <w:sz w:val="24"/>
          <w:szCs w:val="24"/>
          <w:lang w:val="hy-AM"/>
        </w:rPr>
        <w:t>:</w:t>
      </w:r>
      <w:r w:rsidR="00C864D4">
        <w:rPr>
          <w:rFonts w:ascii="GHEA Grapalat" w:hAnsi="GHEA Grapalat"/>
          <w:sz w:val="24"/>
          <w:szCs w:val="24"/>
          <w:lang w:val="hy-AM"/>
        </w:rPr>
        <w:t xml:space="preserve"> Հանրապետությունում կիրառվող</w:t>
      </w:r>
      <w:r w:rsidR="00DF0B2E">
        <w:rPr>
          <w:rFonts w:ascii="GHEA Grapalat" w:hAnsi="GHEA Grapalat"/>
          <w:sz w:val="24"/>
          <w:szCs w:val="24"/>
          <w:lang w:val="hy-AM"/>
        </w:rPr>
        <w:t xml:space="preserve"> </w:t>
      </w:r>
      <w:r w:rsidR="00C864D4" w:rsidRPr="00B72E1E">
        <w:rPr>
          <w:rFonts w:ascii="GHEA Grapalat" w:hAnsi="GHEA Grapalat"/>
          <w:sz w:val="24"/>
          <w:szCs w:val="24"/>
          <w:lang w:val="hy-AM"/>
        </w:rPr>
        <w:t xml:space="preserve">COVID-19-ի դեմ </w:t>
      </w:r>
      <w:r w:rsidR="00C864D4">
        <w:rPr>
          <w:rFonts w:ascii="GHEA Grapalat" w:hAnsi="GHEA Grapalat"/>
          <w:sz w:val="24"/>
          <w:szCs w:val="24"/>
          <w:lang w:val="hy-AM"/>
        </w:rPr>
        <w:t>պատվաստանյութեր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C864D4">
        <w:rPr>
          <w:rFonts w:ascii="GHEA Grapalat" w:hAnsi="GHEA Grapalat"/>
          <w:sz w:val="24"/>
          <w:szCs w:val="24"/>
          <w:lang w:val="hy-AM"/>
        </w:rPr>
        <w:t xml:space="preserve"> ձեռք են բերվել ինչպես պետության կողմից, այնպես էլ ստացվել են որպես նվիրատվություն: </w:t>
      </w:r>
      <w:r w:rsidR="008D1032">
        <w:rPr>
          <w:rFonts w:ascii="GHEA Grapalat" w:hAnsi="GHEA Grapalat"/>
          <w:sz w:val="24"/>
          <w:szCs w:val="24"/>
          <w:lang w:val="hy-AM"/>
        </w:rPr>
        <w:t xml:space="preserve">Հարկ է նշել, որ </w:t>
      </w:r>
      <w:r w:rsidR="00FA3DD2" w:rsidRPr="00B72E1E">
        <w:rPr>
          <w:rFonts w:ascii="GHEA Grapalat" w:hAnsi="GHEA Grapalat"/>
          <w:sz w:val="24"/>
          <w:szCs w:val="24"/>
          <w:lang w:val="hy-AM"/>
        </w:rPr>
        <w:t>Պատվաստումների ազգային օրացույց</w:t>
      </w:r>
      <w:r w:rsidR="00FA3DD2">
        <w:rPr>
          <w:rFonts w:ascii="GHEA Grapalat" w:hAnsi="GHEA Grapalat"/>
          <w:sz w:val="24"/>
          <w:szCs w:val="24"/>
          <w:lang w:val="hy-AM"/>
        </w:rPr>
        <w:t xml:space="preserve">ի </w:t>
      </w:r>
      <w:r w:rsidR="00700E7B">
        <w:rPr>
          <w:rFonts w:ascii="GHEA Grapalat" w:hAnsi="GHEA Grapalat"/>
          <w:sz w:val="24"/>
          <w:szCs w:val="24"/>
          <w:lang w:val="hy-AM"/>
        </w:rPr>
        <w:t xml:space="preserve">սույն փոփոխությունը շրջանառության մեջ է դրվել </w:t>
      </w:r>
      <w:r w:rsidR="00C864D4">
        <w:rPr>
          <w:rFonts w:ascii="GHEA Grapalat" w:hAnsi="GHEA Grapalat"/>
          <w:sz w:val="24"/>
          <w:szCs w:val="24"/>
          <w:lang w:val="hy-AM"/>
        </w:rPr>
        <w:t>ՄԺԾԾ-ի (</w:t>
      </w:r>
      <w:r w:rsidR="00C864D4" w:rsidRPr="00C864D4">
        <w:rPr>
          <w:rFonts w:ascii="GHEA Grapalat" w:hAnsi="GHEA Grapalat"/>
          <w:sz w:val="24"/>
          <w:szCs w:val="24"/>
          <w:lang w:val="hy-AM"/>
        </w:rPr>
        <w:t>միջնաժամկետ ծախսերի ծրագիր) հաստատումից հետո</w:t>
      </w:r>
      <w:r w:rsidR="00E3619D" w:rsidRPr="00E3619D">
        <w:rPr>
          <w:rFonts w:ascii="GHEA Grapalat" w:hAnsi="GHEA Grapalat"/>
          <w:sz w:val="24"/>
          <w:szCs w:val="24"/>
          <w:lang w:val="hy-AM"/>
        </w:rPr>
        <w:t>:</w:t>
      </w:r>
      <w:r w:rsidR="00C864D4" w:rsidRPr="00C864D4">
        <w:rPr>
          <w:rFonts w:ascii="GHEA Grapalat" w:hAnsi="GHEA Grapalat"/>
          <w:sz w:val="24"/>
          <w:szCs w:val="24"/>
          <w:lang w:val="hy-AM"/>
        </w:rPr>
        <w:t xml:space="preserve"> </w:t>
      </w:r>
      <w:r w:rsidR="00C864D4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="00C864D4">
        <w:rPr>
          <w:rFonts w:ascii="GHEA Grapalat" w:hAnsi="GHEA Grapalat"/>
          <w:sz w:val="24"/>
          <w:szCs w:val="24"/>
          <w:lang w:val="hy-AM"/>
        </w:rPr>
        <w:lastRenderedPageBreak/>
        <w:t>վերոհիշյալը, նախատեսվում է փոփոխություններ իրականացնել 2024 թվականի բյուջետային հայտում:</w:t>
      </w:r>
      <w:r w:rsidR="00E3619D" w:rsidRPr="00E3619D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19D">
        <w:rPr>
          <w:rFonts w:ascii="GHEA Grapalat" w:hAnsi="GHEA Grapalat"/>
          <w:sz w:val="24"/>
          <w:szCs w:val="24"/>
          <w:lang w:val="hy-AM"/>
        </w:rPr>
        <w:t>Հարկ է նշել, որ լրացուցիչ ֆինանսավորում չի պահանջվում:</w:t>
      </w:r>
      <w:r w:rsidR="00FA3DD2" w:rsidRPr="00FA3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19D">
        <w:rPr>
          <w:rFonts w:ascii="GHEA Grapalat" w:hAnsi="GHEA Grapalat"/>
          <w:sz w:val="24"/>
          <w:szCs w:val="24"/>
          <w:lang w:val="hy-AM"/>
        </w:rPr>
        <w:t xml:space="preserve">Միաժամանակ, </w:t>
      </w:r>
      <w:r w:rsidR="00FA3DD2">
        <w:rPr>
          <w:rFonts w:ascii="GHEA Grapalat" w:hAnsi="GHEA Grapalat"/>
          <w:sz w:val="24"/>
          <w:szCs w:val="24"/>
          <w:lang w:val="hy-AM"/>
        </w:rPr>
        <w:t xml:space="preserve">2024 թվականի համար նախատեսվում է </w:t>
      </w:r>
      <w:r w:rsidR="00E3619D">
        <w:rPr>
          <w:rFonts w:ascii="GHEA Grapalat" w:hAnsi="GHEA Grapalat"/>
          <w:sz w:val="24"/>
          <w:szCs w:val="24"/>
          <w:lang w:val="hy-AM"/>
        </w:rPr>
        <w:t>նաև բանակցություններ վարել միջազգային համագործակցության շրջանակներում՝</w:t>
      </w:r>
      <w:r w:rsidR="00FA3DD2">
        <w:rPr>
          <w:rFonts w:ascii="GHEA Grapalat" w:hAnsi="GHEA Grapalat"/>
          <w:sz w:val="24"/>
          <w:szCs w:val="24"/>
          <w:lang w:val="hy-AM"/>
        </w:rPr>
        <w:t xml:space="preserve"> ստանալ</w:t>
      </w:r>
      <w:r w:rsidR="00E3619D">
        <w:rPr>
          <w:rFonts w:ascii="GHEA Grapalat" w:hAnsi="GHEA Grapalat"/>
          <w:sz w:val="24"/>
          <w:szCs w:val="24"/>
          <w:lang w:val="hy-AM"/>
        </w:rPr>
        <w:t>ու</w:t>
      </w:r>
      <w:r w:rsidR="00FA3DD2">
        <w:rPr>
          <w:rFonts w:ascii="GHEA Grapalat" w:hAnsi="GHEA Grapalat"/>
          <w:sz w:val="24"/>
          <w:szCs w:val="24"/>
          <w:lang w:val="hy-AM"/>
        </w:rPr>
        <w:t xml:space="preserve"> որպես նվիրատվություն </w:t>
      </w:r>
      <w:r w:rsidR="00FA3DD2" w:rsidRPr="00B72E1E">
        <w:rPr>
          <w:rFonts w:ascii="GHEA Grapalat" w:hAnsi="GHEA Grapalat"/>
          <w:sz w:val="24"/>
          <w:szCs w:val="24"/>
          <w:lang w:val="hy-AM"/>
        </w:rPr>
        <w:t xml:space="preserve">COVID-19-ի դեմ </w:t>
      </w:r>
      <w:r w:rsidR="00596538">
        <w:rPr>
          <w:rFonts w:ascii="GHEA Grapalat" w:hAnsi="GHEA Grapalat"/>
          <w:sz w:val="24"/>
          <w:szCs w:val="24"/>
          <w:lang w:val="hy-AM"/>
        </w:rPr>
        <w:t>10</w:t>
      </w:r>
      <w:r w:rsidR="00FA3DD2">
        <w:rPr>
          <w:rFonts w:ascii="GHEA Grapalat" w:hAnsi="GHEA Grapalat"/>
          <w:sz w:val="24"/>
          <w:szCs w:val="24"/>
          <w:lang w:val="hy-AM"/>
        </w:rPr>
        <w:t>000 դեղաչափ</w:t>
      </w:r>
      <w:r w:rsidR="00DF0B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19D">
        <w:rPr>
          <w:rFonts w:ascii="GHEA Grapalat" w:hAnsi="GHEA Grapalat"/>
          <w:sz w:val="24"/>
          <w:szCs w:val="24"/>
          <w:lang w:val="hy-AM"/>
        </w:rPr>
        <w:t>պատվաստանյութ,</w:t>
      </w:r>
      <w:r w:rsidR="00FA3DD2">
        <w:rPr>
          <w:rFonts w:ascii="GHEA Grapalat" w:hAnsi="GHEA Grapalat"/>
          <w:sz w:val="24"/>
          <w:szCs w:val="24"/>
          <w:lang w:val="hy-AM"/>
        </w:rPr>
        <w:t xml:space="preserve"> երկար պիտանելիության ժամկետով:</w:t>
      </w:r>
    </w:p>
    <w:p w:rsidR="00CD2CB6" w:rsidRPr="00061D92" w:rsidRDefault="00CD2CB6" w:rsidP="00CD2CB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Միաժամանակ, </w:t>
      </w:r>
      <w:r w:rsidRPr="00BD092E">
        <w:rPr>
          <w:rFonts w:ascii="GHEA Grapalat" w:hAnsi="GHEA Grapalat"/>
          <w:sz w:val="24"/>
          <w:szCs w:val="24"/>
          <w:lang w:val="hy-AM"/>
        </w:rPr>
        <w:t>Առողջապահության համաշխարհային կազմակերպությ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BD092E">
        <w:rPr>
          <w:rFonts w:ascii="GHEA Grapalat" w:hAnsi="GHEA Grapalat"/>
          <w:sz w:val="24"/>
          <w:szCs w:val="24"/>
          <w:lang w:val="hy-AM"/>
        </w:rPr>
        <w:t>ն (ԱՀԿ)</w:t>
      </w:r>
      <w:r>
        <w:rPr>
          <w:rFonts w:ascii="GHEA Grapalat" w:hAnsi="GHEA Grapalat"/>
          <w:sz w:val="24"/>
          <w:szCs w:val="24"/>
          <w:lang w:val="hy-AM"/>
        </w:rPr>
        <w:t xml:space="preserve"> վիրուսային հեպատիտ Ա-ի դեմ պատվաստանյութերի պաշտոնական դիրքորոշման մեջ կատարվել են փոփոխություններ, որը հրապարակվել է 2022 թվականի հոկտեմբերի 7-ին:</w:t>
      </w:r>
      <w:r w:rsidRPr="00CD2CB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Վերջինս</w:t>
      </w:r>
      <w:r w:rsidRPr="00CD2CB6">
        <w:rPr>
          <w:rFonts w:ascii="GHEA Grapalat" w:hAnsi="GHEA Grapalat"/>
          <w:sz w:val="24"/>
          <w:szCs w:val="24"/>
          <w:lang w:val="hy-AM"/>
        </w:rPr>
        <w:t xml:space="preserve"> փոխարինում է 2012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2CB6">
        <w:rPr>
          <w:rFonts w:ascii="GHEA Grapalat" w:hAnsi="GHEA Grapalat"/>
          <w:sz w:val="24"/>
          <w:szCs w:val="24"/>
          <w:lang w:val="hy-AM"/>
        </w:rPr>
        <w:t>թ</w:t>
      </w:r>
      <w:r>
        <w:rPr>
          <w:rFonts w:ascii="GHEA Grapalat" w:hAnsi="GHEA Grapalat"/>
          <w:sz w:val="24"/>
          <w:szCs w:val="24"/>
          <w:lang w:val="hy-AM"/>
        </w:rPr>
        <w:t>վականին հրապարակված</w:t>
      </w:r>
      <w:r w:rsidRPr="00CD2CB6">
        <w:rPr>
          <w:rFonts w:ascii="GHEA Grapalat" w:hAnsi="GHEA Grapalat"/>
          <w:sz w:val="24"/>
          <w:szCs w:val="24"/>
          <w:lang w:val="hy-AM"/>
        </w:rPr>
        <w:t xml:space="preserve"> ԱՀԿ-ի </w:t>
      </w:r>
      <w:r>
        <w:rPr>
          <w:rFonts w:ascii="GHEA Grapalat" w:hAnsi="GHEA Grapalat"/>
          <w:sz w:val="24"/>
          <w:szCs w:val="24"/>
          <w:lang w:val="hy-AM"/>
        </w:rPr>
        <w:t>վիրուսային հեպատիտ Ա-ի դեմ պատվաստանյութերի պաշտոնական դիրքորոշմանը</w:t>
      </w:r>
      <w:r w:rsidRPr="00CD2CB6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Հարկ է նշել, որ հեպատիտ Ա-ի դեմ պատվաստանյութերի ԱՀԿ-ի առաջին պաշտոնական դիրքորոշումը հրապարակվել է </w:t>
      </w:r>
      <w:r w:rsidRPr="00CD2CB6">
        <w:rPr>
          <w:rFonts w:ascii="GHEA Grapalat" w:hAnsi="GHEA Grapalat"/>
          <w:sz w:val="24"/>
          <w:szCs w:val="24"/>
          <w:lang w:val="hy-AM"/>
        </w:rPr>
        <w:t>2000</w:t>
      </w:r>
      <w:r>
        <w:rPr>
          <w:rFonts w:ascii="GHEA Grapalat" w:hAnsi="GHEA Grapalat"/>
          <w:sz w:val="24"/>
          <w:szCs w:val="24"/>
          <w:lang w:val="hy-AM"/>
        </w:rPr>
        <w:t>թ., որից հետո</w:t>
      </w:r>
      <w:r w:rsidRPr="00CD2CB6">
        <w:rPr>
          <w:rFonts w:ascii="GHEA Grapalat" w:hAnsi="GHEA Grapalat"/>
          <w:sz w:val="24"/>
          <w:szCs w:val="24"/>
          <w:lang w:val="hy-AM"/>
        </w:rPr>
        <w:t xml:space="preserve"> մի շարք փոփոխություններ են տեղի ունեցել հեպատիտ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CD2CB6">
        <w:rPr>
          <w:rFonts w:ascii="GHEA Grapalat" w:hAnsi="GHEA Grapalat"/>
          <w:sz w:val="24"/>
          <w:szCs w:val="24"/>
          <w:lang w:val="hy-AM"/>
        </w:rPr>
        <w:t>-ի վիրուսով վարակվածության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CD2CB6">
        <w:rPr>
          <w:rFonts w:ascii="GHEA Grapalat" w:hAnsi="GHEA Grapalat"/>
          <w:sz w:val="24"/>
          <w:szCs w:val="24"/>
          <w:lang w:val="hy-AM"/>
        </w:rPr>
        <w:t xml:space="preserve"> համաճարակաբան</w:t>
      </w:r>
      <w:r w:rsidR="00344E10">
        <w:rPr>
          <w:rFonts w:ascii="GHEA Grapalat" w:hAnsi="GHEA Grapalat"/>
          <w:sz w:val="24"/>
          <w:szCs w:val="24"/>
          <w:lang w:val="hy-AM"/>
        </w:rPr>
        <w:t xml:space="preserve">ության գործընթացներում և </w:t>
      </w:r>
      <w:r>
        <w:rPr>
          <w:rFonts w:ascii="GHEA Grapalat" w:hAnsi="GHEA Grapalat"/>
          <w:sz w:val="24"/>
          <w:szCs w:val="24"/>
          <w:lang w:val="hy-AM"/>
        </w:rPr>
        <w:t>առանձնահատկություններում</w:t>
      </w:r>
      <w:r w:rsidRPr="00CD2CB6">
        <w:rPr>
          <w:rFonts w:ascii="GHEA Grapalat" w:hAnsi="GHEA Grapalat"/>
          <w:sz w:val="24"/>
          <w:szCs w:val="24"/>
          <w:lang w:val="hy-AM"/>
        </w:rPr>
        <w:t xml:space="preserve">, </w:t>
      </w:r>
      <w:r w:rsidR="00344E10">
        <w:rPr>
          <w:rFonts w:ascii="GHEA Grapalat" w:hAnsi="GHEA Grapalat"/>
          <w:sz w:val="24"/>
          <w:szCs w:val="24"/>
          <w:lang w:val="hy-AM"/>
        </w:rPr>
        <w:t xml:space="preserve">ի հայտ </w:t>
      </w:r>
      <w:r>
        <w:rPr>
          <w:rFonts w:ascii="GHEA Grapalat" w:hAnsi="GHEA Grapalat"/>
          <w:sz w:val="24"/>
          <w:szCs w:val="24"/>
          <w:lang w:val="hy-AM"/>
        </w:rPr>
        <w:t>են եկել</w:t>
      </w:r>
      <w:r w:rsidRPr="00CD2CB6">
        <w:rPr>
          <w:rFonts w:ascii="GHEA Grapalat" w:hAnsi="GHEA Grapalat"/>
          <w:sz w:val="24"/>
          <w:szCs w:val="24"/>
          <w:lang w:val="hy-AM"/>
        </w:rPr>
        <w:t xml:space="preserve"> </w:t>
      </w:r>
      <w:r w:rsidR="00344E10" w:rsidRPr="00CD2CB6">
        <w:rPr>
          <w:rFonts w:ascii="GHEA Grapalat" w:hAnsi="GHEA Grapalat"/>
          <w:sz w:val="24"/>
          <w:szCs w:val="24"/>
          <w:lang w:val="hy-AM"/>
        </w:rPr>
        <w:t>նոր ապացույցներ</w:t>
      </w:r>
      <w:r w:rsidR="00344E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2CB6">
        <w:rPr>
          <w:rFonts w:ascii="GHEA Grapalat" w:hAnsi="GHEA Grapalat"/>
          <w:sz w:val="24"/>
          <w:szCs w:val="24"/>
          <w:lang w:val="hy-AM"/>
        </w:rPr>
        <w:t xml:space="preserve">հեպատիտ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CD2CB6">
        <w:rPr>
          <w:rFonts w:ascii="GHEA Grapalat" w:hAnsi="GHEA Grapalat"/>
          <w:sz w:val="24"/>
          <w:szCs w:val="24"/>
          <w:lang w:val="hy-AM"/>
        </w:rPr>
        <w:t xml:space="preserve">-ի </w:t>
      </w:r>
      <w:r>
        <w:rPr>
          <w:rFonts w:ascii="GHEA Grapalat" w:hAnsi="GHEA Grapalat"/>
          <w:sz w:val="24"/>
          <w:szCs w:val="24"/>
          <w:lang w:val="hy-AM"/>
        </w:rPr>
        <w:t xml:space="preserve">դեմ </w:t>
      </w:r>
      <w:r w:rsidRPr="00CD2CB6">
        <w:rPr>
          <w:rFonts w:ascii="GHEA Grapalat" w:hAnsi="GHEA Grapalat"/>
          <w:sz w:val="24"/>
          <w:szCs w:val="24"/>
          <w:lang w:val="hy-AM"/>
        </w:rPr>
        <w:t xml:space="preserve">պատվաստանյութերի հանրային առողջության </w:t>
      </w:r>
      <w:r>
        <w:rPr>
          <w:rFonts w:ascii="GHEA Grapalat" w:hAnsi="GHEA Grapalat"/>
          <w:sz w:val="24"/>
          <w:szCs w:val="24"/>
          <w:lang w:val="hy-AM"/>
        </w:rPr>
        <w:t xml:space="preserve">վրա ազդեցության, </w:t>
      </w:r>
      <w:r w:rsidRPr="00CD2CB6">
        <w:rPr>
          <w:rFonts w:ascii="GHEA Grapalat" w:hAnsi="GHEA Grapalat"/>
          <w:sz w:val="24"/>
          <w:szCs w:val="24"/>
          <w:lang w:val="hy-AM"/>
        </w:rPr>
        <w:t>օգուտների և երկարաժամկետ պաշտպանությ</w:t>
      </w:r>
      <w:r>
        <w:rPr>
          <w:rFonts w:ascii="GHEA Grapalat" w:hAnsi="GHEA Grapalat"/>
          <w:sz w:val="24"/>
          <w:szCs w:val="24"/>
          <w:lang w:val="hy-AM"/>
        </w:rPr>
        <w:t>ու</w:t>
      </w:r>
      <w:r w:rsidRPr="00CD2CB6">
        <w:rPr>
          <w:rFonts w:ascii="GHEA Grapalat" w:hAnsi="GHEA Grapalat"/>
          <w:sz w:val="24"/>
          <w:szCs w:val="24"/>
          <w:lang w:val="hy-AM"/>
        </w:rPr>
        <w:t xml:space="preserve">ն </w:t>
      </w:r>
      <w:r>
        <w:rPr>
          <w:rFonts w:ascii="GHEA Grapalat" w:hAnsi="GHEA Grapalat"/>
          <w:sz w:val="24"/>
          <w:szCs w:val="24"/>
          <w:lang w:val="hy-AM"/>
        </w:rPr>
        <w:t xml:space="preserve">առաջացնելու </w:t>
      </w:r>
      <w:r w:rsidRPr="00CD2CB6">
        <w:rPr>
          <w:rFonts w:ascii="GHEA Grapalat" w:hAnsi="GHEA Grapalat"/>
          <w:sz w:val="24"/>
          <w:szCs w:val="24"/>
          <w:lang w:val="hy-AM"/>
        </w:rPr>
        <w:t>ներուժի վերաբերյալ:</w:t>
      </w:r>
      <w:r>
        <w:rPr>
          <w:rFonts w:ascii="GHEA Grapalat" w:hAnsi="GHEA Grapalat"/>
          <w:sz w:val="24"/>
          <w:szCs w:val="24"/>
          <w:lang w:val="hy-AM"/>
        </w:rPr>
        <w:t xml:space="preserve"> Հիմք ընդունելով վերոհիշյալը, ԱՀԿ-ի պաշտոնական դիրքորոշումը պարբերաբար թարմացվում է: Համաձայն, ԱՀԿ-ի վիրուսային հեպատիտ Ա-ի դեմ պատվաստանյութերի 2022 թվականի հոկտեմբերի 7-ին հրապարակված պաշտոնական դիրքորոշման, ե</w:t>
      </w:r>
      <w:r w:rsidRPr="00E24239">
        <w:rPr>
          <w:rFonts w:ascii="GHEA Grapalat" w:hAnsi="GHEA Grapalat"/>
          <w:sz w:val="24"/>
          <w:szCs w:val="24"/>
          <w:lang w:val="hy-AM"/>
        </w:rPr>
        <w:t xml:space="preserve">րեխաների </w:t>
      </w:r>
      <w:r>
        <w:rPr>
          <w:rFonts w:ascii="GHEA Grapalat" w:hAnsi="GHEA Grapalat"/>
          <w:sz w:val="24"/>
          <w:szCs w:val="24"/>
          <w:lang w:val="hy-AM"/>
        </w:rPr>
        <w:t>շրջանում</w:t>
      </w:r>
      <w:r w:rsidRPr="00E2423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վիրուսային </w:t>
      </w:r>
      <w:r w:rsidRPr="00E24239">
        <w:rPr>
          <w:rFonts w:ascii="GHEA Grapalat" w:hAnsi="GHEA Grapalat"/>
          <w:sz w:val="24"/>
          <w:szCs w:val="24"/>
          <w:lang w:val="hy-AM"/>
        </w:rPr>
        <w:t xml:space="preserve">հեպատիտ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E24239">
        <w:rPr>
          <w:rFonts w:ascii="GHEA Grapalat" w:hAnsi="GHEA Grapalat"/>
          <w:sz w:val="24"/>
          <w:szCs w:val="24"/>
          <w:lang w:val="hy-AM"/>
        </w:rPr>
        <w:t>-ի դեմ ինակտիվացված պատվաստանյութեր</w:t>
      </w:r>
      <w:r>
        <w:rPr>
          <w:rFonts w:ascii="GHEA Grapalat" w:hAnsi="GHEA Grapalat"/>
          <w:sz w:val="24"/>
          <w:szCs w:val="24"/>
          <w:lang w:val="hy-AM"/>
        </w:rPr>
        <w:t>ով պատվաստումները</w:t>
      </w:r>
      <w:r w:rsidRPr="00E24239">
        <w:rPr>
          <w:rFonts w:ascii="GHEA Grapalat" w:hAnsi="GHEA Grapalat"/>
          <w:sz w:val="24"/>
          <w:szCs w:val="24"/>
          <w:lang w:val="hy-AM"/>
        </w:rPr>
        <w:t xml:space="preserve"> կարող են </w:t>
      </w:r>
      <w:r>
        <w:rPr>
          <w:rFonts w:ascii="GHEA Grapalat" w:hAnsi="GHEA Grapalat"/>
          <w:sz w:val="24"/>
          <w:szCs w:val="24"/>
          <w:lang w:val="hy-AM"/>
        </w:rPr>
        <w:t>իրականացվել</w:t>
      </w:r>
      <w:r w:rsidRPr="00E24239">
        <w:rPr>
          <w:rFonts w:ascii="GHEA Grapalat" w:hAnsi="GHEA Grapalat"/>
          <w:sz w:val="24"/>
          <w:szCs w:val="24"/>
          <w:lang w:val="hy-AM"/>
        </w:rPr>
        <w:t xml:space="preserve"> մեկ կամ </w:t>
      </w:r>
      <w:r>
        <w:rPr>
          <w:rFonts w:ascii="GHEA Grapalat" w:hAnsi="GHEA Grapalat"/>
          <w:sz w:val="24"/>
          <w:szCs w:val="24"/>
          <w:lang w:val="hy-AM"/>
        </w:rPr>
        <w:t>երկու</w:t>
      </w:r>
      <w:r w:rsidRPr="00E24239">
        <w:rPr>
          <w:rFonts w:ascii="GHEA Grapalat" w:hAnsi="GHEA Grapalat"/>
          <w:sz w:val="24"/>
          <w:szCs w:val="24"/>
          <w:lang w:val="hy-AM"/>
        </w:rPr>
        <w:t xml:space="preserve"> դ</w:t>
      </w:r>
      <w:r>
        <w:rPr>
          <w:rFonts w:ascii="GHEA Grapalat" w:hAnsi="GHEA Grapalat"/>
          <w:sz w:val="24"/>
          <w:szCs w:val="24"/>
          <w:lang w:val="hy-AM"/>
        </w:rPr>
        <w:t>եղաչափ</w:t>
      </w:r>
      <w:r w:rsidRPr="00E24239">
        <w:rPr>
          <w:rFonts w:ascii="GHEA Grapalat" w:hAnsi="GHEA Grapalat"/>
          <w:sz w:val="24"/>
          <w:szCs w:val="24"/>
          <w:lang w:val="hy-AM"/>
        </w:rPr>
        <w:t xml:space="preserve"> սխեմայով: Պատվաստանյութի արդյունավետության, հակամարմինների կայունության և երկարաժամկետ պաշտպանության մոդելավորման վերաբերյալ տվյալները ցույց են տալիս, որ մեկ դեղաչափ </w:t>
      </w:r>
      <w:r>
        <w:rPr>
          <w:rFonts w:ascii="GHEA Grapalat" w:hAnsi="GHEA Grapalat"/>
          <w:sz w:val="24"/>
          <w:szCs w:val="24"/>
          <w:lang w:val="hy-AM"/>
        </w:rPr>
        <w:t>սխեման</w:t>
      </w:r>
      <w:r w:rsidRPr="00E24239">
        <w:rPr>
          <w:rFonts w:ascii="GHEA Grapalat" w:hAnsi="GHEA Grapalat"/>
          <w:sz w:val="24"/>
          <w:szCs w:val="24"/>
          <w:lang w:val="hy-AM"/>
        </w:rPr>
        <w:t xml:space="preserve"> երեխաների մոտ համարժեք է երկու դ</w:t>
      </w:r>
      <w:r>
        <w:rPr>
          <w:rFonts w:ascii="GHEA Grapalat" w:hAnsi="GHEA Grapalat"/>
          <w:sz w:val="24"/>
          <w:szCs w:val="24"/>
          <w:lang w:val="hy-AM"/>
        </w:rPr>
        <w:t>եղաչափ</w:t>
      </w:r>
      <w:r w:rsidRPr="00E2423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սխեմայ</w:t>
      </w:r>
      <w:r w:rsidRPr="00E24239"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 w:rsidRPr="00E24239">
        <w:rPr>
          <w:rFonts w:ascii="GHEA Grapalat" w:hAnsi="GHEA Grapalat"/>
          <w:sz w:val="24"/>
          <w:szCs w:val="24"/>
          <w:lang w:val="hy-AM"/>
        </w:rPr>
        <w:t xml:space="preserve">40 տարեկանից բարձր </w:t>
      </w:r>
      <w:r>
        <w:rPr>
          <w:rFonts w:ascii="GHEA Grapalat" w:hAnsi="GHEA Grapalat"/>
          <w:sz w:val="24"/>
          <w:szCs w:val="24"/>
          <w:lang w:val="hy-AM"/>
        </w:rPr>
        <w:t>անձանց</w:t>
      </w:r>
      <w:r w:rsidRPr="00E24239">
        <w:rPr>
          <w:rFonts w:ascii="GHEA Grapalat" w:hAnsi="GHEA Grapalat"/>
          <w:sz w:val="24"/>
          <w:szCs w:val="24"/>
          <w:lang w:val="hy-AM"/>
        </w:rPr>
        <w:t xml:space="preserve"> համար </w:t>
      </w:r>
      <w:r>
        <w:rPr>
          <w:rFonts w:ascii="GHEA Grapalat" w:hAnsi="GHEA Grapalat"/>
          <w:sz w:val="24"/>
          <w:szCs w:val="24"/>
          <w:lang w:val="hy-AM"/>
        </w:rPr>
        <w:t>առաջարկվում է</w:t>
      </w:r>
      <w:r w:rsidRPr="00E24239">
        <w:rPr>
          <w:rFonts w:ascii="GHEA Grapalat" w:hAnsi="GHEA Grapalat"/>
          <w:sz w:val="24"/>
          <w:szCs w:val="24"/>
          <w:lang w:val="hy-AM"/>
        </w:rPr>
        <w:t xml:space="preserve"> 2 դ</w:t>
      </w:r>
      <w:r>
        <w:rPr>
          <w:rFonts w:ascii="GHEA Grapalat" w:hAnsi="GHEA Grapalat"/>
          <w:sz w:val="24"/>
          <w:szCs w:val="24"/>
          <w:lang w:val="hy-AM"/>
        </w:rPr>
        <w:t xml:space="preserve">եղաչափ </w:t>
      </w:r>
      <w:r w:rsidRPr="00E24239">
        <w:rPr>
          <w:rFonts w:ascii="GHEA Grapalat" w:hAnsi="GHEA Grapalat"/>
          <w:sz w:val="24"/>
          <w:szCs w:val="24"/>
          <w:lang w:val="hy-AM"/>
        </w:rPr>
        <w:t>սխեմա, քանի որ այս տարիքային խմբում բավարար ապացույցներ չկան մեկ դ</w:t>
      </w:r>
      <w:r>
        <w:rPr>
          <w:rFonts w:ascii="GHEA Grapalat" w:hAnsi="GHEA Grapalat"/>
          <w:sz w:val="24"/>
          <w:szCs w:val="24"/>
          <w:lang w:val="hy-AM"/>
        </w:rPr>
        <w:t>եղաչափից հետո</w:t>
      </w:r>
      <w:r w:rsidRPr="00E24239">
        <w:rPr>
          <w:rFonts w:ascii="GHEA Grapalat" w:hAnsi="GHEA Grapalat"/>
          <w:sz w:val="24"/>
          <w:szCs w:val="24"/>
          <w:lang w:val="hy-AM"/>
        </w:rPr>
        <w:t xml:space="preserve"> իմունոգենության և երկարաժամկետ պաշտպանության վերաբերյալ</w:t>
      </w:r>
      <w:r>
        <w:rPr>
          <w:rFonts w:ascii="GHEA Grapalat" w:hAnsi="GHEA Grapalat"/>
          <w:sz w:val="24"/>
          <w:szCs w:val="24"/>
          <w:lang w:val="hy-AM"/>
        </w:rPr>
        <w:t xml:space="preserve"> (հղում՝ </w:t>
      </w:r>
      <w:hyperlink r:id="rId5" w:history="1">
        <w:r w:rsidRPr="00E2423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https://www.who.int/teams/immunization-vaccines-and-biologicals/policies/position-papers/hepatitis-a</w:t>
        </w:r>
      </w:hyperlink>
      <w:r>
        <w:rPr>
          <w:rFonts w:ascii="GHEA Grapalat" w:hAnsi="GHEA Grapalat"/>
          <w:sz w:val="24"/>
          <w:szCs w:val="24"/>
          <w:lang w:val="hy-AM"/>
        </w:rPr>
        <w:t>): Հարկ է նշել նաև, որ Հայաստանում վիրուսային հեպատիտ Ա-ի դեմ պատվաստումները նախատեսված են 15-16 տարեկան նախազորակոչային տարիքի անձանց համար, որոնց թվաքանակը վերջին տարիներին աճման միտումներ է դրսևորում, մասնավորապես՝ ըստ վարչական վիճակագրական կոմիտեի ժողովրդագրական տվյալների բազայի տեղեկատվության, 2019 թվականին 15 տարեկան տղաների թիվը եղել է 19054, իսկ 16 տարեկաններինը՝ 17398, 2023 թվականի հունվարի դրությամբ 15 տարեկանների թիվը եղել է 21037, իսկ 16 տարեկաններինը՝ 20158: Հետևաբար, հաշվի առնելով ԱՀԿ-ի առաջարկությունը և վերջինիս ծախսարդյունավետությունը, առաջարկվում է կատարելու համապատասխան փոփոխություններ Պատվաստումների ազգային օրացույցում և նախազորակոչային տարիքի անձանց շրջանում վիրուսային հեպատիտ Ա-ի դեմ պատվաստումների իրականացնել 1 դեղաչափ սխեմայով:</w:t>
      </w:r>
      <w:r w:rsidR="004474A7">
        <w:rPr>
          <w:rFonts w:ascii="GHEA Grapalat" w:hAnsi="GHEA Grapalat"/>
          <w:sz w:val="24"/>
          <w:szCs w:val="24"/>
          <w:lang w:val="hy-AM"/>
        </w:rPr>
        <w:t xml:space="preserve"> Հարկ է նշել նաև, որ Պատվաստումների ազգային օրացույցով նախատեսված է վիրուսային հեպատիտ Ա-ի դեմ պատվաստման ենթակա երկու տարիքային խումբ՝ 15-16 տարեկան, 2 դեղաչափ սխեմայով, սակայն փաստացի պատվաստումներն իրականացվում են մեկ տարիքային խումբ ընդգրկելով՝ պայմանավորված առկա ենթակա քանակակազմով և պատվաստանյութի քանակով: Այս փոփոխությունը</w:t>
      </w:r>
      <w:r w:rsidR="007A2B94">
        <w:rPr>
          <w:rFonts w:ascii="GHEA Grapalat" w:hAnsi="GHEA Grapalat"/>
          <w:sz w:val="24"/>
          <w:szCs w:val="24"/>
          <w:lang w:val="hy-AM"/>
        </w:rPr>
        <w:t xml:space="preserve"> </w:t>
      </w:r>
      <w:r w:rsidR="004474A7">
        <w:rPr>
          <w:rFonts w:ascii="GHEA Grapalat" w:hAnsi="GHEA Grapalat"/>
          <w:sz w:val="24"/>
          <w:szCs w:val="24"/>
          <w:lang w:val="hy-AM"/>
        </w:rPr>
        <w:t>հնարավորություն կտա</w:t>
      </w:r>
      <w:r w:rsidR="004474A7" w:rsidRPr="004474A7">
        <w:rPr>
          <w:rFonts w:ascii="GHEA Grapalat" w:hAnsi="GHEA Grapalat"/>
          <w:sz w:val="24"/>
          <w:szCs w:val="24"/>
          <w:lang w:val="hy-AM"/>
        </w:rPr>
        <w:t xml:space="preserve"> </w:t>
      </w:r>
      <w:r w:rsidR="004474A7">
        <w:rPr>
          <w:rFonts w:ascii="GHEA Grapalat" w:hAnsi="GHEA Grapalat"/>
          <w:sz w:val="24"/>
          <w:szCs w:val="24"/>
          <w:lang w:val="hy-AM"/>
        </w:rPr>
        <w:t>վիրուսային հեպատիտ Ա-ի դեմ պատվաստումներում ընդգրկել երկու տարիքային խումբը միաժամանակ համաձայն Պատվաստումների ազգային օրացույցի:</w:t>
      </w:r>
    </w:p>
    <w:p w:rsidR="00061D92" w:rsidRPr="00CD2CB6" w:rsidRDefault="00061D92" w:rsidP="00D6732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15072" w:rsidRPr="00DB0DA0" w:rsidRDefault="00240B7D" w:rsidP="00215072">
      <w:pPr>
        <w:spacing w:after="0" w:line="360" w:lineRule="auto"/>
        <w:ind w:firstLine="375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D73377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Pr="00D73377">
        <w:rPr>
          <w:rFonts w:ascii="GHEA Grapalat" w:hAnsi="GHEA Grapalat" w:cs="Courier New"/>
          <w:b/>
          <w:sz w:val="24"/>
          <w:szCs w:val="24"/>
          <w:lang w:val="hy-AM"/>
        </w:rPr>
        <w:t>Առաջարկվող</w:t>
      </w:r>
      <w:r w:rsidRPr="007B5121">
        <w:rPr>
          <w:rFonts w:ascii="GHEA Grapalat" w:hAnsi="GHEA Grapalat" w:cs="Courier New"/>
          <w:b/>
          <w:sz w:val="24"/>
          <w:szCs w:val="24"/>
          <w:lang w:val="hy-AM"/>
        </w:rPr>
        <w:t xml:space="preserve"> կագավորումների բնույթը</w:t>
      </w:r>
    </w:p>
    <w:p w:rsidR="00780297" w:rsidRDefault="00BB6530" w:rsidP="009C7F41">
      <w:pPr>
        <w:pStyle w:val="ListParagraph"/>
        <w:spacing w:after="0" w:line="360" w:lineRule="auto"/>
        <w:ind w:left="0" w:firstLine="502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Նախատեսվում է </w:t>
      </w:r>
      <w:r w:rsidR="000D2665" w:rsidRPr="000D266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Պատվաստումների ազգային օրացույցում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կատարել համապատասխան փոփոխություններ և </w:t>
      </w:r>
      <w:r w:rsidR="000D2665" w:rsidRPr="000D2665">
        <w:rPr>
          <w:rFonts w:ascii="GHEA Grapalat" w:eastAsia="Times New Roman" w:hAnsi="GHEA Grapalat"/>
          <w:sz w:val="24"/>
          <w:szCs w:val="24"/>
          <w:lang w:val="hy-AM" w:eastAsia="ru-RU"/>
        </w:rPr>
        <w:t>ջրծաղկի դեմ պատվաստու</w:t>
      </w:r>
      <w:r w:rsidR="000E07A1">
        <w:rPr>
          <w:rFonts w:ascii="GHEA Grapalat" w:eastAsia="Times New Roman" w:hAnsi="GHEA Grapalat"/>
          <w:sz w:val="24"/>
          <w:szCs w:val="24"/>
          <w:lang w:val="hy-AM" w:eastAsia="ru-RU"/>
        </w:rPr>
        <w:t>մներ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ը ներդնել Պատվաստումների ազգային օրացույցում՝ սահմանված ժամկետներում</w:t>
      </w:r>
      <w:r w:rsidR="00B1790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 w:rsidR="00B17900" w:rsidRPr="00BD092E">
        <w:rPr>
          <w:rFonts w:ascii="GHEA Grapalat" w:hAnsi="GHEA Grapalat"/>
          <w:sz w:val="24"/>
          <w:szCs w:val="24"/>
          <w:lang w:val="hy-AM"/>
        </w:rPr>
        <w:t>COVID-19</w:t>
      </w:r>
      <w:r w:rsidR="00B17900">
        <w:rPr>
          <w:rFonts w:ascii="GHEA Grapalat" w:hAnsi="GHEA Grapalat"/>
          <w:sz w:val="24"/>
          <w:szCs w:val="24"/>
          <w:lang w:val="hy-AM"/>
        </w:rPr>
        <w:t>-ի դեմ պատվաստումները՝ ռիսկի խմբերի շրջանում</w:t>
      </w:r>
      <w:r w:rsidR="0046732E">
        <w:rPr>
          <w:rFonts w:ascii="GHEA Grapalat" w:hAnsi="GHEA Grapalat"/>
          <w:sz w:val="24"/>
          <w:szCs w:val="24"/>
          <w:lang w:val="hy-AM"/>
        </w:rPr>
        <w:t>,</w:t>
      </w:r>
      <w:r w:rsidR="0046732E" w:rsidRPr="0046732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46732E">
        <w:rPr>
          <w:rFonts w:ascii="GHEA Grapalat" w:eastAsia="Times New Roman" w:hAnsi="GHEA Grapalat"/>
          <w:sz w:val="24"/>
          <w:szCs w:val="24"/>
          <w:lang w:val="hy-AM" w:eastAsia="ru-RU"/>
        </w:rPr>
        <w:t>ինչպես նաև վիրուսային հեպատիտ Ա-ի դեմ պատվաստումներն իրականացնել 1 դեղաչափ սխեմայով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  <w:r w:rsidR="000D2665" w:rsidRPr="00E150D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E24EF9" w:rsidRPr="007D0709" w:rsidRDefault="00E24EF9" w:rsidP="000D2665">
      <w:pPr>
        <w:pStyle w:val="ListParagraph"/>
        <w:spacing w:after="0" w:line="360" w:lineRule="auto"/>
        <w:ind w:left="-142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124FF" w:rsidRPr="00780297" w:rsidRDefault="00A124FF" w:rsidP="00A124FF">
      <w:pPr>
        <w:tabs>
          <w:tab w:val="left" w:pos="142"/>
        </w:tabs>
        <w:spacing w:after="0" w:line="360" w:lineRule="auto"/>
        <w:ind w:firstLine="567"/>
        <w:jc w:val="both"/>
        <w:rPr>
          <w:rFonts w:ascii="GHEA Grapalat" w:eastAsiaTheme="minorHAnsi" w:hAnsi="GHEA Grapalat" w:cstheme="minorBidi"/>
          <w:b/>
          <w:sz w:val="24"/>
          <w:szCs w:val="24"/>
          <w:lang w:val="hy-AM"/>
        </w:rPr>
      </w:pPr>
      <w:r w:rsidRPr="00780297">
        <w:rPr>
          <w:rFonts w:ascii="GHEA Grapalat" w:hAnsi="GHEA Grapalat"/>
          <w:b/>
          <w:sz w:val="24"/>
          <w:szCs w:val="24"/>
          <w:lang w:val="hy-AM"/>
        </w:rPr>
        <w:t>3.</w:t>
      </w:r>
      <w:r w:rsidR="00DF0B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0297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Լրացուցիչ ֆինանսական միջոցների անհրաժեշտության և պետական բյուջեի եկամուտներում և ծախսերում սպասվելիք փոփոխության մասին</w:t>
      </w:r>
    </w:p>
    <w:p w:rsidR="001C3111" w:rsidRPr="00EA5E18" w:rsidRDefault="001C3111" w:rsidP="001C3111">
      <w:pPr>
        <w:tabs>
          <w:tab w:val="left" w:pos="142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A5E18">
        <w:rPr>
          <w:rFonts w:ascii="GHEA Grapalat" w:hAnsi="GHEA Grapalat"/>
          <w:sz w:val="24"/>
          <w:szCs w:val="24"/>
          <w:lang w:val="hy-AM"/>
        </w:rPr>
        <w:lastRenderedPageBreak/>
        <w:t>Նախագծի ընդունման կապակցությամբ պետական կամ տեղական ինքնակառավարման մարմինների բյուջեներում ծախuերի և եկամուտների էական ավելացում կամ նվազեցում չի սպասվում:</w:t>
      </w:r>
      <w:r w:rsidR="00DF0B2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124FF" w:rsidRPr="00A124FF" w:rsidRDefault="00A124FF" w:rsidP="00A124FF">
      <w:pPr>
        <w:tabs>
          <w:tab w:val="left" w:pos="142"/>
        </w:tabs>
        <w:spacing w:after="0" w:line="360" w:lineRule="auto"/>
        <w:ind w:firstLine="567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A124FF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B46553" w:rsidRPr="00476CD4" w:rsidRDefault="00A124FF" w:rsidP="00813041">
      <w:pPr>
        <w:spacing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</w:t>
      </w:r>
      <w:r w:rsidR="00CD5A70" w:rsidRPr="00476CD4">
        <w:rPr>
          <w:rFonts w:ascii="GHEA Grapalat" w:hAnsi="GHEA Grapalat"/>
          <w:b/>
          <w:sz w:val="24"/>
          <w:szCs w:val="24"/>
          <w:lang w:val="hy-AM"/>
        </w:rPr>
        <w:t>.</w:t>
      </w:r>
      <w:r w:rsidR="00B46553" w:rsidRPr="00476C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40B7D" w:rsidRPr="00476CD4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8C3E55" w:rsidRDefault="00CD5A70" w:rsidP="00DE41A2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4FDD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2E61B6" w:rsidRPr="008C3E55">
        <w:rPr>
          <w:rFonts w:ascii="GHEA Grapalat" w:hAnsi="GHEA Grapalat"/>
          <w:sz w:val="24"/>
          <w:szCs w:val="24"/>
          <w:lang w:val="hy-AM"/>
        </w:rPr>
        <w:t>Առողջապահության</w:t>
      </w:r>
      <w:r w:rsidR="002E61B6" w:rsidRPr="002E61B6">
        <w:rPr>
          <w:rFonts w:ascii="GHEA Grapalat" w:hAnsi="GHEA Grapalat"/>
          <w:sz w:val="24"/>
          <w:szCs w:val="24"/>
          <w:lang w:val="af-ZA"/>
        </w:rPr>
        <w:t xml:space="preserve"> </w:t>
      </w:r>
      <w:r w:rsidR="002E61B6" w:rsidRPr="008C3E55">
        <w:rPr>
          <w:rFonts w:ascii="GHEA Grapalat" w:hAnsi="GHEA Grapalat"/>
          <w:sz w:val="24"/>
          <w:szCs w:val="24"/>
          <w:lang w:val="hy-AM"/>
        </w:rPr>
        <w:t>նախարարության</w:t>
      </w:r>
      <w:r w:rsidR="002E61B6" w:rsidRPr="002E61B6">
        <w:rPr>
          <w:rFonts w:ascii="GHEA Grapalat" w:hAnsi="GHEA Grapalat"/>
          <w:sz w:val="24"/>
          <w:szCs w:val="24"/>
          <w:lang w:val="af-ZA"/>
        </w:rPr>
        <w:t xml:space="preserve"> </w:t>
      </w:r>
      <w:r w:rsidR="002E61B6" w:rsidRPr="008C3E55">
        <w:rPr>
          <w:rFonts w:ascii="GHEA Grapalat" w:hAnsi="GHEA Grapalat"/>
          <w:sz w:val="24"/>
          <w:szCs w:val="24"/>
          <w:lang w:val="hy-AM"/>
        </w:rPr>
        <w:t>և</w:t>
      </w:r>
      <w:r w:rsidR="002E61B6" w:rsidRPr="008C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E61B6" w:rsidRPr="008C3E55">
        <w:rPr>
          <w:rFonts w:ascii="GHEA Grapalat" w:hAnsi="GHEA Grapalat"/>
          <w:sz w:val="24"/>
          <w:szCs w:val="24"/>
          <w:lang w:val="hy-AM"/>
        </w:rPr>
        <w:t>Առողջապահության</w:t>
      </w:r>
      <w:r w:rsidR="002E61B6" w:rsidRPr="002E61B6">
        <w:rPr>
          <w:rFonts w:ascii="GHEA Grapalat" w:hAnsi="GHEA Grapalat"/>
          <w:sz w:val="24"/>
          <w:szCs w:val="24"/>
          <w:lang w:val="af-ZA"/>
        </w:rPr>
        <w:t xml:space="preserve"> </w:t>
      </w:r>
      <w:r w:rsidR="002E61B6" w:rsidRPr="008C3E55">
        <w:rPr>
          <w:rFonts w:ascii="GHEA Grapalat" w:hAnsi="GHEA Grapalat"/>
          <w:sz w:val="24"/>
          <w:szCs w:val="24"/>
          <w:lang w:val="hy-AM"/>
        </w:rPr>
        <w:t>նախարարության</w:t>
      </w:r>
      <w:r w:rsidR="002E61B6" w:rsidRPr="002E61B6">
        <w:rPr>
          <w:rFonts w:ascii="GHEA Grapalat" w:hAnsi="GHEA Grapalat"/>
          <w:sz w:val="24"/>
          <w:szCs w:val="24"/>
          <w:lang w:val="af-ZA"/>
        </w:rPr>
        <w:t xml:space="preserve"> </w:t>
      </w:r>
      <w:r w:rsidR="002E61B6" w:rsidRPr="002E61B6">
        <w:rPr>
          <w:rFonts w:ascii="GHEA Grapalat" w:hAnsi="GHEA Grapalat"/>
          <w:color w:val="000000"/>
          <w:sz w:val="24"/>
          <w:szCs w:val="24"/>
          <w:lang w:val="es-ES"/>
        </w:rPr>
        <w:t>«</w:t>
      </w:r>
      <w:r w:rsidR="002E61B6" w:rsidRPr="008C3E55">
        <w:rPr>
          <w:rFonts w:ascii="GHEA Grapalat" w:hAnsi="GHEA Grapalat"/>
          <w:sz w:val="24"/>
          <w:szCs w:val="24"/>
          <w:lang w:val="hy-AM"/>
        </w:rPr>
        <w:t>Հիվանդությունների</w:t>
      </w:r>
      <w:r w:rsidR="002E61B6" w:rsidRPr="002E61B6">
        <w:rPr>
          <w:rFonts w:ascii="GHEA Grapalat" w:hAnsi="GHEA Grapalat"/>
          <w:sz w:val="24"/>
          <w:szCs w:val="24"/>
          <w:lang w:val="af-ZA"/>
        </w:rPr>
        <w:t xml:space="preserve"> </w:t>
      </w:r>
      <w:r w:rsidR="002E61B6" w:rsidRPr="008C3E55">
        <w:rPr>
          <w:rFonts w:ascii="GHEA Grapalat" w:hAnsi="GHEA Grapalat"/>
          <w:sz w:val="24"/>
          <w:szCs w:val="24"/>
          <w:lang w:val="hy-AM"/>
        </w:rPr>
        <w:t>վերահսկման</w:t>
      </w:r>
      <w:r w:rsidR="002E61B6" w:rsidRPr="002E61B6">
        <w:rPr>
          <w:rFonts w:ascii="GHEA Grapalat" w:hAnsi="GHEA Grapalat"/>
          <w:sz w:val="24"/>
          <w:szCs w:val="24"/>
          <w:lang w:val="af-ZA"/>
        </w:rPr>
        <w:t xml:space="preserve"> </w:t>
      </w:r>
      <w:r w:rsidR="002E61B6" w:rsidRPr="008C3E55">
        <w:rPr>
          <w:rFonts w:ascii="GHEA Grapalat" w:hAnsi="GHEA Grapalat"/>
          <w:sz w:val="24"/>
          <w:szCs w:val="24"/>
          <w:lang w:val="hy-AM"/>
        </w:rPr>
        <w:t>և</w:t>
      </w:r>
      <w:r w:rsidR="002E61B6" w:rsidRPr="002E61B6">
        <w:rPr>
          <w:rFonts w:ascii="GHEA Grapalat" w:hAnsi="GHEA Grapalat"/>
          <w:sz w:val="24"/>
          <w:szCs w:val="24"/>
          <w:lang w:val="af-ZA"/>
        </w:rPr>
        <w:t xml:space="preserve"> </w:t>
      </w:r>
      <w:r w:rsidR="002E61B6" w:rsidRPr="008C3E55">
        <w:rPr>
          <w:rFonts w:ascii="GHEA Grapalat" w:hAnsi="GHEA Grapalat"/>
          <w:sz w:val="24"/>
          <w:szCs w:val="24"/>
          <w:lang w:val="hy-AM"/>
        </w:rPr>
        <w:t>կանխարգելման</w:t>
      </w:r>
      <w:r w:rsidR="002E61B6" w:rsidRPr="002E61B6">
        <w:rPr>
          <w:rFonts w:ascii="GHEA Grapalat" w:hAnsi="GHEA Grapalat"/>
          <w:sz w:val="24"/>
          <w:szCs w:val="24"/>
          <w:lang w:val="af-ZA"/>
        </w:rPr>
        <w:t xml:space="preserve"> </w:t>
      </w:r>
      <w:r w:rsidR="002E61B6" w:rsidRPr="008C3E55">
        <w:rPr>
          <w:rFonts w:ascii="GHEA Grapalat" w:hAnsi="GHEA Grapalat"/>
          <w:sz w:val="24"/>
          <w:szCs w:val="24"/>
          <w:lang w:val="hy-AM"/>
        </w:rPr>
        <w:t>ազգային</w:t>
      </w:r>
      <w:r w:rsidR="002E61B6" w:rsidRPr="002E61B6">
        <w:rPr>
          <w:rFonts w:ascii="GHEA Grapalat" w:hAnsi="GHEA Grapalat"/>
          <w:sz w:val="24"/>
          <w:szCs w:val="24"/>
          <w:lang w:val="af-ZA"/>
        </w:rPr>
        <w:t xml:space="preserve"> </w:t>
      </w:r>
      <w:r w:rsidR="002E61B6" w:rsidRPr="008C3E55">
        <w:rPr>
          <w:rFonts w:ascii="GHEA Grapalat" w:hAnsi="GHEA Grapalat"/>
          <w:sz w:val="24"/>
          <w:szCs w:val="24"/>
          <w:lang w:val="hy-AM"/>
        </w:rPr>
        <w:t>կենտրոն</w:t>
      </w:r>
      <w:r w:rsidR="002E61B6" w:rsidRPr="002E61B6">
        <w:rPr>
          <w:rFonts w:ascii="GHEA Grapalat" w:hAnsi="GHEA Grapalat"/>
          <w:color w:val="000000"/>
          <w:sz w:val="24"/>
          <w:szCs w:val="24"/>
          <w:lang w:val="es-ES"/>
        </w:rPr>
        <w:t>»</w:t>
      </w:r>
      <w:r w:rsidR="002E61B6" w:rsidRPr="002E61B6">
        <w:rPr>
          <w:rFonts w:ascii="GHEA Grapalat" w:hAnsi="GHEA Grapalat"/>
          <w:sz w:val="24"/>
          <w:szCs w:val="24"/>
          <w:lang w:val="af-ZA"/>
        </w:rPr>
        <w:t xml:space="preserve"> </w:t>
      </w:r>
      <w:r w:rsidR="002E61B6" w:rsidRPr="008C3E55">
        <w:rPr>
          <w:rFonts w:ascii="GHEA Grapalat" w:hAnsi="GHEA Grapalat"/>
          <w:sz w:val="24"/>
          <w:szCs w:val="24"/>
          <w:lang w:val="hy-AM"/>
        </w:rPr>
        <w:t>ՊՈԱԿ</w:t>
      </w:r>
      <w:r w:rsidR="002E61B6" w:rsidRPr="002E61B6">
        <w:rPr>
          <w:rFonts w:ascii="GHEA Grapalat" w:hAnsi="GHEA Grapalat"/>
          <w:sz w:val="24"/>
          <w:szCs w:val="24"/>
          <w:lang w:val="af-ZA"/>
        </w:rPr>
        <w:t>-</w:t>
      </w:r>
      <w:r w:rsidR="002E61B6" w:rsidRPr="008C3E55">
        <w:rPr>
          <w:rFonts w:ascii="GHEA Grapalat" w:hAnsi="GHEA Grapalat"/>
          <w:sz w:val="24"/>
          <w:szCs w:val="24"/>
          <w:lang w:val="hy-AM"/>
        </w:rPr>
        <w:t>ի</w:t>
      </w:r>
      <w:r w:rsidR="002E61B6" w:rsidRPr="002E61B6">
        <w:rPr>
          <w:rFonts w:ascii="GHEA Grapalat" w:hAnsi="GHEA Grapalat"/>
          <w:sz w:val="24"/>
          <w:szCs w:val="24"/>
          <w:lang w:val="af-ZA"/>
        </w:rPr>
        <w:t xml:space="preserve"> </w:t>
      </w:r>
      <w:r w:rsidR="002E61B6" w:rsidRPr="008C3E55">
        <w:rPr>
          <w:rFonts w:ascii="GHEA Grapalat" w:hAnsi="GHEA Grapalat"/>
          <w:sz w:val="24"/>
          <w:szCs w:val="24"/>
          <w:lang w:val="hy-AM"/>
        </w:rPr>
        <w:t>աշխատողների</w:t>
      </w:r>
      <w:r w:rsidR="002E61B6" w:rsidRPr="002E61B6">
        <w:rPr>
          <w:rFonts w:ascii="GHEA Grapalat" w:hAnsi="GHEA Grapalat"/>
          <w:sz w:val="24"/>
          <w:szCs w:val="24"/>
          <w:lang w:val="af-ZA"/>
        </w:rPr>
        <w:t xml:space="preserve"> </w:t>
      </w:r>
      <w:r w:rsidR="002E61B6" w:rsidRPr="008C3E55">
        <w:rPr>
          <w:rFonts w:ascii="GHEA Grapalat" w:hAnsi="GHEA Grapalat"/>
          <w:sz w:val="24"/>
          <w:szCs w:val="24"/>
          <w:lang w:val="hy-AM"/>
        </w:rPr>
        <w:t>կողմից</w:t>
      </w:r>
      <w:r w:rsidR="00DE41A2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:</w:t>
      </w:r>
      <w:r w:rsidR="002E61B6" w:rsidRPr="002E61B6" w:rsidDel="002E61B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E09C0" w:rsidRDefault="000E09C0" w:rsidP="00476CD4">
      <w:pPr>
        <w:spacing w:after="0"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35E26" w:rsidRPr="00476CD4" w:rsidRDefault="00A124FF" w:rsidP="00476CD4">
      <w:pPr>
        <w:spacing w:after="0" w:line="360" w:lineRule="auto"/>
        <w:ind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5</w:t>
      </w:r>
      <w:r w:rsidR="00CD5A70" w:rsidRPr="00476CD4">
        <w:rPr>
          <w:rFonts w:ascii="GHEA Grapalat" w:hAnsi="GHEA Grapalat"/>
          <w:b/>
          <w:sz w:val="24"/>
          <w:szCs w:val="24"/>
          <w:lang w:val="hy-AM"/>
        </w:rPr>
        <w:t>.</w:t>
      </w:r>
      <w:r w:rsidR="00B46553" w:rsidRPr="00476C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40B7D" w:rsidRPr="00476CD4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</w:p>
    <w:p w:rsidR="00780297" w:rsidRDefault="007F367D" w:rsidP="00780297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400699">
        <w:rPr>
          <w:rFonts w:ascii="GHEA Grapalat" w:hAnsi="GHEA Grapalat"/>
          <w:sz w:val="24"/>
          <w:szCs w:val="24"/>
          <w:lang w:val="hy-AM"/>
        </w:rPr>
        <w:t>Ակնկալվում է</w:t>
      </w:r>
      <w:r w:rsidR="00214E82">
        <w:rPr>
          <w:rFonts w:ascii="GHEA Grapalat" w:hAnsi="GHEA Grapalat"/>
          <w:sz w:val="24"/>
          <w:szCs w:val="24"/>
          <w:lang w:val="hy-AM"/>
        </w:rPr>
        <w:t>՝</w:t>
      </w:r>
      <w:r w:rsidRPr="00400699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D88" w:rsidRPr="000D2665">
        <w:rPr>
          <w:rFonts w:ascii="GHEA Grapalat" w:eastAsia="Times New Roman" w:hAnsi="GHEA Grapalat"/>
          <w:sz w:val="24"/>
          <w:szCs w:val="24"/>
          <w:lang w:val="hy-AM" w:eastAsia="ru-RU"/>
        </w:rPr>
        <w:t>Պատվաստումների ազգային օրացույցում ջրծաղկի դեմ պատվաստ</w:t>
      </w:r>
      <w:r w:rsidR="000E07A1">
        <w:rPr>
          <w:rFonts w:ascii="GHEA Grapalat" w:eastAsia="Times New Roman" w:hAnsi="GHEA Grapalat"/>
          <w:sz w:val="24"/>
          <w:szCs w:val="24"/>
          <w:lang w:val="hy-AM" w:eastAsia="ru-RU"/>
        </w:rPr>
        <w:t>ումների փուլային ներդրում</w:t>
      </w:r>
      <w:r w:rsidR="00483FFD">
        <w:rPr>
          <w:rFonts w:ascii="GHEA Grapalat" w:eastAsia="Times New Roman" w:hAnsi="GHEA Grapalat"/>
          <w:sz w:val="24"/>
          <w:szCs w:val="24"/>
          <w:lang w:val="hy-AM" w:eastAsia="ru-RU"/>
        </w:rPr>
        <w:t>՝</w:t>
      </w:r>
      <w:r w:rsidR="000E07A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946D88" w:rsidRPr="000D2665">
        <w:rPr>
          <w:rFonts w:ascii="GHEA Grapalat" w:eastAsia="Times New Roman" w:hAnsi="GHEA Grapalat"/>
          <w:sz w:val="24"/>
          <w:szCs w:val="24"/>
          <w:lang w:val="hy-AM" w:eastAsia="ru-RU"/>
        </w:rPr>
        <w:t>2024 թվականից</w:t>
      </w:r>
      <w:r w:rsidR="00483FF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 w:rsidR="00483FFD" w:rsidRPr="00BD092E">
        <w:rPr>
          <w:rFonts w:ascii="GHEA Grapalat" w:hAnsi="GHEA Grapalat"/>
          <w:sz w:val="24"/>
          <w:szCs w:val="24"/>
          <w:lang w:val="hy-AM"/>
        </w:rPr>
        <w:t>COVID-19</w:t>
      </w:r>
      <w:r w:rsidR="00483FFD">
        <w:rPr>
          <w:rFonts w:ascii="GHEA Grapalat" w:hAnsi="GHEA Grapalat"/>
          <w:sz w:val="24"/>
          <w:szCs w:val="24"/>
          <w:lang w:val="hy-AM"/>
        </w:rPr>
        <w:t>-ի դեմ պատվաստումները՝ ռիսկի խմբերի շրջանում</w:t>
      </w:r>
      <w:r w:rsidR="003D1714">
        <w:rPr>
          <w:rFonts w:ascii="GHEA Grapalat" w:hAnsi="GHEA Grapalat"/>
          <w:sz w:val="24"/>
          <w:szCs w:val="24"/>
          <w:lang w:val="hy-AM"/>
        </w:rPr>
        <w:t>,</w:t>
      </w:r>
      <w:r w:rsidR="00DF0B2E">
        <w:rPr>
          <w:rFonts w:ascii="GHEA Grapalat" w:hAnsi="GHEA Grapalat"/>
          <w:sz w:val="24"/>
          <w:szCs w:val="24"/>
          <w:lang w:val="hy-AM"/>
        </w:rPr>
        <w:t xml:space="preserve"> </w:t>
      </w:r>
      <w:r w:rsidR="003D1714">
        <w:rPr>
          <w:rFonts w:ascii="GHEA Grapalat" w:eastAsia="Times New Roman" w:hAnsi="GHEA Grapalat"/>
          <w:sz w:val="24"/>
          <w:szCs w:val="24"/>
          <w:lang w:val="hy-AM" w:eastAsia="ru-RU"/>
        </w:rPr>
        <w:t>ինչպես նաև վիրուսային հեպատիտ Ա-ի դեմ պատվաստումներն իրականացնել 1 դեղաչափ սխեմայով</w:t>
      </w:r>
      <w:r w:rsidR="00780297" w:rsidRPr="007D070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2901DD" w:rsidRDefault="002901DD" w:rsidP="00780297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1A2D73" w:rsidRPr="001A2D73" w:rsidRDefault="001A2D73" w:rsidP="001A2D73">
      <w:pPr>
        <w:pStyle w:val="yiv5291153570gmail-msobodytextindent3"/>
        <w:shd w:val="clear" w:color="auto" w:fill="FFFFFF"/>
        <w:spacing w:before="0" w:beforeAutospacing="0" w:after="120" w:afterAutospacing="0" w:line="360" w:lineRule="auto"/>
        <w:ind w:right="91" w:firstLine="426"/>
        <w:jc w:val="both"/>
        <w:rPr>
          <w:rFonts w:ascii="GHEA Grapalat" w:eastAsia="Calibri" w:hAnsi="GHEA Grapalat"/>
          <w:b/>
          <w:lang w:val="hy-AM"/>
        </w:rPr>
      </w:pPr>
      <w:r w:rsidRPr="001A2D73">
        <w:rPr>
          <w:rFonts w:ascii="GHEA Grapalat" w:eastAsia="Calibri" w:hAnsi="GHEA Grapalat"/>
          <w:b/>
          <w:lang w:val="hy-AM"/>
        </w:rPr>
        <w:t>6. Հայաստանի վերափոխման ռազմավարություն 2050, Կառավարության 2021-2026թթ. ծրագիր, ոլորտային և/կամ այլ ռազմավարություններ</w:t>
      </w:r>
    </w:p>
    <w:p w:rsidR="00061D92" w:rsidRPr="004474A7" w:rsidRDefault="001A2D73" w:rsidP="004949D6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1A2D73">
        <w:rPr>
          <w:rFonts w:ascii="GHEA Grapalat" w:hAnsi="GHEA Grapalat"/>
          <w:sz w:val="24"/>
          <w:szCs w:val="24"/>
          <w:lang w:val="hy-AM"/>
        </w:rPr>
        <w:t xml:space="preserve">Սույն նախագիծը </w:t>
      </w:r>
      <w:r w:rsidR="007B482F">
        <w:rPr>
          <w:rFonts w:ascii="GHEA Grapalat" w:hAnsi="GHEA Grapalat"/>
          <w:sz w:val="24"/>
          <w:szCs w:val="24"/>
          <w:lang w:val="hy-AM"/>
        </w:rPr>
        <w:t xml:space="preserve">բխում է Հայաստանի Հանրապետության կառավարության 2021 թվականի նոյեմբերի 18-ի թիվ 1902-Լ որոշման հավելված 1-ի </w:t>
      </w:r>
      <w:r w:rsidR="00806565">
        <w:rPr>
          <w:rFonts w:ascii="GHEA Grapalat" w:hAnsi="GHEA Grapalat"/>
          <w:sz w:val="24"/>
          <w:szCs w:val="24"/>
          <w:lang w:val="hy-AM"/>
        </w:rPr>
        <w:t xml:space="preserve">17-րդ կետի </w:t>
      </w:r>
      <w:r w:rsidR="007B482F">
        <w:rPr>
          <w:rFonts w:ascii="GHEA Grapalat" w:hAnsi="GHEA Grapalat"/>
          <w:sz w:val="24"/>
          <w:szCs w:val="24"/>
          <w:lang w:val="hy-AM"/>
        </w:rPr>
        <w:t xml:space="preserve">17.5 </w:t>
      </w:r>
      <w:r w:rsidR="00806565">
        <w:rPr>
          <w:rFonts w:ascii="GHEA Grapalat" w:hAnsi="GHEA Grapalat"/>
          <w:sz w:val="24"/>
          <w:szCs w:val="24"/>
          <w:lang w:val="hy-AM"/>
        </w:rPr>
        <w:t>ենթա</w:t>
      </w:r>
      <w:r w:rsidR="007B482F">
        <w:rPr>
          <w:rFonts w:ascii="GHEA Grapalat" w:hAnsi="GHEA Grapalat"/>
          <w:sz w:val="24"/>
          <w:szCs w:val="24"/>
          <w:lang w:val="hy-AM"/>
        </w:rPr>
        <w:t>կետից</w:t>
      </w:r>
      <w:r w:rsidRPr="001A2D73">
        <w:rPr>
          <w:rFonts w:ascii="GHEA Grapalat" w:hAnsi="GHEA Grapalat"/>
          <w:sz w:val="24"/>
          <w:szCs w:val="24"/>
          <w:lang w:val="hy-AM"/>
        </w:rPr>
        <w:t>:</w:t>
      </w:r>
      <w:r w:rsidR="007B482F">
        <w:rPr>
          <w:rFonts w:ascii="GHEA Grapalat" w:hAnsi="GHEA Grapalat"/>
          <w:sz w:val="24"/>
          <w:szCs w:val="24"/>
          <w:lang w:val="hy-AM"/>
        </w:rPr>
        <w:t xml:space="preserve"> </w:t>
      </w:r>
      <w:r w:rsidR="00A25088" w:rsidRPr="000D2665">
        <w:rPr>
          <w:rFonts w:ascii="GHEA Grapalat" w:eastAsia="Times New Roman" w:hAnsi="GHEA Grapalat"/>
          <w:sz w:val="24"/>
          <w:szCs w:val="24"/>
          <w:lang w:val="hy-AM" w:eastAsia="ru-RU"/>
        </w:rPr>
        <w:t>Պատվաստումների ազգային օրացույցում</w:t>
      </w:r>
      <w:r w:rsidR="00A25088">
        <w:rPr>
          <w:rFonts w:ascii="GHEA Grapalat" w:hAnsi="GHEA Grapalat"/>
          <w:sz w:val="24"/>
          <w:szCs w:val="24"/>
          <w:lang w:val="hy-AM"/>
        </w:rPr>
        <w:t xml:space="preserve"> ջ</w:t>
      </w:r>
      <w:r w:rsidR="007B482F" w:rsidRPr="007B482F">
        <w:rPr>
          <w:rFonts w:ascii="GHEA Grapalat" w:hAnsi="GHEA Grapalat"/>
          <w:sz w:val="24"/>
          <w:szCs w:val="24"/>
          <w:lang w:val="hy-AM"/>
        </w:rPr>
        <w:t>րծաղկի</w:t>
      </w:r>
      <w:r w:rsidR="00C3592B">
        <w:rPr>
          <w:rFonts w:ascii="GHEA Grapalat" w:hAnsi="GHEA Grapalat"/>
          <w:sz w:val="24"/>
          <w:szCs w:val="24"/>
          <w:lang w:val="hy-AM"/>
        </w:rPr>
        <w:t xml:space="preserve">, </w:t>
      </w:r>
      <w:r w:rsidR="00A25088">
        <w:rPr>
          <w:rFonts w:ascii="GHEA Grapalat" w:hAnsi="GHEA Grapalat"/>
          <w:sz w:val="24"/>
          <w:szCs w:val="24"/>
          <w:lang w:val="hy-AM"/>
        </w:rPr>
        <w:t>ինչպես նաև</w:t>
      </w:r>
      <w:r w:rsidR="00C35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C3592B" w:rsidRPr="00BD092E">
        <w:rPr>
          <w:rFonts w:ascii="GHEA Grapalat" w:hAnsi="GHEA Grapalat"/>
          <w:sz w:val="24"/>
          <w:szCs w:val="24"/>
          <w:lang w:val="hy-AM"/>
        </w:rPr>
        <w:t>COVID-19</w:t>
      </w:r>
      <w:r w:rsidR="00C3592B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C03F5D">
        <w:rPr>
          <w:rFonts w:ascii="GHEA Grapalat" w:hAnsi="GHEA Grapalat"/>
          <w:sz w:val="24"/>
          <w:szCs w:val="24"/>
          <w:lang w:val="hy-AM"/>
        </w:rPr>
        <w:t xml:space="preserve">դեմ պատվաստումների ներդրումը կնպաստի </w:t>
      </w:r>
      <w:r w:rsidR="00A25088">
        <w:rPr>
          <w:rFonts w:ascii="GHEA Grapalat" w:hAnsi="GHEA Grapalat"/>
          <w:sz w:val="24"/>
          <w:szCs w:val="24"/>
          <w:lang w:val="hy-AM"/>
        </w:rPr>
        <w:t>բնակչության շրջանում</w:t>
      </w:r>
      <w:r w:rsidR="00A25088" w:rsidRPr="00A25088">
        <w:rPr>
          <w:rFonts w:ascii="GHEA Grapalat" w:hAnsi="GHEA Grapalat"/>
          <w:sz w:val="24"/>
          <w:szCs w:val="24"/>
          <w:lang w:val="hy-AM"/>
        </w:rPr>
        <w:t xml:space="preserve"> </w:t>
      </w:r>
      <w:r w:rsidR="00A25088">
        <w:rPr>
          <w:rFonts w:ascii="GHEA Grapalat" w:hAnsi="GHEA Grapalat"/>
          <w:sz w:val="24"/>
          <w:szCs w:val="24"/>
          <w:lang w:val="hy-AM"/>
        </w:rPr>
        <w:t xml:space="preserve">ջրծաղիկի, ռիսկի խմբերի շրջանում </w:t>
      </w:r>
      <w:r w:rsidR="00A25088" w:rsidRPr="00BD092E">
        <w:rPr>
          <w:rFonts w:ascii="GHEA Grapalat" w:hAnsi="GHEA Grapalat"/>
          <w:sz w:val="24"/>
          <w:szCs w:val="24"/>
          <w:lang w:val="hy-AM"/>
        </w:rPr>
        <w:t>COVID-19</w:t>
      </w:r>
      <w:r w:rsidR="00A25088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7B482F" w:rsidRPr="007B482F">
        <w:rPr>
          <w:rFonts w:ascii="GHEA Grapalat" w:hAnsi="GHEA Grapalat"/>
          <w:sz w:val="24"/>
          <w:szCs w:val="24"/>
          <w:lang w:val="hy-AM"/>
        </w:rPr>
        <w:t>հիվանդացության նվազեցմ</w:t>
      </w:r>
      <w:r w:rsidR="00C03F5D">
        <w:rPr>
          <w:rFonts w:ascii="GHEA Grapalat" w:hAnsi="GHEA Grapalat"/>
          <w:sz w:val="24"/>
          <w:szCs w:val="24"/>
          <w:lang w:val="hy-AM"/>
        </w:rPr>
        <w:t>անը</w:t>
      </w:r>
      <w:r w:rsidR="007B482F" w:rsidRPr="007B482F">
        <w:rPr>
          <w:rFonts w:ascii="GHEA Grapalat" w:hAnsi="GHEA Grapalat"/>
          <w:sz w:val="24"/>
          <w:szCs w:val="24"/>
          <w:lang w:val="hy-AM"/>
        </w:rPr>
        <w:t>, դրանց հետևանքով մահվան դեպքերի կանխարգելմ</w:t>
      </w:r>
      <w:r w:rsidR="00C03F5D">
        <w:rPr>
          <w:rFonts w:ascii="GHEA Grapalat" w:hAnsi="GHEA Grapalat"/>
          <w:sz w:val="24"/>
          <w:szCs w:val="24"/>
          <w:lang w:val="hy-AM"/>
        </w:rPr>
        <w:t>անը</w:t>
      </w:r>
      <w:r w:rsidR="007B482F" w:rsidRPr="007B482F">
        <w:rPr>
          <w:rFonts w:ascii="GHEA Grapalat" w:hAnsi="GHEA Grapalat"/>
          <w:sz w:val="24"/>
          <w:szCs w:val="24"/>
          <w:lang w:val="hy-AM"/>
        </w:rPr>
        <w:t xml:space="preserve"> և բնակչության անընկալության ապահովմ</w:t>
      </w:r>
      <w:r w:rsidR="00C03F5D">
        <w:rPr>
          <w:rFonts w:ascii="GHEA Grapalat" w:hAnsi="GHEA Grapalat"/>
          <w:sz w:val="24"/>
          <w:szCs w:val="24"/>
          <w:lang w:val="hy-AM"/>
        </w:rPr>
        <w:t>անը</w:t>
      </w:r>
      <w:r w:rsidR="007B482F" w:rsidRPr="007B482F">
        <w:rPr>
          <w:rFonts w:ascii="GHEA Grapalat" w:hAnsi="GHEA Grapalat"/>
          <w:sz w:val="24"/>
          <w:szCs w:val="24"/>
          <w:lang w:val="hy-AM"/>
        </w:rPr>
        <w:t>:</w:t>
      </w:r>
    </w:p>
    <w:sectPr w:rsidR="00061D92" w:rsidRPr="004474A7" w:rsidSect="00DF0B2E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11E24"/>
    <w:multiLevelType w:val="hybridMultilevel"/>
    <w:tmpl w:val="1B26FF1A"/>
    <w:lvl w:ilvl="0" w:tplc="329E4D1A">
      <w:start w:val="2"/>
      <w:numFmt w:val="decimal"/>
      <w:lvlText w:val="%1."/>
      <w:lvlJc w:val="left"/>
      <w:pPr>
        <w:ind w:left="3272" w:hanging="34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</w:rPr>
    </w:lvl>
    <w:lvl w:ilvl="1" w:tplc="36A84F32">
      <w:start w:val="12"/>
      <w:numFmt w:val="decimal"/>
      <w:lvlText w:val="%2."/>
      <w:lvlJc w:val="left"/>
      <w:pPr>
        <w:ind w:left="152" w:hanging="272"/>
        <w:jc w:val="right"/>
      </w:pPr>
      <w:rPr>
        <w:rFonts w:ascii="Times New Roman" w:eastAsia="Times New Roman" w:hAnsi="Times New Roman" w:cs="Times New Roman" w:hint="default"/>
        <w:w w:val="74"/>
        <w:sz w:val="20"/>
        <w:szCs w:val="20"/>
      </w:rPr>
    </w:lvl>
    <w:lvl w:ilvl="2" w:tplc="C9EE587C">
      <w:start w:val="1"/>
      <w:numFmt w:val="decimal"/>
      <w:lvlText w:val="%3."/>
      <w:lvlJc w:val="left"/>
      <w:pPr>
        <w:ind w:left="812" w:hanging="185"/>
        <w:jc w:val="left"/>
      </w:pPr>
      <w:rPr>
        <w:rFonts w:hint="default"/>
        <w:w w:val="74"/>
      </w:rPr>
    </w:lvl>
    <w:lvl w:ilvl="3" w:tplc="2778A6B8">
      <w:numFmt w:val="bullet"/>
      <w:lvlText w:val="•"/>
      <w:lvlJc w:val="left"/>
      <w:pPr>
        <w:ind w:left="2560" w:hanging="185"/>
      </w:pPr>
      <w:rPr>
        <w:rFonts w:hint="default"/>
      </w:rPr>
    </w:lvl>
    <w:lvl w:ilvl="4" w:tplc="68C82DB4">
      <w:numFmt w:val="bullet"/>
      <w:lvlText w:val="•"/>
      <w:lvlJc w:val="left"/>
      <w:pPr>
        <w:ind w:left="2880" w:hanging="185"/>
      </w:pPr>
      <w:rPr>
        <w:rFonts w:hint="default"/>
      </w:rPr>
    </w:lvl>
    <w:lvl w:ilvl="5" w:tplc="D16E15BE">
      <w:numFmt w:val="bullet"/>
      <w:lvlText w:val="•"/>
      <w:lvlJc w:val="left"/>
      <w:pPr>
        <w:ind w:left="3200" w:hanging="185"/>
      </w:pPr>
      <w:rPr>
        <w:rFonts w:hint="default"/>
      </w:rPr>
    </w:lvl>
    <w:lvl w:ilvl="6" w:tplc="5D9CA9C6">
      <w:numFmt w:val="bullet"/>
      <w:lvlText w:val="•"/>
      <w:lvlJc w:val="left"/>
      <w:pPr>
        <w:ind w:left="3280" w:hanging="185"/>
      </w:pPr>
      <w:rPr>
        <w:rFonts w:hint="default"/>
      </w:rPr>
    </w:lvl>
    <w:lvl w:ilvl="7" w:tplc="80F81480">
      <w:numFmt w:val="bullet"/>
      <w:lvlText w:val="•"/>
      <w:lvlJc w:val="left"/>
      <w:pPr>
        <w:ind w:left="3700" w:hanging="185"/>
      </w:pPr>
      <w:rPr>
        <w:rFonts w:hint="default"/>
      </w:rPr>
    </w:lvl>
    <w:lvl w:ilvl="8" w:tplc="FB70C434">
      <w:numFmt w:val="bullet"/>
      <w:lvlText w:val="•"/>
      <w:lvlJc w:val="left"/>
      <w:pPr>
        <w:ind w:left="4680" w:hanging="185"/>
      </w:pPr>
      <w:rPr>
        <w:rFonts w:hint="default"/>
      </w:rPr>
    </w:lvl>
  </w:abstractNum>
  <w:abstractNum w:abstractNumId="1" w15:restartNumberingAfterBreak="0">
    <w:nsid w:val="6ACB2FA7"/>
    <w:multiLevelType w:val="hybridMultilevel"/>
    <w:tmpl w:val="56DCC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5B"/>
    <w:rsid w:val="0000623B"/>
    <w:rsid w:val="00020E59"/>
    <w:rsid w:val="00037765"/>
    <w:rsid w:val="00061D92"/>
    <w:rsid w:val="00065FB1"/>
    <w:rsid w:val="000675A8"/>
    <w:rsid w:val="000769BF"/>
    <w:rsid w:val="000C48B4"/>
    <w:rsid w:val="000C6F90"/>
    <w:rsid w:val="000D13B4"/>
    <w:rsid w:val="000D2665"/>
    <w:rsid w:val="000E07A1"/>
    <w:rsid w:val="000E09C0"/>
    <w:rsid w:val="000F3FD2"/>
    <w:rsid w:val="001319C9"/>
    <w:rsid w:val="00141813"/>
    <w:rsid w:val="00142A32"/>
    <w:rsid w:val="00164F9E"/>
    <w:rsid w:val="0018407D"/>
    <w:rsid w:val="00184AEE"/>
    <w:rsid w:val="001A2D73"/>
    <w:rsid w:val="001C29B7"/>
    <w:rsid w:val="001C3111"/>
    <w:rsid w:val="001C6A08"/>
    <w:rsid w:val="001D2B64"/>
    <w:rsid w:val="001E0B3E"/>
    <w:rsid w:val="0020133C"/>
    <w:rsid w:val="00203391"/>
    <w:rsid w:val="00206AB2"/>
    <w:rsid w:val="00214E82"/>
    <w:rsid w:val="00215072"/>
    <w:rsid w:val="0022673F"/>
    <w:rsid w:val="00240B7D"/>
    <w:rsid w:val="00251D70"/>
    <w:rsid w:val="00252C97"/>
    <w:rsid w:val="0025510F"/>
    <w:rsid w:val="002564FA"/>
    <w:rsid w:val="00283ED9"/>
    <w:rsid w:val="002851A9"/>
    <w:rsid w:val="002901DD"/>
    <w:rsid w:val="002934F7"/>
    <w:rsid w:val="002A3106"/>
    <w:rsid w:val="002B53C9"/>
    <w:rsid w:val="002B578D"/>
    <w:rsid w:val="002D2DB6"/>
    <w:rsid w:val="002D7601"/>
    <w:rsid w:val="002E4782"/>
    <w:rsid w:val="002E61B6"/>
    <w:rsid w:val="002E7B35"/>
    <w:rsid w:val="002F1B84"/>
    <w:rsid w:val="00306C32"/>
    <w:rsid w:val="00310194"/>
    <w:rsid w:val="00327E76"/>
    <w:rsid w:val="00332322"/>
    <w:rsid w:val="00344E10"/>
    <w:rsid w:val="00370C77"/>
    <w:rsid w:val="00373D44"/>
    <w:rsid w:val="0039509C"/>
    <w:rsid w:val="003B56B7"/>
    <w:rsid w:val="003B6203"/>
    <w:rsid w:val="003C51F2"/>
    <w:rsid w:val="003D1714"/>
    <w:rsid w:val="003D3100"/>
    <w:rsid w:val="004043FE"/>
    <w:rsid w:val="00410C31"/>
    <w:rsid w:val="004163A3"/>
    <w:rsid w:val="00420DB9"/>
    <w:rsid w:val="004241DE"/>
    <w:rsid w:val="00431491"/>
    <w:rsid w:val="004474A7"/>
    <w:rsid w:val="00451BD2"/>
    <w:rsid w:val="0046732E"/>
    <w:rsid w:val="00474D30"/>
    <w:rsid w:val="00476CD4"/>
    <w:rsid w:val="00483FFD"/>
    <w:rsid w:val="0049309B"/>
    <w:rsid w:val="004949D6"/>
    <w:rsid w:val="004B4CD2"/>
    <w:rsid w:val="004F49A9"/>
    <w:rsid w:val="0050392C"/>
    <w:rsid w:val="00504154"/>
    <w:rsid w:val="00521F1C"/>
    <w:rsid w:val="00531B0D"/>
    <w:rsid w:val="00531B4B"/>
    <w:rsid w:val="00541545"/>
    <w:rsid w:val="0057000A"/>
    <w:rsid w:val="00571046"/>
    <w:rsid w:val="00571C59"/>
    <w:rsid w:val="00572E7F"/>
    <w:rsid w:val="0059097A"/>
    <w:rsid w:val="00596538"/>
    <w:rsid w:val="005F216A"/>
    <w:rsid w:val="005F2647"/>
    <w:rsid w:val="006101AB"/>
    <w:rsid w:val="00627AAB"/>
    <w:rsid w:val="00631131"/>
    <w:rsid w:val="0064009A"/>
    <w:rsid w:val="006439E5"/>
    <w:rsid w:val="00650FCC"/>
    <w:rsid w:val="00655091"/>
    <w:rsid w:val="00670013"/>
    <w:rsid w:val="00676331"/>
    <w:rsid w:val="006777D3"/>
    <w:rsid w:val="00696370"/>
    <w:rsid w:val="006A1BE0"/>
    <w:rsid w:val="006C514B"/>
    <w:rsid w:val="006C5A11"/>
    <w:rsid w:val="006C7605"/>
    <w:rsid w:val="00700E7B"/>
    <w:rsid w:val="007051B4"/>
    <w:rsid w:val="007220F5"/>
    <w:rsid w:val="007540E9"/>
    <w:rsid w:val="007578D6"/>
    <w:rsid w:val="00776042"/>
    <w:rsid w:val="00780297"/>
    <w:rsid w:val="00781220"/>
    <w:rsid w:val="007919B3"/>
    <w:rsid w:val="007A2B94"/>
    <w:rsid w:val="007A71A9"/>
    <w:rsid w:val="007A72DB"/>
    <w:rsid w:val="007B482F"/>
    <w:rsid w:val="007B5121"/>
    <w:rsid w:val="007C5768"/>
    <w:rsid w:val="007F25A9"/>
    <w:rsid w:val="007F367D"/>
    <w:rsid w:val="00805AEE"/>
    <w:rsid w:val="00806565"/>
    <w:rsid w:val="00813041"/>
    <w:rsid w:val="00824DA6"/>
    <w:rsid w:val="00855777"/>
    <w:rsid w:val="00866EBD"/>
    <w:rsid w:val="0086724F"/>
    <w:rsid w:val="008A565C"/>
    <w:rsid w:val="008C3E55"/>
    <w:rsid w:val="008D1032"/>
    <w:rsid w:val="009302AD"/>
    <w:rsid w:val="00946D88"/>
    <w:rsid w:val="009722B6"/>
    <w:rsid w:val="00973562"/>
    <w:rsid w:val="009808E3"/>
    <w:rsid w:val="00981606"/>
    <w:rsid w:val="009A0CDC"/>
    <w:rsid w:val="009B77D1"/>
    <w:rsid w:val="009C7BB7"/>
    <w:rsid w:val="009C7F41"/>
    <w:rsid w:val="009D505E"/>
    <w:rsid w:val="009E5CA8"/>
    <w:rsid w:val="00A124FF"/>
    <w:rsid w:val="00A243BE"/>
    <w:rsid w:val="00A25088"/>
    <w:rsid w:val="00A26F38"/>
    <w:rsid w:val="00A32B88"/>
    <w:rsid w:val="00A42E01"/>
    <w:rsid w:val="00A6597A"/>
    <w:rsid w:val="00A7095F"/>
    <w:rsid w:val="00A854B3"/>
    <w:rsid w:val="00A93FB1"/>
    <w:rsid w:val="00AA3F48"/>
    <w:rsid w:val="00AB3471"/>
    <w:rsid w:val="00AC14D4"/>
    <w:rsid w:val="00AC3FEB"/>
    <w:rsid w:val="00AC612B"/>
    <w:rsid w:val="00AD4FDD"/>
    <w:rsid w:val="00AE7D56"/>
    <w:rsid w:val="00B01A08"/>
    <w:rsid w:val="00B17900"/>
    <w:rsid w:val="00B211BE"/>
    <w:rsid w:val="00B22DA0"/>
    <w:rsid w:val="00B243F1"/>
    <w:rsid w:val="00B46553"/>
    <w:rsid w:val="00B65C52"/>
    <w:rsid w:val="00B92608"/>
    <w:rsid w:val="00BA246D"/>
    <w:rsid w:val="00BB6530"/>
    <w:rsid w:val="00BC1BB3"/>
    <w:rsid w:val="00BC6740"/>
    <w:rsid w:val="00BD0D03"/>
    <w:rsid w:val="00BE3D04"/>
    <w:rsid w:val="00BF013B"/>
    <w:rsid w:val="00BF0208"/>
    <w:rsid w:val="00C03F5D"/>
    <w:rsid w:val="00C10DFE"/>
    <w:rsid w:val="00C23D18"/>
    <w:rsid w:val="00C3592B"/>
    <w:rsid w:val="00C3634C"/>
    <w:rsid w:val="00C56526"/>
    <w:rsid w:val="00C864D4"/>
    <w:rsid w:val="00C904F5"/>
    <w:rsid w:val="00C9489E"/>
    <w:rsid w:val="00CB524E"/>
    <w:rsid w:val="00CB5F2B"/>
    <w:rsid w:val="00CC43C4"/>
    <w:rsid w:val="00CC6347"/>
    <w:rsid w:val="00CD0615"/>
    <w:rsid w:val="00CD2CB6"/>
    <w:rsid w:val="00CD51FF"/>
    <w:rsid w:val="00CD5A70"/>
    <w:rsid w:val="00CD63E5"/>
    <w:rsid w:val="00CD6900"/>
    <w:rsid w:val="00CD7B8B"/>
    <w:rsid w:val="00CE2866"/>
    <w:rsid w:val="00D01E59"/>
    <w:rsid w:val="00D0225B"/>
    <w:rsid w:val="00D173A5"/>
    <w:rsid w:val="00D24688"/>
    <w:rsid w:val="00D5527F"/>
    <w:rsid w:val="00D5680B"/>
    <w:rsid w:val="00D57AE0"/>
    <w:rsid w:val="00D57DF6"/>
    <w:rsid w:val="00D61763"/>
    <w:rsid w:val="00D63942"/>
    <w:rsid w:val="00D6732C"/>
    <w:rsid w:val="00D67E33"/>
    <w:rsid w:val="00D73377"/>
    <w:rsid w:val="00DB0DA0"/>
    <w:rsid w:val="00DB1366"/>
    <w:rsid w:val="00DC6DAD"/>
    <w:rsid w:val="00DE41A2"/>
    <w:rsid w:val="00DF0B2E"/>
    <w:rsid w:val="00E11DA0"/>
    <w:rsid w:val="00E24239"/>
    <w:rsid w:val="00E24EF9"/>
    <w:rsid w:val="00E31B52"/>
    <w:rsid w:val="00E3619D"/>
    <w:rsid w:val="00E701EC"/>
    <w:rsid w:val="00E86AA2"/>
    <w:rsid w:val="00ED2B10"/>
    <w:rsid w:val="00F02C1A"/>
    <w:rsid w:val="00F30015"/>
    <w:rsid w:val="00F35E26"/>
    <w:rsid w:val="00F462A1"/>
    <w:rsid w:val="00F537F1"/>
    <w:rsid w:val="00F57F4F"/>
    <w:rsid w:val="00F830AD"/>
    <w:rsid w:val="00F834CE"/>
    <w:rsid w:val="00F913AA"/>
    <w:rsid w:val="00FA3DD2"/>
    <w:rsid w:val="00FA6290"/>
    <w:rsid w:val="00FB45F9"/>
    <w:rsid w:val="00FB6A3B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7EF14"/>
  <w15:docId w15:val="{92338A41-7801-4F90-95B7-7AE64228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465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0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86AA2"/>
  </w:style>
  <w:style w:type="paragraph" w:styleId="ListParagraph">
    <w:name w:val="List Paragraph"/>
    <w:basedOn w:val="Normal"/>
    <w:uiPriority w:val="1"/>
    <w:qFormat/>
    <w:rsid w:val="00240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B6"/>
    <w:rPr>
      <w:rFonts w:ascii="Tahoma" w:hAnsi="Tahoma" w:cs="Tahoma"/>
      <w:sz w:val="16"/>
      <w:szCs w:val="16"/>
      <w:lang w:eastAsia="en-US"/>
    </w:rPr>
  </w:style>
  <w:style w:type="paragraph" w:customStyle="1" w:styleId="norm">
    <w:name w:val="norm"/>
    <w:basedOn w:val="Normal"/>
    <w:link w:val="normChar"/>
    <w:rsid w:val="000675A8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character" w:customStyle="1" w:styleId="normChar">
    <w:name w:val="norm Char"/>
    <w:link w:val="norm"/>
    <w:locked/>
    <w:rsid w:val="000675A8"/>
    <w:rPr>
      <w:rFonts w:ascii="Arial Armenian" w:eastAsia="Times New Roman" w:hAnsi="Arial Armenian"/>
      <w:sz w:val="22"/>
      <w:szCs w:val="22"/>
      <w:lang w:val="en-US"/>
    </w:rPr>
  </w:style>
  <w:style w:type="character" w:customStyle="1" w:styleId="apple-style-span">
    <w:name w:val="apple-style-span"/>
    <w:basedOn w:val="DefaultParagraphFont"/>
    <w:rsid w:val="000675A8"/>
  </w:style>
  <w:style w:type="paragraph" w:customStyle="1" w:styleId="yiv5291153570gmail-msobodytextindent3">
    <w:name w:val="yiv5291153570gmail-msobodytextindent3"/>
    <w:basedOn w:val="Normal"/>
    <w:rsid w:val="001A2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C612B"/>
    <w:rPr>
      <w:i/>
      <w:iCs/>
    </w:rPr>
  </w:style>
  <w:style w:type="character" w:styleId="Hyperlink">
    <w:name w:val="Hyperlink"/>
    <w:basedOn w:val="DefaultParagraphFont"/>
    <w:uiPriority w:val="99"/>
    <w:unhideWhenUsed/>
    <w:rsid w:val="00E242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2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ho.int/teams/immunization-vaccines-and-biologicals/policies/position-papers/hepatitis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law-1</dc:creator>
  <cp:lastModifiedBy>MOH</cp:lastModifiedBy>
  <cp:revision>4</cp:revision>
  <cp:lastPrinted>2023-07-24T07:38:00Z</cp:lastPrinted>
  <dcterms:created xsi:type="dcterms:W3CDTF">2023-10-12T10:16:00Z</dcterms:created>
  <dcterms:modified xsi:type="dcterms:W3CDTF">2023-10-12T10:19:00Z</dcterms:modified>
</cp:coreProperties>
</file>