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60EE" w14:textId="77777777" w:rsidR="00A90F8F" w:rsidRDefault="00A90F8F" w:rsidP="00C06AF5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14:paraId="77ECE186" w14:textId="04B1F799" w:rsidR="00C06AF5" w:rsidRPr="003B1DDA" w:rsidRDefault="00C06AF5" w:rsidP="00C06AF5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3B1DDA">
        <w:rPr>
          <w:rFonts w:ascii="GHEA Grapalat" w:hAnsi="GHEA Grapalat"/>
          <w:sz w:val="24"/>
          <w:szCs w:val="24"/>
        </w:rPr>
        <w:t>ԱՄՓՈՓԱԹԵՐԹ</w:t>
      </w:r>
    </w:p>
    <w:p w14:paraId="55A9013F" w14:textId="1DB754B8" w:rsidR="00661268" w:rsidRDefault="00977467" w:rsidP="00F900BA">
      <w:pPr>
        <w:spacing w:line="360" w:lineRule="auto"/>
        <w:jc w:val="center"/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</w:pPr>
      <w:r w:rsidRPr="00977467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 xml:space="preserve">«ՀԱՅԱՍՏԱՆԻ ՀԱՆՐԱՊԵՏՈՒԹՅԱՆ ՏԱՐԱԾՔ ՆԵՐՄՈՒԾՎՈՂ ԱՌԱՆՁԻՆ ՏԵՍԱԿԻ ԳՅՈՒՂԱՏՆՏԵՍԱԿԱՆ ԱՊՐԱՆՔՆԵՐԻ ՆԿԱՏՄԱՄԲ ՍԱԿԱԳՆԱՅԻՆ ՔՎՈՏԱ ԿԻՐԱՌԵԼՈՒ ՄԱՍԻՆ» ՀԱՅԱՍՏԱՆԻ ՀԱՆՐԱՊԵՏՈՒԹՅԱՆ ԿԱՌԱՎԱՐՈՒԹՅԱՆ ՈՐՈՇՄԱՆ </w:t>
      </w:r>
      <w:r w:rsidR="00444115" w:rsidRPr="00F900BA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>ՆԱԽԱԳԾ</w:t>
      </w:r>
      <w:r w:rsidR="00444115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>Ի</w:t>
      </w:r>
    </w:p>
    <w:p w14:paraId="1D39CA8C" w14:textId="4D1C1D13" w:rsidR="00A90F8F" w:rsidRDefault="00A90F8F" w:rsidP="00F900BA">
      <w:pPr>
        <w:spacing w:line="360" w:lineRule="auto"/>
        <w:jc w:val="center"/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</w:pPr>
    </w:p>
    <w:p w14:paraId="4A942EEE" w14:textId="77777777" w:rsidR="00A90F8F" w:rsidRPr="00676E4C" w:rsidRDefault="00A90F8F" w:rsidP="00F900BA">
      <w:pPr>
        <w:spacing w:line="360" w:lineRule="auto"/>
        <w:jc w:val="center"/>
        <w:rPr>
          <w:lang w:val="hy-AM"/>
        </w:rPr>
      </w:pPr>
    </w:p>
    <w:tbl>
      <w:tblPr>
        <w:tblW w:w="139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7"/>
        <w:gridCol w:w="4728"/>
        <w:gridCol w:w="2074"/>
      </w:tblGrid>
      <w:tr w:rsidR="00C06AF5" w:rsidRPr="003B1DDA" w14:paraId="6BE56CB3" w14:textId="77777777" w:rsidTr="0086253F">
        <w:trPr>
          <w:tblCellSpacing w:w="0" w:type="dxa"/>
          <w:jc w:val="center"/>
        </w:trPr>
        <w:tc>
          <w:tcPr>
            <w:tcW w:w="119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4B2A7BC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Hlk88664691"/>
          </w:p>
          <w:p w14:paraId="14D9B662" w14:textId="291F0A34" w:rsidR="00C06AF5" w:rsidRPr="003B1DDA" w:rsidRDefault="0086253F" w:rsidP="00D74BBA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 xml:space="preserve">․ </w:t>
            </w:r>
            <w:r w:rsidR="00D74BBA" w:rsidRPr="00D74BB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DC02B4">
              <w:rPr>
                <w:rFonts w:ascii="GHEA Grapalat" w:hAnsi="GHEA Grapalat"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F369455" w14:textId="7BC73372" w:rsidR="00C06AF5" w:rsidRPr="00736C5B" w:rsidRDefault="00736C5B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36C5B">
              <w:rPr>
                <w:rFonts w:ascii="GHEA Grapalat" w:hAnsi="GHEA Grapalat" w:cs="Cambria Math"/>
                <w:sz w:val="24"/>
                <w:szCs w:val="24"/>
                <w:lang w:val="hy-AM"/>
              </w:rPr>
              <w:t>22</w:t>
            </w:r>
            <w:r w:rsidR="008900C7" w:rsidRPr="00736C5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C359A7" w:rsidRPr="00736C5B">
              <w:rPr>
                <w:rFonts w:ascii="GHEA Grapalat" w:hAnsi="GHEA Grapalat" w:cs="Cambria Math"/>
                <w:sz w:val="24"/>
                <w:szCs w:val="24"/>
                <w:lang w:val="hy-AM"/>
              </w:rPr>
              <w:t>0</w:t>
            </w:r>
            <w:r w:rsidR="00977467" w:rsidRPr="00736C5B">
              <w:rPr>
                <w:rFonts w:ascii="GHEA Grapalat" w:hAnsi="GHEA Grapalat" w:cs="Cambria Math"/>
                <w:sz w:val="24"/>
                <w:szCs w:val="24"/>
                <w:lang w:val="hy-AM"/>
              </w:rPr>
              <w:t>9</w:t>
            </w:r>
            <w:r w:rsidR="008900C7" w:rsidRPr="00736C5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900C7" w:rsidRPr="00736C5B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900C7" w:rsidRPr="00736C5B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900C7" w:rsidRPr="00736C5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C06AF5" w:rsidRPr="003B1DDA" w14:paraId="0C043B9F" w14:textId="77777777" w:rsidTr="0086253F">
        <w:trPr>
          <w:trHeight w:val="376"/>
          <w:tblCellSpacing w:w="0" w:type="dxa"/>
          <w:jc w:val="center"/>
        </w:trPr>
        <w:tc>
          <w:tcPr>
            <w:tcW w:w="1197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7F78D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A30C50D" w14:textId="7C2AAC3D" w:rsidR="00C06AF5" w:rsidRPr="008900C7" w:rsidRDefault="008900C7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900C7">
              <w:rPr>
                <w:rFonts w:ascii="GHEA Grapalat" w:hAnsi="GHEA Grapalat"/>
                <w:sz w:val="24"/>
                <w:szCs w:val="24"/>
              </w:rPr>
              <w:t>№</w:t>
            </w:r>
            <w:r w:rsidR="00C359A7">
              <w:t xml:space="preserve"> </w:t>
            </w:r>
            <w:r w:rsidR="00736C5B" w:rsidRPr="00736C5B">
              <w:rPr>
                <w:rFonts w:ascii="GHEA Grapalat" w:hAnsi="GHEA Grapalat"/>
                <w:sz w:val="24"/>
                <w:szCs w:val="24"/>
              </w:rPr>
              <w:t>01/2-1/18154-2023</w:t>
            </w:r>
          </w:p>
        </w:tc>
      </w:tr>
      <w:bookmarkEnd w:id="0"/>
      <w:tr w:rsidR="00661268" w:rsidRPr="003B1DDA" w14:paraId="0BF4081C" w14:textId="3AB5ACEA" w:rsidTr="00661268">
        <w:trPr>
          <w:trHeight w:val="376"/>
          <w:tblCellSpacing w:w="0" w:type="dxa"/>
          <w:jc w:val="center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B05507" w14:textId="77777777" w:rsidR="00736C5B" w:rsidRPr="00736C5B" w:rsidRDefault="00736C5B" w:rsidP="00736C5B">
            <w:pPr>
              <w:spacing w:before="120"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36C5B">
              <w:rPr>
                <w:rFonts w:ascii="GHEA Grapalat" w:hAnsi="GHEA Grapalat"/>
                <w:sz w:val="24"/>
                <w:szCs w:val="24"/>
                <w:lang w:val="hy-AM"/>
              </w:rPr>
              <w:t>Ս.թ. սեպտեմբերի 13-ի Ձեր թիվ 01/16815-2023 գրությամբ ներ</w:t>
            </w:r>
            <w:r w:rsidRPr="00736C5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 w:rsidRPr="00736C5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</w:t>
            </w:r>
            <w:r w:rsidRPr="00736C5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36C5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</w:t>
            </w:r>
            <w:r w:rsidRPr="00736C5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36C5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36C5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</w:t>
            </w:r>
            <w:r w:rsidRPr="00736C5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ծ՝ «Հայաստանի Հանրա</w:t>
            </w:r>
            <w:r w:rsidRPr="00736C5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36C5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պետության տարածք ներմուծվող առանձին տեսակի գյուղատնտեսական ապրանք</w:t>
            </w:r>
            <w:r w:rsidRPr="00736C5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նկատմամբ սակագնային քվոտա կիրառելու մասին» ՀՀ կառա</w:t>
            </w:r>
            <w:r w:rsidRPr="00736C5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36C5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վարության որոշման նախագծի վերաբերյալ հայտնում ենք, որ դիտո</w:t>
            </w:r>
            <w:r w:rsidRPr="00736C5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ղու</w:t>
            </w:r>
            <w:r w:rsidRPr="00736C5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 և առաջար</w:t>
            </w:r>
            <w:r w:rsidRPr="00736C5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կություններ չկան:</w:t>
            </w:r>
          </w:p>
          <w:p w14:paraId="49639265" w14:textId="4CBABA42" w:rsidR="00661268" w:rsidRPr="00DC02B4" w:rsidRDefault="00661268" w:rsidP="00736C5B">
            <w:pPr>
              <w:spacing w:before="120"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B7613A" w14:textId="3E019A17" w:rsidR="0066126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06888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206888"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</w:tr>
      <w:tr w:rsidR="0086253F" w:rsidRPr="003B1DDA" w14:paraId="159FFE93" w14:textId="77777777" w:rsidTr="0003770B">
        <w:trPr>
          <w:tblCellSpacing w:w="0" w:type="dxa"/>
          <w:jc w:val="center"/>
        </w:trPr>
        <w:tc>
          <w:tcPr>
            <w:tcW w:w="119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FC3E057" w14:textId="77777777" w:rsidR="009841A5" w:rsidRDefault="009841A5" w:rsidP="0086253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1" w:name="_Hlk88664852"/>
          </w:p>
          <w:p w14:paraId="1519D709" w14:textId="0CCD6C64" w:rsidR="0086253F" w:rsidRPr="003B1DDA" w:rsidRDefault="0086253F" w:rsidP="0086253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B1DD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3B1DDA">
              <w:rPr>
                <w:rFonts w:ascii="GHEA Grapalat" w:hAnsi="GHEA Grapalat"/>
                <w:sz w:val="24"/>
                <w:szCs w:val="24"/>
                <w:lang w:val="hy-AM"/>
              </w:rPr>
              <w:t>ՀՀ պետական եկամուտների կոմիտե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B5B38D5" w14:textId="3DA861A4" w:rsidR="0086253F" w:rsidRPr="003038AC" w:rsidRDefault="00736C5B" w:rsidP="0086253F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  <w:r w:rsidR="0086253F">
              <w:rPr>
                <w:rFonts w:ascii="GHEA Grapalat" w:hAnsi="GHEA Grapalat"/>
                <w:sz w:val="24"/>
                <w:szCs w:val="24"/>
              </w:rPr>
              <w:t>.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DC02B4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86253F">
              <w:rPr>
                <w:rFonts w:ascii="GHEA Grapalat" w:hAnsi="GHEA Grapalat"/>
                <w:sz w:val="24"/>
                <w:szCs w:val="24"/>
              </w:rPr>
              <w:t>.202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6253F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6253F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</w:tr>
      <w:tr w:rsidR="0086253F" w:rsidRPr="003B1DDA" w14:paraId="495D6AC3" w14:textId="77777777" w:rsidTr="0003770B">
        <w:trPr>
          <w:tblCellSpacing w:w="0" w:type="dxa"/>
          <w:jc w:val="center"/>
        </w:trPr>
        <w:tc>
          <w:tcPr>
            <w:tcW w:w="1197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613E9" w14:textId="77777777" w:rsidR="0086253F" w:rsidRPr="003B1DDA" w:rsidRDefault="0086253F" w:rsidP="0086253F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C66A890" w14:textId="6CC635AE" w:rsidR="0086253F" w:rsidRPr="003B1DDA" w:rsidRDefault="0086253F" w:rsidP="0086253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№ </w:t>
            </w:r>
            <w:r w:rsidR="00736C5B" w:rsidRPr="00736C5B">
              <w:rPr>
                <w:rFonts w:ascii="GHEA Grapalat" w:hAnsi="GHEA Grapalat"/>
                <w:sz w:val="24"/>
                <w:szCs w:val="24"/>
              </w:rPr>
              <w:t>01/3-2/55635-2023</w:t>
            </w:r>
          </w:p>
        </w:tc>
      </w:tr>
      <w:bookmarkEnd w:id="1"/>
      <w:tr w:rsidR="0086253F" w:rsidRPr="00676E4C" w14:paraId="24714155" w14:textId="77777777" w:rsidTr="008900C7">
        <w:trPr>
          <w:tblCellSpacing w:w="0" w:type="dxa"/>
          <w:jc w:val="center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A9E976" w14:textId="77777777" w:rsidR="00736C5B" w:rsidRPr="00736C5B" w:rsidRDefault="00736C5B" w:rsidP="00736C5B">
            <w:pPr>
              <w:spacing w:line="360" w:lineRule="auto"/>
              <w:ind w:right="7"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36C5B">
              <w:rPr>
                <w:rFonts w:ascii="GHEA Grapalat" w:hAnsi="GHEA Grapalat"/>
                <w:sz w:val="24"/>
                <w:szCs w:val="24"/>
                <w:lang w:val="hy-AM"/>
              </w:rPr>
              <w:t>«Հայաստանի Հանրապետության տարածք ներմուծվող առանձին տեսակի գյուղատնտեսական ապրանքների նկատմամբ սակագնային քվոտա կիրառելու, ներմուծման կարգը, մեկանգամյա և գլխավոր լիցենզիաների ձևերը հաստատելու մասին» Հայաստանի Հանրապետության կառավարության որոշման նախագծի (այսուհետ՝ Նախագիծ) վերաբերյալ հայտնում ենք հետևյալը</w:t>
            </w:r>
            <w:r w:rsidRPr="00736C5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586E5C16" w14:textId="77777777" w:rsidR="00736C5B" w:rsidRPr="00736C5B" w:rsidRDefault="00736C5B" w:rsidP="00736C5B">
            <w:pPr>
              <w:spacing w:line="360" w:lineRule="auto"/>
              <w:ind w:right="7"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36C5B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2-րդ կետի 1-ին ենթակետով սահմանված է, որ նույն որոշմամբ նախատեսված սակագնային քվոտայի կիրառումը տարածվում է Հայաստանի Հանրապետության տարածք «բացթողում՝ ներքին սպառման համար», «վերամշակում՝ ներքին սպառման համար» և «ազատ պահեստ» մաքսային ընթացակարգերի կիրառմամբ ներմուծվող՝ նույն որոշման N1 հավելվածում նշված առանձին տեսակի գյուղատնտեսական ապրանքների վրա, մինչդեռ Եվրասիական տնտեսական հանձնաժողովի կոլեգիայի 2023 թվականի </w:t>
            </w:r>
            <w:r w:rsidRPr="00736C5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օգոստոսի 22-ի N 121 որոշման 2-րդ կետի համաձայն՝ սակագնային քվոտան կիրառվում է Եվրասիական տնտեսական միության մաքսային տարածք ներմուծվող,  «Բացթողում՝ ներքին սպառման համար» մաքսային ընթացակարգով ձևակերպվող գյուղատնտեսական ապրանքների նկատմամբ։ Հաշվի առնելով վերոնշյալը՝ առաջարկում ենք Նախագծի 2-րդ կետի 1-ին ենթակետում ««բացթողում՝ ներքին սպառման համար», «վերամշակում՝ ներքին սպառման համար» և «ազատ պահեստ» մաքսային ընթացակարգերի» բառերը փոխարինել ««Բացթողում՝ ներքին սպառման համար» մաքսային ընթացակարգի» բառերով։</w:t>
            </w:r>
          </w:p>
          <w:p w14:paraId="60BB3D1D" w14:textId="7574B031" w:rsidR="0086253F" w:rsidRPr="00661268" w:rsidRDefault="0086253F" w:rsidP="00977467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B7EC6" w14:textId="77777777" w:rsidR="00DC02B4" w:rsidRDefault="00DC02B4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6367DB0C" w14:textId="77777777" w:rsidR="00736C5B" w:rsidRDefault="00736C5B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3D4CD448" w14:textId="77777777" w:rsidR="00736C5B" w:rsidRDefault="00736C5B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7ABAB457" w14:textId="77777777" w:rsidR="00736C5B" w:rsidRDefault="00736C5B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4F923A08" w14:textId="77777777" w:rsidR="00736C5B" w:rsidRDefault="00736C5B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3CD512B8" w14:textId="77777777" w:rsidR="00736C5B" w:rsidRDefault="00736C5B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0A24638C" w14:textId="37C933CD" w:rsidR="0086253F" w:rsidRPr="00C359A7" w:rsidRDefault="0086253F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359A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Ընդունվել է</w:t>
            </w:r>
          </w:p>
          <w:p w14:paraId="02185006" w14:textId="77777777" w:rsidR="0086253F" w:rsidRDefault="0086253F" w:rsidP="0086253F">
            <w:pPr>
              <w:spacing w:line="360" w:lineRule="auto"/>
              <w:ind w:left="223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C43E016" w14:textId="77777777" w:rsidR="00DC02B4" w:rsidRDefault="00DC02B4" w:rsidP="0086253F">
            <w:pPr>
              <w:spacing w:line="360" w:lineRule="auto"/>
              <w:ind w:left="223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0CBE9BA" w14:textId="77777777" w:rsidR="00DC02B4" w:rsidRDefault="00DC02B4" w:rsidP="0086253F">
            <w:pPr>
              <w:spacing w:line="360" w:lineRule="auto"/>
              <w:ind w:left="223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10B9574" w14:textId="12F875CD" w:rsidR="00DC02B4" w:rsidRPr="003B1DDA" w:rsidRDefault="00DC02B4" w:rsidP="0097746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6253F" w:rsidRPr="003038AC" w14:paraId="6E52D8FF" w14:textId="77777777" w:rsidTr="00102E14">
        <w:trPr>
          <w:tblCellSpacing w:w="0" w:type="dxa"/>
          <w:jc w:val="center"/>
        </w:trPr>
        <w:tc>
          <w:tcPr>
            <w:tcW w:w="119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1D8E239" w14:textId="4F6E6B17" w:rsidR="0086253F" w:rsidRPr="003B1DDA" w:rsidRDefault="007C06A8" w:rsidP="00102E1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6253F" w:rsidRPr="003B1DD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տնտեսական</w:t>
            </w:r>
            <w:proofErr w:type="spellEnd"/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մրցակցության</w:t>
            </w:r>
            <w:proofErr w:type="spellEnd"/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պաշտպանության</w:t>
            </w:r>
            <w:proofErr w:type="spellEnd"/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հանձնաժողով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86B7ACD" w14:textId="24615695" w:rsidR="0086253F" w:rsidRPr="003038AC" w:rsidRDefault="000F77FB" w:rsidP="00102E14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  <w:r w:rsidR="0086253F">
              <w:rPr>
                <w:rFonts w:ascii="GHEA Grapalat" w:hAnsi="GHEA Grapalat"/>
                <w:sz w:val="24"/>
                <w:szCs w:val="24"/>
              </w:rPr>
              <w:t>.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A90F8F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86253F">
              <w:rPr>
                <w:rFonts w:ascii="GHEA Grapalat" w:hAnsi="GHEA Grapalat"/>
                <w:sz w:val="24"/>
                <w:szCs w:val="24"/>
              </w:rPr>
              <w:t>.202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6253F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6253F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</w:tr>
      <w:tr w:rsidR="0086253F" w:rsidRPr="003B1DDA" w14:paraId="3C19C27E" w14:textId="77777777" w:rsidTr="00102E14">
        <w:trPr>
          <w:tblCellSpacing w:w="0" w:type="dxa"/>
          <w:jc w:val="center"/>
        </w:trPr>
        <w:tc>
          <w:tcPr>
            <w:tcW w:w="1197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B9642" w14:textId="77777777" w:rsidR="0086253F" w:rsidRPr="003B1DDA" w:rsidRDefault="0086253F" w:rsidP="00102E1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3A06A46" w14:textId="6F3D9C8C" w:rsidR="0086253F" w:rsidRPr="003B1DDA" w:rsidRDefault="0086253F" w:rsidP="00102E1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№ </w:t>
            </w:r>
            <w:r w:rsidR="000F77FB" w:rsidRPr="000F77FB">
              <w:rPr>
                <w:rFonts w:ascii="GHEA Grapalat" w:hAnsi="GHEA Grapalat"/>
                <w:sz w:val="24"/>
                <w:szCs w:val="24"/>
              </w:rPr>
              <w:t>751-2023</w:t>
            </w:r>
          </w:p>
        </w:tc>
      </w:tr>
      <w:tr w:rsidR="0086253F" w:rsidRPr="00206888" w14:paraId="31CD2687" w14:textId="77777777" w:rsidTr="00A90F8F">
        <w:trPr>
          <w:trHeight w:val="4088"/>
          <w:tblCellSpacing w:w="0" w:type="dxa"/>
          <w:jc w:val="center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B2634F" w14:textId="219304C0" w:rsidR="0086253F" w:rsidRDefault="000F77FB" w:rsidP="00AA4C16">
            <w:pPr>
              <w:spacing w:after="0" w:line="360" w:lineRule="auto"/>
              <w:ind w:left="112" w:right="127" w:firstLine="45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F77F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«Հայաստանի Հանրապետության տարածք ներմուծվող առանձին տեսակի գյուղատնտեսական ապրանքների նկատմամբ սակագնային քվոտա կիրառելու մասին» Հայաստանի Հանրապետության կառավարության որոշման նախագծի վերաբերյալ Մրցակցության պաշտպանության հանձնաժողովը դիտողություններ և առաջարկություններ չի ներկայացնում։</w:t>
            </w:r>
          </w:p>
        </w:tc>
        <w:tc>
          <w:tcPr>
            <w:tcW w:w="6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21E4B9" w14:textId="332B2A82" w:rsidR="00206888" w:rsidRPr="00C359A7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359A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Ընդունվել է</w:t>
            </w:r>
          </w:p>
          <w:p w14:paraId="61987BAA" w14:textId="6307102B" w:rsidR="00206888" w:rsidRPr="003B1DDA" w:rsidRDefault="00206888" w:rsidP="0086253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5EF4BDE1" w14:textId="77777777" w:rsidR="00241D15" w:rsidRPr="00E35072" w:rsidRDefault="00241D15">
      <w:pPr>
        <w:rPr>
          <w:lang w:val="hy-AM"/>
        </w:rPr>
      </w:pPr>
    </w:p>
    <w:sectPr w:rsidR="00241D15" w:rsidRPr="00E35072" w:rsidSect="00950375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60E29"/>
    <w:multiLevelType w:val="hybridMultilevel"/>
    <w:tmpl w:val="2CE48F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2532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E0"/>
    <w:rsid w:val="0003770B"/>
    <w:rsid w:val="000445CA"/>
    <w:rsid w:val="000F77FB"/>
    <w:rsid w:val="0010539F"/>
    <w:rsid w:val="001079C0"/>
    <w:rsid w:val="0013573A"/>
    <w:rsid w:val="00160F9A"/>
    <w:rsid w:val="001818C8"/>
    <w:rsid w:val="00206888"/>
    <w:rsid w:val="00241D15"/>
    <w:rsid w:val="00245774"/>
    <w:rsid w:val="00256392"/>
    <w:rsid w:val="00281BB7"/>
    <w:rsid w:val="002A6DA8"/>
    <w:rsid w:val="002D6D35"/>
    <w:rsid w:val="002E48DF"/>
    <w:rsid w:val="002E4FD3"/>
    <w:rsid w:val="002E53BB"/>
    <w:rsid w:val="003038AC"/>
    <w:rsid w:val="00342C8F"/>
    <w:rsid w:val="00372C57"/>
    <w:rsid w:val="00375854"/>
    <w:rsid w:val="003E4FC9"/>
    <w:rsid w:val="003E6D75"/>
    <w:rsid w:val="00444115"/>
    <w:rsid w:val="00451FE2"/>
    <w:rsid w:val="004676DC"/>
    <w:rsid w:val="004C26B1"/>
    <w:rsid w:val="004E0FE1"/>
    <w:rsid w:val="004E38CE"/>
    <w:rsid w:val="004F22AA"/>
    <w:rsid w:val="00500117"/>
    <w:rsid w:val="00502327"/>
    <w:rsid w:val="00520D90"/>
    <w:rsid w:val="00522E0F"/>
    <w:rsid w:val="00563D36"/>
    <w:rsid w:val="005811A1"/>
    <w:rsid w:val="0059408C"/>
    <w:rsid w:val="005A3EF3"/>
    <w:rsid w:val="00613BDE"/>
    <w:rsid w:val="00613E10"/>
    <w:rsid w:val="00661268"/>
    <w:rsid w:val="00666955"/>
    <w:rsid w:val="0067206D"/>
    <w:rsid w:val="00684631"/>
    <w:rsid w:val="006C2D23"/>
    <w:rsid w:val="006E7033"/>
    <w:rsid w:val="006F6671"/>
    <w:rsid w:val="007277AB"/>
    <w:rsid w:val="00736C5B"/>
    <w:rsid w:val="00742257"/>
    <w:rsid w:val="0075262E"/>
    <w:rsid w:val="00760156"/>
    <w:rsid w:val="007C06A8"/>
    <w:rsid w:val="007E35AE"/>
    <w:rsid w:val="008214A5"/>
    <w:rsid w:val="0086253F"/>
    <w:rsid w:val="008900C7"/>
    <w:rsid w:val="008B1CAF"/>
    <w:rsid w:val="00915306"/>
    <w:rsid w:val="00935DE0"/>
    <w:rsid w:val="00977467"/>
    <w:rsid w:val="009841A5"/>
    <w:rsid w:val="009D14FE"/>
    <w:rsid w:val="00A66057"/>
    <w:rsid w:val="00A90F8F"/>
    <w:rsid w:val="00A9682E"/>
    <w:rsid w:val="00AA071D"/>
    <w:rsid w:val="00AA452B"/>
    <w:rsid w:val="00AA4C16"/>
    <w:rsid w:val="00B1024D"/>
    <w:rsid w:val="00B7645B"/>
    <w:rsid w:val="00C05574"/>
    <w:rsid w:val="00C06AF5"/>
    <w:rsid w:val="00C24624"/>
    <w:rsid w:val="00C359A7"/>
    <w:rsid w:val="00C37DB6"/>
    <w:rsid w:val="00C4633E"/>
    <w:rsid w:val="00CC06E5"/>
    <w:rsid w:val="00CD12CE"/>
    <w:rsid w:val="00CF3712"/>
    <w:rsid w:val="00D177D3"/>
    <w:rsid w:val="00D74BBA"/>
    <w:rsid w:val="00DA5B8C"/>
    <w:rsid w:val="00DA7F51"/>
    <w:rsid w:val="00DB3011"/>
    <w:rsid w:val="00DC02B4"/>
    <w:rsid w:val="00E042C7"/>
    <w:rsid w:val="00E044D8"/>
    <w:rsid w:val="00E05F50"/>
    <w:rsid w:val="00E11EC7"/>
    <w:rsid w:val="00E35072"/>
    <w:rsid w:val="00E7264A"/>
    <w:rsid w:val="00E7488E"/>
    <w:rsid w:val="00E8545C"/>
    <w:rsid w:val="00EA5677"/>
    <w:rsid w:val="00EA65ED"/>
    <w:rsid w:val="00EF1B1F"/>
    <w:rsid w:val="00F00EEF"/>
    <w:rsid w:val="00F103F9"/>
    <w:rsid w:val="00F161BA"/>
    <w:rsid w:val="00F27DF0"/>
    <w:rsid w:val="00F32B7B"/>
    <w:rsid w:val="00F8260C"/>
    <w:rsid w:val="00F900BA"/>
    <w:rsid w:val="00F92E3C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C0A1"/>
  <w15:docId w15:val="{EAABCF30-9B73-42BB-9E75-3F03D1B8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3D59C-36ED-4EB5-8983-D82D02E2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4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A. Ghazaryan</dc:creator>
  <cp:lastModifiedBy>Azgush A. Elazyan</cp:lastModifiedBy>
  <cp:revision>31</cp:revision>
  <dcterms:created xsi:type="dcterms:W3CDTF">2021-10-28T11:51:00Z</dcterms:created>
  <dcterms:modified xsi:type="dcterms:W3CDTF">2023-09-22T11:39:00Z</dcterms:modified>
</cp:coreProperties>
</file>