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9B" w:rsidRPr="00210A6E" w:rsidRDefault="00B6589B" w:rsidP="00B6589B">
      <w:pPr>
        <w:spacing w:line="360" w:lineRule="auto"/>
        <w:jc w:val="center"/>
        <w:rPr>
          <w:rFonts w:ascii="GHEA Grapalat" w:hAnsi="GHEA Grapalat" w:cs="GHEA Grapalat"/>
        </w:rPr>
      </w:pPr>
      <w:r w:rsidRPr="00210A6E">
        <w:rPr>
          <w:rFonts w:ascii="GHEA Grapalat" w:hAnsi="GHEA Grapalat" w:cs="GHEA Grapalat"/>
        </w:rPr>
        <w:t>ՀԻՄՆԱՎՈՐՈՒՄ</w:t>
      </w:r>
    </w:p>
    <w:p w:rsidR="009C6D35" w:rsidRPr="00210A6E" w:rsidRDefault="009C6D35" w:rsidP="009C6D35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210A6E">
        <w:rPr>
          <w:rFonts w:ascii="GHEA Grapalat" w:hAnsi="GHEA Grapalat" w:cs="Sylfaen"/>
          <w:b/>
          <w:noProof/>
          <w:lang w:val="af-ZA"/>
        </w:rPr>
        <w:t>«ՀԱՅԱՍՏԱՆԻ ՀԱՆՐԱՊԵՏՈՒԹՅԱՆ  ԼՈՌՈՒ ՄԱՐԶԻ ԳՈՒԳԱՐՔԻ ՀԻՄՆԱԿԱՆ ԴՊՐՈՑ</w:t>
      </w:r>
      <w:r w:rsidRPr="00210A6E">
        <w:rPr>
          <w:rFonts w:ascii="GHEA Grapalat" w:hAnsi="GHEA Grapalat" w:cs="Sylfaen"/>
          <w:b/>
          <w:noProof/>
          <w:lang w:val="pt-BR"/>
        </w:rPr>
        <w:t>» ՊԵՏԱԿԱՆ ՈՉ ԱՌԵՎՏՐԱՅԻՆ ԿԱԶՄԱԿԵՐՊՈՒԹՅՈՒՆԻՑ ԳՈՒՅՔ ՀԵՏ ՎԵՐՑՆԵԼՈՒ,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«</w:t>
      </w:r>
      <w:r w:rsidRPr="00210A6E">
        <w:rPr>
          <w:rFonts w:ascii="GHEA Grapalat" w:hAnsi="GHEA Grapalat" w:cs="Sylfaen"/>
          <w:b/>
          <w:noProof/>
        </w:rPr>
        <w:t>ԳՈՒԳԱՐՔԻ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Հ</w:t>
      </w:r>
      <w:r w:rsidRPr="00210A6E">
        <w:rPr>
          <w:rFonts w:ascii="GHEA Grapalat" w:hAnsi="GHEA Grapalat" w:cs="Sylfaen"/>
          <w:b/>
          <w:noProof/>
          <w:lang w:val="af-ZA"/>
        </w:rPr>
        <w:t>.ՇԻՐԱԶԻ ԱՆՎԱՆ ԱՎԱԳ ԴՊՐՈՑ</w:t>
      </w:r>
      <w:r w:rsidRPr="00210A6E">
        <w:rPr>
          <w:rFonts w:ascii="GHEA Grapalat" w:hAnsi="GHEA Grapalat" w:cs="Sylfaen"/>
          <w:b/>
          <w:noProof/>
          <w:lang w:val="pt-BR"/>
        </w:rPr>
        <w:t xml:space="preserve">» </w:t>
      </w:r>
      <w:r w:rsidRPr="00210A6E">
        <w:rPr>
          <w:rFonts w:ascii="GHEA Grapalat" w:hAnsi="GHEA Grapalat" w:cs="Sylfaen"/>
          <w:b/>
          <w:noProof/>
        </w:rPr>
        <w:t>ՊԵՏԱԿԱՆ</w:t>
      </w:r>
      <w:r w:rsidRPr="00210A6E">
        <w:rPr>
          <w:rFonts w:ascii="GHEA Grapalat" w:hAnsi="GHEA Grapalat" w:cs="Sylfaen"/>
          <w:b/>
          <w:noProof/>
          <w:lang w:val="pt-BR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ՈՉ</w:t>
      </w:r>
      <w:r w:rsidRPr="00210A6E">
        <w:rPr>
          <w:rFonts w:ascii="GHEA Grapalat" w:hAnsi="GHEA Grapalat" w:cs="Sylfaen"/>
          <w:b/>
          <w:noProof/>
          <w:lang w:val="pt-BR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ԱՌԵՎՏՐԱՅԻՆ</w:t>
      </w:r>
      <w:r w:rsidRPr="00210A6E">
        <w:rPr>
          <w:rFonts w:ascii="GHEA Grapalat" w:hAnsi="GHEA Grapalat" w:cs="Sylfaen"/>
          <w:b/>
          <w:noProof/>
          <w:lang w:val="pt-BR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ԿԱԶՄԱԿԵՐՊՈՒԹՅՈՒՆԸ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ՎԵՐՆՎԱՆԵԼՈՒ, «ՀԱՅԱՍՏԱՆԻ ՀԱՆՐԱՊԵՏՈՒԹՅԱՆ  ԼՈՌՈՒ ՄԱՐԶԻ ԳՈՒԳԱՐՔԻ ՀԻՄՆԱԿԱՆ ԴՊՐՈՑ</w:t>
      </w:r>
      <w:r w:rsidRPr="00210A6E">
        <w:rPr>
          <w:rFonts w:ascii="GHEA Grapalat" w:hAnsi="GHEA Grapalat" w:cs="Sylfaen"/>
          <w:b/>
          <w:noProof/>
          <w:lang w:val="pt-BR"/>
        </w:rPr>
        <w:t xml:space="preserve">» ՊԵՏԱԿԱՆ ՈՉ ԱՌԵՎՏՐԱՅԻՆ ԿԱԶՄԱԿԵՐՊՈՒԹՅՈՒՆԸ 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«</w:t>
      </w:r>
      <w:r w:rsidRPr="00210A6E">
        <w:rPr>
          <w:rFonts w:ascii="GHEA Grapalat" w:hAnsi="GHEA Grapalat"/>
          <w:b/>
          <w:lang w:val="af-ZA"/>
        </w:rPr>
        <w:t xml:space="preserve"> ՀԱՅԱՍՏԱՆԻ ՀԱՆՐԱՊԵՏՈՒԹՅԱՆ ԼՈՌՈՒ ՄԱՐԶԻ </w:t>
      </w:r>
      <w:r w:rsidRPr="00210A6E">
        <w:rPr>
          <w:rFonts w:ascii="GHEA Grapalat" w:hAnsi="GHEA Grapalat" w:cs="Sylfaen"/>
          <w:b/>
          <w:noProof/>
        </w:rPr>
        <w:t>ԳՈՒԳԱՐՔԻ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Հ</w:t>
      </w:r>
      <w:r w:rsidRPr="00210A6E">
        <w:rPr>
          <w:rFonts w:ascii="GHEA Grapalat" w:hAnsi="GHEA Grapalat" w:cs="Sylfaen"/>
          <w:b/>
          <w:noProof/>
          <w:lang w:val="af-ZA"/>
        </w:rPr>
        <w:t>.ՇԻՐԱԶԻ ԱՆՎԱՆ ՄԻՋՆԱԿԱՐԳ ԴՊՐՈՑ</w:t>
      </w:r>
      <w:r w:rsidRPr="00210A6E">
        <w:rPr>
          <w:rFonts w:ascii="GHEA Grapalat" w:hAnsi="GHEA Grapalat" w:cs="Sylfaen"/>
          <w:b/>
          <w:noProof/>
          <w:lang w:val="pt-BR"/>
        </w:rPr>
        <w:t xml:space="preserve">» </w:t>
      </w:r>
      <w:r w:rsidRPr="00210A6E">
        <w:rPr>
          <w:rFonts w:ascii="GHEA Grapalat" w:hAnsi="GHEA Grapalat" w:cs="Sylfaen"/>
          <w:b/>
          <w:noProof/>
        </w:rPr>
        <w:t>ՊԵՏԱԿԱՆ</w:t>
      </w:r>
      <w:r w:rsidRPr="00210A6E">
        <w:rPr>
          <w:rFonts w:ascii="GHEA Grapalat" w:hAnsi="GHEA Grapalat" w:cs="Sylfaen"/>
          <w:b/>
          <w:noProof/>
          <w:lang w:val="pt-BR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ՈՉ</w:t>
      </w:r>
      <w:r w:rsidRPr="00210A6E">
        <w:rPr>
          <w:rFonts w:ascii="GHEA Grapalat" w:hAnsi="GHEA Grapalat" w:cs="Sylfaen"/>
          <w:b/>
          <w:noProof/>
          <w:lang w:val="pt-BR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ԱՌԵՎՏՐԱՅԻՆ</w:t>
      </w:r>
      <w:r w:rsidRPr="00210A6E">
        <w:rPr>
          <w:rFonts w:ascii="GHEA Grapalat" w:hAnsi="GHEA Grapalat" w:cs="Sylfaen"/>
          <w:b/>
          <w:noProof/>
          <w:lang w:val="pt-BR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ԿԱԶՄԱԿԵՐՊՈՒԹՅԱՆԸ</w:t>
      </w:r>
      <w:r w:rsidRPr="00210A6E">
        <w:rPr>
          <w:rFonts w:ascii="GHEA Grapalat" w:hAnsi="GHEA Grapalat" w:cs="Sylfaen"/>
          <w:b/>
          <w:noProof/>
          <w:lang w:val="pt-BR"/>
        </w:rPr>
        <w:t xml:space="preserve"> ՄԻԱՑՄԱՆ ՁԵՎՈՎ </w:t>
      </w:r>
      <w:r w:rsidRPr="00210A6E">
        <w:rPr>
          <w:rFonts w:ascii="GHEA Grapalat" w:hAnsi="GHEA Grapalat" w:cs="Sylfaen"/>
          <w:b/>
          <w:noProof/>
        </w:rPr>
        <w:t>ՎԵՐԱԿԱԶՄԱԿԵՐՊԵԼՈՒ</w:t>
      </w:r>
      <w:r w:rsidRPr="00210A6E">
        <w:rPr>
          <w:rFonts w:ascii="GHEA Grapalat" w:hAnsi="GHEA Grapalat" w:cs="Sylfaen"/>
          <w:b/>
          <w:noProof/>
          <w:lang w:val="af-ZA"/>
        </w:rPr>
        <w:t xml:space="preserve">, </w:t>
      </w:r>
      <w:r w:rsidRPr="00210A6E">
        <w:rPr>
          <w:rFonts w:ascii="GHEA Grapalat" w:hAnsi="GHEA Grapalat" w:cs="Sylfaen"/>
          <w:b/>
          <w:noProof/>
        </w:rPr>
        <w:t>ՀԱՅԱՍՏԱՆԻ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ՀԱՆՐԱՊԵՏՈՒԹՅԱՆ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ԿԱՌԱՎԱՐՈՒԹՅԱՆ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2002 </w:t>
      </w:r>
      <w:r w:rsidRPr="00210A6E">
        <w:rPr>
          <w:rFonts w:ascii="GHEA Grapalat" w:hAnsi="GHEA Grapalat" w:cs="Sylfaen"/>
          <w:b/>
          <w:noProof/>
        </w:rPr>
        <w:t>ԹՎԱԿԱՆԻ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ՀՈՒԼԻՍԻ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25-</w:t>
      </w:r>
      <w:r w:rsidRPr="00210A6E">
        <w:rPr>
          <w:rFonts w:ascii="GHEA Grapalat" w:hAnsi="GHEA Grapalat" w:cs="Sylfaen"/>
          <w:b/>
          <w:noProof/>
        </w:rPr>
        <w:t>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 N 1392-</w:t>
      </w:r>
      <w:r w:rsidRPr="00210A6E">
        <w:rPr>
          <w:rFonts w:ascii="GHEA Grapalat" w:hAnsi="GHEA Grapalat" w:cs="Sylfaen"/>
          <w:b/>
          <w:noProof/>
        </w:rPr>
        <w:t>Ն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 ԵՎ </w:t>
      </w:r>
      <w:r w:rsidRPr="00210A6E">
        <w:rPr>
          <w:rFonts w:ascii="GHEA Grapalat" w:hAnsi="GHEA Grapalat" w:cs="Sylfaen"/>
          <w:b/>
          <w:noProof/>
        </w:rPr>
        <w:t>ՀԱՅԱՍՏԱՆԻ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ՀԱՆՐԱՊԵՏՈՒԹՅԱՆ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ԿԱՌԱՎԱՐՈՒԹՅԱՆ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2010 </w:t>
      </w:r>
      <w:r w:rsidRPr="00210A6E">
        <w:rPr>
          <w:rFonts w:ascii="GHEA Grapalat" w:hAnsi="GHEA Grapalat" w:cs="Sylfaen"/>
          <w:b/>
          <w:noProof/>
        </w:rPr>
        <w:t>ԹՎԱԿԱՆԻ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ՄԱՅԻՍԻ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10-</w:t>
      </w:r>
      <w:r w:rsidRPr="00210A6E">
        <w:rPr>
          <w:rFonts w:ascii="GHEA Grapalat" w:hAnsi="GHEA Grapalat" w:cs="Sylfaen"/>
          <w:b/>
          <w:noProof/>
        </w:rPr>
        <w:t>Ի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 N 575-</w:t>
      </w:r>
      <w:r w:rsidRPr="00210A6E">
        <w:rPr>
          <w:rFonts w:ascii="GHEA Grapalat" w:hAnsi="GHEA Grapalat" w:cs="Sylfaen"/>
          <w:b/>
          <w:noProof/>
        </w:rPr>
        <w:t>Ն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ՈՐՈՇՈՒՄՆԵՐՈՒՄ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ԼՐԱՑՈՒՄ ԵՎ </w:t>
      </w:r>
      <w:r w:rsidRPr="00210A6E">
        <w:rPr>
          <w:rFonts w:ascii="GHEA Grapalat" w:hAnsi="GHEA Grapalat" w:cs="Sylfaen"/>
          <w:b/>
          <w:noProof/>
        </w:rPr>
        <w:t>ՓՈՓՈԽՈՒԹՅՈՒՆՆԵՐ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ԿԱՏԱՐԵԼՈՒ</w:t>
      </w:r>
      <w:r w:rsidRPr="00210A6E">
        <w:rPr>
          <w:rFonts w:ascii="GHEA Grapalat" w:hAnsi="GHEA Grapalat" w:cs="Sylfaen"/>
          <w:b/>
          <w:noProof/>
          <w:lang w:val="af-ZA"/>
        </w:rPr>
        <w:t xml:space="preserve"> </w:t>
      </w:r>
      <w:r w:rsidRPr="00210A6E">
        <w:rPr>
          <w:rFonts w:ascii="GHEA Grapalat" w:hAnsi="GHEA Grapalat" w:cs="Sylfaen"/>
          <w:b/>
          <w:noProof/>
        </w:rPr>
        <w:t>ՄԱՍԻՆ</w:t>
      </w:r>
      <w:r w:rsidRPr="00210A6E">
        <w:rPr>
          <w:rFonts w:ascii="GHEA Grapalat" w:hAnsi="GHEA Grapalat" w:cs="Sylfaen"/>
          <w:b/>
          <w:noProof/>
          <w:lang w:val="pt-BR"/>
        </w:rPr>
        <w:t xml:space="preserve">» ՀԱՅԱՍՏԱՆԻ ՀԱՆՐԱՊԵՏՈՒԹՅԱՆ ԿԱՌԱՎԱՐՈՒԹՅԱՆ ՈՐՈՇՄԱՆ ՆԱԽԱԳԾԻ </w:t>
      </w:r>
    </w:p>
    <w:p w:rsidR="009C6D35" w:rsidRPr="00210A6E" w:rsidRDefault="009C6D35" w:rsidP="00B6589B">
      <w:pPr>
        <w:spacing w:line="360" w:lineRule="auto"/>
        <w:jc w:val="center"/>
        <w:rPr>
          <w:rFonts w:ascii="GHEA Grapalat" w:hAnsi="GHEA Grapalat" w:cs="GHEA Grapalat"/>
          <w:lang w:val="af-ZA"/>
        </w:rPr>
      </w:pPr>
    </w:p>
    <w:p w:rsidR="00B6589B" w:rsidRPr="00210A6E" w:rsidRDefault="00B6589B" w:rsidP="00B6589B">
      <w:pPr>
        <w:pStyle w:val="NormalWeb"/>
        <w:spacing w:after="0" w:line="360" w:lineRule="auto"/>
        <w:ind w:left="0" w:firstLine="375"/>
        <w:jc w:val="center"/>
        <w:rPr>
          <w:rFonts w:ascii="GHEA Grapalat" w:eastAsia="Times New Roman" w:hAnsi="GHEA Grapalat" w:cs="Times New Roman"/>
          <w:bCs/>
          <w:lang w:val="af-ZA" w:eastAsia="en-US"/>
        </w:rPr>
      </w:pPr>
    </w:p>
    <w:p w:rsidR="00B6589B" w:rsidRPr="00210A6E" w:rsidRDefault="00D31EF8" w:rsidP="00210A6E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rPr>
          <w:rFonts w:ascii="GHEA Grapalat" w:hAnsi="GHEA Grapalat" w:cs="GHEA Grapalat"/>
          <w:b/>
          <w:bCs/>
          <w:lang w:val="fr-FR"/>
        </w:rPr>
      </w:pPr>
      <w:r w:rsidRPr="00210A6E">
        <w:rPr>
          <w:rFonts w:ascii="GHEA Grapalat" w:hAnsi="GHEA Grapalat" w:cs="GHEA Grapalat"/>
          <w:b/>
          <w:bCs/>
          <w:lang w:val="hy-AM"/>
        </w:rPr>
        <w:t>1.</w:t>
      </w:r>
      <w:proofErr w:type="spellStart"/>
      <w:r w:rsidR="00B6589B" w:rsidRPr="00210A6E">
        <w:rPr>
          <w:rFonts w:ascii="GHEA Grapalat" w:hAnsi="GHEA Grapalat" w:cs="GHEA Grapalat"/>
          <w:b/>
          <w:bCs/>
          <w:lang w:val="fr-FR"/>
        </w:rPr>
        <w:t>Անհրաժեշտությունը</w:t>
      </w:r>
      <w:proofErr w:type="spellEnd"/>
    </w:p>
    <w:p w:rsidR="00163851" w:rsidRPr="00210A6E" w:rsidRDefault="009A4FEA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eastAsia="Calibri" w:hAnsi="GHEA Grapalat"/>
          <w:color w:val="000000"/>
          <w:shd w:val="clear" w:color="auto" w:fill="FEFEFE"/>
          <w:lang w:val="hy-AM"/>
        </w:rPr>
      </w:pP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Հիմք ընդունելով </w:t>
      </w:r>
      <w:r w:rsidR="0031558E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ՀՀ Լոռու մարզի «Գուգարքի հիմնական դպրոց» և «Գուգարքի</w:t>
      </w:r>
      <w:r w:rsidR="00912744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ավագ դպրոց» ՊՈԱԿ-ների 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սովորողների</w:t>
      </w:r>
      <w:r w:rsidR="00912744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թվաքանակը</w:t>
      </w:r>
      <w:r w:rsidR="00163851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,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ուսումնական հաստատությունների տեղակայման վայրը, շենքային պայմանները՝ </w:t>
      </w:r>
      <w:r w:rsidR="00A63DC5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ՀՀ ԿԳՄՍ նախարարությունը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ծառացած խնդիրների կարգավորման նպատակով անհրաժեշտ է համարում </w:t>
      </w:r>
      <w:r w:rsidR="00A63DC5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երկու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հաստատությունների միավորումը և առաջարկում է </w:t>
      </w:r>
      <w:r w:rsidR="00163851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վերակազմակերպել և հիմնել մեկ մջնակարգ դպրոց: </w:t>
      </w:r>
    </w:p>
    <w:p w:rsidR="00B6589B" w:rsidRPr="00210A6E" w:rsidRDefault="00D31EF8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hAnsi="GHEA Grapalat" w:cs="GHEA Grapalat"/>
          <w:b/>
          <w:bCs/>
          <w:lang w:val="fr-FR"/>
        </w:rPr>
      </w:pPr>
      <w:r w:rsidRPr="00210A6E">
        <w:rPr>
          <w:rFonts w:ascii="GHEA Grapalat" w:hAnsi="GHEA Grapalat" w:cs="Sylfaen"/>
          <w:b/>
          <w:u w:val="single"/>
          <w:lang w:val="hy-AM"/>
        </w:rPr>
        <w:t>2.</w:t>
      </w:r>
      <w:r w:rsidR="00B6589B" w:rsidRPr="00210A6E">
        <w:rPr>
          <w:rFonts w:ascii="GHEA Grapalat" w:hAnsi="GHEA Grapalat" w:cs="Sylfaen"/>
          <w:b/>
          <w:u w:val="single"/>
          <w:lang w:val="hy-AM"/>
        </w:rPr>
        <w:t>Ընթացիկ իրավիճակը և խնդիրները</w:t>
      </w:r>
    </w:p>
    <w:p w:rsidR="00650692" w:rsidRPr="00210A6E" w:rsidRDefault="009A4FEA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eastAsia="Calibri" w:hAnsi="GHEA Grapalat"/>
          <w:color w:val="000000"/>
          <w:shd w:val="clear" w:color="auto" w:fill="FEFEFE"/>
          <w:lang w:val="hy-AM"/>
        </w:rPr>
      </w:pP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ՀՀ կրթության, գիտության, մշակույթի և սպորտի նախարարությունը մոնիթորինգ է</w:t>
      </w:r>
      <w:r w:rsidR="00884875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իրականացնել և տեղեկատվություն հավաքագրել ՀՀ-ում գործող հանրակրթական ծրագրեր իրականացնող ուսումնական 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հաստատությունների հզորության,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սովորողների և լիցենզիայով սահմանված տեղերի քանակի համամասնության վերաբերյալ, որի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lastRenderedPageBreak/>
        <w:t xml:space="preserve">արդյունքում պարզ է դարձել, որ 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ՀՀ Լոռու մարզի «Գուգարքի հիմնական դպրոց»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ՊՈԱԿ-ին ՀՀ կրթության, գիտության, մշակույթի և սպորտի նախարարության կողմից լիզենզիայով հատկացվել է 450 տեղ, սովորում է 222 աշակերտ: «Գուգարքի ավագ դպրոց» ՊՈԱԿ-ի հզորությունը նախատեսված է շուրջ 460 սովորողի համար, սակայն սովորում է 23 աշակերտ. </w:t>
      </w:r>
      <w:r w:rsidR="007D2F75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տ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արեցտարի դպրոցում գրանցվել է սովորողների թվի նվազում</w:t>
      </w:r>
      <w:r w:rsidR="00583317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="00583317" w:rsidRPr="00210A6E">
        <w:rPr>
          <w:rFonts w:ascii="GHEA Grapalat" w:hAnsi="GHEA Grapalat" w:cs="Sylfaen"/>
          <w:lang w:val="hy-AM" w:eastAsia="en-US"/>
        </w:rPr>
        <w:t>(2015-2016 ուստարում դպրոցն ունեցել է 107 ,2016-2017-ին՝ 74, 2017-2018—ին՝ 53, 2018-2019-ին՝ 41 և 2019-2020 ուստարում՝ 38 աշակերտ, 2022-2023 ուստարում՝ 23): Դ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Դպրոցի աշխատողների ընդհանուր թիվը 13 է:</w:t>
      </w:r>
      <w:r w:rsidR="00583317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Քանի որ համայնքը գտնվում է Վանաձոր քաղաքի մոտ, հիմնական դպրոցի շրջանավարտներն իրենց ուսումը շարունակում են Վանաձորի ավագ դպրոցներում կամ քոլեջներում:</w:t>
      </w:r>
      <w:r w:rsidR="00FD023D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Այդպիսով, «Գուգարքի ավագ դպրոց» ՊՈԱԿ-ն իր առաքելությունը լիարժեք չի իրականացնում:</w:t>
      </w:r>
    </w:p>
    <w:p w:rsidR="00B6589B" w:rsidRPr="00210A6E" w:rsidRDefault="00B6589B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eastAsia="Calibri" w:hAnsi="GHEA Grapalat"/>
          <w:color w:val="000000"/>
          <w:shd w:val="clear" w:color="auto" w:fill="FEFEFE"/>
          <w:lang w:val="hy-AM"/>
        </w:rPr>
      </w:pPr>
      <w:r w:rsidRPr="00210A6E">
        <w:rPr>
          <w:rFonts w:ascii="GHEA Grapalat" w:hAnsi="GHEA Grapalat" w:cs="Sylfaen"/>
          <w:b/>
          <w:lang w:val="hy-AM"/>
        </w:rPr>
        <w:t>3.</w:t>
      </w:r>
      <w:r w:rsidRPr="00210A6E">
        <w:rPr>
          <w:rFonts w:ascii="GHEA Grapalat" w:hAnsi="GHEA Grapalat" w:cs="Sylfaen"/>
          <w:b/>
          <w:lang w:val="af-ZA"/>
        </w:rPr>
        <w:t>Կարգավորման</w:t>
      </w:r>
      <w:r w:rsidRPr="00210A6E">
        <w:rPr>
          <w:rFonts w:ascii="GHEA Grapalat" w:hAnsi="GHEA Grapalat"/>
          <w:b/>
          <w:lang w:val="af-ZA"/>
        </w:rPr>
        <w:t xml:space="preserve"> նպատակը և բնույթը</w:t>
      </w:r>
    </w:p>
    <w:p w:rsidR="00650692" w:rsidRPr="00210A6E" w:rsidRDefault="00FD023D" w:rsidP="00210A6E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t xml:space="preserve"> </w:t>
      </w:r>
      <w:r w:rsidR="000F7BBE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ՀՀ Լոռու մարզի «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Գուգարքի հիմնական դպրոց</w:t>
      </w:r>
      <w:r w:rsidR="000F7BBE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»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և</w:t>
      </w:r>
      <w:r w:rsidR="000F7BBE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«Գուգարքի ավագ դպրոց» </w:t>
      </w:r>
      <w:r w:rsidR="000F7BBE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ՊՈԱԿ-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ների </w:t>
      </w:r>
      <w:r w:rsidR="000F7BBE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Pr="00210A6E">
        <w:rPr>
          <w:rFonts w:ascii="GHEA Grapalat" w:hAnsi="GHEA Grapalat" w:cs="GHEA Grapalat"/>
          <w:bCs/>
          <w:lang w:val="hy-AM"/>
        </w:rPr>
        <w:t>միավոր</w:t>
      </w:r>
      <w:r w:rsidR="000F7BBE" w:rsidRPr="00210A6E">
        <w:rPr>
          <w:rFonts w:ascii="GHEA Grapalat" w:hAnsi="GHEA Grapalat" w:cs="GHEA Grapalat"/>
          <w:bCs/>
          <w:lang w:val="hy-AM"/>
        </w:rPr>
        <w:t>ման</w:t>
      </w:r>
      <w:r w:rsidR="00EA6981" w:rsidRPr="00210A6E">
        <w:rPr>
          <w:rFonts w:ascii="GHEA Grapalat" w:hAnsi="GHEA Grapalat" w:cs="GHEA Grapalat"/>
          <w:bCs/>
          <w:lang w:val="hy-AM"/>
        </w:rPr>
        <w:t>՝ միջնակարգ դպրոցի ստեղծման</w:t>
      </w:r>
      <w:r w:rsidR="00135BDD" w:rsidRPr="00210A6E">
        <w:rPr>
          <w:rFonts w:ascii="GHEA Grapalat" w:hAnsi="GHEA Grapalat" w:cs="GHEA Grapalat"/>
          <w:bCs/>
          <w:lang w:val="hy-AM"/>
        </w:rPr>
        <w:t xml:space="preserve"> նպատակն է</w:t>
      </w:r>
      <w:r w:rsidRPr="00210A6E">
        <w:rPr>
          <w:rFonts w:ascii="GHEA Grapalat" w:hAnsi="GHEA Grapalat" w:cs="GHEA Grapalat"/>
          <w:bCs/>
          <w:lang w:val="hy-AM"/>
        </w:rPr>
        <w:t>.</w:t>
      </w:r>
      <w:r w:rsidR="00135BDD" w:rsidRPr="00210A6E">
        <w:rPr>
          <w:rFonts w:ascii="GHEA Grapalat" w:hAnsi="GHEA Grapalat" w:cs="GHEA Grapalat"/>
          <w:bCs/>
          <w:lang w:val="hy-AM"/>
        </w:rPr>
        <w:t xml:space="preserve"> </w:t>
      </w:r>
    </w:p>
    <w:p w:rsidR="00650692" w:rsidRPr="00210A6E" w:rsidRDefault="00FD023D" w:rsidP="00650692">
      <w:pPr>
        <w:pStyle w:val="ListParagraph"/>
        <w:numPr>
          <w:ilvl w:val="0"/>
          <w:numId w:val="3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t xml:space="preserve">ապահովել </w:t>
      </w:r>
      <w:r w:rsidRPr="00210A6E">
        <w:rPr>
          <w:rFonts w:ascii="GHEA Grapalat" w:hAnsi="GHEA Grapalat" w:cs="GHEA Grapalat"/>
          <w:b/>
          <w:bCs/>
          <w:lang w:val="hy-AM"/>
        </w:rPr>
        <w:t>համայնքի տարածքում</w:t>
      </w:r>
      <w:r w:rsidRPr="00210A6E">
        <w:rPr>
          <w:rFonts w:ascii="GHEA Grapalat" w:hAnsi="GHEA Grapalat" w:cs="GHEA Grapalat"/>
          <w:bCs/>
          <w:lang w:val="hy-AM"/>
        </w:rPr>
        <w:t xml:space="preserve"> սովորողների հանրակրթության 3-րդ աստիճանի կրթություն ստանալու հնարավորությունը, </w:t>
      </w:r>
    </w:p>
    <w:p w:rsidR="00FD023D" w:rsidRPr="00210A6E" w:rsidRDefault="00FD023D" w:rsidP="00650692">
      <w:pPr>
        <w:pStyle w:val="ListParagraph"/>
        <w:numPr>
          <w:ilvl w:val="0"/>
          <w:numId w:val="3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t>բարձրացնել ուսման որակը՝ միջնակարգ դպրոցը համալրելով արհեստավարժ մասնագետներով</w:t>
      </w:r>
      <w:r w:rsidR="00EA6981" w:rsidRPr="00210A6E">
        <w:rPr>
          <w:rFonts w:ascii="GHEA Grapalat" w:hAnsi="GHEA Grapalat" w:cs="GHEA Grapalat"/>
          <w:bCs/>
          <w:lang w:val="hy-AM"/>
        </w:rPr>
        <w:t xml:space="preserve"> և մանկավարժներով,</w:t>
      </w:r>
    </w:p>
    <w:p w:rsidR="00135BDD" w:rsidRPr="00210A6E" w:rsidRDefault="00884875" w:rsidP="00884875">
      <w:pPr>
        <w:pStyle w:val="ListParagraph"/>
        <w:numPr>
          <w:ilvl w:val="0"/>
          <w:numId w:val="3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t>ուսումնադաստիարակչական աշխատանքներներն ու սովորողների կրթության ապահովման գործընթացն իրականացնե</w:t>
      </w:r>
      <w:r w:rsidR="00652C4E" w:rsidRPr="00210A6E">
        <w:rPr>
          <w:rFonts w:ascii="GHEA Grapalat" w:hAnsi="GHEA Grapalat" w:cs="GHEA Grapalat"/>
          <w:bCs/>
          <w:lang w:val="hy-AM"/>
        </w:rPr>
        <w:t>լ առավել բարենպաստ պայմաններում:</w:t>
      </w:r>
    </w:p>
    <w:p w:rsidR="00650692" w:rsidRPr="00210A6E" w:rsidRDefault="00652C4E" w:rsidP="00210A6E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b/>
          <w:bCs/>
          <w:lang w:val="it-IT"/>
        </w:rPr>
      </w:pPr>
      <w:r w:rsidRPr="00210A6E">
        <w:rPr>
          <w:rFonts w:ascii="GHEA Grapalat" w:hAnsi="GHEA Grapalat" w:cs="GHEA Grapalat"/>
          <w:b/>
          <w:bCs/>
          <w:lang w:val="hy-AM"/>
        </w:rPr>
        <w:t xml:space="preserve"> </w:t>
      </w:r>
      <w:r w:rsidR="00B6589B" w:rsidRPr="00210A6E">
        <w:rPr>
          <w:rFonts w:ascii="GHEA Grapalat" w:hAnsi="GHEA Grapalat" w:cs="GHEA Grapalat"/>
          <w:bCs/>
          <w:lang w:val="it-IT"/>
        </w:rPr>
        <w:t>4.</w:t>
      </w:r>
      <w:r w:rsidR="00B6589B" w:rsidRPr="00210A6E">
        <w:rPr>
          <w:rFonts w:ascii="GHEA Grapalat" w:hAnsi="GHEA Grapalat" w:cs="GHEA Grapalat"/>
          <w:b/>
          <w:bCs/>
          <w:lang w:val="it-IT"/>
        </w:rPr>
        <w:t>Նախագծի մշակման գործընթացում ներգրավված ինստիտուտները և անձինք</w:t>
      </w:r>
    </w:p>
    <w:p w:rsidR="00650692" w:rsidRPr="00210A6E" w:rsidRDefault="00650692" w:rsidP="00210A6E">
      <w:pPr>
        <w:pStyle w:val="norm"/>
        <w:tabs>
          <w:tab w:val="left" w:pos="360"/>
          <w:tab w:val="left" w:pos="630"/>
        </w:tabs>
        <w:spacing w:line="360" w:lineRule="auto"/>
        <w:ind w:firstLine="284"/>
        <w:rPr>
          <w:rFonts w:ascii="GHEA Grapalat" w:hAnsi="GHEA Grapalat" w:cs="GHEA Grapalat"/>
          <w:sz w:val="24"/>
          <w:szCs w:val="24"/>
          <w:lang w:val="hy-AM"/>
        </w:rPr>
      </w:pPr>
      <w:r w:rsidRPr="00210A6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  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Նախագիծը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մշակվել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է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ՀՀ Լոռու մարզպետարանի առաջարկությամբ՝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կրթության, գիտության, մշակույթի և սպորտի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B6589B" w:rsidRPr="00210A6E" w:rsidRDefault="00650692" w:rsidP="00210A6E">
      <w:pPr>
        <w:pStyle w:val="norm"/>
        <w:tabs>
          <w:tab w:val="left" w:pos="360"/>
          <w:tab w:val="left" w:pos="630"/>
        </w:tabs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af-ZA"/>
        </w:rPr>
      </w:pP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5.</w:t>
      </w:r>
      <w:r w:rsidR="00B6589B" w:rsidRPr="00210A6E">
        <w:rPr>
          <w:rFonts w:ascii="Courier New" w:hAnsi="Courier New" w:cs="Courier New"/>
          <w:b/>
          <w:sz w:val="24"/>
          <w:szCs w:val="24"/>
          <w:lang w:val="af-ZA"/>
        </w:rPr>
        <w:t> 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</w:p>
    <w:p w:rsidR="00414DE6" w:rsidRPr="00210A6E" w:rsidRDefault="00414DE6" w:rsidP="00414DE6">
      <w:pPr>
        <w:pStyle w:val="NormalWeb"/>
        <w:tabs>
          <w:tab w:val="left" w:pos="-3261"/>
          <w:tab w:val="left" w:pos="900"/>
          <w:tab w:val="left" w:pos="108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 xml:space="preserve">Ակնկալվում է, որ </w:t>
      </w:r>
      <w:r w:rsidRPr="00210A6E">
        <w:rPr>
          <w:rFonts w:ascii="GHEA Grapalat" w:hAnsi="GHEA Grapalat"/>
          <w:lang w:val="af-ZA"/>
        </w:rPr>
        <w:t xml:space="preserve">«Հայաստանի Հանրապետության Լոռու մարզի 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«Գուգարքի հիմնական դպրոց»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Pr="00210A6E">
        <w:rPr>
          <w:rFonts w:ascii="GHEA Grapalat" w:hAnsi="GHEA Grapalat" w:cs="Tahoma"/>
          <w:lang w:val="af-ZA"/>
        </w:rPr>
        <w:t xml:space="preserve">պետական ոչ առևտրային կազմակերպության սովորողները կունենան </w:t>
      </w:r>
      <w:r w:rsidRPr="00210A6E">
        <w:rPr>
          <w:rFonts w:ascii="GHEA Grapalat" w:hAnsi="GHEA Grapalat"/>
          <w:lang w:val="hy-AM"/>
        </w:rPr>
        <w:t xml:space="preserve"> </w:t>
      </w:r>
      <w:r w:rsidRPr="00210A6E">
        <w:rPr>
          <w:rFonts w:ascii="GHEA Grapalat" w:hAnsi="GHEA Grapalat"/>
          <w:lang w:val="hy-AM"/>
        </w:rPr>
        <w:lastRenderedPageBreak/>
        <w:t>համապատասխան տարածք</w:t>
      </w:r>
      <w:r w:rsidR="00842A2B" w:rsidRPr="00210A6E">
        <w:rPr>
          <w:rFonts w:ascii="GHEA Grapalat" w:hAnsi="GHEA Grapalat"/>
          <w:lang w:val="af-ZA"/>
        </w:rPr>
        <w:t xml:space="preserve"> </w:t>
      </w:r>
      <w:r w:rsidR="00842A2B" w:rsidRPr="00210A6E">
        <w:rPr>
          <w:rFonts w:ascii="GHEA Grapalat" w:hAnsi="GHEA Grapalat"/>
          <w:lang w:val="en-US"/>
        </w:rPr>
        <w:t>և</w:t>
      </w:r>
      <w:r w:rsidRPr="00210A6E">
        <w:rPr>
          <w:rFonts w:ascii="GHEA Grapalat" w:hAnsi="GHEA Grapalat"/>
          <w:lang w:val="hy-AM"/>
        </w:rPr>
        <w:t xml:space="preserve"> </w:t>
      </w:r>
      <w:r w:rsidRPr="00210A6E">
        <w:rPr>
          <w:rFonts w:ascii="GHEA Grapalat" w:hAnsi="GHEA Grapalat"/>
          <w:lang w:val="af-ZA"/>
        </w:rPr>
        <w:t xml:space="preserve">հիմնական  </w:t>
      </w:r>
      <w:r w:rsidRPr="00210A6E">
        <w:rPr>
          <w:rFonts w:ascii="GHEA Grapalat" w:hAnsi="GHEA Grapalat"/>
          <w:lang w:val="hy-AM"/>
        </w:rPr>
        <w:t>դպրոցի ուսուցումը կկազմակերպվի  ավելի արդյունավետ՝ էապես  բարելավելով կրթության որակը:</w:t>
      </w:r>
    </w:p>
    <w:p w:rsidR="00414DE6" w:rsidRPr="00210A6E" w:rsidRDefault="00414DE6" w:rsidP="00414DE6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210A6E">
        <w:rPr>
          <w:rFonts w:ascii="GHEA Grapalat" w:hAnsi="GHEA Grapalat"/>
          <w:color w:val="000000"/>
          <w:sz w:val="24"/>
          <w:szCs w:val="24"/>
          <w:lang w:val="hy-AM"/>
        </w:rPr>
        <w:t xml:space="preserve"> 6.</w:t>
      </w:r>
      <w:r w:rsidR="00210A6E" w:rsidRPr="00210A6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210A6E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414DE6" w:rsidRPr="00210A6E" w:rsidRDefault="00414DE6" w:rsidP="00414DE6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>Որոշման նախագիծը բխում է Կառավարության 2021-2026թթ. ծրագրի «Կրթություն բաժնում ամրագրված ծրագրերից, մասնավորապես՝  հանրակրթության  ոլորտում առկա  խնդիրների լուծման համար անհրաժեշտ հանրակրթության ամբողջական և շեշտակի փոփոխություն, որի հիմնաքարերից մեկը  մինչև 2026 թվականը հանրակրթության դպրոցներում ապահովել անհրաժեշտ գույքով և սարքավորումներով: Համապատասխան տարծքների առկայության դեպքում հնարավորություն կնձեռնվի հանրակրթական նոր չափորոշիչների ամբողջական ներդրումը դպրոցի բոլոր դասարաններում՝ ապահովելով դպրոցական արդիական ու հագեցված ենթակառուցվածքներ, ներառական ու զարգացող միջավայր:</w:t>
      </w:r>
    </w:p>
    <w:p w:rsidR="00414DE6" w:rsidRPr="00210A6E" w:rsidRDefault="00414DE6" w:rsidP="00414DE6">
      <w:pPr>
        <w:spacing w:line="360" w:lineRule="auto"/>
        <w:ind w:firstLine="576"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 xml:space="preserve">Որոշման նախագծի </w:t>
      </w:r>
      <w:r w:rsidRPr="00210A6E">
        <w:rPr>
          <w:rFonts w:ascii="GHEA Grapalat" w:hAnsi="GHEA Grapalat"/>
          <w:noProof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210A6E">
        <w:rPr>
          <w:rFonts w:ascii="GHEA Grapalat" w:hAnsi="GHEA Grapalat"/>
          <w:noProof/>
          <w:lang w:val="pt-BR"/>
        </w:rPr>
        <w:t>:</w:t>
      </w:r>
    </w:p>
    <w:p w:rsidR="00414DE6" w:rsidRPr="00210A6E" w:rsidRDefault="00414DE6" w:rsidP="00414DE6">
      <w:pPr>
        <w:rPr>
          <w:lang w:val="hy-AM"/>
        </w:rPr>
      </w:pPr>
    </w:p>
    <w:p w:rsidR="00414DE6" w:rsidRPr="00210A6E" w:rsidRDefault="00414DE6" w:rsidP="00650692">
      <w:pPr>
        <w:pStyle w:val="norm"/>
        <w:tabs>
          <w:tab w:val="left" w:pos="360"/>
          <w:tab w:val="left" w:pos="630"/>
        </w:tabs>
        <w:spacing w:line="360" w:lineRule="auto"/>
        <w:ind w:firstLine="0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bookmarkStart w:id="0" w:name="_GoBack"/>
      <w:bookmarkEnd w:id="0"/>
    </w:p>
    <w:sectPr w:rsidR="00414DE6" w:rsidRPr="00210A6E" w:rsidSect="00163851">
      <w:pgSz w:w="12240" w:h="15840"/>
      <w:pgMar w:top="720" w:right="81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1688"/>
    <w:multiLevelType w:val="hybridMultilevel"/>
    <w:tmpl w:val="13B0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374A7"/>
    <w:multiLevelType w:val="hybridMultilevel"/>
    <w:tmpl w:val="A476F260"/>
    <w:lvl w:ilvl="0" w:tplc="88D288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89B"/>
    <w:rsid w:val="000D2255"/>
    <w:rsid w:val="000F7BBE"/>
    <w:rsid w:val="00135BDD"/>
    <w:rsid w:val="001363D7"/>
    <w:rsid w:val="00163851"/>
    <w:rsid w:val="00210A6E"/>
    <w:rsid w:val="002D6148"/>
    <w:rsid w:val="0031558E"/>
    <w:rsid w:val="003C45D7"/>
    <w:rsid w:val="00414DE6"/>
    <w:rsid w:val="0048554C"/>
    <w:rsid w:val="00583317"/>
    <w:rsid w:val="006333BF"/>
    <w:rsid w:val="00650692"/>
    <w:rsid w:val="00652C4E"/>
    <w:rsid w:val="006C4940"/>
    <w:rsid w:val="00766305"/>
    <w:rsid w:val="0077352F"/>
    <w:rsid w:val="007D2F75"/>
    <w:rsid w:val="00842A2B"/>
    <w:rsid w:val="00884875"/>
    <w:rsid w:val="008F472D"/>
    <w:rsid w:val="00912744"/>
    <w:rsid w:val="009611F8"/>
    <w:rsid w:val="009A4FEA"/>
    <w:rsid w:val="009C6D35"/>
    <w:rsid w:val="009D6650"/>
    <w:rsid w:val="009F7564"/>
    <w:rsid w:val="00A63DC5"/>
    <w:rsid w:val="00B6589B"/>
    <w:rsid w:val="00B82910"/>
    <w:rsid w:val="00B865B4"/>
    <w:rsid w:val="00C209B6"/>
    <w:rsid w:val="00C45E31"/>
    <w:rsid w:val="00C63FE7"/>
    <w:rsid w:val="00C96BA0"/>
    <w:rsid w:val="00D31EF8"/>
    <w:rsid w:val="00DA4385"/>
    <w:rsid w:val="00EA6981"/>
    <w:rsid w:val="00F66B0C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7952D-86E4-48B9-97AD-575B58C5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semiHidden/>
    <w:locked/>
    <w:rsid w:val="00B6589B"/>
    <w:rPr>
      <w:sz w:val="24"/>
      <w:szCs w:val="24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semiHidden/>
    <w:unhideWhenUsed/>
    <w:qFormat/>
    <w:rsid w:val="00B6589B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normChar">
    <w:name w:val="norm Char"/>
    <w:link w:val="norm"/>
    <w:locked/>
    <w:rsid w:val="00B6589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B6589B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6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https://mul2-edu.gov.am/tasks/1248257/oneclick/2-ardir-himnavorum.docx?token=f6497f2b1b622bb9899d77311158479b</cp:keywords>
  <dc:description/>
  <cp:lastModifiedBy>User</cp:lastModifiedBy>
  <cp:revision>31</cp:revision>
  <dcterms:created xsi:type="dcterms:W3CDTF">2022-08-31T12:08:00Z</dcterms:created>
  <dcterms:modified xsi:type="dcterms:W3CDTF">2023-05-30T16:42:00Z</dcterms:modified>
</cp:coreProperties>
</file>