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0533D8" w:rsidRDefault="00BA4254" w:rsidP="00094892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0533D8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437DBA" w:rsidRPr="000533D8" w:rsidRDefault="006A3AF0" w:rsidP="0009489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l"/>
          <w:color w:val="000000"/>
          <w:sz w:val="24"/>
          <w:szCs w:val="24"/>
        </w:rPr>
      </w:pPr>
      <w:r w:rsidRPr="000533D8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6D73EA" w:rsidRPr="000533D8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ԿԱՌԱՎԱՐՈՒԹՅԱՆ </w:t>
      </w:r>
      <w:r w:rsidR="000C5D06" w:rsidRPr="00256DDE">
        <w:rPr>
          <w:rFonts w:ascii="GHEA Grapalat" w:hAnsi="GHEA Grapalat"/>
          <w:b/>
          <w:sz w:val="24"/>
          <w:szCs w:val="24"/>
        </w:rPr>
        <w:t>20</w:t>
      </w:r>
      <w:r w:rsidR="000C5D06">
        <w:rPr>
          <w:rFonts w:ascii="GHEA Grapalat" w:hAnsi="GHEA Grapalat"/>
          <w:b/>
          <w:sz w:val="24"/>
          <w:szCs w:val="24"/>
        </w:rPr>
        <w:t>21</w:t>
      </w:r>
      <w:r w:rsidR="000C5D06" w:rsidRPr="00256DDE">
        <w:rPr>
          <w:rFonts w:ascii="GHEA Grapalat" w:hAnsi="GHEA Grapalat"/>
          <w:b/>
          <w:sz w:val="24"/>
          <w:szCs w:val="24"/>
        </w:rPr>
        <w:t xml:space="preserve"> ԹՎԱԿԱՆԻ </w:t>
      </w:r>
      <w:r w:rsidR="000C5D06">
        <w:rPr>
          <w:rFonts w:ascii="GHEA Grapalat" w:hAnsi="GHEA Grapalat"/>
          <w:b/>
          <w:sz w:val="24"/>
          <w:szCs w:val="24"/>
        </w:rPr>
        <w:t>ԱՊՐԻԼԻ</w:t>
      </w:r>
      <w:r w:rsidR="000C5D06" w:rsidRPr="00256DDE">
        <w:rPr>
          <w:rFonts w:ascii="GHEA Grapalat" w:hAnsi="GHEA Grapalat"/>
          <w:b/>
          <w:sz w:val="24"/>
          <w:szCs w:val="24"/>
        </w:rPr>
        <w:t xml:space="preserve"> </w:t>
      </w:r>
      <w:r w:rsidR="000C5D06">
        <w:rPr>
          <w:rFonts w:ascii="GHEA Grapalat" w:hAnsi="GHEA Grapalat"/>
          <w:b/>
          <w:sz w:val="24"/>
          <w:szCs w:val="24"/>
        </w:rPr>
        <w:t>8</w:t>
      </w:r>
      <w:r w:rsidR="000C5D06" w:rsidRPr="00256DDE">
        <w:rPr>
          <w:rFonts w:ascii="GHEA Grapalat" w:hAnsi="GHEA Grapalat"/>
          <w:b/>
          <w:sz w:val="24"/>
          <w:szCs w:val="24"/>
        </w:rPr>
        <w:t xml:space="preserve">-Ի N </w:t>
      </w:r>
      <w:r w:rsidR="000C5D06">
        <w:rPr>
          <w:rFonts w:ascii="GHEA Grapalat" w:hAnsi="GHEA Grapalat"/>
          <w:b/>
          <w:sz w:val="24"/>
          <w:szCs w:val="24"/>
        </w:rPr>
        <w:t>4</w:t>
      </w:r>
      <w:r w:rsidR="00F216ED">
        <w:rPr>
          <w:rFonts w:ascii="GHEA Grapalat" w:hAnsi="GHEA Grapalat"/>
          <w:b/>
          <w:sz w:val="24"/>
          <w:szCs w:val="24"/>
        </w:rPr>
        <w:t>8</w:t>
      </w:r>
      <w:r w:rsidR="000C5D06">
        <w:rPr>
          <w:rFonts w:ascii="GHEA Grapalat" w:hAnsi="GHEA Grapalat"/>
          <w:b/>
          <w:sz w:val="24"/>
          <w:szCs w:val="24"/>
        </w:rPr>
        <w:t>8</w:t>
      </w:r>
      <w:r w:rsidR="000C5D06" w:rsidRPr="00256DDE">
        <w:rPr>
          <w:rFonts w:ascii="GHEA Grapalat" w:hAnsi="GHEA Grapalat"/>
          <w:b/>
          <w:sz w:val="24"/>
          <w:szCs w:val="24"/>
        </w:rPr>
        <w:t>-Ն</w:t>
      </w:r>
      <w:r w:rsidR="000C5D06" w:rsidRPr="00256DDE">
        <w:rPr>
          <w:rFonts w:ascii="GHEA Grapalat" w:hAnsi="GHEA Grapalat"/>
          <w:b/>
          <w:bCs/>
          <w:color w:val="000000"/>
          <w:sz w:val="24"/>
          <w:szCs w:val="24"/>
        </w:rPr>
        <w:t xml:space="preserve"> ՈՐՈՇ</w:t>
      </w:r>
      <w:r w:rsidR="000C5D06">
        <w:rPr>
          <w:rFonts w:ascii="GHEA Grapalat" w:hAnsi="GHEA Grapalat"/>
          <w:b/>
          <w:bCs/>
          <w:color w:val="000000"/>
          <w:sz w:val="24"/>
          <w:szCs w:val="24"/>
        </w:rPr>
        <w:t>ՄԱՆ ՄԵՋ ԼՐԱՑՈՒՄ ԿԱՏԱՐԵԼՈՒ ՄԱՍԻՆ</w:t>
      </w:r>
      <w:r w:rsidRPr="000533D8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1B5F8D" w:rsidRPr="000533D8" w:rsidRDefault="004A2C80" w:rsidP="0009489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0533D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ՆԱԽԱԳԾԻ </w:t>
      </w:r>
      <w:r w:rsidRPr="000533D8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ԱՆՀՐԱԺԵՇՏՈՒԹՅԱՆ ՎԵՐԱԲԵՐՅԱԼ</w:t>
      </w:r>
    </w:p>
    <w:p w:rsidR="004A2C80" w:rsidRPr="000533D8" w:rsidRDefault="004A2C80" w:rsidP="00094892">
      <w:pPr>
        <w:spacing w:after="0" w:line="36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</w:p>
    <w:p w:rsidR="00DB0B32" w:rsidRPr="000533D8" w:rsidRDefault="00695F2B" w:rsidP="00094892">
      <w:pPr>
        <w:pStyle w:val="mechtex"/>
        <w:numPr>
          <w:ilvl w:val="0"/>
          <w:numId w:val="14"/>
        </w:numPr>
        <w:spacing w:line="360" w:lineRule="auto"/>
        <w:ind w:left="426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proofErr w:type="spellStart"/>
      <w:r w:rsidRPr="000533D8"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Pr="000533D8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33D8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Pr="000533D8">
        <w:rPr>
          <w:rFonts w:ascii="GHEA Grapalat" w:hAnsi="GHEA Grapalat" w:cs="GHEA Grapalat"/>
          <w:b/>
          <w:bCs/>
          <w:sz w:val="24"/>
          <w:szCs w:val="24"/>
        </w:rPr>
        <w:t xml:space="preserve"> և 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րավական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0C5D06" w:rsidRDefault="00695F2B" w:rsidP="000C5D06">
      <w:pPr>
        <w:pStyle w:val="BlockText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0533D8">
        <w:rPr>
          <w:rFonts w:ascii="GHEA Grapalat" w:hAnsi="GHEA Grapalat" w:cs="GHEA Grapalat"/>
          <w:sz w:val="24"/>
          <w:szCs w:val="24"/>
          <w:lang w:val="en-US"/>
        </w:rPr>
        <w:tab/>
      </w:r>
      <w:proofErr w:type="gramStart"/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ՀՀ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կառավարության</w:t>
      </w:r>
      <w:proofErr w:type="spellEnd"/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20</w:t>
      </w:r>
      <w:r w:rsidR="000C5D06">
        <w:rPr>
          <w:rFonts w:ascii="GHEA Grapalat" w:hAnsi="GHEA Grapalat" w:cs="GHEA Grapalat"/>
          <w:sz w:val="24"/>
          <w:szCs w:val="24"/>
          <w:lang w:val="fr-FR"/>
        </w:rPr>
        <w:t>21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թ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proofErr w:type="gramEnd"/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="002A7A9F">
        <w:rPr>
          <w:rFonts w:ascii="GHEA Grapalat" w:hAnsi="GHEA Grapalat" w:cs="GHEA Grapalat"/>
          <w:sz w:val="24"/>
          <w:szCs w:val="24"/>
          <w:lang w:val="en-US"/>
        </w:rPr>
        <w:t>ա</w:t>
      </w:r>
      <w:r w:rsidR="000C5D06">
        <w:rPr>
          <w:rFonts w:ascii="GHEA Grapalat" w:hAnsi="GHEA Grapalat" w:cs="GHEA Grapalat"/>
          <w:sz w:val="24"/>
          <w:szCs w:val="24"/>
          <w:lang w:val="en-US"/>
        </w:rPr>
        <w:t>պրիլի</w:t>
      </w:r>
      <w:proofErr w:type="spellEnd"/>
      <w:proofErr w:type="gramEnd"/>
      <w:r w:rsidR="000C5D06" w:rsidRPr="000C5D06">
        <w:rPr>
          <w:rFonts w:ascii="GHEA Grapalat" w:hAnsi="GHEA Grapalat" w:cs="GHEA Grapalat"/>
          <w:sz w:val="24"/>
          <w:szCs w:val="24"/>
          <w:lang w:val="fr-FR"/>
        </w:rPr>
        <w:t xml:space="preserve"> 8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ի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N</w:t>
      </w:r>
      <w:r w:rsidR="000C5D06">
        <w:rPr>
          <w:rFonts w:ascii="GHEA Grapalat" w:hAnsi="GHEA Grapalat" w:cs="GHEA Grapalat"/>
          <w:sz w:val="24"/>
          <w:szCs w:val="24"/>
          <w:lang w:val="fr-FR"/>
        </w:rPr>
        <w:t xml:space="preserve"> 4</w:t>
      </w:r>
      <w:r w:rsidR="00F216ED">
        <w:rPr>
          <w:rFonts w:ascii="GHEA Grapalat" w:hAnsi="GHEA Grapalat" w:cs="GHEA Grapalat"/>
          <w:sz w:val="24"/>
          <w:szCs w:val="24"/>
          <w:lang w:val="fr-FR"/>
        </w:rPr>
        <w:t>8</w:t>
      </w:r>
      <w:r w:rsidR="000C5D06">
        <w:rPr>
          <w:rFonts w:ascii="GHEA Grapalat" w:hAnsi="GHEA Grapalat" w:cs="GHEA Grapalat"/>
          <w:sz w:val="24"/>
          <w:szCs w:val="24"/>
          <w:lang w:val="fr-FR"/>
        </w:rPr>
        <w:t>8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Ն</w:t>
      </w:r>
      <w:r w:rsidRPr="000C5D0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1B5F8D" w:rsidRPr="000533D8">
        <w:rPr>
          <w:rFonts w:ascii="GHEA Grapalat" w:hAnsi="GHEA Grapalat" w:cs="GHEA Grapalat"/>
          <w:sz w:val="24"/>
          <w:szCs w:val="24"/>
          <w:lang w:val="en-US"/>
        </w:rPr>
        <w:t>որոշմա</w:t>
      </w:r>
      <w:r w:rsidR="000C5D06">
        <w:rPr>
          <w:rFonts w:ascii="GHEA Grapalat" w:hAnsi="GHEA Grapalat" w:cs="GHEA Grapalat"/>
          <w:sz w:val="24"/>
          <w:szCs w:val="24"/>
          <w:lang w:val="en-US"/>
        </w:rPr>
        <w:t>մբ</w:t>
      </w:r>
      <w:proofErr w:type="spellEnd"/>
      <w:r w:rsidR="003F7D60" w:rsidRPr="000C5D06">
        <w:rPr>
          <w:rFonts w:ascii="GHEA Grapalat" w:hAnsi="GHEA Grapalat" w:cs="GHEA Grapalat"/>
          <w:sz w:val="24"/>
          <w:szCs w:val="24"/>
          <w:lang w:val="fr-FR"/>
        </w:rPr>
        <w:t xml:space="preserve"> (</w:t>
      </w:r>
      <w:proofErr w:type="spellStart"/>
      <w:r w:rsidR="003F7D60" w:rsidRPr="000533D8">
        <w:rPr>
          <w:rFonts w:ascii="GHEA Grapalat" w:hAnsi="GHEA Grapalat" w:cs="GHEA Grapalat"/>
          <w:sz w:val="24"/>
          <w:szCs w:val="24"/>
          <w:lang w:val="en-US"/>
        </w:rPr>
        <w:t>այսուհետ</w:t>
      </w:r>
      <w:proofErr w:type="spellEnd"/>
      <w:r w:rsidR="003F7D60" w:rsidRPr="000533D8">
        <w:rPr>
          <w:rFonts w:ascii="GHEA Grapalat" w:hAnsi="GHEA Grapalat" w:cs="GHEA Grapalat"/>
          <w:sz w:val="24"/>
          <w:szCs w:val="24"/>
          <w:lang w:val="en-US"/>
        </w:rPr>
        <w:t>՝</w:t>
      </w:r>
      <w:r w:rsidR="003F7D60" w:rsidRPr="000C5D0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3F7D60" w:rsidRPr="000533D8">
        <w:rPr>
          <w:rFonts w:ascii="GHEA Grapalat" w:hAnsi="GHEA Grapalat" w:cs="GHEA Grapalat"/>
          <w:sz w:val="24"/>
          <w:szCs w:val="24"/>
          <w:lang w:val="en-US"/>
        </w:rPr>
        <w:t>Որոշում</w:t>
      </w:r>
      <w:proofErr w:type="spellEnd"/>
      <w:r w:rsidR="003F7D60" w:rsidRPr="000C5D06">
        <w:rPr>
          <w:rFonts w:ascii="GHEA Grapalat" w:hAnsi="GHEA Grapalat" w:cs="GHEA Grapalat"/>
          <w:sz w:val="24"/>
          <w:szCs w:val="24"/>
          <w:lang w:val="fr-FR"/>
        </w:rPr>
        <w:t>)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0C5D06">
        <w:rPr>
          <w:rFonts w:ascii="GHEA Grapalat" w:hAnsi="GHEA Grapalat" w:cs="GHEA Grapalat"/>
          <w:sz w:val="24"/>
          <w:szCs w:val="24"/>
          <w:lang w:val="fr-FR"/>
        </w:rPr>
        <w:t>սահմանվել</w:t>
      </w:r>
      <w:proofErr w:type="spellEnd"/>
      <w:r w:rsidR="000C5D06">
        <w:rPr>
          <w:rFonts w:ascii="GHEA Grapalat" w:hAnsi="GHEA Grapalat" w:cs="GHEA Grapalat"/>
          <w:sz w:val="24"/>
          <w:szCs w:val="24"/>
          <w:lang w:val="fr-FR"/>
        </w:rPr>
        <w:t xml:space="preserve"> է ն</w:t>
      </w:r>
      <w:r w:rsidR="000C5D06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որ կառուցվող փոքր հիդրոէլեկտրակայանների ջրօգտագործման թույլտվությունների հայտերի մերժում նախատեսված՝ </w:t>
      </w:r>
      <w:r w:rsidR="000C5D0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0C5D06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0C5D0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0C5D06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անրապետության </w:t>
      </w:r>
      <w:r w:rsidR="000C5D06">
        <w:rPr>
          <w:rFonts w:ascii="GHEA Grapalat" w:hAnsi="GHEA Grapalat"/>
          <w:color w:val="000000"/>
          <w:sz w:val="24"/>
          <w:szCs w:val="24"/>
          <w:lang w:val="af-ZA"/>
        </w:rPr>
        <w:t>Կ</w:t>
      </w:r>
      <w:r w:rsidR="000C5D06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արմիր գրքում գրանցված կամ տարածքին բնորոշ՝ էնդեմիկ ձկնատեսակների ձվադրավայրեր հանդիսացող կամ դերիվացիոն խողովակներով 40 տոկոս </w:t>
      </w:r>
      <w:r w:rsidR="000C5D06"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="000C5D06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 ավելի ծանրաբեռնված գետերի ցանկը</w:t>
      </w:r>
      <w:r w:rsidR="000C5D06">
        <w:rPr>
          <w:rFonts w:ascii="GHEA Grapalat" w:hAnsi="GHEA Grapalat"/>
          <w:color w:val="000000"/>
          <w:sz w:val="24"/>
          <w:szCs w:val="24"/>
          <w:lang w:val="af-ZA"/>
        </w:rPr>
        <w:t>։</w:t>
      </w:r>
    </w:p>
    <w:p w:rsidR="002A7A9F" w:rsidRDefault="002A7A9F" w:rsidP="000C5D06">
      <w:pPr>
        <w:pStyle w:val="BlockText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ab/>
        <w:t xml:space="preserve">Նշված ցանկում ներառված են որոշ գետեր, որոնք 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>հատում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են Հայաստան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>ի Հանրապետության պետական սահմանը</w:t>
      </w:r>
      <w:r>
        <w:rPr>
          <w:rFonts w:ascii="GHEA Grapalat" w:hAnsi="GHEA Grapalat"/>
          <w:color w:val="000000"/>
          <w:sz w:val="24"/>
          <w:szCs w:val="24"/>
          <w:lang w:val="af-ZA"/>
        </w:rPr>
        <w:t>։ Ներկայումս</w:t>
      </w:r>
      <w:r w:rsidR="00AF1BC9">
        <w:rPr>
          <w:rFonts w:ascii="GHEA Grapalat" w:hAnsi="GHEA Grapalat"/>
          <w:color w:val="000000"/>
          <w:sz w:val="24"/>
          <w:szCs w:val="24"/>
          <w:lang w:val="af-ZA"/>
        </w:rPr>
        <w:t xml:space="preserve"> գործող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իրավական ակտում լրացում կատարելու անհրաժեշտություն է առաջացել՝ հաշվի առնելով սահմանամերձ հատվածում (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 xml:space="preserve">մինչև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պետական սահման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>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մեկ կիլոմետր) նոր փոքր հիդրոէլեկտրակայանների կառուցման ներդրումային ծրագրերի ներկայացումը։</w:t>
      </w:r>
    </w:p>
    <w:p w:rsidR="002A7A9F" w:rsidRPr="000533D8" w:rsidRDefault="002A7A9F" w:rsidP="000C5D06">
      <w:pPr>
        <w:pStyle w:val="BlockText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/>
          <w:noProof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ab/>
        <w:t>Շահագրգիռ մարմինների</w:t>
      </w:r>
      <w:r w:rsidR="00AF1BC9">
        <w:rPr>
          <w:rFonts w:ascii="GHEA Grapalat" w:hAnsi="GHEA Grapalat"/>
          <w:color w:val="000000"/>
          <w:sz w:val="24"/>
          <w:szCs w:val="24"/>
          <w:lang w:val="af-ZA"/>
        </w:rPr>
        <w:t xml:space="preserve"> ներկայացուցիչների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և գիտական հանրության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 xml:space="preserve"> հետ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քննարկումների արդյունքում ակնհայտ է դարձել, որ որոշ դեպքերում հնարավոր է բացառություններ սահմանել՝ հնարավորություն ընձեռնելով 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>մինչև պետական սահմանը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մեկ կիլոմետր </w:t>
      </w:r>
      <w:r w:rsidR="00F216ED">
        <w:rPr>
          <w:rFonts w:ascii="GHEA Grapalat" w:hAnsi="GHEA Grapalat"/>
          <w:color w:val="000000"/>
          <w:sz w:val="24"/>
          <w:szCs w:val="24"/>
          <w:lang w:val="af-ZA"/>
        </w:rPr>
        <w:t>հատվածում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փոքր հիդրոէլեկտրակայանների կառուցման համար, ինչը բացասական ազդեցություն չի ունենա տվյալ գետի էկոհամակարգի վրա և կա</w:t>
      </w:r>
      <w:r w:rsidR="005204E3">
        <w:rPr>
          <w:rFonts w:ascii="GHEA Grapalat" w:hAnsi="GHEA Grapalat"/>
          <w:color w:val="000000"/>
          <w:sz w:val="24"/>
          <w:szCs w:val="24"/>
          <w:lang w:val="af-ZA"/>
        </w:rPr>
        <w:t>պահովի Հայաստանի Հանրապետության պետական սահմանը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204E3">
        <w:rPr>
          <w:rFonts w:ascii="GHEA Grapalat" w:hAnsi="GHEA Grapalat"/>
          <w:sz w:val="24"/>
          <w:szCs w:val="24"/>
          <w:lang w:val="hy-AM"/>
        </w:rPr>
        <w:t>հատող մակերևութային ջրային ռեսուրսների արդյունավետ օգտագործումը</w:t>
      </w:r>
      <w:r>
        <w:rPr>
          <w:rFonts w:ascii="GHEA Grapalat" w:hAnsi="GHEA Grapalat"/>
          <w:color w:val="000000"/>
          <w:sz w:val="24"/>
          <w:szCs w:val="24"/>
          <w:lang w:val="af-ZA"/>
        </w:rPr>
        <w:t>։</w:t>
      </w:r>
    </w:p>
    <w:p w:rsidR="00E85224" w:rsidRPr="000533D8" w:rsidRDefault="00E85224" w:rsidP="00094892">
      <w:pPr>
        <w:pStyle w:val="BlockText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93561A" w:rsidRPr="000533D8" w:rsidRDefault="00040240" w:rsidP="00094892">
      <w:pPr>
        <w:pStyle w:val="BlockText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 w:firstLine="540"/>
        <w:jc w:val="both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2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Առաջարկվող կարգավորման բնույթը</w:t>
      </w:r>
    </w:p>
    <w:p w:rsidR="00E25537" w:rsidRPr="002A7A9F" w:rsidRDefault="002A7A9F" w:rsidP="00094892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de-DE"/>
        </w:rPr>
      </w:pPr>
      <w:proofErr w:type="spellStart"/>
      <w:proofErr w:type="gramStart"/>
      <w:r>
        <w:rPr>
          <w:rFonts w:ascii="GHEA Grapalat" w:hAnsi="GHEA Grapalat" w:cs="GHEA Grapalat"/>
          <w:sz w:val="24"/>
          <w:szCs w:val="24"/>
        </w:rPr>
        <w:t>Նախագծով</w:t>
      </w:r>
      <w:proofErr w:type="spellEnd"/>
      <w:r w:rsidRPr="002A7A9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առաջարկվում</w:t>
      </w:r>
      <w:proofErr w:type="spellEnd"/>
      <w:r w:rsidRPr="002A7A9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2A7A9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լրացում</w:t>
      </w:r>
      <w:proofErr w:type="spellEnd"/>
      <w:r w:rsidRPr="002A7A9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կատարել</w:t>
      </w:r>
      <w:proofErr w:type="spellEnd"/>
      <w:r w:rsidRPr="002A7A9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</w:t>
      </w:r>
      <w:r w:rsidRPr="000533D8">
        <w:rPr>
          <w:rFonts w:ascii="GHEA Grapalat" w:hAnsi="GHEA Grapalat" w:cs="GHEA Grapalat"/>
          <w:sz w:val="24"/>
          <w:szCs w:val="24"/>
        </w:rPr>
        <w:t>առավարության</w:t>
      </w:r>
      <w:proofErr w:type="spellEnd"/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 20</w:t>
      </w:r>
      <w:r>
        <w:rPr>
          <w:rFonts w:ascii="GHEA Grapalat" w:hAnsi="GHEA Grapalat" w:cs="GHEA Grapalat"/>
          <w:sz w:val="24"/>
          <w:szCs w:val="24"/>
          <w:lang w:val="fr-FR"/>
        </w:rPr>
        <w:t>21</w:t>
      </w:r>
      <w:r w:rsidRPr="000533D8">
        <w:rPr>
          <w:rFonts w:ascii="GHEA Grapalat" w:hAnsi="GHEA Grapalat" w:cs="GHEA Grapalat"/>
          <w:sz w:val="24"/>
          <w:szCs w:val="24"/>
        </w:rPr>
        <w:t>թ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proofErr w:type="gramEnd"/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ապրիլի</w:t>
      </w:r>
      <w:proofErr w:type="spellEnd"/>
      <w:r w:rsidRPr="000C5D06">
        <w:rPr>
          <w:rFonts w:ascii="GHEA Grapalat" w:hAnsi="GHEA Grapalat" w:cs="GHEA Grapalat"/>
          <w:sz w:val="24"/>
          <w:szCs w:val="24"/>
          <w:lang w:val="fr-FR"/>
        </w:rPr>
        <w:t xml:space="preserve"> 8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Pr="000533D8">
        <w:rPr>
          <w:rFonts w:ascii="GHEA Grapalat" w:hAnsi="GHEA Grapalat" w:cs="GHEA Grapalat"/>
          <w:sz w:val="24"/>
          <w:szCs w:val="24"/>
        </w:rPr>
        <w:t>ի</w:t>
      </w:r>
      <w:r w:rsidRPr="002A7A9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de-DE"/>
        </w:rPr>
        <w:t>«Ն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որ կառուցվող փոքր հիդրոէլեկտրակայանների ջրօգտագործման թույլտվությունների հայտերի մերժում նախատեսված՝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անրապետության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Կ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արմիր գրքում գրանցված կամ տարածքին բնորոշ՝ էնդեմիկ ձկնատեսակների ձվադրավայրեր հանդիսացող 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կամ դերիվացիոն խողովակներով 40 տոկոս </w:t>
      </w:r>
      <w:r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 ավելի ծանրաբեռնված գետերի ցանկը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սահմանելու մասին» N 488-Ն որոշման մեջ՝ սահմանելով բացառություն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նշված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հավելվածով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սահմանված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ցանկում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ներառված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`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պետական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F216ED">
        <w:rPr>
          <w:rFonts w:ascii="GHEA Grapalat" w:hAnsi="GHEA Grapalat" w:cs="Sylfaen"/>
          <w:color w:val="000000"/>
          <w:sz w:val="24"/>
          <w:szCs w:val="24"/>
        </w:rPr>
        <w:t>սահմանը</w:t>
      </w:r>
      <w:proofErr w:type="spellEnd"/>
      <w:r w:rsidR="00F216ED" w:rsidRPr="00F216ED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F216ED">
        <w:rPr>
          <w:rFonts w:ascii="GHEA Grapalat" w:hAnsi="GHEA Grapalat" w:cs="Sylfaen"/>
          <w:color w:val="000000"/>
          <w:sz w:val="24"/>
          <w:szCs w:val="24"/>
        </w:rPr>
        <w:t>հատող</w:t>
      </w:r>
      <w:proofErr w:type="spellEnd"/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6D2619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դերիվացիոն խողովակներով 40 տոկոս </w:t>
      </w:r>
      <w:r w:rsidR="006D2619"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="006D2619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 ավելի ծանրաբեռնված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գետերի</w:t>
      </w:r>
      <w:proofErr w:type="spellEnd"/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մինչև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պետական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սահման</w:t>
      </w:r>
      <w:r w:rsidR="00F216ED">
        <w:rPr>
          <w:rFonts w:ascii="GHEA Grapalat" w:hAnsi="GHEA Grapalat" w:cs="Sylfaen"/>
          <w:color w:val="000000"/>
          <w:sz w:val="24"/>
          <w:szCs w:val="24"/>
        </w:rPr>
        <w:t>ը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մեկ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կիլոմետր</w:t>
      </w:r>
      <w:proofErr w:type="spellEnd"/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հատված</w:t>
      </w:r>
      <w:proofErr w:type="spellEnd"/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D2619">
        <w:rPr>
          <w:rFonts w:ascii="GHEA Grapalat" w:hAnsi="GHEA Grapalat" w:cs="Sylfaen"/>
          <w:color w:val="000000"/>
          <w:sz w:val="24"/>
          <w:szCs w:val="24"/>
        </w:rPr>
        <w:t>համար</w:t>
      </w:r>
      <w:proofErr w:type="spellEnd"/>
      <w:r w:rsidR="006D261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5C17C2" w:rsidRPr="000533D8" w:rsidRDefault="005C17C2" w:rsidP="00094892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5C17C2" w:rsidRPr="000533D8" w:rsidRDefault="00BB7AE6" w:rsidP="00094892">
      <w:pPr>
        <w:tabs>
          <w:tab w:val="left" w:pos="450"/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321F30" w:rsidRPr="000533D8" w:rsidRDefault="00BB7AE6" w:rsidP="0009489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Շրջակա միջավայրի նախարարություն</w:t>
      </w:r>
      <w:r w:rsidR="00383891" w:rsidRPr="000533D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B0B32" w:rsidRPr="000533D8" w:rsidRDefault="00DB0B32" w:rsidP="00094892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B7AE6" w:rsidRPr="000533D8" w:rsidRDefault="00BB7AE6" w:rsidP="00094892">
      <w:pPr>
        <w:pStyle w:val="ListParagraph"/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0" w:firstLine="54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4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:rsidR="00046FC8" w:rsidRPr="006D2619" w:rsidRDefault="00695F2B" w:rsidP="00094892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Իրավական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ակտի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ակնկալվում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է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204E3">
        <w:rPr>
          <w:rFonts w:ascii="GHEA Grapalat" w:hAnsi="GHEA Grapalat"/>
          <w:sz w:val="24"/>
          <w:szCs w:val="24"/>
          <w:lang w:val="hy-AM"/>
        </w:rPr>
        <w:t>Հայաստանի Հանրապետության պետական սահմանը հատող մակերևութային ջրային ռեսո</w:t>
      </w:r>
      <w:r w:rsidR="005204E3">
        <w:rPr>
          <w:rFonts w:ascii="GHEA Grapalat" w:hAnsi="GHEA Grapalat"/>
          <w:sz w:val="24"/>
          <w:szCs w:val="24"/>
          <w:lang w:val="hy-AM"/>
        </w:rPr>
        <w:t>ւրսների արդյունավետ օգտագործ</w:t>
      </w:r>
      <w:proofErr w:type="spellStart"/>
      <w:r w:rsidR="005204E3">
        <w:rPr>
          <w:rFonts w:ascii="GHEA Grapalat" w:hAnsi="GHEA Grapalat"/>
          <w:sz w:val="24"/>
          <w:szCs w:val="24"/>
        </w:rPr>
        <w:t>ումը</w:t>
      </w:r>
      <w:proofErr w:type="spellEnd"/>
      <w:r w:rsidR="005204E3" w:rsidRPr="00AF1BC9">
        <w:rPr>
          <w:rFonts w:ascii="GHEA Grapalat" w:hAnsi="GHEA Grapalat"/>
          <w:sz w:val="24"/>
          <w:szCs w:val="24"/>
          <w:lang w:val="de-DE"/>
        </w:rPr>
        <w:t xml:space="preserve"> </w:t>
      </w:r>
      <w:r w:rsidR="005204E3">
        <w:rPr>
          <w:rFonts w:ascii="GHEA Grapalat" w:hAnsi="GHEA Grapalat"/>
          <w:sz w:val="24"/>
          <w:szCs w:val="24"/>
        </w:rPr>
        <w:t>և</w:t>
      </w:r>
      <w:r w:rsidR="002A7A9F">
        <w:rPr>
          <w:rFonts w:ascii="GHEA Grapalat" w:hAnsi="GHEA Grapalat"/>
          <w:color w:val="000000"/>
          <w:sz w:val="24"/>
          <w:szCs w:val="24"/>
          <w:lang w:val="af-ZA"/>
        </w:rPr>
        <w:t xml:space="preserve"> սահմանամերձ հատվածում ներդրումային ծրագրերի իրականացումն ապահովելու նպատակով բացառության սահմանում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հավելվածով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ցանկում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ներառված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`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F216ED">
        <w:rPr>
          <w:rFonts w:ascii="GHEA Grapalat" w:hAnsi="GHEA Grapalat" w:cs="Sylfaen"/>
          <w:color w:val="000000"/>
          <w:sz w:val="24"/>
          <w:szCs w:val="24"/>
          <w:lang w:val="hy-AM"/>
        </w:rPr>
        <w:t>սահման</w:t>
      </w:r>
      <w:r w:rsidR="00F216ED">
        <w:rPr>
          <w:rFonts w:ascii="GHEA Grapalat" w:hAnsi="GHEA Grapalat" w:cs="Sylfaen"/>
          <w:color w:val="000000"/>
          <w:sz w:val="24"/>
          <w:szCs w:val="24"/>
        </w:rPr>
        <w:t>ը</w:t>
      </w:r>
      <w:r w:rsidR="00F216ED" w:rsidRPr="00F216ED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proofErr w:type="spellStart"/>
      <w:r w:rsidR="00F216ED">
        <w:rPr>
          <w:rFonts w:ascii="GHEA Grapalat" w:hAnsi="GHEA Grapalat" w:cs="Sylfaen"/>
          <w:color w:val="000000"/>
          <w:sz w:val="24"/>
          <w:szCs w:val="24"/>
        </w:rPr>
        <w:t>հատող</w:t>
      </w:r>
      <w:proofErr w:type="spellEnd"/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դերիվացիոն խողովակներով 40 տոկոս </w:t>
      </w:r>
      <w:r w:rsidR="006D2619"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="006D2619" w:rsidRPr="00E70EEC">
        <w:rPr>
          <w:rFonts w:ascii="GHEA Grapalat" w:hAnsi="GHEA Grapalat"/>
          <w:color w:val="000000"/>
          <w:sz w:val="24"/>
          <w:szCs w:val="24"/>
          <w:lang w:val="af-ZA"/>
        </w:rPr>
        <w:t xml:space="preserve"> ավելի ծանրաբեռնված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գետերի</w:t>
      </w:r>
      <w:r w:rsidR="006D2619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սահման</w:t>
      </w:r>
      <w:r w:rsidR="00F216ED">
        <w:rPr>
          <w:rFonts w:ascii="GHEA Grapalat" w:hAnsi="GHEA Grapalat" w:cs="Sylfaen"/>
          <w:color w:val="000000"/>
          <w:sz w:val="24"/>
          <w:szCs w:val="24"/>
        </w:rPr>
        <w:t>ը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6D2619" w:rsidRPr="00F216ED">
        <w:rPr>
          <w:rFonts w:ascii="GHEA Grapalat" w:hAnsi="GHEA Grapalat" w:cs="Sylfaen"/>
          <w:color w:val="000000"/>
          <w:sz w:val="24"/>
          <w:szCs w:val="24"/>
          <w:lang w:val="hy-AM"/>
        </w:rPr>
        <w:t>կիլոմետր</w:t>
      </w:r>
      <w:r w:rsidR="006D2619" w:rsidRPr="006D2619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2A7A9F" w:rsidRPr="006D2619">
        <w:rPr>
          <w:rFonts w:ascii="GHEA Grapalat" w:hAnsi="GHEA Grapalat" w:cs="Sylfaen"/>
          <w:color w:val="000000"/>
          <w:sz w:val="24"/>
          <w:szCs w:val="24"/>
          <w:lang w:val="hy-AM"/>
        </w:rPr>
        <w:t>հատվածում</w:t>
      </w:r>
      <w:r w:rsidR="002A7A9F" w:rsidRPr="002A7A9F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կառուցվող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փոքր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հիդրոէլեկտրակայանների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ջրօգտագործման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թույլտվությունների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հայտերի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="002A7A9F" w:rsidRPr="002A7A9F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A7A9F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7265F2" w:rsidRPr="006D26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D2619" w:rsidRPr="006D2619" w:rsidRDefault="006D2619" w:rsidP="00094892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</w:p>
    <w:p w:rsidR="009A38AA" w:rsidRPr="00901E08" w:rsidRDefault="009A38AA" w:rsidP="009A38AA">
      <w:pPr>
        <w:spacing w:after="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1E08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Pr="00901E08">
        <w:rPr>
          <w:rFonts w:ascii="GHEA Grapalat" w:hAnsi="GHEA Grapalat"/>
          <w:sz w:val="24"/>
          <w:szCs w:val="24"/>
          <w:lang w:val="hy-AM"/>
        </w:rPr>
        <w:t>.</w:t>
      </w:r>
      <w:r w:rsidRPr="00901E08">
        <w:rPr>
          <w:rFonts w:ascii="GHEA Grapalat" w:hAnsi="GHEA Grapalat"/>
          <w:b/>
          <w:sz w:val="24"/>
          <w:szCs w:val="24"/>
          <w:lang w:val="hy-AM"/>
        </w:rPr>
        <w:t xml:space="preserve"> Տեղեկատվություն </w:t>
      </w:r>
      <w:r w:rsidR="007265F2" w:rsidRPr="007265F2">
        <w:rPr>
          <w:rFonts w:ascii="GHEA Grapalat" w:hAnsi="GHEA Grapalat"/>
          <w:b/>
          <w:sz w:val="24"/>
          <w:szCs w:val="24"/>
          <w:lang w:val="hy-AM"/>
        </w:rPr>
        <w:t>«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hy-AM"/>
        </w:rPr>
        <w:t>Կառավարության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fr-FR"/>
        </w:rPr>
        <w:t xml:space="preserve"> 2021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fr-FR"/>
        </w:rPr>
        <w:t xml:space="preserve">. 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hy-AM"/>
        </w:rPr>
        <w:t>ապրիլի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fr-FR"/>
        </w:rPr>
        <w:t xml:space="preserve"> 8-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="007265F2" w:rsidRPr="007265F2">
        <w:rPr>
          <w:rFonts w:ascii="GHEA Grapalat" w:hAnsi="GHEA Grapalat" w:cs="GHEA Grapalat"/>
          <w:b/>
          <w:sz w:val="24"/>
          <w:szCs w:val="24"/>
          <w:lang w:val="de-DE"/>
        </w:rPr>
        <w:t xml:space="preserve"> </w:t>
      </w:r>
      <w:r w:rsidR="007265F2" w:rsidRPr="007265F2">
        <w:rPr>
          <w:rFonts w:ascii="GHEA Grapalat" w:hAnsi="GHEA Grapalat"/>
          <w:b/>
          <w:color w:val="000000"/>
          <w:sz w:val="24"/>
          <w:szCs w:val="24"/>
          <w:lang w:val="af-ZA"/>
        </w:rPr>
        <w:t>N 488-Ն որոշման մեջ լրացում կատարելու մասին» Կառավարության որոշման</w:t>
      </w:r>
      <w:r w:rsidR="007265F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01E08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901E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1E0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901E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01E08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901E08">
        <w:rPr>
          <w:rFonts w:ascii="GHEA Grapalat" w:hAnsi="GHEA Grapalat"/>
          <w:b/>
          <w:sz w:val="24"/>
          <w:szCs w:val="24"/>
          <w:lang w:val="hy-AM"/>
        </w:rPr>
        <w:t xml:space="preserve"> ա</w:t>
      </w:r>
      <w:r w:rsidRPr="00901E08">
        <w:rPr>
          <w:rFonts w:ascii="GHEA Grapalat" w:hAnsi="GHEA Grapalat" w:cs="Sylfaen"/>
          <w:b/>
          <w:sz w:val="24"/>
          <w:szCs w:val="24"/>
          <w:lang w:val="hy-AM"/>
        </w:rPr>
        <w:t>յլ իրավական ակտերի ընդունման կամ փոփոխությունների կատարման անհրաժեշտության բացակայության մասին</w:t>
      </w:r>
    </w:p>
    <w:p w:rsidR="009A38AA" w:rsidRPr="00901E08" w:rsidRDefault="009A38AA" w:rsidP="009A38AA">
      <w:pPr>
        <w:spacing w:after="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14D4F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«</w:t>
      </w:r>
      <w:r w:rsidR="007265F2" w:rsidRPr="007265F2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="007265F2" w:rsidRPr="000533D8">
        <w:rPr>
          <w:rFonts w:ascii="GHEA Grapalat" w:hAnsi="GHEA Grapalat" w:cs="GHEA Grapalat"/>
          <w:sz w:val="24"/>
          <w:szCs w:val="24"/>
          <w:lang w:val="fr-FR"/>
        </w:rPr>
        <w:t xml:space="preserve"> 20</w:t>
      </w:r>
      <w:r w:rsidR="007265F2">
        <w:rPr>
          <w:rFonts w:ascii="GHEA Grapalat" w:hAnsi="GHEA Grapalat" w:cs="GHEA Grapalat"/>
          <w:sz w:val="24"/>
          <w:szCs w:val="24"/>
          <w:lang w:val="fr-FR"/>
        </w:rPr>
        <w:t>21</w:t>
      </w:r>
      <w:r w:rsidR="007265F2" w:rsidRPr="007265F2">
        <w:rPr>
          <w:rFonts w:ascii="GHEA Grapalat" w:hAnsi="GHEA Grapalat" w:cs="GHEA Grapalat"/>
          <w:sz w:val="24"/>
          <w:szCs w:val="24"/>
          <w:lang w:val="hy-AM"/>
        </w:rPr>
        <w:t>թ</w:t>
      </w:r>
      <w:r w:rsidR="007265F2" w:rsidRPr="000533D8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="007265F2" w:rsidRPr="007265F2">
        <w:rPr>
          <w:rFonts w:ascii="GHEA Grapalat" w:hAnsi="GHEA Grapalat" w:cs="GHEA Grapalat"/>
          <w:sz w:val="24"/>
          <w:szCs w:val="24"/>
          <w:lang w:val="hy-AM"/>
        </w:rPr>
        <w:t>ապրիլի</w:t>
      </w:r>
      <w:r w:rsidR="007265F2" w:rsidRPr="000C5D06">
        <w:rPr>
          <w:rFonts w:ascii="GHEA Grapalat" w:hAnsi="GHEA Grapalat" w:cs="GHEA Grapalat"/>
          <w:sz w:val="24"/>
          <w:szCs w:val="24"/>
          <w:lang w:val="fr-FR"/>
        </w:rPr>
        <w:t xml:space="preserve"> 8</w:t>
      </w:r>
      <w:r w:rsidR="007265F2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7265F2" w:rsidRPr="007265F2">
        <w:rPr>
          <w:rFonts w:ascii="GHEA Grapalat" w:hAnsi="GHEA Grapalat" w:cs="GHEA Grapalat"/>
          <w:sz w:val="24"/>
          <w:szCs w:val="24"/>
          <w:lang w:val="hy-AM"/>
        </w:rPr>
        <w:t>ի</w:t>
      </w:r>
      <w:r w:rsidR="007265F2" w:rsidRPr="002A7A9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7265F2">
        <w:rPr>
          <w:rFonts w:ascii="GHEA Grapalat" w:hAnsi="GHEA Grapalat"/>
          <w:color w:val="000000"/>
          <w:sz w:val="24"/>
          <w:szCs w:val="24"/>
          <w:lang w:val="af-ZA"/>
        </w:rPr>
        <w:t>N 488-Ն որոշման մեջ լրացում կատարելու մասին»</w:t>
      </w:r>
      <w:r w:rsidRPr="009A38AA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414D4F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</w:t>
      </w:r>
      <w:r w:rsidRPr="00414D4F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A38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A3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AA">
        <w:rPr>
          <w:rFonts w:ascii="GHEA Grapalat" w:hAnsi="GHEA Grapalat" w:cs="Sylfaen"/>
          <w:sz w:val="24"/>
          <w:szCs w:val="24"/>
          <w:lang w:val="hy-AM"/>
        </w:rPr>
        <w:t>չկա</w:t>
      </w:r>
      <w:r w:rsidRPr="009A38AA">
        <w:rPr>
          <w:rFonts w:ascii="GHEA Grapalat" w:hAnsi="GHEA Grapalat"/>
          <w:sz w:val="24"/>
          <w:szCs w:val="24"/>
          <w:lang w:val="hy-AM"/>
        </w:rPr>
        <w:t>:</w:t>
      </w:r>
    </w:p>
    <w:p w:rsidR="00321F30" w:rsidRPr="000533D8" w:rsidRDefault="00321F30" w:rsidP="00094892">
      <w:pPr>
        <w:spacing w:after="0" w:line="36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DB0B32" w:rsidRPr="000533D8" w:rsidRDefault="009A38AA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9A38AA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="00BB7AE6"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93561A" w:rsidRPr="000533D8" w:rsidRDefault="001009F6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sz w:val="24"/>
          <w:szCs w:val="24"/>
          <w:lang w:val="hy-AM"/>
        </w:rPr>
        <w:t>Ո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րոշման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նախագծի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</w:t>
      </w:r>
      <w:r w:rsidRPr="000533D8">
        <w:rPr>
          <w:rFonts w:ascii="GHEA Grapalat" w:hAnsi="GHEA Grapalat" w:cs="Angsana New"/>
          <w:sz w:val="24"/>
          <w:szCs w:val="24"/>
          <w:lang w:val="hy-AM"/>
        </w:rPr>
        <w:t xml:space="preserve"> սպասվում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E85224" w:rsidRPr="000533D8" w:rsidRDefault="00E85224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021A1B" w:rsidRPr="000533D8" w:rsidRDefault="009A38AA" w:rsidP="00094892">
      <w:pPr>
        <w:spacing w:after="0" w:line="360" w:lineRule="auto"/>
        <w:ind w:firstLine="540"/>
        <w:jc w:val="both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901E08">
        <w:rPr>
          <w:rFonts w:ascii="GHEA Grapalat" w:hAnsi="GHEA Grapalat" w:cs="Angsana New"/>
          <w:b/>
          <w:sz w:val="24"/>
          <w:szCs w:val="24"/>
          <w:lang w:val="hy-AM"/>
        </w:rPr>
        <w:t>7</w:t>
      </w:r>
      <w:r w:rsidR="00021A1B" w:rsidRPr="000533D8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14D4F" w:rsidRPr="009A38AA" w:rsidRDefault="00021A1B" w:rsidP="009A38AA">
      <w:pPr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t>Ներկայացված նախագիծը</w:t>
      </w:r>
      <w:r w:rsidR="00D3150F"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չի բխում</w:t>
      </w:r>
      <w:r w:rsidRPr="000533D8">
        <w:rPr>
          <w:rFonts w:ascii="GHEA Grapalat" w:hAnsi="GHEA Grapalat" w:cs="Calibri"/>
          <w:sz w:val="24"/>
          <w:szCs w:val="24"/>
          <w:lang w:val="hy-AM"/>
        </w:rPr>
        <w:t xml:space="preserve"> Կառավարության 2021-2026թթ. 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Ծ</w:t>
      </w:r>
      <w:r w:rsidRPr="000533D8">
        <w:rPr>
          <w:rFonts w:ascii="GHEA Grapalat" w:hAnsi="GHEA Grapalat" w:cs="Calibri"/>
          <w:sz w:val="24"/>
          <w:szCs w:val="24"/>
          <w:lang w:val="hy-AM"/>
        </w:rPr>
        <w:t>րագրի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 xml:space="preserve">ց և </w:t>
      </w:r>
      <w:r w:rsidR="00250B72" w:rsidRPr="000533D8">
        <w:rPr>
          <w:rFonts w:ascii="GHEA Grapalat" w:hAnsi="GHEA Grapalat" w:cs="Calibri"/>
          <w:sz w:val="24"/>
          <w:szCs w:val="24"/>
          <w:lang w:val="hy-AM"/>
        </w:rPr>
        <w:t>«Հայաստանի վերափոխման ռազմավարություն 2050»-ի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ց։</w:t>
      </w:r>
    </w:p>
    <w:sectPr w:rsidR="00414D4F" w:rsidRPr="009A38AA" w:rsidSect="00B67CE6">
      <w:pgSz w:w="11906" w:h="16838"/>
      <w:pgMar w:top="851" w:right="65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32" w:rsidRDefault="001E5832" w:rsidP="00D3150F">
      <w:pPr>
        <w:spacing w:after="0" w:line="240" w:lineRule="auto"/>
      </w:pPr>
      <w:r>
        <w:separator/>
      </w:r>
    </w:p>
  </w:endnote>
  <w:endnote w:type="continuationSeparator" w:id="0">
    <w:p w:rsidR="001E5832" w:rsidRDefault="001E5832" w:rsidP="00D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32" w:rsidRDefault="001E5832" w:rsidP="00D3150F">
      <w:pPr>
        <w:spacing w:after="0" w:line="240" w:lineRule="auto"/>
      </w:pPr>
      <w:r>
        <w:separator/>
      </w:r>
    </w:p>
  </w:footnote>
  <w:footnote w:type="continuationSeparator" w:id="0">
    <w:p w:rsidR="001E5832" w:rsidRDefault="001E5832" w:rsidP="00D3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EF31E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A26A8"/>
    <w:multiLevelType w:val="hybridMultilevel"/>
    <w:tmpl w:val="16982972"/>
    <w:lvl w:ilvl="0" w:tplc="0A50F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1C7507"/>
    <w:multiLevelType w:val="multilevel"/>
    <w:tmpl w:val="E596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lang w:val="fr-FR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535123"/>
    <w:multiLevelType w:val="hybridMultilevel"/>
    <w:tmpl w:val="CD108B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1565C"/>
    <w:multiLevelType w:val="hybridMultilevel"/>
    <w:tmpl w:val="BD029042"/>
    <w:lvl w:ilvl="0" w:tplc="D564D8D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6E86"/>
    <w:multiLevelType w:val="hybridMultilevel"/>
    <w:tmpl w:val="409E4F0C"/>
    <w:lvl w:ilvl="0" w:tplc="55C600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12FF8"/>
    <w:multiLevelType w:val="hybridMultilevel"/>
    <w:tmpl w:val="3FF86C12"/>
    <w:lvl w:ilvl="0" w:tplc="04A802B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854"/>
    <w:rsid w:val="00005A0F"/>
    <w:rsid w:val="00010DB5"/>
    <w:rsid w:val="000114EB"/>
    <w:rsid w:val="00021A1B"/>
    <w:rsid w:val="000220A4"/>
    <w:rsid w:val="000277EE"/>
    <w:rsid w:val="00034078"/>
    <w:rsid w:val="000400BE"/>
    <w:rsid w:val="00040240"/>
    <w:rsid w:val="00040F05"/>
    <w:rsid w:val="00043ADA"/>
    <w:rsid w:val="00046FC8"/>
    <w:rsid w:val="000533D8"/>
    <w:rsid w:val="00085BF3"/>
    <w:rsid w:val="000865F7"/>
    <w:rsid w:val="00094892"/>
    <w:rsid w:val="000C3D66"/>
    <w:rsid w:val="000C5D06"/>
    <w:rsid w:val="000D2A3E"/>
    <w:rsid w:val="001009F6"/>
    <w:rsid w:val="001152DB"/>
    <w:rsid w:val="00122B31"/>
    <w:rsid w:val="00132469"/>
    <w:rsid w:val="001337BB"/>
    <w:rsid w:val="00136948"/>
    <w:rsid w:val="001424F0"/>
    <w:rsid w:val="00164922"/>
    <w:rsid w:val="00165DDB"/>
    <w:rsid w:val="001761DC"/>
    <w:rsid w:val="001B5F8D"/>
    <w:rsid w:val="001C0C8B"/>
    <w:rsid w:val="001E5832"/>
    <w:rsid w:val="00221B56"/>
    <w:rsid w:val="00230CE5"/>
    <w:rsid w:val="002371A0"/>
    <w:rsid w:val="0024312B"/>
    <w:rsid w:val="00250B72"/>
    <w:rsid w:val="00257EBD"/>
    <w:rsid w:val="0027327D"/>
    <w:rsid w:val="00292A10"/>
    <w:rsid w:val="00294325"/>
    <w:rsid w:val="002A08D3"/>
    <w:rsid w:val="002A18A8"/>
    <w:rsid w:val="002A7A9F"/>
    <w:rsid w:val="002B5805"/>
    <w:rsid w:val="002D7C9A"/>
    <w:rsid w:val="002E5B14"/>
    <w:rsid w:val="002E78BA"/>
    <w:rsid w:val="00303653"/>
    <w:rsid w:val="00321F30"/>
    <w:rsid w:val="00324473"/>
    <w:rsid w:val="00327895"/>
    <w:rsid w:val="00352819"/>
    <w:rsid w:val="00357E34"/>
    <w:rsid w:val="00360BE1"/>
    <w:rsid w:val="00364024"/>
    <w:rsid w:val="00383891"/>
    <w:rsid w:val="003851DF"/>
    <w:rsid w:val="003854C6"/>
    <w:rsid w:val="0038670A"/>
    <w:rsid w:val="003B2783"/>
    <w:rsid w:val="003D1FDB"/>
    <w:rsid w:val="003E4BB7"/>
    <w:rsid w:val="003E6A69"/>
    <w:rsid w:val="003F7D60"/>
    <w:rsid w:val="00406030"/>
    <w:rsid w:val="00414D4F"/>
    <w:rsid w:val="00415373"/>
    <w:rsid w:val="00436EFD"/>
    <w:rsid w:val="00437DBA"/>
    <w:rsid w:val="00441079"/>
    <w:rsid w:val="00443D11"/>
    <w:rsid w:val="004508BC"/>
    <w:rsid w:val="004570B1"/>
    <w:rsid w:val="00470317"/>
    <w:rsid w:val="004804D0"/>
    <w:rsid w:val="004929BD"/>
    <w:rsid w:val="004A2C80"/>
    <w:rsid w:val="004B1879"/>
    <w:rsid w:val="004C00FA"/>
    <w:rsid w:val="004E083D"/>
    <w:rsid w:val="004F55AD"/>
    <w:rsid w:val="004F7C5B"/>
    <w:rsid w:val="0050531B"/>
    <w:rsid w:val="005204E3"/>
    <w:rsid w:val="005306D6"/>
    <w:rsid w:val="00542A2C"/>
    <w:rsid w:val="005437A5"/>
    <w:rsid w:val="00576DB6"/>
    <w:rsid w:val="005912E5"/>
    <w:rsid w:val="005A1A90"/>
    <w:rsid w:val="005A6A8F"/>
    <w:rsid w:val="005C11B7"/>
    <w:rsid w:val="005C17C2"/>
    <w:rsid w:val="005D2951"/>
    <w:rsid w:val="0061166D"/>
    <w:rsid w:val="0064655A"/>
    <w:rsid w:val="006541A5"/>
    <w:rsid w:val="00666F0E"/>
    <w:rsid w:val="00695F2B"/>
    <w:rsid w:val="006A0DAC"/>
    <w:rsid w:val="006A3AF0"/>
    <w:rsid w:val="006C11E7"/>
    <w:rsid w:val="006D2619"/>
    <w:rsid w:val="006D73EA"/>
    <w:rsid w:val="006F4F36"/>
    <w:rsid w:val="00700977"/>
    <w:rsid w:val="00713FEE"/>
    <w:rsid w:val="007265F2"/>
    <w:rsid w:val="007462F5"/>
    <w:rsid w:val="007629C7"/>
    <w:rsid w:val="007651F2"/>
    <w:rsid w:val="00771034"/>
    <w:rsid w:val="007B3086"/>
    <w:rsid w:val="007C1287"/>
    <w:rsid w:val="007C3E19"/>
    <w:rsid w:val="007D003A"/>
    <w:rsid w:val="007E3254"/>
    <w:rsid w:val="00816027"/>
    <w:rsid w:val="00840081"/>
    <w:rsid w:val="0085277B"/>
    <w:rsid w:val="008609C3"/>
    <w:rsid w:val="008744D4"/>
    <w:rsid w:val="00882507"/>
    <w:rsid w:val="008913EB"/>
    <w:rsid w:val="00897B0D"/>
    <w:rsid w:val="008B6E53"/>
    <w:rsid w:val="008D74BD"/>
    <w:rsid w:val="008F3082"/>
    <w:rsid w:val="00901E08"/>
    <w:rsid w:val="00904DD6"/>
    <w:rsid w:val="009333D6"/>
    <w:rsid w:val="0093561A"/>
    <w:rsid w:val="009368DA"/>
    <w:rsid w:val="00976465"/>
    <w:rsid w:val="0098637F"/>
    <w:rsid w:val="00992FAF"/>
    <w:rsid w:val="0099663C"/>
    <w:rsid w:val="009A38AA"/>
    <w:rsid w:val="009A6EB0"/>
    <w:rsid w:val="009C7638"/>
    <w:rsid w:val="009D3D3D"/>
    <w:rsid w:val="009E1ACE"/>
    <w:rsid w:val="009F647C"/>
    <w:rsid w:val="009F6BBE"/>
    <w:rsid w:val="00A15585"/>
    <w:rsid w:val="00A329C4"/>
    <w:rsid w:val="00A34899"/>
    <w:rsid w:val="00A54D44"/>
    <w:rsid w:val="00A80ED1"/>
    <w:rsid w:val="00A973DE"/>
    <w:rsid w:val="00A976CA"/>
    <w:rsid w:val="00AA62FB"/>
    <w:rsid w:val="00AD45F9"/>
    <w:rsid w:val="00AD5626"/>
    <w:rsid w:val="00AE4843"/>
    <w:rsid w:val="00AE7A97"/>
    <w:rsid w:val="00AF1BC9"/>
    <w:rsid w:val="00B3582A"/>
    <w:rsid w:val="00B537FC"/>
    <w:rsid w:val="00B56A80"/>
    <w:rsid w:val="00B67CE6"/>
    <w:rsid w:val="00B82D88"/>
    <w:rsid w:val="00B97BDB"/>
    <w:rsid w:val="00BA4254"/>
    <w:rsid w:val="00BA4AD9"/>
    <w:rsid w:val="00BB7AE6"/>
    <w:rsid w:val="00BD1FD9"/>
    <w:rsid w:val="00BE4585"/>
    <w:rsid w:val="00C04A6F"/>
    <w:rsid w:val="00C12EBD"/>
    <w:rsid w:val="00C362D4"/>
    <w:rsid w:val="00C5363D"/>
    <w:rsid w:val="00C77869"/>
    <w:rsid w:val="00C850FE"/>
    <w:rsid w:val="00C93A47"/>
    <w:rsid w:val="00C9732D"/>
    <w:rsid w:val="00CF5B5C"/>
    <w:rsid w:val="00CF6AF8"/>
    <w:rsid w:val="00D01350"/>
    <w:rsid w:val="00D03751"/>
    <w:rsid w:val="00D3150F"/>
    <w:rsid w:val="00D44014"/>
    <w:rsid w:val="00D74009"/>
    <w:rsid w:val="00D81C1D"/>
    <w:rsid w:val="00D82874"/>
    <w:rsid w:val="00D9004A"/>
    <w:rsid w:val="00DA2617"/>
    <w:rsid w:val="00DB0B32"/>
    <w:rsid w:val="00DB327F"/>
    <w:rsid w:val="00DB65D2"/>
    <w:rsid w:val="00DD332B"/>
    <w:rsid w:val="00DD534E"/>
    <w:rsid w:val="00DE45A3"/>
    <w:rsid w:val="00DF2F4D"/>
    <w:rsid w:val="00DF53B2"/>
    <w:rsid w:val="00DF5CE8"/>
    <w:rsid w:val="00E2198E"/>
    <w:rsid w:val="00E23D18"/>
    <w:rsid w:val="00E25537"/>
    <w:rsid w:val="00E27DD5"/>
    <w:rsid w:val="00E27E34"/>
    <w:rsid w:val="00E32350"/>
    <w:rsid w:val="00E5003D"/>
    <w:rsid w:val="00E574FD"/>
    <w:rsid w:val="00E73C2B"/>
    <w:rsid w:val="00E803D0"/>
    <w:rsid w:val="00E85224"/>
    <w:rsid w:val="00EB7114"/>
    <w:rsid w:val="00EE5997"/>
    <w:rsid w:val="00EF16B5"/>
    <w:rsid w:val="00F216ED"/>
    <w:rsid w:val="00F373E7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Header">
    <w:name w:val="header"/>
    <w:basedOn w:val="Normal"/>
    <w:link w:val="Head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0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0F"/>
    <w:rPr>
      <w:rFonts w:eastAsia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Header">
    <w:name w:val="header"/>
    <w:basedOn w:val="Normal"/>
    <w:link w:val="Head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0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0F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https://mul2-mnp.gov.am/tasks/363668/oneclick/6ea005f344ce01f43edcf5815fad5d0a03a582cfb795db0f31b36198841ac8ed.docx?token=1eab36335c42dd6bf3be9dc49ae28337</cp:keywords>
  <cp:lastModifiedBy>hhovhannisyan</cp:lastModifiedBy>
  <cp:revision>81</cp:revision>
  <cp:lastPrinted>2023-03-29T07:41:00Z</cp:lastPrinted>
  <dcterms:created xsi:type="dcterms:W3CDTF">2021-10-06T11:45:00Z</dcterms:created>
  <dcterms:modified xsi:type="dcterms:W3CDTF">2023-04-10T07:00:00Z</dcterms:modified>
</cp:coreProperties>
</file>