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ՆՈՅԵՄԲԵՐԻ 16-Ի N 1708-Ն ՈՐՈՇՄԱՆ ՄԵՋ ՓՈՓՈԽՈՒԹՅՈՒՆՆԵՐ ԵՎ ԼՐԱՑՈՒՄՆԵՐ ԿԱՏԱՐԵԼՈՒ ՄԱՍԻՆ » ԵՎ "ՀԱՅԱՍՏԱՆԻ ՀԱՆՐԱՊԵՏՈՒԹՅԱՆ ԿԱՌԱՎԱՐՈՒԹՅԱՆ 2017 ԹՎԱԿԱՆԻ ՄԱՅԻՍԻ 4-Ի N 526-Ն ՈՐՈՇՄԱՆ ՄԵՋ ԼՐԱՑՈՒՄ ԿԱՏԱՐԵԼՈՒ ՄԱՍԻՆ"  ՀԱՅԱՍՏԱՆԻ ՀԱՆՐԱՊԵՏՈՒԹՅԱՆ ԿԱՌԱՎԱՐՈՒԹՅԱՆ ՈՐՈՇՄԱՆ ՆԱԽԱԳԾԵՐ</w:t>
      </w:r>
      <w:bookmarkEnd w:id="0"/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 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          2025  թվականի  —————— -ի   N - 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 2006 ԹՎԱԿԱՆԻ ՆՈՅԵՄԲԵՐԻ 16-Ի N 1708-Ն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դրույթներով`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Հայաստանի Հանրապետության կառավարության 2006 թվականի նոյեմբերի   16-ի «Հայաստանի Հանրապետության պետական բյուջեից համայնքներին սուբվենցիաների տրամադրման կարգը հաստատելու մասին» N 1708-Ն որոշման մեջ կատարել հետևյալ փոփոխությունները և լրացումները՝</w:t>
      </w:r>
    </w:p>
    <w:p>
      <w:pPr>
        <w:numPr>
          <w:ilvl w:val="0"/>
          <w:numId w:val="2"/>
        </w:numPr>
      </w:pPr>
      <w:r>
        <w:rPr/>
        <w:t xml:space="preserve">որոշման N 1 հավելվածի 2-րդ բաժինը լրացնել հետևյալ բովանդակությամբ 5․1-ին կետով՝</w:t>
      </w:r>
    </w:p>
    <w:p>
      <w:pPr/>
      <w:r>
        <w:rPr/>
        <w:t xml:space="preserve">«5․1 Սույն ոոշման 2-րդ հավելվածով հաստատված Հայաստանի Հանրապետության պետական տարեկան բյուջեներով նախատեսված սուբվենցիաներից բացի Հայաստանի Հանրապետության համայնքների տնտեսական և սոցիալական ենթակառուցվածքների զարգացմանն ուղղված սուբվենցիայի տրամադրման գործընթացի շրջանակներում համայնքին սուբվենցիան տրամադրվում է Հայաստանի Հանրապետության կառավարության համապատասխան որոշմամբ համաֆինանսավորման հատկացման և համապատասխան մարզպետի աշխատակազմի ու համայնքի միջև կնքված սուբվենցիայի տրամադրման մասին պայմանագրի հիման վրա:»։</w:t>
      </w:r>
    </w:p>
    <w:p>
      <w:pPr>
        <w:numPr>
          <w:ilvl w:val="0"/>
          <w:numId w:val="3"/>
        </w:numPr>
      </w:pPr>
      <w:r>
        <w:rPr/>
        <w:t xml:space="preserve">որոշման N 2 հավելվածի՝</w:t>
      </w:r>
    </w:p>
    <w:p>
      <w:pPr/>
      <w:r>
        <w:rPr/>
        <w:t xml:space="preserve">ա․ 3-րդ կետի 1-ին ենթակետում «3,0» թվերը փոխարինել «5,0» թվերով, և «1,5» թվերը փոխարինել «3,0» թվերով․</w:t>
      </w:r>
    </w:p>
    <w:p>
      <w:pPr/>
      <w:r>
        <w:rPr/>
        <w:t xml:space="preserve">բ․3-րդ կետի 2-րդ ենթակետում «5,0» թվերը փոխարինել «10,0» թվերով․</w:t>
      </w:r>
    </w:p>
    <w:p>
      <w:pPr/>
      <w:r>
        <w:rPr/>
        <w:t xml:space="preserve">գ․ 3-րդ կետի 3-րդ և 4-րդ ենթակետերը խմբագրել հետևյալ բովանդակությամբ․</w:t>
      </w:r>
    </w:p>
    <w:p>
      <w:pPr/>
      <w:r>
        <w:rPr/>
        <w:t xml:space="preserve">«3) 500,0-ից մինչև 1,0 մլրդ դրամ համայնքային բյուջե ունեցող համայնքների դեպքում՝ յուրաքանչյուր ծրագրի համար ընթացիկ տարվա համայնքային բյուջեների ֆոնդային մասից 25,0 մլն դրամ և ավելի համաֆինանսավորվող հայտերը․</w:t>
      </w:r>
    </w:p>
    <w:p>
      <w:pPr/>
      <w:r>
        <w:rPr/>
        <w:t xml:space="preserve">4) 1,0 մլրդ և ավելի դրամ համայնքային բյուջե ունեցող համայնքների դեպքում՝ յուրաքանչյուր ծրագրի համար  ընթացիկ տարվա համայնքային բյուջեների ֆոնդային մասից 50,0 մլն դրամ և ավելի  համաֆինանսավորվող հայտերը․»․</w:t>
      </w:r>
    </w:p>
    <w:p>
      <w:pPr/>
      <w:r>
        <w:rPr/>
        <w:t xml:space="preserve"> դ․ 3-րդ կետի 4-րդ, 9․1-ին և 9․3-րդ ենթակետերում   «մեքենասարքավորումների և գույքի» բառերը փոխարինել «գույքի և աղբահանության ծառայությունների մատուցման համար մեքենասարքավորումների, տեխնիկայի ու աղբամանների» բառերով․</w:t>
      </w:r>
    </w:p>
    <w:p>
      <w:pPr/>
      <w:r>
        <w:rPr/>
        <w:t xml:space="preserve">ե․ 4-րդ կետում «նորոգման» բառը փոխարինել «հիմնանորոգման» բառով, և «2021 թվականին սուբվենցիայի հայտը տեխնիկական բնութագրերի հետ միասին ներկայացվում են համապատասխան մարզպետի աշխատակազմ՝ մինչև 2021 թվականի մարտի 10-ը։» նախադասությունը փոխարինել «2025 թվականին սուբվենցիայի հայտը տեխնիկական բնութագրերի հետ միասին ներկայացվում են համապատասխան մարզպետի աշխատակազմ՝ մինչև 2025 թվականի հուլիսի 30-ը։» նախադասությամբ․</w:t>
      </w:r>
    </w:p>
    <w:p>
      <w:pPr/>
      <w:r>
        <w:rPr/>
        <w:t xml:space="preserve">զ․ 5-րդ կետում  «2021 թվականին՝ մինչև մարտի 15-ը» բառերը փոխարինել «2025 թվականին՝ մինչև օգոստոսի 5-ը» բառերով,</w:t>
      </w:r>
    </w:p>
    <w:p>
      <w:pPr/>
      <w:r>
        <w:rPr/>
        <w:t xml:space="preserve">է․ 7-րդ կետում «երեք» բառը փոխարինել «հինգ» բառով․</w:t>
      </w:r>
    </w:p>
    <w:p>
      <w:pPr/>
      <w:r>
        <w:rPr/>
        <w:t xml:space="preserve">ը․ 10-րդ կետից հանել «2023 թվականի սուբվենցիայի ամբողջական փաթեթները ներկայացվում են համապատասխան մարզպետների աշխատակազմեր մինչև 2023 թվականի մարտի 6-ը։» բառերը․</w:t>
      </w:r>
    </w:p>
    <w:p>
      <w:pPr/>
      <w:r>
        <w:rPr/>
        <w:t xml:space="preserve">թ․ 11-րդ կետից հանել «, իսկ 2023 թվականի սուբվենցիայի ամբողջական փաթեթները նախարարություն են ներկայացվում մինչև 2023 թվականի մարտի 15-ը» բառերը․</w:t>
      </w:r>
    </w:p>
    <w:p>
      <w:pPr/>
      <w:r>
        <w:rPr/>
        <w:t xml:space="preserve">ժ․11-րդ կետում «դեկտեմբերի 5-ը» բառերը փոխարինել  «դեկտեմբերի 10-ը» բառերով․</w:t>
      </w:r>
    </w:p>
    <w:p>
      <w:pPr/>
      <w:r>
        <w:rPr/>
        <w:t xml:space="preserve">ժա․ հավելվածը լրացնել հետևյալ բովանդակությամբ 11․1-րդ և 11․2-րդ կետերով՝</w:t>
      </w:r>
    </w:p>
    <w:p>
      <w:pPr/>
      <w:r>
        <w:rPr/>
        <w:t xml:space="preserve">«11․1․ Սույն հավելվածի 10-րդ կետով սահմանված ժանկետից ուշ համայնքների կողմից համապատասխան մարզպետի աշխատակազմ ներկայացվող, ինչպես նաև 11-րդ կետում սահմանված ժամեկտից ուշ մարզպետների աշխատակազմերից Նախարարություն ներկայացվող սուբվենցիայի ամբողջական փաթեթների դեպքում Հայաստանի Հանրապետության պետական բյուջեից համաֆինանսավորման չափաբաժինը նվազում է  5 տոկոսով:</w:t>
      </w:r>
    </w:p>
    <w:p>
      <w:pPr/>
      <w:r>
        <w:rPr/>
        <w:t xml:space="preserve">«11․2․  Սահմանափակվում է համայնքի կողմից հաջորդ տարվա համար ներկայացվող սուբվենցիայի փաթեթների ընդունումը, եթե՝</w:t>
      </w:r>
    </w:p>
    <w:p>
      <w:pPr/>
      <w:r>
        <w:rPr/>
        <w:t xml:space="preserve"> 1)  համայնքում  առկա են նախորդող տարում ոչ բավարար ֆինանսական միջոցների կամ չհիմնավորված պատճառներով չիրականացված սուբվենցիոն ծրագրեր․</w:t>
      </w:r>
    </w:p>
    <w:p>
      <w:pPr/>
      <w:r>
        <w:rPr/>
        <w:t xml:space="preserve"> 2) համայնքում առկա են սուբվենցիոն ծրագրով նախորդող տարիներին նախատեսված և իրականացված աշխատանքների ավարտից հետո 1 տարվա ընթացքում ավարտված օբյեկտը շահագործման չհանձնված դեպքեր․</w:t>
      </w:r>
    </w:p>
    <w:p>
      <w:pPr/>
      <w:r>
        <w:rPr/>
        <w:t xml:space="preserve">3) համայնքի կողմից նախորդող տարում չեն պահպանվել սույն կարգի 4-րդ հավելվածի 1-3-րդ, 5-րդ, 11-րդ, 12-րդ, 15-17-րդ կետերով ամրագրված մշտադիտարկման և ավարտի փաստագրման դրույթների կատարումը։»․</w:t>
      </w:r>
    </w:p>
    <w:p>
      <w:pPr/>
      <w:r>
        <w:rPr/>
        <w:t xml:space="preserve">ժբ․ 12-րդ կետը լրացնել հետևյալ բովանդակությամբ 2․1 ենթակետով՝</w:t>
      </w:r>
    </w:p>
    <w:p>
      <w:pPr/>
      <w:r>
        <w:rPr/>
        <w:t xml:space="preserve">      «2․1)․ծրագրի տեխնիկա-տնտեսական հիմնավորման վերաբերյալ տեղեկանքը՝ նախագծային առաջարկների տեխնիկական լուծման ճիշտ ընտրության և տնտեսական նպատակահարմարության նկարագրերով, որոնք պետք է ներառեն ծախսերի արդյունավետության վերլուծություններ («ծախս-արդյունքներ»)․»․</w:t>
      </w:r>
    </w:p>
    <w:p>
      <w:pPr/>
      <w:r>
        <w:rPr/>
        <w:t xml:space="preserve">ժգ․ 12-րդ կետի 4-րդ  ենթակետում «նախագծանախահաշվային» բառը փոխարինել «նախագծային» բառով, «տեխնիկական պայմանները» բառերից առաջ լրացնել «անհրաժեշտ» բառը, «շահագրգիռ մարմինների» բառերը փոխարինել «մատակարար կազմակերպությունների» բառերով և «համաձայնեցումները և» բառերից հետո «(կամ)» բառը փոխարինել «նախագծային փաստաթղթերի կազման համար» բառերով․</w:t>
      </w:r>
    </w:p>
    <w:p>
      <w:pPr/>
      <w:r>
        <w:rPr/>
        <w:t xml:space="preserve">ժդ․ 12-րդ կետի 5-րդ ենթակետը շարադրել հետևյալ խմբագրությամբ․</w:t>
      </w:r>
    </w:p>
    <w:p>
      <w:pPr/>
      <w:r>
        <w:rPr/>
        <w:t xml:space="preserve">« 5) Աղբահանության ծառայությունների մատուցման համար մեքենասարքավորումների, տեխնիկայի և աղբամանների ձեռքբերման դեպքում՝</w:t>
      </w:r>
    </w:p>
    <w:p>
      <w:pPr/>
      <w:r>
        <w:rPr/>
        <w:t xml:space="preserve">ա. դրանց տեխնիկական բնութագրերը և առնվազն երեք կազմակերպությունների կողմից տրված գնային առաջարկները,</w:t>
      </w:r>
    </w:p>
    <w:p>
      <w:pPr/>
      <w:r>
        <w:rPr/>
        <w:t xml:space="preserve">բ. համայնքի ղեկավարի երաշխավորագիրը` դրանց առնվազն 10 տարի ժամկետով շահագործման, սպասարկման ու պահպանման ծախսերը հոգալու և այդ ծախսերը համայնքային բյուջեներում նախատեսելու վերաբերյալ։»․</w:t>
      </w:r>
    </w:p>
    <w:p>
      <w:pPr/>
      <w:r>
        <w:rPr/>
        <w:t xml:space="preserve">ժե․ 12-րդ կետի 5․1-ին  ենթակետում «նորոգման» բառը փոխարինել «հիմնանորոգման» բառով և  ենթակետը լրացնել հետևյալ բովանդակությամբ «դ» պարբերությամբ՝</w:t>
      </w:r>
    </w:p>
    <w:p>
      <w:pPr/>
      <w:r>
        <w:rPr/>
        <w:t xml:space="preserve">«դ․ կառուցվող և հիմնանորոգվող ճանապարհների նախագծանախահաշվային փաստաթղթերում այդ ճանապարհների երթևեկության գծանշումների ներառումը․»։</w:t>
      </w:r>
    </w:p>
    <w:p>
      <w:pPr/>
      <w:r>
        <w:rPr/>
        <w:t xml:space="preserve">ժզ․ 12-րդ կետի 5․2-րդ ենթակետում «ու նորոգման» բառերը փոխարինել « , վերակառուցման և հիմնանորոգման» բառերով․</w:t>
      </w:r>
    </w:p>
    <w:p>
      <w:pPr/>
      <w:r>
        <w:rPr/>
        <w:t xml:space="preserve">ժէ․ 12-րդ կետը լրացնել հետևյալ բովանդակությամբ  4․1-ից 4․3-րդ, 5․4-րդ, 5․5-րդ, 7․3-րդ և  7․4-րդ ենթակետերով՝</w:t>
      </w:r>
    </w:p>
    <w:p>
      <w:pPr/>
      <w:r>
        <w:rPr/>
        <w:t xml:space="preserve">«4․1) հասարակական շենքերի և նախադպրոցական հաստատությունների վերակառուցման, հիմնանորոգման դեպքերում՝ օբյեկտի սեփականության իրավունքի պետական գրանցման վկայականը․</w:t>
      </w:r>
    </w:p>
    <w:p>
      <w:pPr/>
      <w:r>
        <w:rPr/>
        <w:t xml:space="preserve">4․2) hասարակական շենքերի և նախադպրոցական շենքերի կառուցման, վերակառուցման և հիմնանորոգման դեպքերում՝  նախագծային փաստաթղթերում հաշմանդամություն  և հենաշարժողական համակարգի խախտումներ ունեցող անձանց համար շենքերի շահագործման մատչելիության, ինչպես նաև կլիմայի փոփոխության հետ հարմարվողականության՝ շենքերի էներգաարդյունավետ ջերմամեկուսացման և էներգախնայող (ջեռուցման և սառնամատակարարման) համակարգերի  ներառումը․</w:t>
      </w:r>
    </w:p>
    <w:p>
      <w:pPr/>
      <w:r>
        <w:rPr/>
        <w:t xml:space="preserve">        4․3) Խմելու ջրամատակարարման, ջրահեռացման և ոռոգման համակարգերի կառուցման, վերակառուցման, հիմնանորոգման դեպքերում սուբվենցիայի ծրագրային հայտի պլանավորման, ճարտարապետահատակագծային  առաջադրանքի և նախագծի վերաբերյալ տարածաշրջանի ջրային համակարգերը շահագործող կազմակերպությունների դիրքորոշումը․»․</w:t>
      </w:r>
    </w:p>
    <w:p>
      <w:pPr/>
      <w:r>
        <w:rPr/>
        <w:t xml:space="preserve">«5․4)  շրջակա միջավայրի վիճակի աղտոտվածության մոնիթորինգի դիտակայանների ստեղծման դեպքում՝ դրանց շահագործման ու պահպանման ծախսերը համայնքային բյուջեում և միջնաժամկետ ծախսային ծրագրում ներառելու վերաբերյալ տեղեկանքը․</w:t>
      </w:r>
    </w:p>
    <w:p>
      <w:pPr/>
      <w:r>
        <w:rPr/>
        <w:t xml:space="preserve">5․5)  բակային տարածքների բարեկարգման դեպքում՝ համայնքի կամ համատիրության կողմից տարածքները հետագայում սպասարկելու և պահպանելու վերաբերյալ տեղեկանքը․»․</w:t>
      </w:r>
    </w:p>
    <w:p>
      <w:pPr/>
      <w:r>
        <w:rPr/>
        <w:t xml:space="preserve">«7․3) սուբվենցիայի ծրագրի իրականացման համար բացված համայնքային նպատակային հաշվեհամարից ֆոնդային բյուջե փոխանցված գումարի չափի, ինչպես նաև հաշվեհամարին փոխանցում կատարած ֆիզիկական և իրավաբանական անձանց անունը՝ վերջիններիս համաձայնությամբ․</w:t>
      </w:r>
    </w:p>
    <w:p>
      <w:pPr/>
      <w:r>
        <w:rPr/>
        <w:t xml:space="preserve">7․4) տեղեկանք՝ սույն կարգի 11․1-ին կետի 1-ին և 2-րդ ենթակետերով  նախատեսված ոչ բավարար ֆինանսական միջոցների կամ չհիմնավորված պատճառներով նախորդ տարում չիրականացված սուբվենցիոն ծրագրերի և նախորդող տարիներին նախատեսված և իրականացված աշխատանքների ավարտից հետո 1 տարվա ընթացքում ավարտված օբյեկտի շահագործման չհանձնելու դեպքերի առկայության կամ բացակայության վերաբերյալ․</w:t>
      </w:r>
    </w:p>
    <w:p>
      <w:pPr/>
      <w:r>
        <w:rPr/>
        <w:t xml:space="preserve">7․5) տեղեկանք ծրագրի իրականացման ռիսկերի գնահատման վերաբերյալ (հնարավոր խոչընդոտների՝ ֆինանսական, տեխնիկական, շրջակա միջավայրի և սոցիալական ազդեցության, կարողությունների և ռեսուրսների օգտագործման մասով).</w:t>
      </w:r>
    </w:p>
    <w:p>
      <w:pPr/>
      <w:r>
        <w:rPr/>
        <w:t xml:space="preserve">      7.6) տեղեկանք համայնքում առկա ընդհանուր ցայտաղբյուրների և փականով կահավորված ցայտաղբյուրների քանակի վերաբերյալ.»․</w:t>
      </w:r>
    </w:p>
    <w:p>
      <w:pPr/>
      <w:r>
        <w:rPr/>
        <w:t xml:space="preserve">ժը․ 14-րդ կետում «7» թիվը փոխարինել «15»  թվով և կետը լրացնել հետևյալ բովանդակության նոր նախադասությամբ՝</w:t>
      </w:r>
    </w:p>
    <w:p>
      <w:pPr/>
      <w:r>
        <w:rPr/>
        <w:t xml:space="preserve">«Ընդ որում, սույն կետում նշված ժամկետների խախտման դեպքում սուբվենցիոն հայտերը չեն դիտարկվում։»։</w:t>
      </w:r>
    </w:p>
    <w:p>
      <w:pPr/>
      <w:r>
        <w:rPr/>
        <w:t xml:space="preserve">ժթ․ 17-րդ կետում «փետրվարի» բառը փոխարինել «մարտի» բառով և հանել «2023 թվականին հանձնաժողովի նիստերում սուբվենցիայի հայտերը քննարկվում են մինչև 2023 թվականի մարտի 31-ը։» բառերը․</w:t>
      </w:r>
    </w:p>
    <w:p>
      <w:pPr/>
      <w:r>
        <w:rPr/>
        <w:t xml:space="preserve">իա․ 18-րդ և 19-րդ  կետերում «դրական,» բառից հետո լրացնել «դրական պայմանով,»  բառերը։</w:t>
      </w:r>
    </w:p>
    <w:p>
      <w:pPr/>
      <w:r>
        <w:rPr/>
        <w:t xml:space="preserve">իբ․ 22-րդ կետում «դրական» բառից հետո լրացնել «և դրական պայմանով» բառերը և «վերջինիս առաջարկում է «բառերից հետո լրացնել «դրական եզրակացության դեպքում անմիջապես, իսկ դրական պայմանով եզրակացության դեպքում՝ սահմանված պայմանների կատարման դեպքում» բառերը․</w:t>
      </w:r>
    </w:p>
    <w:p>
      <w:pPr/>
      <w:r>
        <w:rPr/>
        <w:t xml:space="preserve">իգ․ 23-րդ կետը լրացնել հետևյալ բովանդակության նոր նախադասությամբ՝</w:t>
      </w:r>
    </w:p>
    <w:p>
      <w:pPr/>
      <w:r>
        <w:rPr/>
        <w:t xml:space="preserve">«Ընդ որում, յուրաքանչյուր ծրագրի կամ չափաբաժնի համաֆինանսավորում Հայաստանի Հանրապետության պետական բյուջեից իրականացվում է տվյալ ծրագրով կամ չափաբաժնով նախատեսված շինարարական և տեխնիկայի ու գույքի ձեռքբերման աշխատանքների ընդհանուր ծավալի առնվազն 50 տոկոս և ավել կատարված աշխատանքների դեպքում։»:</w:t>
      </w:r>
    </w:p>
    <w:p>
      <w:pPr/>
      <w:r>
        <w:rPr/>
        <w:t xml:space="preserve">իդ․ 24-րդ կետի աղյուսակը շարադրել հետևյալ խմբագրությամբ՝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</w:t>
      </w:r>
    </w:p>
    <w:tbl>
      <w:tblGrid>
        <w:gridCol w:w="3495" w:type="dxa"/>
        <w:gridCol w:w="1665" w:type="dxa"/>
        <w:gridCol w:w="11340" w:type="dxa"/>
        <w:gridCol w:w="11340" w:type="dxa"/>
        <w:gridCol w:w="1245" w:type="dxa"/>
        <w:gridCol w:w="1575" w:type="dxa"/>
      </w:tblGrid>
      <w:tblPr>
        <w:tblW w:w="11340" w:type="dxa"/>
        <w:tblLayout w:type="autofit"/>
      </w:tblPr>
      <w:tr>
        <w:trPr/>
        <w:tc>
          <w:tcPr>
            <w:tcW w:w="3495" w:type="dxa"/>
            <w:noWrap/>
          </w:tcPr>
          <w:p>
            <w:pPr/>
            <w:r>
              <w:rPr/>
              <w:t xml:space="preserve">Ծրագրի ոլորտը</w:t>
            </w:r>
          </w:p>
        </w:tc>
        <w:tc>
          <w:tcPr>
            <w:tcW w:w="7830" w:type="dxa"/>
            <w:gridSpan w:val="5"/>
            <w:noWrap/>
          </w:tcPr>
          <w:p>
            <w:pPr/>
            <w:r>
              <w:rPr/>
              <w:t xml:space="preserve">Հայաստանի Հանրապետության պետական բյուջեից տրամադրվող</w:t>
            </w:r>
          </w:p>
          <w:p>
            <w:pPr/>
            <w:r>
              <w:rPr/>
              <w:t xml:space="preserve">սուբվենցիայի չափաբաժինը, տոկոս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մայրաքաղաքից մինչև 60 կմ հեռավորություն ունեցող բնակավայր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մայրաքաղաքից 60 կմ-ից ավելի և մարզկեն-տրոնից մինչև 30 կմ հեռավոր․ ունեցող</w:t>
            </w:r>
          </w:p>
          <w:p>
            <w:pPr/>
            <w:r>
              <w:rPr/>
              <w:t xml:space="preserve">բնակավայր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մայրաքաղաքից 100 կմ-ից ավելի հեռավորություն ունեցող բնակավայր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բարձր լեռնային բնակավայր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Սահմանամերձ բնակավայր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1․Խմելու ջրամատակարարման, ինչպես նաև ջրահեռացման համակարգի կառուցում, վերակառուցում, հիմանորոգում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65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70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70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2․ Ոռոգման համակարգի</w:t>
            </w:r>
          </w:p>
          <w:p>
            <w:pPr/>
            <w:r>
              <w:rPr/>
              <w:t xml:space="preserve">կառուցում, վերակառուցում, հիմնանորոգում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65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70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70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3․ Բնակավայրի փողոցների</w:t>
            </w:r>
          </w:p>
          <w:p>
            <w:pPr/>
            <w:r>
              <w:rPr/>
              <w:t xml:space="preserve">կառուցում, հիմնանորոգում ասֆալտապատմամբ</w:t>
            </w:r>
          </w:p>
        </w:tc>
        <w:tc>
          <w:tcPr>
            <w:tcW w:w="1665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/>
              <w:t xml:space="preserve">25</w:t>
            </w:r>
          </w:p>
        </w:tc>
        <w:tc>
          <w:tcPr>
            <w:tcW w:w="11340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11340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1245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/>
              <w:t xml:space="preserve">40</w:t>
            </w:r>
          </w:p>
        </w:tc>
        <w:tc>
          <w:tcPr>
            <w:tcW w:w="1575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4․ Ներհամայնքային (տեղական նշանակության)</w:t>
            </w:r>
          </w:p>
          <w:p>
            <w:pPr/>
            <w:r>
              <w:rPr/>
              <w:t xml:space="preserve">փողոցների ու մայթերի</w:t>
            </w:r>
          </w:p>
          <w:p>
            <w:pPr/>
            <w:r>
              <w:rPr/>
              <w:t xml:space="preserve">կառուցում, վերակառուցում, հիմնանորոգում,</w:t>
            </w:r>
          </w:p>
          <w:p>
            <w:pPr/>
            <w:r>
              <w:rPr/>
              <w:t xml:space="preserve">բնական քարով (այդ թվում՝ չմշակված)</w:t>
            </w:r>
          </w:p>
          <w:p>
            <w:pPr/>
            <w:r>
              <w:rPr/>
              <w:t xml:space="preserve">սալարկում, խճապատում՝ համալիր</w:t>
            </w:r>
          </w:p>
          <w:p>
            <w:pPr/>
            <w:r>
              <w:rPr/>
              <w:t xml:space="preserve">բարեկարգման միջոցառումների ու</w:t>
            </w:r>
          </w:p>
          <w:p>
            <w:pPr/>
            <w:r>
              <w:rPr/>
              <w:t xml:space="preserve">տարրերի կիրառմամբ</w:t>
            </w:r>
          </w:p>
        </w:tc>
        <w:tc>
          <w:tcPr>
            <w:tcW w:w="1665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11340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11340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/>
              <w:t xml:space="preserve">40</w:t>
            </w:r>
          </w:p>
        </w:tc>
        <w:tc>
          <w:tcPr>
            <w:tcW w:w="1245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/>
              <w:t xml:space="preserve">45</w:t>
            </w:r>
          </w:p>
        </w:tc>
        <w:tc>
          <w:tcPr>
            <w:tcW w:w="1575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5․ Հեռագնա արոտների</w:t>
            </w:r>
          </w:p>
          <w:p>
            <w:pPr/>
            <w:r>
              <w:rPr/>
              <w:t xml:space="preserve">ճանապարհների բարելավում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6․ Փողոցային լուսավորության</w:t>
            </w:r>
          </w:p>
          <w:p>
            <w:pPr/>
            <w:r>
              <w:rPr/>
              <w:t xml:space="preserve">համակարգի կառուցում, հիմնանորոգում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7․ Վերականգնվող էներգետիկա, այդ թվում` արևային ֆոտովոլտային</w:t>
            </w:r>
          </w:p>
          <w:p>
            <w:pPr/>
            <w:r>
              <w:rPr/>
              <w:t xml:space="preserve">կայանների տեղադրում, կենսավառելիքի սպառման էներգաարդյունավետ սարքավորումների կիրառում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8․ Բնակավայրերի</w:t>
            </w:r>
          </w:p>
          <w:p>
            <w:pPr/>
            <w:r>
              <w:rPr/>
              <w:t xml:space="preserve">գազաֆիկացում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9․ Նախադպրոցական հաստատությունների կառուցում,</w:t>
            </w:r>
          </w:p>
          <w:p>
            <w:pPr/>
            <w:r>
              <w:rPr/>
              <w:t xml:space="preserve">վերակառուցում, հիմնանորոգում ինչպես նաև համապատասխան գույքի և կահավորանքի</w:t>
            </w:r>
          </w:p>
          <w:p>
            <w:pPr/>
            <w:r>
              <w:rPr/>
              <w:t xml:space="preserve">ձեռքբերում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60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65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70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10․ Բազմաբնակարան շենքերի ընդհանուր բաժնային սեփականության գույքի նորոգում, այդ թվում՝ էներգախնայող</w:t>
            </w:r>
          </w:p>
          <w:p>
            <w:pPr/>
            <w:r>
              <w:rPr/>
              <w:t xml:space="preserve">միջոցառումների կիրառ</w:t>
            </w:r>
            <w:r>
              <w:rPr>
                <w:strike w:val="1"/>
              </w:rPr>
              <w:t xml:space="preserve">մ</w:t>
            </w:r>
            <w:r>
              <w:rPr/>
              <w:t xml:space="preserve">ամբ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11․  Աղբահանության ծառայությունների մատուցման համար մեքենասարքավորումների, տեխնիկայի և աղբամանների ձեռքբերում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12․ Աղբավայրերի</w:t>
            </w:r>
          </w:p>
          <w:p>
            <w:pPr/>
            <w:r>
              <w:rPr/>
              <w:t xml:space="preserve">բարեկարգում կամ փակում,  շրջակա միջավայրի մոնիթորինգի դիտակայանների տեղադրում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13․ Հասարակական շենքերի (մշակույթի տուն, համայնքային կենտրոններ և այլն) կառուցում, հիմնանորոգում, ինչպես նաև</w:t>
            </w:r>
          </w:p>
          <w:p>
            <w:pPr/>
            <w:r>
              <w:rPr/>
              <w:t xml:space="preserve">համապատասխան գույքի և կահավորանքի</w:t>
            </w:r>
          </w:p>
          <w:p>
            <w:pPr/>
            <w:r>
              <w:rPr/>
              <w:t xml:space="preserve">ձեռքբերում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25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40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14․ Զբոսայգիների ու պուրակների, խաղահրապարակների, մարզահրապարակների, մարզադաշտերի կառուցում և հիմնանորոգում, բակային տարածքների բարեկարգում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15․ Քաղաքացիական պաշտպանության ենթակառուցվածքների, ինչպես նաև ապաստարանների</w:t>
            </w:r>
          </w:p>
          <w:p>
            <w:pPr/>
            <w:r>
              <w:rPr/>
              <w:t xml:space="preserve">կառուցում և հիմնանորոգում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25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113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40</w:t>
            </w:r>
          </w:p>
        </w:tc>
        <w:tc>
          <w:tcPr>
            <w:tcW w:w="1575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  <w:p>
            <w:pPr/>
            <w:r>
              <w:rPr/>
              <w:t xml:space="preserve">55</w:t>
            </w:r>
          </w:p>
        </w:tc>
      </w:tr>
    </w:tbl>
    <w:p>
      <w:pPr/>
      <w:r>
        <w:rPr/>
        <w:t xml:space="preserve">»․</w:t>
      </w:r>
    </w:p>
    <w:p>
      <w:pPr/>
      <w:r>
        <w:rPr/>
        <w:t xml:space="preserve">իե․ 24․1-ին կետում «ընկերությունններ» բառից հետո լրացնել «բարերարներ,»  բառը։</w:t>
      </w:r>
    </w:p>
    <w:p>
      <w:pPr/>
      <w:r>
        <w:rPr/>
        <w:t xml:space="preserve">իզ․ 24․4-րդ կետից հանել «ամբողջական» բառը։</w:t>
      </w:r>
    </w:p>
    <w:p>
      <w:pPr/>
      <w:r>
        <w:rPr/>
        <w:t xml:space="preserve">       իէ․ հավելվածը լրացնել հետևյալ բովանդակությամբ 27-րդ և 28-րդ  կետերով՝</w:t>
      </w:r>
    </w:p>
    <w:p>
      <w:pPr/>
      <w:r>
        <w:rPr/>
        <w:t xml:space="preserve">«27․ Գնումների մասին Հայաստանի Հանրապետության օրենսդրության համաձայն կնքված սուբվենցիոն պայմանագրերի դեպքում՝</w:t>
      </w:r>
    </w:p>
    <w:p>
      <w:pPr/>
      <w:r>
        <w:rPr/>
        <w:t xml:space="preserve">1) Հայաստանի Հանրապետության կառավարության 2017 թվականի մայիսի 4-ի N 526-Ն որոշմամբ հաստատված կարգի 56-րդ կետի 4-րդ ենթակետով նախատեսված կարգավորումը չի կիրառվում.</w:t>
      </w:r>
    </w:p>
    <w:p>
      <w:pPr/>
      <w:r>
        <w:rPr/>
        <w:t xml:space="preserve">2) պայմանագրով, ներառյալ փուլային ձևով նախատեսված ապրանքների մատակարարման, աշխատանքների կատարման կամ ծառայությունների մատուցման համար սահմանված ժամկետը կարող է երկարաձգվել մինչև այդ ժամկետի տասը տոկոսի չափով, պայմանով, որ դրա անհրաժեշտությունն առաջացել է պայմանագրի կողմի անգործության կամ գործողության հետևանքով:</w:t>
      </w:r>
    </w:p>
    <w:p>
      <w:pPr/>
      <w:r>
        <w:rPr/>
        <w:t xml:space="preserve">Ընդ որում, սույն ենթակետով նախատեսված ժամկետը կարող է երկարաձգվել՝ մինչև պայմանագրով ի սկզբանե սահմանված ժամկետը լրանալը` պայմանագրի կողմի առաջարկության առկայության դեպքում, պայմանով, որ պատվիրատուի մոտ չի վերացել գնման առարկայի օգտագործման պահանջը, իսկ առաջարկությունը ներկայացվել է ոչ ուշ, քան պայմանագրով ի սկզբանե սահմանված ժամկետը լրանալուց առնվազն 7 օրացուցային օր առաջ.</w:t>
      </w:r>
    </w:p>
    <w:p>
      <w:pPr/>
      <w:r>
        <w:rPr/>
        <w:t xml:space="preserve">3) երբ պայմանագրի կողմի (կապալառուի, կատարողի, մատակարարի) կողմից պայմանագրի կատարումը հնարավոր չի եղել պատվիրատուի գործողությունների կամ անգործության հետևանքով, ապա այդ ժամանակահատվածը հանվում է պայմանագրի կատարման համար սահմանված ժամանակահատվածի հաշվարկից:</w:t>
      </w:r>
    </w:p>
    <w:p>
      <w:pPr>
        <w:numPr>
          <w:ilvl w:val="0"/>
          <w:numId w:val="4"/>
        </w:numPr>
      </w:pPr>
      <w:r>
        <w:rPr/>
        <w:t xml:space="preserve">Պայմանագրի կատարման ժամկետը սույն հավելվածի 27-րդ կետի 2-րդ ենթակետում նշված ժամկետից ավելի կարող է երկարաձգվել պատվիրատուի ղեկավարի պատճառաբանված որոշման հիման վրա, պայմանով, որ այդ դեպքում Հայաստանի Հանրապետության պետական բյուջեի համաֆինանսավորման չափաբաժինը նվազում է հետևյալ բանաձևի կիրառման արդյունքում ստացվող տոկոսի չափով.</w:t>
      </w:r>
    </w:p>
    <w:p>
      <w:pPr/>
      <w:r>
        <w:rPr/>
        <w:t xml:space="preserve">ՆՏ=ԵԺ*0.025+ԵԺ* ( ԲՖ/Ժ*1.1)</w:t>
      </w:r>
    </w:p>
    <w:p>
      <w:pPr/>
      <w:r>
        <w:rPr/>
        <w:t xml:space="preserve">Որտեղ՝</w:t>
      </w:r>
    </w:p>
    <w:p>
      <w:pPr/>
      <w:r>
        <w:rPr/>
        <w:t xml:space="preserve">1) ՆՏ - նվազեցվող տոկոսի չափն է.</w:t>
      </w:r>
    </w:p>
    <w:p>
      <w:pPr/>
      <w:r>
        <w:rPr/>
        <w:t xml:space="preserve">2) ԵԺ - պայմանագրի կատարման համար երկարաձգված ժամանակահատվածն է օրացուցային օրերով (չի ներառում պայմանագրով ի սկզբանե սահմանված կատարման ժամկետը և դրա 10 տոկոսը).</w:t>
      </w:r>
    </w:p>
    <w:p>
      <w:pPr/>
      <w:r>
        <w:rPr/>
        <w:t xml:space="preserve">3) ԲՖ - Հայաստանի Հանրապետության պետական բյուջեի համաֆինանսավորման չափաբաժինն է տոկոսներով.</w:t>
      </w:r>
    </w:p>
    <w:p>
      <w:pPr/>
      <w:r>
        <w:rPr/>
        <w:t xml:space="preserve">4) Ժ - պայմանագրով ի սկզբանե սահմանված կատարման ժամկետն է՝ օրացուցային օրերով:</w:t>
      </w:r>
    </w:p>
    <w:p>
      <w:pPr/>
      <w:r>
        <w:rPr/>
        <w:t xml:space="preserve">Այն դեպքում երբ սույն բանաձևի կիրառման արդյունքում նվազեցվող գումարը գերազանցում է համաֆինանսավորման ենթակա գումարը, ապա նվազեցումը կատարվում է համաֆինանսավորման ենթակա գումարի չափով:</w:t>
      </w:r>
    </w:p>
    <w:p>
      <w:pPr/>
      <w:r>
        <w:rPr/>
        <w:t xml:space="preserve">Սույն կետում նշված պատճառաբանված որոշումը պատվիրատուն հրապարակում է գնումների պաշտոնական տեղեկագրում և գրավոր տրամադրում է նախարարությանը՝ ոչ ուշ, քան որոշումը կայացնելուն հաջորդող աշխատանքային օրը:»:</w:t>
      </w:r>
    </w:p>
    <w:p>
      <w:pPr/>
      <w:r>
        <w:rPr/>
        <w:t xml:space="preserve"> </w:t>
      </w:r>
    </w:p>
    <w:p>
      <w:pPr/>
      <w:r>
        <w:rPr/>
        <w:t xml:space="preserve">3) Որոշման N 3 հավելվածի՝</w:t>
      </w:r>
    </w:p>
    <w:p>
      <w:pPr/>
      <w:r>
        <w:rPr/>
        <w:t xml:space="preserve">ա․ «Ծրագրի արդյունքներին հասնելու գործողությունները և միջոցառումները» տողում «նորոգվող» բառը փոխարինել «հիմնանորոգվող» բառով և հանել «օպտիկամալուխային հաղորդալարերի երկարությունները, դրանց թողունակությունները։ Ընդ որում, անհրաժեշտ է առանձին ներկայացնել օպտիկամալուխային կապի սպասարկման համար մրցութային գործընթացի արդյունքներով ընտրված համապատասխան օպերատորի կողմից սպասարկման վերաբերյալ տեղեկանքը» բառերը։</w:t>
      </w:r>
    </w:p>
    <w:p>
      <w:pPr/>
      <w:r>
        <w:rPr/>
        <w:t xml:space="preserve">        բ․ «Ծրագրի ազդեցությունը համայնքի և շահառուների վրա» տողում՝ </w:t>
      </w:r>
    </w:p>
    <w:p>
      <w:pPr/>
      <w:r>
        <w:rPr/>
        <w:t xml:space="preserve">      1) «նորոգման» բառը փոխարինել «հիմնանորոգման» բառով,</w:t>
      </w:r>
    </w:p>
    <w:p>
      <w:pPr/>
      <w:r>
        <w:rPr/>
        <w:t xml:space="preserve">      2) «Մեքենասարքավորումների ձեռքբերման» բառերը փոխարինել « Աղբահանության ծառայությունների մատուցման համար մեքենասարքավորումների, տեխնիկայի և աղբամանների ձեռքբերման» բառերով և հանել «, դրանց շահագործումից ստացվող եկամուտները համայնքային բյուջե ուղղելու և համայնքի բնակչության համար դրանց հասանելիության» բառերը,</w:t>
      </w:r>
    </w:p>
    <w:p>
      <w:pPr/>
      <w:r>
        <w:rPr/>
        <w:t xml:space="preserve">      3) «Հանրային շենքերի վերանորոգման/կառուցման» բառերը փոխարինել  «Հասարակական շենքերի (մշակույթի տուն, համայնքային կենտրոններ և այլն) կառուցման, հիմնանորոգման» բառերով,</w:t>
      </w:r>
    </w:p>
    <w:p>
      <w:pPr/>
      <w:r>
        <w:rPr/>
        <w:t xml:space="preserve">     4) «Այգիների, պուրակների կառուցման/բարեկարգման» բառերը փոխարինել «Զբոսայգիների ու պուրակների, խաղահրապարակների, մարզահրապարակների և մարզադաշտերի կառուցման և հիմնանորոգման, բակային տարածքների բարեկարգման» բառերով,</w:t>
      </w:r>
    </w:p>
    <w:p>
      <w:pPr/>
      <w:r>
        <w:rPr/>
        <w:t xml:space="preserve">      5) տողից հանել «-Oպտիկամանրաթելային ցանցի/կապուղու կառուցման ու բարելավման դեպքում՝ նշել ծրագրի արդյունքում ցանցից օգտվող բաժանորդների թիվը, այդ թվում՝ քաղաքացիների, հանրային օբյեկտների ու կազմակերպությունների թիվը։» բառերը։</w:t>
      </w:r>
    </w:p>
    <w:p>
      <w:pPr/>
      <w:r>
        <w:rPr/>
        <w:t xml:space="preserve">  գ․ «Համայնքի ընթացիկ տարվա բյուջեն»  բառերը փոխարինել «Ծրագրի իրականացման տարվան նախորդող տարվա համայնքի  բյուջեն» բառերով․</w:t>
      </w:r>
    </w:p>
    <w:p>
      <w:pPr/>
      <w:r>
        <w:rPr/>
        <w:t xml:space="preserve">  դ․ «Համայնքի կողմից ներդրվող մասնաբաժնի չափը» տողը շարադրել հետևյալ խմբագրությամբ՝</w:t>
      </w:r>
    </w:p>
    <w:p>
      <w:pPr/>
      <w:r>
        <w:rPr/>
        <w:t xml:space="preserve">«</w:t>
      </w:r>
    </w:p>
    <w:tbl>
      <w:tblGrid>
        <w:gridCol w:w="5955" w:type="dxa"/>
        <w:gridCol w:w="4320" w:type="dxa"/>
      </w:tblGrid>
      <w:tblPr>
        <w:tblW w:w="10410" w:type="dxa"/>
        <w:tblLayout w:type="autofit"/>
      </w:tblPr>
      <w:tr>
        <w:trPr/>
        <w:tc>
          <w:tcPr>
            <w:tcW w:w="5955" w:type="dxa"/>
            <w:noWrap/>
          </w:tcPr>
          <w:p>
            <w:pPr/>
            <w:r>
              <w:rPr/>
              <w:t xml:space="preserve">Համայնքի կողմից ներդրվող մասնաբաժնի չափը, այդ թվում՝</w:t>
            </w:r>
          </w:p>
          <w:p>
            <w:pPr/>
            <w:r>
              <w:rPr/>
              <w:t xml:space="preserve">սուբվենցիոն ծրագրի իրականացման համար  բացված նպատակային համայնքային հաշվեհամարից ներդրվող մասնաբաժինը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............... դրամ (....․%)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.......... դրամ, (....․%)</w:t>
            </w:r>
          </w:p>
        </w:tc>
      </w:tr>
    </w:tbl>
    <w:p>
      <w:pPr/>
      <w:r>
        <w:rPr/>
        <w:t xml:space="preserve">»։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 ՀԱՅԱՍՏԱՆԻ ՀԱՆՐԱՊԵՏՈՒԹՅԱՆ</w:t>
      </w:r>
    </w:p>
    <w:p>
      <w:pPr/>
      <w:r>
        <w:rPr/>
        <w:t xml:space="preserve">                             ՎԱՐՉԱՊԵՏ 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Երևան    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 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          2025  թվականի  —————— -ի   N - 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 2017 ԹՎԱԿԱՆԻ ՄԱՅԻՍԻ 4-Ի N 526-Ն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դրույթներով`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/>
      <w:r>
        <w:rPr/>
        <w:t xml:space="preserve">1․ Հայաստանի Հանրապետության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մասին» N 526-Ն որոշման մեջ կատարել հետևյալ լրացումը՝</w:t>
      </w:r>
    </w:p>
    <w:p>
      <w:pPr>
        <w:numPr>
          <w:ilvl w:val="0"/>
          <w:numId w:val="6"/>
        </w:numPr>
      </w:pPr>
      <w:r>
        <w:rPr/>
        <w:t xml:space="preserve">որոշման N1 հավելվածի 56-րդ կետի 4-րդ ենթակետում «7 օրացուցային օր առաջ» բառերից հետո լրացնել նոր նախադասությամբ հետևյալ բովանդակությամբ՝</w:t>
      </w:r>
    </w:p>
    <w:p>
      <w:pPr/>
      <w:r>
        <w:rPr/>
        <w:t xml:space="preserve">«։ Սույն ենթակետի դրույթները չեն վերաբերում Հայաստանի Հանրապետության կառավարության 2006 թվականի նոյեմբերի 16-ի թիվ 1708-Ն որոշման 2-րդ հավելվածով հաստատված սուբվենցիոն ծրագրերին»։</w:t>
      </w:r>
    </w:p>
    <w:p>
      <w:pPr>
        <w:numPr>
          <w:ilvl w:val="0"/>
          <w:numId w:val="7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           ՀԱՅԱՍՏԱՆԻ ՀԱՆՐԱՊԵՏՈՒԹՅԱՆ</w:t>
      </w:r>
    </w:p>
    <w:p>
      <w:pPr/>
      <w:r>
        <w:rPr/>
        <w:t xml:space="preserve">                             ՎԱՐՉԱՊԵՏ 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Երևան   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F0A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6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0D071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0023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1D6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B73AC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2026-03-31T04:59:18+04:00</dcterms:created>
  <dcterms:modified xsi:type="dcterms:W3CDTF">2026-03-31T04:59:18+04:00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