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2025 ԹՎԱԿԱՆԻ ԱՊՐԻԼԻ 23-Ի N 495-Լ ՈՐՈՇՄԱՆ ՄԵՋ ԼՐԱՑՈՒՄՆԵՐ ԵՎ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«____» ______________ 2025 թվականի N ______ -Լ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2025 ԹՎԱԿԱՆԻ </w:t>
      </w:r>
    </w:p>
    <w:p>
      <w:pPr>
        <w:jc w:val="center"/>
      </w:pPr>
      <w:r>
        <w:rPr>
          <w:b w:val="1"/>
          <w:bCs w:val="1"/>
        </w:rPr>
        <w:t xml:space="preserve">ԱՊՐԻԼԻ 23-Ի N 495-Լ ՈՐՈՇՄԱՆ ՄԵՋ ԼՐԱՑՈՒՄՆԵՐ ԵՎ ՓՈՓՈԽՈՒԹՅՈՒՆՆԵՐ ԿԱՏԱՐԵԼՈՒ ՄԱՍԻՆ 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Հայաս­տա­նի Հանրա­պետ­ու­թյան կառավարու­թյան 2025 թվականի ապրիլի 23-ի «Հայաստանի Հանրապետություն օդային ճանապարհով իրականացվող ուղևորափոխադրումների զարգացմանն ուղղված աջակցության ծրագիրը, ֆինանսական օժանդակություն ստանալու կարգը և աջակցության ծրագրի շահառու ավիաընկերություններին ներկայացվող պահանջները հաստատելու մասին» N 495-Լ որոշման Հավելված 1-ում կատարել հետևյալ լրացումները և փոփոխությունները․</w:t>
      </w:r>
    </w:p>
    <w:p>
      <w:pPr/>
      <w:r>
        <w:rPr/>
        <w:t xml:space="preserve">ա․ 4-րդ կետում «սահմանաչափերով» բառից հետո լրացնել «և սկզբունքով» բառերով․</w:t>
      </w:r>
    </w:p>
    <w:p>
      <w:pPr/>
      <w:r>
        <w:rPr/>
        <w:t xml:space="preserve">բ․ 4-րդ կետի 2-րդ ենթակետում «ուևորի համար» բառերից հետո լրացնել «, որը Հայաստանի Հանրապետության սահմանը հատելուց հետո առնվազն 1 (մեկ) գիշերակաց անցկացրել է Հայաստանի Հանրապետությունում» բառերով․</w:t>
      </w:r>
    </w:p>
    <w:p>
      <w:pPr/>
      <w:r>
        <w:rPr/>
        <w:t xml:space="preserve">գ․ 6-րդ կետի 4-րդ ենթակետում «(այսուհետ՝ ծառայություն)» բառերից հետո լրացնել «և «Արմենիա» Միջազգային օդանավակայաններ» ՓԲԸ (այսուհետ՝ օդանավակայանի կառավարիչ)» բառերով․</w:t>
      </w:r>
    </w:p>
    <w:p>
      <w:pPr/>
      <w:r>
        <w:rPr/>
        <w:t xml:space="preserve">դ․ 6-րդ կետի 5-րդ ենթակետը շարադրել նոր խմբագրությամբ՝ հետևյալ բովանդակությամբ․</w:t>
      </w:r>
    </w:p>
    <w:p>
      <w:pPr/>
      <w:r>
        <w:rPr/>
        <w:t xml:space="preserve">«5) ծառայությունը 6-րդ կետի 4-րդ ենթակետով նախատեսված կարգով ստացված տեղեկատվությունը ուսումնասիրում է և 15 աշխատանքային օրվա ընթացքում տեղեկացնում է լիազոր մարմնին ցանկում ներկայացված այն ուղևորների տվյալները, որոնք մուտք են գործել Հայաստանի Հանրապետություն, ընդ որում՝ նոր ուղղություններից «Զվարթնոց» օդանավակայանով Հայաստանի Հանրապետություն մուտք գործած օդային ուղևորների վերաբերյալ տրամադրում է լիազոր մարմնին միայն այն օդային ուղևորների մասին տեղեկատվությունը, որոնք առնվազն 1 (մեկ) գիշերակաց անցկացրել են Հայաստանի Հանրապետության տարածքում հետևյալ օրինակով․</w:t>
      </w:r>
    </w:p>
    <w:p>
      <w:pPr/>
      <w:r>
        <w:rPr/>
        <w:t xml:space="preserve">եթե օդային ուղևորը նոր ուղղությունից 2025 թվականի օգոստոսի 1-ին (անկախ ժամից) «Զվարթնոց» օդանավակայանում հատել է սահմանը և մուտք է գործել Հայաստան Հանարապետություն և առնվազն 2025 թվականի օգոստոսի 1-ի 23:59 դրությամբ ելք չի գործել Հայաստանի Հանրապետության սահմանով, ապա այսպիսի ուղևորի համար ավիաընկերությունը ստանում է սույն կարգի պահանջներին համապատասխան ֆինանսական օժանդակություն․»․</w:t>
      </w:r>
    </w:p>
    <w:p>
      <w:pPr/>
      <w:r>
        <w:rPr/>
        <w:t xml:space="preserve">ե․ 6-րդ կետի 5-րդ ենթակետից հետո լրացնել հետևյալ բովանդակությամբ նոր՝ 5․1 ենթակետով․</w:t>
      </w:r>
    </w:p>
    <w:p>
      <w:pPr/>
      <w:r>
        <w:rPr/>
        <w:t xml:space="preserve">«5.1) օդայավակայանի կառավարիչը 6-րդ կետի 4-րդ ենթակետով նախատեսված կարգով ստացված տեղեկատվությունը ուսումնասիրում է և 15 աշխատանքային օրվա ընթացքում տեղեկացնում է լիազոր մարմնին օդային ուղևորների տվյալ նոր ուղղությունից նշված օրը և նշված չվերթի համարով ժամանելու մասին կամ ներկայացնում է հիմնավոր առարկություն․»․</w:t>
      </w:r>
    </w:p>
    <w:p>
      <w:pPr/>
      <w:r>
        <w:rPr/>
        <w:t xml:space="preserve">զ․ 6-րդ կետի 6-րդ ենթակետը շարադրել նոր խմբագրությամբ՝ հետևյալ բովանդակությամբ․</w:t>
      </w:r>
    </w:p>
    <w:p>
      <w:pPr/>
      <w:r>
        <w:rPr/>
        <w:t xml:space="preserve">«6) լիազոր մարմինը 6-րդ կետի 5-րդ և 5․1-րդ ենթակետոերով նախատեսված կարգով մաբողջական տեղեկատվությունը ծառայությունից և օդանավակայանի կառավարչից ստանալու օրվանից 5 (հինգ) աշխատանքային օրվա ընթացքում ուղարկում է ավիաընկերությանը այն ուղևորների ցանկը, որոնց համար սույն որոշման բոլոր պահանջներին համապատասխանելու դեպքում կտրամադրվի ֆինանսական օժանդակություն․»։</w:t>
      </w:r>
    </w:p>
    <w:p>
      <w:pPr/>
      <w:r>
        <w:rPr/>
        <w:t xml:space="preserve">2․ Սույն որոշումն ուժի մեջ է մտնում հրապարակմանը հաջորդող օրվանից։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                                                Ն. Փաշինյան</w:t>
      </w:r>
    </w:p>
    <w:p>
      <w:pPr/>
      <w:r>
        <w:rPr/>
        <w:t xml:space="preserve">                                                                      </w:t>
      </w:r>
      <w:r>
        <w:rPr>
          <w:b w:val="1"/>
          <w:bCs w:val="1"/>
        </w:rPr>
        <w:t xml:space="preserve">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87D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2026-03-31T12:16:28+04:00</dcterms:created>
  <dcterms:modified xsi:type="dcterms:W3CDTF">2026-03-31T12:16:28+04:00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