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ԴԱՏԱԿԱՆ ՕՐԵՆՍԳԻՐՔ» ՍԱՀՄԱՆԱԴՐԱԿԱՆ ՕՐԵՆՔՈՒՄ ՓՈՓՈԽՈՒԹՅՈՒՆ ԿԱՏԱՐԵԼՈՒ ՄԱՍԻՆ» ՍԱՀՄԱՆԱԴՐԱԿԱՆ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ՍԱՀՄԱՆԱԴՐԱԿԱՆ</w:t>
      </w:r>
      <w:r>
        <w:rPr/>
        <w:t xml:space="preserve"> </w:t>
      </w:r>
      <w:r>
        <w:rPr>
          <w:b w:val="1"/>
          <w:bCs w:val="1"/>
        </w:rPr>
        <w:t xml:space="preserve">ՕՐԵՆՔԸ</w:t>
      </w:r>
    </w:p>
    <w:p>
      <w:pPr>
        <w:jc w:val="center"/>
      </w:pPr>
      <w:r>
        <w:rPr>
          <w:b w:val="1"/>
          <w:bCs w:val="1"/>
        </w:rPr>
        <w:t xml:space="preserve"> </w:t>
      </w:r>
    </w:p>
    <w:p>
      <w:pPr>
        <w:jc w:val="center"/>
      </w:pPr>
      <w:r>
        <w:rPr>
          <w:b w:val="1"/>
          <w:bCs w:val="1"/>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ԴԱՏԱԿԱՆ</w:t>
      </w:r>
      <w:r>
        <w:rPr/>
        <w:t xml:space="preserve"> </w:t>
      </w:r>
      <w:r>
        <w:rPr>
          <w:b w:val="1"/>
          <w:bCs w:val="1"/>
        </w:rPr>
        <w:t xml:space="preserve">ՕՐԵՆՍԳԻՐՔ</w:t>
      </w:r>
      <w:r>
        <w:rPr>
          <w:b w:val="1"/>
          <w:bCs w:val="1"/>
        </w:rPr>
        <w:t xml:space="preserve">» </w:t>
      </w:r>
      <w:r>
        <w:rPr>
          <w:b w:val="1"/>
          <w:bCs w:val="1"/>
        </w:rPr>
        <w:t xml:space="preserve">ՍԱՀՄԱՆԱԴՐԱԿԱՆ</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jc w:val="both"/>
      </w:pPr>
      <w:r>
        <w:rPr>
          <w:b w:val="1"/>
          <w:bCs w:val="1"/>
        </w:rPr>
        <w:t xml:space="preserve">Հոդված 1.</w:t>
      </w:r>
      <w:r>
        <w:rPr/>
        <w:t xml:space="preserve"> «Հայաստանի Հանրապետության դատական օրենսգիրք» 2018 թվականի փետրվարի 7-ի ՀՕ-95-Ն սահմանադրական օրենքի 94-րդ հոդվածի 6-րդ մասը շարադրել հետևյալ խմբագրությամբ.</w:t>
      </w:r>
    </w:p>
    <w:p>
      <w:pPr>
        <w:jc w:val="both"/>
      </w:pPr>
      <w:r>
        <w:rPr/>
        <w:t xml:space="preserve">«6. Դատավորին և Բարձրագույն դատական խորհրդի անդամին կարգապահական պատասխանատվության ենթարկելու վերաբերյալ, իր լիազորությունների իրականացման կապակցությամբ դատավորի և Բարձրագույն դատական խորհրդի անդամի նկատմամբ քրեական հետապնդում հարուցելու կամ նրան ազատությունից զրկելու վերաբերյալ համաձայնություն տալու մասին Բարձրագույն դատական խորհրդի որոշումներն ընդունվում են խորհրդակցական սենյակում՝ բաց քվեարկությամբ՝ նիստին մասնակցող խորհրդի անդամների ձայների մեծամասնությամբ, եթե որոշմանը կողմ է քվեարկել խորհրդի անդամների ընդհանուր թվի առնվազն կեսը: Դատավորի և Բարձրագույն դատական խորհրդի անդամի լիազորությունները դադարեցնելու, այդ թվում՝ էական կարգապահական խախտման հիմքով լիազորությունների դադարեցման մասին Բարձրագույն դատական խորհրդի որոշումներն ընդունվում են խորհրդակցական սենյակում՝ բաց քվեարկությամբ՝ Բարձրագույն դատական խորհրդի անդամների ընդհանուր թվի ձայների մեծամասնությամբ: Եթե քվեարկության արդյունքով որևէ որոշման օգտին բավարար քանակի ձայների բացակայության պատճառով Բարձրագույն դատական խորհուրդը որոշում չի ընդունում, ապա համապատասխան միջնորդությունը մերժելու վերաբերյալ որոշումը համարվում է ընդունված, իսկ որոշումը կազմում և ստորագրում են Բարձրագույն դատական խորհրդի այն անդամները, որոնք քվեարկել են միջնորդությունը մերժելու օգտին:»։</w:t>
      </w:r>
    </w:p>
    <w:p>
      <w:pPr>
        <w:jc w:val="both"/>
      </w:pPr>
      <w:r>
        <w:rPr/>
        <w:t xml:space="preserve"> </w:t>
      </w:r>
    </w:p>
    <w:p>
      <w:pPr>
        <w:jc w:val="both"/>
      </w:pPr>
      <w:r>
        <w:rPr>
          <w:b w:val="1"/>
          <w:bCs w:val="1"/>
        </w:rPr>
        <w:t xml:space="preserve">Հոդված 2.</w:t>
      </w:r>
      <w:r>
        <w:rPr/>
        <w:t xml:space="preserve"> Սույն օրենքն ուժի մեջ է մտնում պաշտոնական հրապարակման օրվան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2026-03-31T15:01:05+04:00</dcterms:created>
  <dcterms:modified xsi:type="dcterms:W3CDTF">2026-03-31T15:01:05+04:00</dcterms:modified>
</cp:coreProperties>
</file>

<file path=docProps/custom.xml><?xml version="1.0" encoding="utf-8"?>
<Properties xmlns="http://schemas.openxmlformats.org/officeDocument/2006/custom-properties" xmlns:vt="http://schemas.openxmlformats.org/officeDocument/2006/docPropsVTypes"/>
</file>