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ԱՊՐԻԼԻ 23-Ի N 460-Ն ՈՐՈՇՄԱՆ ՄԵՋ ՓՈՓՈԽՈՒԹՅՈՒՆ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 __________ 20</w:t>
      </w:r>
      <w:r>
        <w:rPr>
          <w:b w:val="1"/>
          <w:bCs w:val="1"/>
        </w:rPr>
        <w:t xml:space="preserve">24</w:t>
      </w:r>
      <w:r>
        <w:rPr>
          <w:b w:val="1"/>
          <w:bCs w:val="1"/>
        </w:rPr>
        <w:t xml:space="preserve"> թվականի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 __</w:t>
      </w:r>
      <w:r>
        <w:rPr>
          <w:b w:val="1"/>
          <w:bCs w:val="1"/>
        </w:rPr>
        <w:t xml:space="preserve">__</w:t>
      </w:r>
      <w:r>
        <w:rPr>
          <w:b w:val="1"/>
          <w:bCs w:val="1"/>
        </w:rPr>
        <w:t xml:space="preserve">_ 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2014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 23-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460-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Ղեկավարվելով  «Նորմատիվ իրավական ակտերի մասին» ՀՀ օրենքի 33-րդ և 34-րդ հոդվածներով  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/>
      <w:r>
        <w:rPr/>
        <w:t xml:space="preserve">1.Հայաստանի Հանրապետության կառավարության 2014 թվականի ապրիլի 23-ի «Նախկին ԽՍՀՄ խնայբանկի ՀԽՍՀ հանրապետական բանկում մինչև 1993 թվականի հունիսի 10-ը ներդրված դրամական ավանդների դիմաց փոխհատուցման տրամադրման կարգը հաստատելու և Հայաստանի Հանրապետության կառավարության 2006 թվականի մարտի 16-ի N 352-Ն որոշման մեջ փոփոխություն կատարելու մասին» N 460-Ն որոշման`</w:t>
      </w:r>
    </w:p>
    <w:p>
      <w:pPr>
        <w:numPr>
          <w:ilvl w:val="0"/>
          <w:numId w:val="2"/>
        </w:numPr>
      </w:pPr>
      <w:r>
        <w:rPr/>
        <w:t xml:space="preserve">N 1 հավելվածի՝ 4-րդ կետի 5-րդ ենթակետի «գ» պարբերությունը շարադրել հետևյալ խմբագրությամբ.</w:t>
      </w:r>
    </w:p>
    <w:p>
      <w:pPr/>
      <w:r>
        <w:rPr/>
        <w:t xml:space="preserve">«Հայաստանի Հանրապետության պաշտպանության ժամանակ մարտական գործողությունների մասնակցի կարգավիճակը հաստատող վկայականը՝ որը տրվել է Հայաստանի Հանրապետության կառավարության 2014 թվականի ապրիլի 23-ի N 438-Ն կամ Հայաստանի Հանրապետության կառավարության 2019 թվականի նոյեմբերի 21-ի N 1664-Ն որոշումներով սահմանված կարգով կամ այդ կարգավիճակը հաստատող՝ համապատասխան մարմնի տված փաստաթուղթը (տեղեկանքը):»,</w:t>
      </w:r>
    </w:p>
    <w:p>
      <w:pPr>
        <w:numPr>
          <w:ilvl w:val="0"/>
          <w:numId w:val="3"/>
        </w:numPr>
      </w:pPr>
      <w:r>
        <w:rPr/>
        <w:t xml:space="preserve">2.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90C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E7C20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2026-03-31T14:45:57+04:00</dcterms:created>
  <dcterms:modified xsi:type="dcterms:W3CDTF">2026-03-31T14:45:57+04:00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