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ՄԱՅԻՍԻ 16-Ի N 710-Լ ՈՐՈՇՄԱՆ ՄԵՋ ՓՈՓՈԽՈՒԹՅՈՒՆ ԵՎ ԼՐԱՑՈՒՄ ԵՎ ՀԱՅԱՍՏԱՆԻ ՀԱՆՐԱՊԵՏՈՒԹՅԱՆ ԿԱՌԱՎԱՐՈՒԹՅԱՆ 2024 ԹՎԱԿԱՆԻ ՀՈՒՆԻՍԻ 14-Ի N 898-Լ ՈՐՈՇՄԱՆ ՄԵՋ ՓՈՓՈԽՈՒԹՅՈՒՆՆԵՐ ԵՎ ԼՐԱՑՈՒՄՆԵՐ ԿԱՏԱՐԵԼՈՒ ՄԱՍԻՆ 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—–––––––––– 2024 թվականի N         - Լ</w:t>
      </w:r>
    </w:p>
    <w:p>
      <w:pPr/>
      <w:r>
        <w:rPr>
          <w:b w:val="1"/>
          <w:bCs w:val="1"/>
        </w:rPr>
        <w:t xml:space="preserve">ՀԱՅԱՍՏԱՆԻ ՀԱՆՐԱՊԵՏՈՒԹՅԱՆ ԿԱՌԱՎԱՐՈՒԹՅԱՆ 2024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ՄԱՅԻՍԻ</w:t>
      </w:r>
      <w:r>
        <w:rPr>
          <w:b w:val="1"/>
          <w:bCs w:val="1"/>
        </w:rPr>
        <w:t xml:space="preserve"> 16-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710-Լ</w:t>
      </w:r>
      <w:r>
        <w:rPr>
          <w:b w:val="1"/>
          <w:bCs w:val="1"/>
        </w:rPr>
        <w:t xml:space="preserve"> ՈՐՈՇՄԱՆ ՄԵՋ ՓՈՓՈԽՈՒԹՅՈՒՆ ԵՎ ԼՐԱՑՈՒՄ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ՀԱՅԱՍՏԱՆԻ </w:t>
      </w:r>
      <w:r>
        <w:rPr>
          <w:b w:val="1"/>
          <w:bCs w:val="1"/>
        </w:rPr>
        <w:t xml:space="preserve">ՀԱՆՐԱՊԵՏՈՒԹՅԱՆ ԿԱՌԱՎԱՐՈՒԹՅԱՆ 2024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ՀՈՒՆԻՍԻ 14-Ի</w:t>
      </w:r>
      <w:r>
        <w:rPr>
          <w:b w:val="1"/>
          <w:bCs w:val="1"/>
        </w:rPr>
        <w:t xml:space="preserve"> N 898-Լ</w:t>
      </w:r>
      <w:r>
        <w:rPr/>
        <w:t xml:space="preserve"> </w:t>
      </w:r>
      <w:r>
        <w:rPr>
          <w:b w:val="1"/>
          <w:bCs w:val="1"/>
        </w:rPr>
        <w:t xml:space="preserve">ՈՐՈՇՄԱՆ ՄԵՋ</w:t>
      </w:r>
      <w:r>
        <w:rPr>
          <w:b w:val="1"/>
          <w:bCs w:val="1"/>
        </w:rPr>
        <w:t xml:space="preserve"> ՓՈՓՈԽՈՒԹՅՈՒՆՆԵՐ ԵՎ ԼՐԱՑՈՒՄՆԵՐ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       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</w:t>
      </w:r>
      <w:r>
        <w:rPr/>
        <w:t xml:space="preserve">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2024 թվականի մայիսի 16-ի «Լեռնային Ղարաբաղից բռնի տեղահանված ընտանիքների բնակարանային ապահովման պետական աջակցության ծրագիրը և Հայաստանի Հանրապետության առանձին բնակավայրերի ցանկերը հաստատելու մասին» N 710-Լ որոշման N 1 հավելվածում կատարել հետևյալ փոփոխությունը և լրացումները՝</w:t>
      </w:r>
    </w:p>
    <w:p>
      <w:pPr>
        <w:numPr>
          <w:ilvl w:val="0"/>
          <w:numId w:val="3"/>
        </w:numPr>
      </w:pPr>
      <w:r>
        <w:rPr/>
        <w:t xml:space="preserve">7-րդ կետը շարադրել հետևյալ խմբագրությամբ՝</w:t>
      </w:r>
    </w:p>
    <w:p>
      <w:pPr/>
      <w:r>
        <w:rPr/>
        <w:t xml:space="preserve">«7. Շահառու միավորի կազմը որոշվում է բոլոր անդամների համատեղ դիմում-հայտարարության հիման վրա, ընդ որում՝ դիմումատուի, նրա ամուսնու (գրանցված ամուսնության դեպքում) և բոլոր անչափահաս երեխաների տվյալների առկայությունը դիմում-հայտարարության մեջ պարտադիր է։».</w:t>
      </w:r>
    </w:p>
    <w:p>
      <w:pPr>
        <w:numPr>
          <w:ilvl w:val="0"/>
          <w:numId w:val="4"/>
        </w:numPr>
      </w:pPr>
      <w:r>
        <w:rPr/>
        <w:t xml:space="preserve">13-րդ կետում «առաջանում է» բառից հետո լրացնել «100 հազար դրամից ավել» բառերով.</w:t>
      </w:r>
    </w:p>
    <w:p>
      <w:pPr>
        <w:numPr>
          <w:ilvl w:val="0"/>
          <w:numId w:val="4"/>
        </w:numPr>
      </w:pPr>
      <w:r>
        <w:rPr/>
        <w:t xml:space="preserve">13-րդ կետից հետո լրացնել հետևյալ բովանդակությամբ նոր՝ 13.1-ին կետով՝</w:t>
      </w:r>
    </w:p>
    <w:p>
      <w:pPr/>
      <w:r>
        <w:rPr/>
        <w:t xml:space="preserve">«13.1. Եթե սույն հավելվածի 6-րդ կետում նշված երեխան ծնվել է բնակարանի կամ կառուցվող շենքից բնակարան գնելու իրավունքի կամ անհատական բնակելի տան ձեռքբերման հավաստագրի կամ անհատական բնակելի տան կառուցման հավաստագրի իրացումից հետո, ապա այդ երեխայի հաշվով աջակցությունն ուղղվում է սույն հավելվածի 18-րդ կետի 4-րդ ենթակետով սահմանված հավելյալ հիփոթեքային վարկի մնացորդային մայր գումարի մարմանը, իսկ դրա բացակայության դեպքում՝ այն իրացվում է սույն հավելվածի 13-րդ կետով սահմանված դրական մնացորդի իրացման ուղղություններով։»։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2024 թվականի հունիսի 14-ի «Լեռնային Ղարաբաղից բռնի տեղահանված ընտանիքների բնակարանային ապահովման պետական աջակցության ծրագրի իրականացման կարգը հաստատելու մասին» N 898-Լ որոշման մեջ կատարել հետևյալ փոփոխությունները և լրացումները՝</w:t>
      </w:r>
    </w:p>
    <w:p>
      <w:pPr>
        <w:numPr>
          <w:ilvl w:val="0"/>
          <w:numId w:val="6"/>
        </w:numPr>
      </w:pPr>
      <w:r>
        <w:rPr/>
        <w:t xml:space="preserve">3-րդ կետի 3-րդ ենթակետում «2024» թիվը փոխարինել «2025» թվով, իսկ «նոյեմբերի» բառը փոխարինել «ապրիլի» բառով.</w:t>
      </w:r>
    </w:p>
    <w:p>
      <w:pPr>
        <w:numPr>
          <w:ilvl w:val="0"/>
          <w:numId w:val="6"/>
        </w:numPr>
      </w:pPr>
      <w:r>
        <w:rPr/>
        <w:t xml:space="preserve">հավելվածի 3-րդ կետի 1-ին ենթակետից հանել «մինչև 2024 թվականի դեկտեմբերի 30-ը» բառերը.</w:t>
      </w:r>
    </w:p>
    <w:p>
      <w:pPr>
        <w:numPr>
          <w:ilvl w:val="0"/>
          <w:numId w:val="6"/>
        </w:numPr>
      </w:pPr>
      <w:r>
        <w:rPr/>
        <w:t xml:space="preserve">հավելվածի 3-րդ կետի 2-րդ ենթակետի «ե» պարբերությունից հետո լրացնել հետևյալ բովանդակությամբ նոր՝ «զ» պարբերությամբ՝</w:t>
      </w:r>
    </w:p>
    <w:p>
      <w:pPr/>
      <w:r>
        <w:rPr/>
        <w:t xml:space="preserve">«զ. Հայաստանի Հանրապետության կառավարության 2022 թվականի հունիսի 9-ի թիվ N 842-Լ որոշմամբ հաստատված՝ Հայաստանի Հանրապետության սահմանամերձ բնակավայրերում ընտանիքների բնակարանային մատչելիության ապահովման պետական աջակցության 2022-2024 թվականների ծրագրի շահառուների տվյալները՝ որոշման N 1 հավելվածի 16-րդ կետով սահմանված բացառության ստուգման համար.».</w:t>
      </w:r>
    </w:p>
    <w:p>
      <w:pPr>
        <w:numPr>
          <w:ilvl w:val="0"/>
          <w:numId w:val="7"/>
        </w:numPr>
      </w:pPr>
      <w:r>
        <w:rPr/>
        <w:t xml:space="preserve">հավելվածի 3-րդ կետի 5-րդ ենթակետի «ա» պարբերությունը «շտեմարանում» բառից հետո լրացնել «, բացառությամբ 2020 թվականի սեպտեմբերի 27-ից և 2023 թվականի սեպտեմբերի 19-ից հետո ծնված երեխաների՝ համապատասխանաբար 2020 թվականի սեպտեմբերի 27-ից և 2023 թվականի սեպտեմբերի 19-ից հետո տեղահանվածների համար, եթե ծնողներից առնվազն մեկի տվյալն առկա է բռնի տեղահանվածների տվյալների շտեմարանում» բառերով.</w:t>
      </w:r>
    </w:p>
    <w:p>
      <w:pPr>
        <w:numPr>
          <w:ilvl w:val="0"/>
          <w:numId w:val="7"/>
        </w:numPr>
      </w:pPr>
      <w:r>
        <w:rPr/>
        <w:t xml:space="preserve">հավելվածի 3-րդ կետի 5-րդ ենթակետի «զ» պարբերությունից հետո լրացնել հետևյալ բովանդակությամբ նոր՝ «է» պարբերությամբ՝</w:t>
      </w:r>
    </w:p>
    <w:p>
      <w:pPr/>
      <w:r>
        <w:rPr/>
        <w:t xml:space="preserve">«է. դիմողը կամ ընտանիքի որևէ անդամը Հայաստանի Հանրապետության կառավարության 2022 թվականի հունիսի 9-ի թիվ N 842-Լ որոշմամբ հաստատված՝ Հայաստանի Հանրապետության սահմանամերձ բնակավայրերում ընտանիքների բնակարանային մատչելիության ապահովման պետական աջակցության 2022-2024 թվականների ծրագրի շահառու է.».</w:t>
      </w:r>
    </w:p>
    <w:p>
      <w:pPr>
        <w:numPr>
          <w:ilvl w:val="0"/>
          <w:numId w:val="8"/>
        </w:numPr>
      </w:pPr>
      <w:r>
        <w:rPr/>
        <w:t xml:space="preserve">հավելվածի 3-րդ կետի 6-րդ ենթակետում «որոշմամբ հաստատված ծրագրի» բառերը փոխարինել «և 2022 թվականի հունիսի 9-ի թիվ N 842-Լ որոշումներով հաստատված ծրագրերի» բառերով.</w:t>
      </w:r>
    </w:p>
    <w:p>
      <w:pPr>
        <w:numPr>
          <w:ilvl w:val="0"/>
          <w:numId w:val="8"/>
        </w:numPr>
      </w:pPr>
      <w:r>
        <w:rPr/>
        <w:t xml:space="preserve">հավելվածի 3-րդ կետի 7-րդ ենթակետում «հավաստագիրն» բառից առաջ լրացնել «որոշման N 1 հավելվածի 4-րդ կետի 1-ին կամ 2-րդ ենթակետով սահմանված» բառերով.</w:t>
      </w:r>
    </w:p>
    <w:p>
      <w:pPr>
        <w:numPr>
          <w:ilvl w:val="0"/>
          <w:numId w:val="8"/>
        </w:numPr>
      </w:pPr>
      <w:r>
        <w:rPr/>
        <w:t xml:space="preserve">Հավելվածի 3-րդ կետի 11-րդ ենթակետից հանել «և Հայաստանի Հանրապետության քաղաքացիություն ունենալու փաստը» բառերը.</w:t>
      </w:r>
    </w:p>
    <w:p>
      <w:pPr>
        <w:numPr>
          <w:ilvl w:val="0"/>
          <w:numId w:val="8"/>
        </w:numPr>
      </w:pPr>
      <w:r>
        <w:rPr/>
        <w:t xml:space="preserve">հավելվածի 5-րդ կետում «պետությանը» բառից հետո լրացնել «, բացառությամբ այն դեպքերի, երբ շահառուն տալիս է իր համաձայնությունը հիփոթեքային վարկի գործողության ընթացքում իր կողմից ամսական վճարումներն իրականացնելու համար և դրանց շրջանակում ժամկետանց պարտավորությունները չեն գերազանցում 90 օրը» բառերով։</w:t>
      </w:r>
    </w:p>
    <w:p>
      <w:pPr>
        <w:numPr>
          <w:ilvl w:val="0"/>
          <w:numId w:val="9"/>
        </w:numPr>
      </w:pPr>
      <w:r>
        <w:rPr/>
        <w:t xml:space="preserve">Սույն որոշման գործողությունը տարածվում է 2024 թվականի հունիսի 15-ից հետո ծագած հարաբերությունների վրա, բացառությամբ սույն որոշման 2-րդ կետի 1-ին և 2-րդ ենթակետերի, որոնք ուժի մեջ են մտնում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A86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194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B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01A99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75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B95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B6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CA8D9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2026-04-01T12:59:55+04:00</dcterms:created>
  <dcterms:modified xsi:type="dcterms:W3CDTF">2026-04-01T12:59:55+04:00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