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ապրիլի 12-ի  N 455-Ն որոշման մեջ փոփոխություն և լրացումներ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ՙ       ՚ ----------- 2024 թվականի N       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2018 ԹՎԱԿԱՆԻ ԱՊՐԻԼԻ 12-Ի</w:t>
      </w:r>
    </w:p>
    <w:p>
      <w:pPr>
        <w:jc w:val="center"/>
      </w:pPr>
      <w:r>
        <w:rPr/>
        <w:t xml:space="preserve">N 455-Ն ՈՐՈՇՄԱՆ ՄԵՋ ՓՈՓՈԽՈՒԹՅՈՒՆ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     Ղեկավարվելով «Նորմատիվ իրավական ակտերի մասին» օրենքի 34-րդ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ապրիլի 12-ի «Բարձրագույն ուսումնական հաստատություններում ուսումնառության ընթացքում զինվորական պատրաստություն անցնելու կարգը սահմանելու, ինչպես նաև Հայաստանի Հանրապետության կառավարության 1994 թվականի մայիսի 19-ի N 232 որոշումն ուժը կորցրած ճանաչելու մասին» N 455-Ն որոշման 1-ին կետով սահմանված հավելվածում կատարել հետևյալ փոփոխությունը և լրացումը.</w:t>
      </w:r>
    </w:p>
    <w:p>
      <w:pPr/>
      <w:r>
        <w:rPr/>
        <w:t xml:space="preserve">      1) 3-րդ կետի 1-ին ենթակետը շարադրել հետևյալ խմբագրությամբ.</w:t>
      </w:r>
    </w:p>
    <w:p>
      <w:pPr/>
      <w:r>
        <w:rPr/>
        <w:t xml:space="preserve">     «1) կրտսեր հրամանատարական խմբի պաշտոնների համալրման պատրաստությունը` նախարարության Վազգեն Սարգսյանի անվան ռազմական ակադեմիայում` զինվորական մասնագիտություններով կրտսեր սպայական կազմի հրամանատարների պատրաստման ծրագրերով.».</w:t>
      </w:r>
    </w:p>
    <w:p>
      <w:pPr/>
      <w:r>
        <w:rPr/>
        <w:t xml:space="preserve">     2) 7-րդ կետի վերջում լրացնել նոր նախադասություն՝ հետևյալ բովանդակությամբ.</w:t>
      </w:r>
    </w:p>
    <w:p>
      <w:pPr/>
      <w:r>
        <w:rPr/>
        <w:t xml:space="preserve">     «Զինվորական պատրաստության օրվան նախորդող օրը Երևան քաղաքում չբնակվող քաղաքացիների գիշերակացը, այդ քաղաքացիների ցանկությամբ, կարող է կազմակերպվել համապատասխան ռազմաուսումնական հաստատությունում:».</w:t>
      </w:r>
    </w:p>
    <w:p>
      <w:pPr/>
      <w:r>
        <w:rPr/>
        <w:t xml:space="preserve">     3) 9-րդ կետի 2-րդ ենթակետում «ճանաչվելու» բառից հետո լրացնել «, ինչպես նաև քաղաքացու հետ կնքված պայմանագիրն օրենքով սահմանված այլ հիմքով վաղաժամկետ դադարեցվելու դեպքերում» բառերը: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ՀԱՅԱՍՏԱՆՒ ՀԱՆՐԱՊԵՏՈՒԹՅԱՆ </w:t>
      </w:r>
    </w:p>
    <w:p>
      <w:pPr/>
      <w:r>
        <w:rPr/>
        <w:t xml:space="preserve">ՎԱՐՉԱՊԵՏ Ն ՓԱՇԻՆՅԱՆ</w:t>
      </w:r>
    </w:p>
    <w:p>
      <w:pPr/>
      <w:r>
        <w:rPr/>
        <w:t xml:space="preserve">ք. Երևան 2024թ.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C2C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15245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2026-04-04T01:24:10+04:00</dcterms:created>
  <dcterms:modified xsi:type="dcterms:W3CDTF">2026-04-04T01:24:10+04:00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