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ԴԵԿՏԵՄԲԵՐԻ 28-Ի N 2339-Լ ՈՐՈՇՄԱՆ ՄԵՋ ՓՈՓՈԽՈՒԹՅՈՒՆՆԵՐ ԵՎ ԼՐԱՑՈՒՄՆԵՐ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2024 թվականի ___ __________ N _____ 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2023 ԹՎԱԿԱՆԻ ԴԵԿՏԵՄԲԵՐԻ 28-Ի N 2339-Լ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 ո ր ո շ ու մ  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</w:t>
      </w:r>
      <w:r>
        <w:rPr>
          <w:b w:val="1"/>
          <w:bCs w:val="1"/>
        </w:rPr>
        <w:t xml:space="preserve">2023 թվականի դեկտեմբերի 28-ի </w:t>
      </w:r>
      <w:r>
        <w:rPr/>
        <w:t xml:space="preserve">«Անկանխիկ եղանակով վճարումներից կենսաթոշակառուներին հետվճար տրամադրելու միջոցառումը և կարգը հաստատելու մասին» N 2339-Լ որոշման՝</w:t>
      </w:r>
    </w:p>
    <w:p>
      <w:pPr/>
      <w:r>
        <w:rPr/>
        <w:t xml:space="preserve">1)  N 1 հավելվածում՝  </w:t>
      </w:r>
    </w:p>
    <w:p>
      <w:pPr/>
      <w:r>
        <w:rPr/>
        <w:t xml:space="preserve">ա․ 3-րդ կետի 7-րդ ենթակետից հանել «, ինչպես նաև կենսաթոշակային քարտը թողարկած բանկի բանկոմատներում և նույն բանկի էլեկտրոնային հավելվածի միջոցով կոմունալ ծառայությունների (գազի, էլեկտրաէներգիայի, խմելու ջրի, ֆիքսված և բջջային հեռախոսի մատակարարման ծառայություններ) դիմաց կատարված վճարումներից» բառերը.</w:t>
      </w:r>
    </w:p>
    <w:p>
      <w:pPr/>
      <w:r>
        <w:rPr/>
        <w:t xml:space="preserve">բ․ 4-րդ կետում «10» թիվը փոխարինել «12» թվով.</w:t>
      </w:r>
    </w:p>
    <w:p>
      <w:pPr/>
      <w:r>
        <w:rPr/>
        <w:t xml:space="preserve">գ․ 5-րդ և 6-րդ կետերում «5000» թիվը փոխարինել «6000» թվով,</w:t>
      </w:r>
    </w:p>
    <w:p>
      <w:pPr/>
      <w:r>
        <w:rPr/>
        <w:t xml:space="preserve">2) N 2 հավելվածում՝ </w:t>
      </w:r>
    </w:p>
    <w:p>
      <w:pPr/>
      <w:r>
        <w:rPr/>
        <w:t xml:space="preserve">ա․ 4-րդ կետը «վճարվում է» բառերից հետո լրացնել «(ծառայությունը բանկին փոխանցում  է)» բառերով․</w:t>
      </w:r>
    </w:p>
    <w:p>
      <w:pPr/>
      <w:r>
        <w:rPr/>
        <w:t xml:space="preserve">բ․5-րդ կետում «Հետվճարները հաշվարկվում և վճարվում են» բառերը փոխարինել «Հետվճարները հաշվարկում և վճարում է ծառայությունը՝» բառերով.</w:t>
      </w:r>
    </w:p>
    <w:p>
      <w:pPr/>
      <w:r>
        <w:rPr/>
        <w:t xml:space="preserve"> գ․ 7-րդ կետում «՝ մինչև տվյալ ամսվան հաջորդող ամսվա 10-ը» բառերը փոխարինել ««Էքսել» ֆորմատի ֆայլով, «յունիկոդ» տառատեսակով)՝ մինչև տվյալ ամսվան հաջորդող ամսվա 15-ը» բառերով.</w:t>
      </w:r>
    </w:p>
    <w:p>
      <w:pPr/>
      <w:r>
        <w:rPr/>
        <w:t xml:space="preserve">դ․ լրացնել հետևյալ բովանդակությամբ 7.1-ին կետով.</w:t>
      </w:r>
    </w:p>
    <w:p>
      <w:pPr/>
      <w:r>
        <w:rPr/>
        <w:t xml:space="preserve">«7.1. Սույն կարգի 7-րդ կետում նշված տվյալները բանկի կողմից Ծառայությանը մեկից ավելի անգամ տրամադրելու դեպքում հիմք է ընդունվում սույն կարգի 7-րդ կետով սահմանված ժամկետում ներկայացված վերջին տվյալը․».</w:t>
      </w:r>
    </w:p>
    <w:p>
      <w:pPr/>
      <w:r>
        <w:rPr/>
        <w:t xml:space="preserve">ե․ 8-րդ կետում «կազմում է վճարման ցուցակ» բառերը փոխարինել «սույն կարգի N 3 ձևով սահմանված տվյալները (այսուհետ` վճարման ցուցակ) մինչև տվյալ ամսվա 25-ը տրամադրում է բանկին» բառերով.</w:t>
      </w:r>
    </w:p>
    <w:p>
      <w:pPr/>
      <w:r>
        <w:rPr/>
        <w:t xml:space="preserve">զ․ 10-րդ կետը շարադրել հետևյալ խմբագրությամբ.</w:t>
      </w:r>
    </w:p>
    <w:p>
      <w:pPr/>
      <w:r>
        <w:rPr/>
        <w:t xml:space="preserve">«10. Բանկը հետվճարը պետական բյուջե չի վերադարձնում։ Բանկային հաշիվը փակված լինելու կամ տեխնիկական պատճառներով գումարը հաշվին չփոխանցելու դեպքում կենսաթոշակառուի դիմումի հիման վրա հետվճարի գումարը վճարում է բանկը՝ իր սահմանած եղանակով։ Հետվճարը բանկին փոխանցելու ամսվանից հետո՝ 12 ամսվա ընթացքում չվճարելու դեպքում բանկը գումարը վերադարձնում է պետական բյուջե՝ միաժամանակ ծառայությանը տրամադրելով սույն կարգի N 2 ձևով սահմանված տվյալները։ Սույն կետում նշված 12 ամսյա ժամկետից հետո հետվճարը վճարման ենթակա չէ։»․</w:t>
      </w:r>
    </w:p>
    <w:p>
      <w:pPr/>
      <w:r>
        <w:rPr/>
        <w:t xml:space="preserve">է․ 9-րդ և 11-րդ կետերը ուժը կորցրած ճանաչել:</w:t>
      </w:r>
    </w:p>
    <w:p>
      <w:pPr/>
      <w:r>
        <w:rPr/>
        <w:t xml:space="preserve">3) N 1 Ձևի՝</w:t>
      </w:r>
    </w:p>
    <w:p>
      <w:pPr/>
      <w:r>
        <w:rPr/>
        <w:t xml:space="preserve">ա․ 4-րդ կետից հանել «Պարբերական դրամական վճարի գործի համարը և» բառերը.</w:t>
      </w:r>
    </w:p>
    <w:p>
      <w:pPr/>
      <w:r>
        <w:rPr/>
        <w:t xml:space="preserve"> բ․ 4-րդ կետում «։» կետադրական նշանը փոխարինել «․» կետադրական նշանով և  լրացնել հետևյալ բովանդակությամբ 5-րդ կետով.</w:t>
      </w:r>
    </w:p>
    <w:p>
      <w:pPr/>
      <w:r>
        <w:rPr/>
        <w:t xml:space="preserve">«5. Անկանխիկ գնումների և վճարումների գործարքների կատարման ամիսը, տարեթիվը, ցանկը ուղարկելու օրը, ամիսը, տարեթիվը:»,</w:t>
      </w:r>
    </w:p>
    <w:p>
      <w:pPr/>
      <w:r>
        <w:rPr/>
        <w:t xml:space="preserve">4) լրացնել հետևյալ բովանդակությամբ նոր՝ N 3 Ձևով․</w:t>
      </w:r>
    </w:p>
    <w:p>
      <w:pPr>
        <w:jc w:val="end"/>
      </w:pPr>
      <w:r>
        <w:rPr/>
        <w:t xml:space="preserve">«</w:t>
      </w:r>
      <w:r>
        <w:rPr>
          <w:b w:val="1"/>
          <w:bCs w:val="1"/>
        </w:rPr>
        <w:t xml:space="preserve">Ձև N 3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Ց Ա Ն Կ</w:t>
      </w:r>
    </w:p>
    <w:p>
      <w:pPr>
        <w:jc w:val="center"/>
      </w:pPr>
      <w:r>
        <w:rPr>
          <w:b w:val="1"/>
          <w:bCs w:val="1"/>
        </w:rPr>
        <w:t xml:space="preserve">ՎՃԱՐՄԱՆ ՑՈՒՑԱԿ ՆԵՐԱՌՎՈՂ ՏՎՅԱԼՆԵՐԻ, ՈՐՈՆՔ ԾԱՌԱՅՈՒԹՅՈՒՆԸ ՏՐԱՄԱԴՐՈՒՄ Է ԲԱՆԿԻՆ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Բանկի անվանումը (ծածկագիրը).</w:t>
      </w:r>
    </w:p>
    <w:p>
      <w:pPr>
        <w:numPr>
          <w:ilvl w:val="0"/>
          <w:numId w:val="3"/>
        </w:numPr>
      </w:pPr>
      <w:r>
        <w:rPr/>
        <w:t xml:space="preserve">Շահառուի անունը, ազգանունը, առկայության դեպքում` հայրանունը.</w:t>
      </w:r>
    </w:p>
    <w:p>
      <w:pPr>
        <w:numPr>
          <w:ilvl w:val="0"/>
          <w:numId w:val="3"/>
        </w:numPr>
      </w:pPr>
      <w:r>
        <w:rPr/>
        <w:t xml:space="preserve">Շահառուի անձը հաստատող փաստաթղթի տեսակը, սերիան և համարը, հանրային ծառայությունների համարանիշը կամ հանրային ծառայությունների համարանիշ չստանալու մասին տեղեկանքի համարը.</w:t>
      </w:r>
    </w:p>
    <w:p>
      <w:pPr>
        <w:numPr>
          <w:ilvl w:val="0"/>
          <w:numId w:val="3"/>
        </w:numPr>
      </w:pPr>
      <w:r>
        <w:rPr/>
        <w:t xml:space="preserve">Վճարման ենթակա գումարի չափը․</w:t>
      </w:r>
    </w:p>
    <w:p>
      <w:pPr>
        <w:numPr>
          <w:ilvl w:val="0"/>
          <w:numId w:val="3"/>
        </w:numPr>
      </w:pPr>
      <w:r>
        <w:rPr/>
        <w:t xml:space="preserve">Վճարման ցուցակն ուղարկելու օրը, ամիսը, տարեթիվը:»: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մտնում 2024 թվականի հուլիսի 1-ից։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2024 թվականի ___ __________ N _____ 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2020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ՄԱՐՏԻ</w:t>
      </w:r>
      <w:r>
        <w:rPr>
          <w:b w:val="1"/>
          <w:bCs w:val="1"/>
        </w:rPr>
        <w:t xml:space="preserve"> 12-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284-Ն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 Մ</w:t>
      </w:r>
      <w:r>
        <w:rPr>
          <w:b w:val="1"/>
          <w:bCs w:val="1"/>
        </w:rPr>
        <w:t xml:space="preserve">ԱՍԻՆ</w:t>
      </w:r>
      <w:r>
        <w:rPr>
          <w:b w:val="1"/>
          <w:bCs w:val="1"/>
        </w:rPr>
        <w:t xml:space="preserve">   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հոդվածները՝ Հայաստանի Հանրապետության կառավարությունը    ո ր ո շ ու մ     է.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կառավարության 2020 թվականի մարտի 12-ի «Լիազորած պետական մարմին ճանաչելու, սոցիալական ապահովության հաշվի պայմանագրի օրինակելի ձևը,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մասին» N 284-Ն որոշման հավելվածի 3-րդ կետի 6-րդ ենթակետում «10» թիվը փոխարինել «15» թվով, և լրացնել հետևյալ բովանդակությամբ նոր նախադասություններով․</w:t>
      </w:r>
    </w:p>
    <w:p>
      <w:pPr/>
      <w:r>
        <w:rPr/>
        <w:t xml:space="preserve">    «Սույն ենթակետում նշված ժամկետում կետում նշված տվյալները չտրամադրելու դեպքում հետվճարը վճարում է տվյալ բանկը՝ իր միջոցներից և իր սահմանած եղանակով: Բանկային հաշիվը փակված լինելու կամ տեխնիկական պատճառներով գումարը հաշվին չփոխանցելու դեպքում հետվճարը բանկին փոխանցելու ամսվանից հետո՝ 12 ամսվա ընթացքում չվճարվելու դեպքում բանկը գումարը վերադարձնում է պետական բյուջե։»։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2024 թվականի հուլիսի 1-ից։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3FD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E7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5A2E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178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2BD99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2026-03-31T08:09:17+04:00</dcterms:created>
  <dcterms:modified xsi:type="dcterms:W3CDTF">2026-03-31T08:09:17+04:00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