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«ԺԱՄԱՆԱԿԱՎՈՐ ՆԵՐՄՈՒԾՄԱՆ ԿԱՄ ԺԱՄԱՆԱԿԱՎՈՐ ԱՐՏԱՀԱՆՄԱՆ ԺԱՄԿԵՏԻ ԵՐԿԱՐԱՁԳՄԱՆ ՄԱՍԻՆ ԴԻՄՈՒՄԻ ՁԵՎԸ ԵՎ ԴԻՄՈՒՄԻ ՔՆՆԱՐԿՄԱՆ ԱՐԴՅՈՒՆՔՆԵՐԻ ՄԱՍԻՆ ՄԱՔՍԱՅԻՆ ՄԱՐՄՆԻ ՈՐՈՇՄԱՆ ՁԵՎԸ ՍԱՀՄԱՆԵԼՈՒ ՄԱՍԻՆ» ՀՀ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ՈՐՈՇՈՒՄ</w:t>
      </w:r>
    </w:p>
    <w:p>
      <w:pPr>
        <w:jc w:val="center"/>
      </w:pPr>
      <w:r>
        <w:rPr/>
        <w:t xml:space="preserve"> </w:t>
      </w:r>
    </w:p>
    <w:p>
      <w:pPr>
        <w:jc w:val="center"/>
      </w:pPr>
      <w:r>
        <w:rPr/>
        <w:t xml:space="preserve">2023 թվականի ______ N__-Ն</w:t>
      </w:r>
    </w:p>
    <w:p>
      <w:pPr/>
      <w:r>
        <w:rPr/>
        <w:t xml:space="preserve"> </w:t>
      </w:r>
    </w:p>
    <w:p>
      <w:pPr>
        <w:jc w:val="center"/>
      </w:pPr>
      <w:r>
        <w:rPr/>
        <w:t xml:space="preserve">ԺԱՄԱՆԱԿԱՎՈՐ ՆԵՐՄՈՒԾՄԱՆ ԿԱՄ ԺԱՄԱՆԱԿԱՎՈՐ ԱՐՏԱՀԱՆՄԱՆ ԺԱՄԿԵՏԻ ԵՐԿԱՐԱՁԳՄԱՆ ՄԱՍԻՆ ԴԻՄՈՒՄԻ ՁԵՎԸ ԵՎ ԴԻՄՈՒՄԻ ՔՆՆԱՐԿՄԱՆ ԱՐԴՅՈՒՆՔՆԵՐԻ ՄԱՍԻՆ ՄԱՔՍԱՅԻՆ ՄԱՐՄՆԻ ՈՐՈՇՄԱՆ ՁԵՎԸ ՍԱՀՄԱՆԵԼՈՒ ՄԱՍԻՆ</w:t>
      </w:r>
    </w:p>
    <w:p>
      <w:pPr/>
      <w:r>
        <w:rPr/>
        <w:t xml:space="preserve"> </w:t>
      </w:r>
    </w:p>
    <w:p>
      <w:pPr/>
      <w:r>
        <w:rPr/>
        <w:t xml:space="preserve">Հիմք ընդունելով «Մաքսային կարգավորման մասին» օրենքի 156-րդ հոդվածի 7-րդ մասը և 159-րդ հոդվածի 1-ին մասը՝ Հայաստանի Հանրապետության կառավարությունը </w:t>
      </w:r>
      <w:r>
        <w:rPr>
          <w:b w:val="1"/>
          <w:bCs w:val="1"/>
        </w:rPr>
        <w:t xml:space="preserve">որոշում է.</w:t>
      </w:r>
    </w:p>
    <w:p>
      <w:pPr>
        <w:numPr>
          <w:ilvl w:val="0"/>
          <w:numId w:val="2"/>
        </w:numPr>
      </w:pPr>
      <w:r>
        <w:rPr/>
        <w:t xml:space="preserve">Սահմանել, որ որպես ժամանակավոր ներմուծման կամ ժամանակավոր արտահանման ժամկետի երկարաձգման դիմում մաքսային մարմինների կողմից հիմք է ընդունվում Եվրասիական տնտեսական հանձնաժողովի կոլեգիայի 2013 թվականի դեկտեմբերի 10-ի N289 որոշմամբ սահմանված՝ ապրանքների մասին հայտարարագրի ճշգրտման ձևը, իսկ ապրանքների մասին հայտարարագրի ճշգրտման գրանցումը կամ գրանցման մերժումը համարվում են համապատասխանաբար՝ ժամանակավոր ներմուծման կամ ժամանակավոր արտահանման ժամկետների երկարաձգման կամ երկարաձգումը մերժելու վերաբերյալ մաքսային մարմնի կողմից կայացվող որոշումներ։</w:t>
      </w:r>
    </w:p>
    <w:p>
      <w:pPr>
        <w:numPr>
          <w:ilvl w:val="0"/>
          <w:numId w:val="2"/>
        </w:numPr>
      </w:pPr>
      <w:r>
        <w:rPr/>
        <w:t xml:space="preserve">Սույն որոշումն ուժի մեջ է մտնում պաշտոնական հրապարակմանը հաջորդող օրվանից:</w:t>
      </w:r>
    </w:p>
    <w:p>
      <w:pPr/>
      <w:r>
        <w:rPr/>
        <w:t xml:space="preserve"> </w:t>
      </w:r>
    </w:p>
    <w:p>
      <w:pPr/>
      <w:r>
        <w:rPr/>
        <w:t xml:space="preserve"> </w:t>
      </w:r>
    </w:p>
    <w:p>
      <w:pPr/>
      <w:r>
        <w:rPr/>
        <w:t xml:space="preserve">ՀԱՅԱՍՏԱՆԻ ՀԱՆՐԱՊԵՏՈՒԹՅԱՆ</w:t>
      </w:r>
    </w:p>
    <w:p>
      <w:pPr/>
      <w:r>
        <w:rPr/>
        <w:t xml:space="preserve">                ՎԱՐՉԱՊԵՏ                                                       Ն. ՓԱՇԻՆՅԱՆ</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281D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2026-03-31T13:32:57+04:00</dcterms:created>
  <dcterms:modified xsi:type="dcterms:W3CDTF">2026-03-31T13:32:57+04:00</dcterms:modified>
</cp:coreProperties>
</file>

<file path=docProps/custom.xml><?xml version="1.0" encoding="utf-8"?>
<Properties xmlns="http://schemas.openxmlformats.org/officeDocument/2006/custom-properties" xmlns:vt="http://schemas.openxmlformats.org/officeDocument/2006/docPropsVTypes"/>
</file>