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ՏԻԳՐԱՆ ՄՀԵՐԻ ԴԱՎԹՅԱՆԻՆ, ՄԱՐՏԻՆ ԳԵՂԱՄԻ ՏՈՆԻԿՅԱՆԻՆ,  ՏԻԳՐԱՆ ՍՊԱՐՏԱԿԻ ՔԱՐԱՄՅԱՆԻՆ ՇԱՐՔԱՅԻՆ ԿԱԶՄԻ ՊԱՐՏԱԴԻՐ ԶԻՆՎՈՐԱԿԱՆ ԾԱՌԱՅՈՒԹՅՈՒՆԻՑ ԱԶԱՏԵԼՈՒ ՄԱՍԻՆ</w:t>
      </w:r>
      <w:bookmarkEnd w:id="0"/>
    </w:p>
    <w:p>
      <w:pPr/>
      <w:r>
        <w:rPr>
          <w:b w:val="1"/>
          <w:bCs w:val="1"/>
        </w:rPr>
        <w:t xml:space="preserve">    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Ո Ր Ո Շ ՈՒ Մ</w:t>
      </w:r>
      <w:r>
        <w:rPr/>
        <w:t xml:space="preserve">  </w:t>
      </w:r>
    </w:p>
    <w:p>
      <w:pPr/>
      <w:r>
        <w:rPr/>
        <w:t xml:space="preserve"> </w:t>
      </w:r>
    </w:p>
    <w:p>
      <w:pPr/>
      <w:r>
        <w:rPr/>
        <w:t xml:space="preserve">-----    2023 թվականի N –Ա</w:t>
      </w:r>
    </w:p>
    <w:p>
      <w:pPr/>
      <w:r>
        <w:rPr>
          <w:b w:val="1"/>
          <w:bCs w:val="1"/>
        </w:rPr>
        <w:t xml:space="preserve">  ՏԻԳՐԱՆ ՄՀԵՐԻ ԴԱՎԹՅԱՆԻՆ, ՄԱՐՏԻՆ ԳԵՂԱՄԻ ՏՈՆԻԿՅԱՆԻՆ, </w:t>
      </w:r>
    </w:p>
    <w:p>
      <w:pPr/>
      <w:r>
        <w:rPr>
          <w:b w:val="1"/>
          <w:bCs w:val="1"/>
        </w:rPr>
        <w:t xml:space="preserve">ՏԻԳՐԱՆ ՍՊԱՐՏԱԿԻ ՔԱՐԱՄՅԱՆԻՆ, ՏԻԳՐԱՆ ԱՐԱՄԻ ՍԱՐԳՍՅԱՆԻՆ </w:t>
      </w:r>
      <w:r>
        <w:rPr>
          <w:b w:val="1"/>
          <w:bCs w:val="1"/>
        </w:rPr>
        <w:t xml:space="preserve">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Համաձայն «Զինվորական ծառայության և զինծառայողի կարգավիճակի  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 զինվորական  ծառայությունից  ազատել հետևյալ անձանց՝</w:t>
      </w:r>
    </w:p>
    <w:p>
      <w:pPr>
        <w:numPr>
          <w:ilvl w:val="0"/>
          <w:numId w:val="3"/>
        </w:numPr>
      </w:pPr>
      <w:r>
        <w:rPr/>
        <w:t xml:space="preserve">Տիգրան Մհերի Դավթյանին (ծնվ.՝ 1997 թվականի ապրիլի 25-ին, հաշվառման հասցեն՝ Հայաստանի Հանրապետության Արարատի մարզ, գյուղ Լանջազատ, Մ. Մաշտոցի փող., տուն 36).</w:t>
      </w:r>
    </w:p>
    <w:p>
      <w:pPr>
        <w:numPr>
          <w:ilvl w:val="0"/>
          <w:numId w:val="3"/>
        </w:numPr>
      </w:pPr>
      <w:r>
        <w:rPr/>
        <w:t xml:space="preserve">Մարտին Գեղամի Տոնիկյանին (ծնվ.՝ 1996 թվականի դեկտեմբերի 9-ին, հաշվառման հասցեն՝ ք. Երևան, Նազարբեկյան փող., 16 շ., բն. 4).</w:t>
      </w:r>
    </w:p>
    <w:p>
      <w:pPr>
        <w:numPr>
          <w:ilvl w:val="0"/>
          <w:numId w:val="3"/>
        </w:numPr>
      </w:pPr>
      <w:r>
        <w:rPr/>
        <w:t xml:space="preserve">Տիգրան Սպարտակի Քարամյանին (ծնվ.՝ 1997 թվականի մարտի 06-ին, հաշվառման հասցեն՝ Հայաստանի Հանրապետության Սյունիքի մարզ, ք. Գորիս, Վանքի տափ, փող., 10 շ., բն. 6).</w:t>
      </w:r>
    </w:p>
    <w:p>
      <w:pPr>
        <w:numPr>
          <w:ilvl w:val="0"/>
          <w:numId w:val="3"/>
        </w:numPr>
      </w:pPr>
      <w:r>
        <w:rPr/>
        <w:t xml:space="preserve">Տիգրան Արամի Սարգսյանին (ծնվ.՝ 1997 թվականի հուլիսի 26-ին, հաշվառման հասցեն՝ ք.Երևան, Վ.Համբարձումյան փող., 9 շ., բն. 29):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   </w:t>
      </w:r>
    </w:p>
    <w:p>
      <w:pPr/>
      <w:r>
        <w:rPr/>
        <w:t xml:space="preserve">ՀԱՅԱՍՏԱՆԻ  ՀԱՆՐԱՊԵՏՈՒԹՅԱՆ ՎԱՐՉԱՊԵՏ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48B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87F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2026-04-03T18:46:23+04:00</dcterms:created>
  <dcterms:modified xsi:type="dcterms:W3CDTF">2026-04-03T18:46:23+04:00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