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2022 ԹՎԱԿԱՆԻ ԴԵԿՏԵՄԲԵՐԻ 7-Ի ԹԻՎ 79-Ն ՀՐԱՄԱՆՈՒՄ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</w:t>
      </w:r>
      <w:r>
        <w:rPr>
          <w:b w:val="1"/>
          <w:bCs w:val="1"/>
        </w:rPr>
        <w:t xml:space="preserve">ՍՊՈՐՏԻ</w:t>
      </w:r>
      <w:r>
        <w:rPr/>
        <w:t xml:space="preserve"> </w:t>
      </w:r>
      <w:r>
        <w:rPr>
          <w:b w:val="1"/>
          <w:bCs w:val="1"/>
        </w:rPr>
        <w:t xml:space="preserve">ՆԱԽԱՐԱՐԻ 2022 ԹՎԱԿԱՆԻ ԴԵԿՏԵՄԲԵՐԻ 7-Ի ԹԻՎ 79-Ն ՀՐԱՄԱՆՈՒՄ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«Հանրակրթության մասին» Հայաստանի Հանրապետության օրենքի 30-րդ հոդվածի 1-ին մասի 26․12 կետը՝ ինչպես նաև ղեկավարվելով «Նորմատիվ իրավական ակտերի մասին» Հայաստանի Հանրապետության օրենքի 33-րդ և 34-րդ հոդվածներով`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 2022 թվականի դեկտեմբերի 7-ի թիվ 79-Ն հրամանի 1-ին կետով հաստատված Հայաստանի Հանրապետության հանրակրթական ուսումնական հաստատությունների՝ պետական բյուջեի միջոցներից ֆինանսավորման գործակիցներում և նորմատիվներում (այսուհետ՝ գործակիցներ և նորմատիվներ) կատարել հետևյալ փոփոխություններն ու լրացումները․</w:t>
      </w:r>
    </w:p>
    <w:p>
      <w:pPr>
        <w:numPr>
          <w:ilvl w:val="0"/>
          <w:numId w:val="3"/>
        </w:numPr>
      </w:pPr>
      <w:r>
        <w:rPr/>
        <w:t xml:space="preserve">գործակիցների և նորմատիվների 2-րդ «մեթոդ միավորման» բառերը փոխարինել «մեթոդական միավորի» բառերով,</w:t>
      </w:r>
    </w:p>
    <w:p>
      <w:pPr>
        <w:numPr>
          <w:ilvl w:val="0"/>
          <w:numId w:val="3"/>
        </w:numPr>
      </w:pPr>
      <w:r>
        <w:rPr/>
        <w:t xml:space="preserve">գործակիցների և նորմատիվների 2-րդ կետի ա, բ և գ մասերը «դեպքում՝» բառից հետո լրացնել «գործող մեթոդական միավորների քանակին համապատասխան, բայց» բառերով,</w:t>
      </w:r>
    </w:p>
    <w:p>
      <w:pPr>
        <w:numPr>
          <w:ilvl w:val="0"/>
          <w:numId w:val="3"/>
        </w:numPr>
      </w:pPr>
      <w:r>
        <w:rPr/>
        <w:t xml:space="preserve">գործակիցների և նորմատիվների 2-րդ կետը լրացնել նոր 3.1) ենթակետով՝ հետևյալ բովանդակությամբ․</w:t>
      </w:r>
    </w:p>
    <w:p>
      <w:pPr/>
      <w:r>
        <w:rPr/>
        <w:t xml:space="preserve">«3.1) Հաստատությունում նախնական զինվորական պատրաստության և(կամ) անվտանգ կենսագործունեության ուսուցչի (զինղեկի) հաստիք նախատեսվում է․</w:t>
      </w:r>
    </w:p>
    <w:p>
      <w:pPr/>
      <w:r>
        <w:rPr>
          <w:b w:val="1"/>
          <w:bCs w:val="1"/>
        </w:rPr>
        <w:t xml:space="preserve">ա</w:t>
      </w:r>
      <w:r>
        <w:rPr/>
        <w:t xml:space="preserve">․</w:t>
      </w:r>
      <w:r>
        <w:rPr>
          <w:b w:val="1"/>
          <w:bCs w:val="1"/>
        </w:rPr>
        <w:t xml:space="preserve"> Ավագ դպրոցներում (նաև՝ մասնագիտացված և հատուկ դպրոցներում)՝</w:t>
      </w:r>
    </w:p>
    <w:p>
      <w:pPr/>
      <w:r>
        <w:rPr/>
        <w:t xml:space="preserve">- 0,5 հաստիքային միավոր` մինչև 4 դասարանների միջին տարեկան թվի դեպքում,</w:t>
      </w:r>
    </w:p>
    <w:p>
      <w:pPr/>
      <w:r>
        <w:rPr/>
        <w:t xml:space="preserve">- 1 հաստիքային միավոր` 4 և ավելի դասարանների միջին տարեկան թվի դեպքում։</w:t>
      </w:r>
    </w:p>
    <w:p>
      <w:pPr/>
      <w:r>
        <w:rPr>
          <w:b w:val="1"/>
          <w:bCs w:val="1"/>
        </w:rPr>
        <w:t xml:space="preserve">բ</w:t>
      </w:r>
      <w:r>
        <w:rPr/>
        <w:t xml:space="preserve">․</w:t>
      </w:r>
      <w:r>
        <w:rPr>
          <w:b w:val="1"/>
          <w:bCs w:val="1"/>
        </w:rPr>
        <w:t xml:space="preserve"> Հիմնական դպրոցներում (նաև՝ միջին դպրոցներում)՝</w:t>
      </w:r>
    </w:p>
    <w:p>
      <w:pPr/>
      <w:r>
        <w:rPr/>
        <w:t xml:space="preserve">- 0,5 հաստիքային միավոր` մինչև 6 դասարանների միջին տարեկան թվի դեպքում,</w:t>
      </w:r>
    </w:p>
    <w:p>
      <w:pPr/>
      <w:r>
        <w:rPr/>
        <w:t xml:space="preserve">- 1 հաստիքային միավոր` 6 և ավելի դասարանների միջին տարեկան թվի դեպքում։</w:t>
      </w:r>
    </w:p>
    <w:p>
      <w:pPr/>
      <w:r>
        <w:rPr>
          <w:b w:val="1"/>
          <w:bCs w:val="1"/>
        </w:rPr>
        <w:t xml:space="preserve">գ</w:t>
      </w:r>
      <w:r>
        <w:rPr/>
        <w:t xml:space="preserve">․</w:t>
      </w:r>
      <w:r>
        <w:rPr>
          <w:b w:val="1"/>
          <w:bCs w:val="1"/>
        </w:rPr>
        <w:t xml:space="preserve"> Միջնակարգ դպրոցներում (նաև՝ կրթահամալիրներում և վարժարաններում)՝</w:t>
      </w:r>
    </w:p>
    <w:p>
      <w:pPr/>
      <w:r>
        <w:rPr/>
        <w:t xml:space="preserve">- 0,5 հաստիքային միավոր` մինչև 8 դասարանների միջին տարեկան թվի դեպքում,</w:t>
      </w:r>
    </w:p>
    <w:p>
      <w:pPr/>
      <w:r>
        <w:rPr/>
        <w:t xml:space="preserve">- 1 հաստիքային միավոր` 8 և ավելի դասարանների միջին տարեկան թվի դեպքում։</w:t>
      </w:r>
    </w:p>
    <w:p>
      <w:pPr/>
      <w:r>
        <w:rPr/>
        <w:t xml:space="preserve">Քաղաքացիական պաշտպանության և արտակարգ իրավիճակների հետ կապված աշխատանքների կատարումն իրականացվում է նախնական զինվորական պատրաստության և(կամ) անվտանգ կենսագործունեության ուսուցչի (զինղեկի) կողմից, իսկ վերջինիս բացակայության դեպքում՝ տնօրենի հրամանով պարտականությունների կատարումը կարող է դրվել տնօրենի տեղակալ(ներ)ի կամ որևէ այլ աշխատողի վրա, ընդ որում, քաղաքացիական պաշտպանության և արտակարգ իրավիճակների հետ կապված աշխատանքների համար տրվող լրավճարի չափը հավասար է․</w:t>
      </w:r>
    </w:p>
    <w:p>
      <w:pPr/>
      <w:r>
        <w:rPr>
          <w:b w:val="1"/>
          <w:bCs w:val="1"/>
        </w:rPr>
        <w:t xml:space="preserve">ա</w:t>
      </w:r>
      <w:r>
        <w:rPr/>
        <w:t xml:space="preserve">․</w:t>
      </w:r>
      <w:r>
        <w:rPr>
          <w:b w:val="1"/>
          <w:bCs w:val="1"/>
        </w:rPr>
        <w:t xml:space="preserve"> Ավագ դպրոցներում (նաև՝ մասնագիտացված և հատուկ դպրոցներում)՝</w:t>
      </w:r>
    </w:p>
    <w:p>
      <w:pPr/>
      <w:r>
        <w:rPr/>
        <w:t xml:space="preserve">- մինչև 4 դասարանների միջին տարեկան թվի դեպքում՝ դրույքաչափի համար սահմանված նվազագույն ամսական աշխատավարձի 30 տոկոսին,</w:t>
      </w:r>
    </w:p>
    <w:p>
      <w:pPr/>
      <w:r>
        <w:rPr/>
        <w:t xml:space="preserve">- 4 և ավելի դասարանների միջին տարեկան թվի դեպքում՝ դրույքաչափի համար սահմանված նվազագույն ամսական աշխատավարձի 50 տոկոսին։</w:t>
      </w:r>
    </w:p>
    <w:p>
      <w:pPr/>
      <w:r>
        <w:rPr>
          <w:b w:val="1"/>
          <w:bCs w:val="1"/>
        </w:rPr>
        <w:t xml:space="preserve">բ</w:t>
      </w:r>
      <w:r>
        <w:rPr/>
        <w:t xml:space="preserve">․</w:t>
      </w:r>
      <w:r>
        <w:rPr>
          <w:b w:val="1"/>
          <w:bCs w:val="1"/>
        </w:rPr>
        <w:t xml:space="preserve"> Հիմնական դպրոցներում (նաև՝ տարրական և միջին դպրոցներում)՝</w:t>
      </w:r>
    </w:p>
    <w:p>
      <w:pPr/>
      <w:r>
        <w:rPr/>
        <w:t xml:space="preserve">- մինչև 6 դասարանների միջին տարեկան թվի դեպքում՝ դրույքաչափի համար սահմանված նվազագույն ամսական աշխատավարձի 30 տոկոսին,</w:t>
      </w:r>
    </w:p>
    <w:p>
      <w:pPr/>
      <w:r>
        <w:rPr/>
        <w:t xml:space="preserve">- 6 և ավելի դասարանների միջին տարեկան թվի դեպքում՝ դրույքաչափի համար սահմանված նվազագույն ամսական աշխատավարձի 50 տոկոսին։</w:t>
      </w:r>
    </w:p>
    <w:p>
      <w:pPr/>
      <w:r>
        <w:rPr>
          <w:b w:val="1"/>
          <w:bCs w:val="1"/>
        </w:rPr>
        <w:t xml:space="preserve">գ</w:t>
      </w:r>
      <w:r>
        <w:rPr/>
        <w:t xml:space="preserve">․</w:t>
      </w:r>
      <w:r>
        <w:rPr>
          <w:b w:val="1"/>
          <w:bCs w:val="1"/>
        </w:rPr>
        <w:t xml:space="preserve"> Միջնակարգ դպրոցներում (նաև՝ կրթահամալիրներում և վարժարաններում)՝</w:t>
      </w:r>
    </w:p>
    <w:p>
      <w:pPr/>
      <w:r>
        <w:rPr/>
        <w:t xml:space="preserve">- մինչև 8 դասարանների միջին տարեկան թվի դեպքում՝ դրույքաչափի համար սահմանված նվազագույն ամսական աշխատավարձի 30 տոկոսին,</w:t>
      </w:r>
    </w:p>
    <w:p>
      <w:pPr/>
      <w:r>
        <w:rPr/>
        <w:t xml:space="preserve">- 8 և ավելի դասարանների միջին տարեկան թվի դեպքում՝ դրույքաչափի համար սահմանված նվազագույն ամսական աշխատավարձի 50 տոկոսին։»:</w:t>
      </w:r>
    </w:p>
    <w:p>
      <w:pPr/>
      <w:r>
        <w:rPr/>
        <w:t xml:space="preserve">4) գործակիցների և նորմատիվների 2-րդ կետի 4-րդ մասի «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․</w:t>
      </w:r>
      <w:r>
        <w:rPr/>
        <w:t xml:space="preserve"> ընդհանուր ղեկավարման համար նախատեսվող հաստիքներ» բաժինը շարադրել հետևյալ բովանդակությամբ․</w:t>
      </w:r>
    </w:p>
    <w:p>
      <w:pPr/>
      <w:r>
        <w:rPr>
          <w:b w:val="1"/>
          <w:bCs w:val="1"/>
        </w:rPr>
        <w:t xml:space="preserve">« ա</w:t>
      </w:r>
      <w:r>
        <w:rPr>
          <w:b w:val="1"/>
          <w:bCs w:val="1"/>
        </w:rPr>
        <w:t xml:space="preserve">․</w:t>
      </w:r>
      <w:r>
        <w:rPr/>
        <w:t xml:space="preserve"> ընդհանուր ղեկավարման համար նախատեսվող հաստիքներ․</w:t>
      </w:r>
    </w:p>
    <w:p>
      <w:pPr/>
      <w:r>
        <w:rPr/>
        <w:t xml:space="preserve"> </w:t>
      </w:r>
    </w:p>
    <w:tbl>
      <w:tblGrid>
        <w:gridCol w:w="10230" w:type="dxa"/>
        <w:gridCol w:w="3660" w:type="dxa"/>
        <w:gridCol w:w="5220" w:type="dxa"/>
        <w:gridCol w:w="1080" w:type="dxa"/>
      </w:tblGrid>
      <w:tblPr>
        <w:tblW w:w="10230" w:type="dxa"/>
        <w:tblLayout w:type="autofit"/>
      </w:tblPr>
      <w:tr>
        <w:trPr/>
        <w:tc>
          <w:tcPr>
            <w:tcW w:w="10230" w:type="dxa"/>
            <w:noWrap/>
          </w:tcPr>
          <w:p>
            <w:pPr/>
            <w:r>
              <w:rPr/>
              <w:t xml:space="preserve">հհ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Հաստիքի անվանումը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Հաստիքի քանակը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Դրույքաչափը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Տնօրեն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              1 հաստիքային միավոր` յուրաքանչյուր հաստատությանը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ՆԱԱ*2․57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Վարչատնտեսական մասի համակարգող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              1 հաստիքային միավոր` յուրաքանչյուր հաստատությանը (վարչատնտեսական առանձնացված կառավարմանն անցնելու դեպքում)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ՆԱԱ*2․39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Տնօրենի տեղակալ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- 0,5 հաստիքային միավոր` մինչև 9 (մասնագիտացված, հատուկ և առանձին ավագ դպրոցների համար՝ մինչև 6) դասարանների միջին տարեկան թվի դեպքում,</w:t>
            </w:r>
          </w:p>
          <w:p>
            <w:pPr/>
            <w:r>
              <w:rPr/>
              <w:t xml:space="preserve">- 0,75 հաստիքային միավոր` 9-ից (մասնագիտասցած, հատուկ և առանձին ավագ դպրոցների համար՝ 6-ից) մինչև 18 (մասնագիտասված, հատուկ և առանձին ավագ դպրոցների համար՝ մինչև 12) դասարանների միջին տարեկան թվի դեպքում,</w:t>
            </w:r>
          </w:p>
          <w:p>
            <w:pPr/>
            <w:r>
              <w:rPr/>
              <w:t xml:space="preserve">- 1 հաստիքային միավոր` 18-ից (մասնագիտացված, հատուկ և առանձին ավագ դպրոցների համար՝ 12-ից) մինչև 36  (մասնագիտասված, հատուկ և առանձին ավագ դպրոցների համար՝ մինչև 24) դասարանների միջին տարեկան թվի դեպքում,</w:t>
            </w:r>
          </w:p>
          <w:p>
            <w:pPr/>
            <w:r>
              <w:rPr/>
              <w:t xml:space="preserve">- 1,5 հաստիքային միավոր` 36-ից (մասնագիտացված, հատուկ և առանձին ավագ դպրոցների համար՝ 24-ից) մինչև 47 (մասնագիտացված, հատուկ և առանձին ավագ դպրոցների համար՝ մինչև 33) դասարանների միջին տարեկան թվի դեպքում,</w:t>
            </w:r>
          </w:p>
          <w:p>
            <w:pPr/>
            <w:r>
              <w:rPr/>
              <w:t xml:space="preserve">- 2 հաստիքային միավոր` 47 (մասնագիտացված, հատուկ և առանձին ավագ դպրոցների համար՝ 33) և ավելի դասարանների միջին տարեկան թվի դեպքում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ՆԱԱ*2․17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Տնօրենի մասնագիտացված կրթական աջակցությունների գծով տեղակալ (նախկինում` դաստիարակչական աշխատանքի գծով տեղակալ)՝ մինչև վարչատնտեսական առանձնացված կառավարմանն անցնելը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- 0,5 հաստիքային միավոր` մինչև 9 (մասնագիտացված, հատուկ և առանձին ավագ դպրոցների համար՝ մինչև 6) դասարանների միջին տարեկան թվի դեպքում,</w:t>
            </w:r>
          </w:p>
          <w:p>
            <w:pPr/>
            <w:r>
              <w:rPr/>
              <w:t xml:space="preserve">- 0,75 հաստիքային միավոր` 9-ից (մասնագիտացված, հատուկ և առանձին ավագ դպրոցների համար՝ 6-ից) մինչև 18 (մասնագիտացված, հատուկ և առանձին ավագ դպրոցների համար՝ մինչև 12) դասարանների միջին տարեկան թվի դեպքում,</w:t>
            </w:r>
          </w:p>
          <w:p>
            <w:pPr/>
            <w:r>
              <w:rPr/>
              <w:t xml:space="preserve">- 1 հաստիքային միավոր` 18-ից (մասնագիտացված, հատուկ և առանձին ավագ դպրոցների համար՝ 12-ից) մինչև 36  (մասնագիտացված, հատուկ և առանձին ավագ դպրոցների համար՝ մինչև 24) դասարանների միջին տարեկան թվի դեպքում,</w:t>
            </w:r>
          </w:p>
          <w:p>
            <w:pPr/>
            <w:r>
              <w:rPr/>
              <w:t xml:space="preserve">- 1,5 հաստիքային միավոր` 36-ից (մասնագիտացված, հատուկ և առանձին ավագ դպրոցների համար՝ 24-ից) մինչև 47 (մասնագիտացված, հատուկ և առանձին ավագ դպրոցների համար՝ մինչև 33) դասարանների միջին տարեկան թվի դեպքում,</w:t>
            </w:r>
          </w:p>
          <w:p>
            <w:pPr/>
            <w:r>
              <w:rPr/>
              <w:t xml:space="preserve">- 2 հաստիքային միավոր` 47 (մասնագիտացված, հատուկ և առանձին ավագ դպրոցների համար՝ 33) և ավելի դասարանների միջին տարեկան թվի դեպքում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ՆԱԱ*2․17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5․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Տնօրենի տեղակալ ֆինանսատնտեսական գծով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- 1 հաստիքային միավոր` մինչև վարչատնտեսական առանձնացված կառավարմանն անցնելը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ՆԱԱ*2․17</w:t>
            </w:r>
          </w:p>
        </w:tc>
      </w:tr>
      <w:tr>
        <w:trPr/>
        <w:tc>
          <w:tcPr>
            <w:tcW w:w="10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Մասնագիտացված կրթական աջակցությունների գծով համակարգող (նախկինում` դաստիարակչական աշխատանքի գծով տեղակալ)՝ </w:t>
            </w:r>
          </w:p>
          <w:p>
            <w:pPr/>
            <w:r>
              <w:rPr/>
              <w:t xml:space="preserve">վարչատնտեսական առանձնացված կառավարմանն անցնելու դեպքում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- 0,5 հաստիքային միավոր` մինչև 9 (մասնագիտացված, հատուկ և առանձին ավագ դպրոցների համար՝ մինչև 6) դասարանների միջին տարեկան թվի դեպքում,</w:t>
            </w:r>
          </w:p>
          <w:p>
            <w:pPr/>
            <w:r>
              <w:rPr/>
              <w:t xml:space="preserve">- 0,75 հաստիքային միավոր` 9-ից (մասնագիտացված, հատուկ և առանձին ավագ դպրոցների համար՝ 6-ից) մինչև 18 (մասնագիտացված, հատուկ և առանձին ավագ դպրոցների համար՝ մինչև 12) դասարանների միջին տարեկան թվի դեպքում,</w:t>
            </w:r>
          </w:p>
          <w:p>
            <w:pPr/>
            <w:r>
              <w:rPr/>
              <w:t xml:space="preserve">- 1 հաստիքային միավոր` 18-ից (մասնագիտացված, հատուկ և առանձին ավագ դպրոցների համար՝ 12-ից) մինչև 36  (մասնագիտասված, հատուկ և առանձին ավագ դպրոցների համար՝ մինչև 24) դասարանների միջին տարեկան թվի դեպքում,</w:t>
            </w:r>
          </w:p>
          <w:p>
            <w:pPr/>
            <w:r>
              <w:rPr/>
              <w:t xml:space="preserve">- 1,5 հաստիքային միավոր` 36-ից (մասնագիտացված, հատուկ և առանձին ավագ դպրոցների համար՝ 24-ից) մինչև 47 (մասնագիտացված, հատուկ և առանձին ավագ դպրոցների համար՝ մինչև 33) դասարանների միջին տարեկան թվի դեպքում,</w:t>
            </w:r>
          </w:p>
          <w:p>
            <w:pPr/>
            <w:r>
              <w:rPr/>
              <w:t xml:space="preserve">- 2 հաստիքային միավոր` 47 (մասնագիտացված, հատուկ և առանձին ավագ դպրոցների համար՝ 33) և ավելի դասարանների միջին տարեկան թվի դեպքում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ՆԱԱ*2․17</w:t>
            </w:r>
          </w:p>
        </w:tc>
      </w:tr>
    </w:tbl>
    <w:p>
      <w:pPr/>
      <w:r>
        <w:rPr/>
        <w:t xml:space="preserve">Որտեղ՝ ՆԱԱ-ն «Նվազագույն ամսական աշխատավարձի մասին» Հայաստանի Հանրապետության օրենքի 1-ին հոդվածով սահմանված Հայաստանի Հանրապետությունում նվազագույն ամսական աշխատավարձի չափն է (որի մեջ չեն ներառվում աշխատավարձից վճարվող հարկերը, սոցիալական կամ օրենքով սահմանված պարտադիր այլ վճարները):</w:t>
      </w:r>
    </w:p>
    <w:p>
      <w:pPr/>
      <w:r>
        <w:rPr/>
        <w:t xml:space="preserve">Ընդ որում, 9-ից մինչև 25 դասարանների տարեկան միջին թվի դեպքում տնօրենի և վարչատնտեսական մասի համակարգողի դրույքաչափի նկատմամբ կիրառելի է 1,21 գործակիցը, 25-ից մինչև 47 դասարանների միջին տարեկան թվի դեպքում ՝ 1,46 գործակիցը, 47 և ավելի դասարանների միջին տարեկան թվի դեպքում ՝ 1,78 գործակիցը։ Առանձին ավագ դպրոցների, մասնագիտացված և հատուկ ուսումնական հաստատության դեպքում տնօրենի սույն կետով հաշվարկված մեծության նկատմամբ կիրառելի է նաև 1,27 գործակիցը, իսկ վարչատնտեսական մասի համակարգողի դրույքաչափի նկատմամբ՝ 1,07 գործակիցը։»,</w:t>
      </w:r>
    </w:p>
    <w:p>
      <w:pPr/>
      <w:r>
        <w:rPr/>
        <w:t xml:space="preserve">5) գործակիցների և նորմատիվների 2-րդ կետի 4-րդ մասի «</w:t>
      </w: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 </w:t>
      </w:r>
      <w:r>
        <w:rPr/>
        <w:t xml:space="preserve">հաստատության հաշվապահական հաշվառման և ֆինանսատնտեսական գործունեության համար նախատեսվող հաստիքներ» բաժնի «4․ գնումների համակարգող» տողը «-0,5 հաստիքային միավոր» բառերից առաջ լրացնել «- 0,3 հաստիքային միավոր` մինչև 27 դասարանների միջին տարեկան թվի դեպքում,» բառերով,</w:t>
      </w:r>
    </w:p>
    <w:p>
      <w:pPr/>
      <w:r>
        <w:rPr/>
        <w:t xml:space="preserve">6) գործակիցների և նորմատիվների 2-րդ կետի 4-րդ մասի «</w:t>
      </w: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 </w:t>
      </w:r>
      <w:r>
        <w:rPr/>
        <w:t xml:space="preserve">հաստատության հաշվապահական հաշվառման և ֆինանսատնտեսական գործունեության համար նախատեսվող հաստիքներ» բաժինը «մասնագիտացված և հատուկ ուսումնական հաստատությունների դեպքում՝» բառերից հետո լրացնել «սույն կետով հաշվարկված մեծության նկատմամբ կիրառելի է»  բառերով,</w:t>
      </w:r>
    </w:p>
    <w:p>
      <w:pPr/>
      <w:r>
        <w:rPr/>
        <w:t xml:space="preserve">7) գործակիցների և նորմատիվների 2-րդ կետի 4-րդ մասի «</w:t>
      </w:r>
      <w:r>
        <w:rPr>
          <w:b w:val="1"/>
          <w:bCs w:val="1"/>
        </w:rPr>
        <w:t xml:space="preserve">գ</w:t>
      </w:r>
      <w:r>
        <w:rPr/>
        <w:t xml:space="preserve">․ հաստատությունում ուսուցիչ չհամարվող մանկավարժական աշխատանքների համար նախատեսվող հաստիքներ» բաժինը «Ուսուցչի օգնական» բառերից հետո լրացնել «/բացառությամբ հատուկ ուսումնական հաստատությունների/» բառերով,</w:t>
      </w:r>
    </w:p>
    <w:p>
      <w:pPr/>
      <w:r>
        <w:rPr/>
        <w:t xml:space="preserve">8) գործակիցների և նորմատիվների 2-րդ կետի 4-րդ մասի «</w:t>
      </w:r>
      <w:r>
        <w:rPr>
          <w:b w:val="1"/>
          <w:bCs w:val="1"/>
        </w:rPr>
        <w:t xml:space="preserve">գ</w:t>
      </w:r>
      <w:r>
        <w:rPr/>
        <w:t xml:space="preserve">․ հաստատությունում ուսուցիչ չհամարվող մանկավարժական աշխատանքների համար նախատեսվող հաստիքներ» բաժնի «Դաստիարակչական աշխատանքների կազմակերպիչ» բառերը փոխարինել  «Սովորողների հետ դաստիարակչական աշխատանքների կազմակերպիչ (նախկինում` մանկապատանեկան կոլեկտիվի կազմակերպիչ)՝ մինչև վարչատնտեսական առանձնացված կառավարմանն անցնելը» բառերով,</w:t>
      </w:r>
    </w:p>
    <w:p>
      <w:pPr/>
      <w:r>
        <w:rPr/>
        <w:t xml:space="preserve">9) գործակիցների և նորմատիվների 2-րդ կետի 4-րդ մասի «</w:t>
      </w:r>
      <w:r>
        <w:rPr>
          <w:b w:val="1"/>
          <w:bCs w:val="1"/>
        </w:rPr>
        <w:t xml:space="preserve">գ</w:t>
      </w:r>
      <w:r>
        <w:rPr/>
        <w:t xml:space="preserve">․ հաստատությունում ուսուցիչ չհամարվող մանկավարժական աշխատանքների համար նախատեսվող հաստիքներ» բաժնի 6-րդ տողից հանել «էրգոթերապիստ» բառը,</w:t>
      </w:r>
    </w:p>
    <w:p>
      <w:pPr/>
      <w:r>
        <w:rPr/>
        <w:t xml:space="preserve">10) գործակիցների և նորմատիվների 2-րդ կետի 4-րդ մասի «</w:t>
      </w:r>
      <w:r>
        <w:rPr>
          <w:b w:val="1"/>
          <w:bCs w:val="1"/>
        </w:rPr>
        <w:t xml:space="preserve">գ</w:t>
      </w:r>
      <w:r>
        <w:rPr/>
        <w:t xml:space="preserve">․ հաստատությունում ուսուցիչ չհամարվող մանկավարժական աշխատանքների համար նախատեսվող հաստիքներ» բաժինը լրացնել նոր 7-ից 9-րդ տողերով՝ հետևյալ բովանդակությամբ․</w:t>
      </w:r>
    </w:p>
    <w:p>
      <w:pPr/>
      <w:r>
        <w:rPr/>
        <w:t xml:space="preserve">«</w:t>
      </w:r>
    </w:p>
    <w:tbl>
      <w:tblGrid>
        <w:gridCol w:w="10755" w:type="dxa"/>
        <w:gridCol w:w="10755" w:type="dxa"/>
        <w:gridCol w:w="5370" w:type="dxa"/>
        <w:gridCol w:w="10755" w:type="dxa"/>
      </w:tblGrid>
      <w:tblPr>
        <w:tblW w:w="10755" w:type="dxa"/>
        <w:tblLayout w:type="autofit"/>
      </w:tblPr>
      <w:tr>
        <w:trPr/>
        <w:tc>
          <w:tcPr>
            <w:tcW w:w="10755" w:type="dxa"/>
            <w:noWrap/>
          </w:tcPr>
          <w:p>
            <w:pPr/>
            <w:r>
              <w:rPr/>
              <w:t xml:space="preserve">7․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Էլեկտրոնային կառավարման և դասավանդման ապահովման մասնագետ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- 0,5 հաստիքային միավոր` մինչև 9 դասարանների միջին տարեկան թվի դեպքում,</w:t>
            </w:r>
          </w:p>
          <w:p>
            <w:pPr/>
            <w:r>
              <w:rPr/>
              <w:t xml:space="preserve">- 1 հաստիքային միավոր՝ 9-ից մինչև 36 դասարանների միջին տարեկան թվի դեպքում,</w:t>
            </w:r>
          </w:p>
          <w:p>
            <w:pPr/>
            <w:r>
              <w:rPr/>
              <w:t xml:space="preserve">- 1,5 հաստիքային միավոր՝ 36 և ավելի դասարանների միջին տարեկան թվի դեպքում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ՆԱԱ*1․33</w:t>
            </w:r>
          </w:p>
        </w:tc>
      </w:tr>
      <w:tr>
        <w:trPr/>
        <w:tc>
          <w:tcPr>
            <w:tcW w:w="10755" w:type="dxa"/>
            <w:noWrap/>
          </w:tcPr>
          <w:p>
            <w:pPr/>
            <w:r>
              <w:rPr/>
              <w:t xml:space="preserve">8․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Խմբակավար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- հատուկ և մասնագիտացված դպրոցների դեպքում՝ 1 հաստիքային միավոր` յուրաքանչյուր տեսակի խմբակի հաշվարկով /լիազոր մարմնի հատատած խմբակների ձևավորման կարգին համապատասխան/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ՆԱԱ*1․13</w:t>
            </w:r>
          </w:p>
        </w:tc>
      </w:tr>
      <w:tr>
        <w:trPr/>
        <w:tc>
          <w:tcPr>
            <w:tcW w:w="10755" w:type="dxa"/>
            <w:noWrap/>
          </w:tcPr>
          <w:p>
            <w:pPr/>
            <w:r>
              <w:rPr/>
              <w:t xml:space="preserve">9․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Սովորողների հետ դաստիարակչական աշխատանքների համակարգող (նախկինում` մանկապատանեկան կոլեկտիվի կազմակերպիչ)՝  վարչատնտեսական առանձնացված կառավարմանն անցնելու դեպքում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- 0,5 հաստիքային միավոր` մինչև 9 դասարանների միջին տարեկան թվի դեպքում,</w:t>
            </w:r>
          </w:p>
          <w:p>
            <w:pPr/>
            <w:r>
              <w:rPr/>
              <w:t xml:space="preserve">- 0,75 հաստիքային միավոր` 9-ից մինչև 18 դասարանների միջին տարեկան թվի դեպքում,</w:t>
            </w:r>
          </w:p>
          <w:p>
            <w:pPr/>
            <w:r>
              <w:rPr/>
              <w:t xml:space="preserve">- 1 հաստիքային միավոր` 18-ից մինչև 36 դասարանների միջին տարեկան թվի դեպքում</w:t>
            </w:r>
          </w:p>
          <w:p>
            <w:pPr/>
            <w:r>
              <w:rPr/>
              <w:t xml:space="preserve"> - 1,5 հաստիքային միավոր՝ 36 և ավելի դասարանների միջին տարեկան թվի դեպքում</w:t>
            </w:r>
          </w:p>
        </w:tc>
        <w:tc>
          <w:tcPr>
            <w:tcW w:w="10755" w:type="dxa"/>
            <w:noWrap/>
          </w:tcPr>
          <w:p>
            <w:pPr/>
            <w:r>
              <w:rPr/>
              <w:t xml:space="preserve">ՆԱԱ*1․54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11) գործակիցների և նորմատիվների 2-րդ կետի 4-րդ մասի «դ․ հաստատությունում կադրային գործի իրականացման, գործավարության և փաստաթղթաշրջանառության աշխատանքների համար նախատեսվող հաստիքներ» բանժնում «Կադրերի գծով տեսուչ» բառերը փոխարինել «Անձնակազմի կառավարման մասնագետ» բառերով</w:t>
      </w:r>
    </w:p>
    <w:p>
      <w:pPr/>
      <w:r>
        <w:rPr/>
        <w:t xml:space="preserve">12) ուժը կորցրած ճանաչել գործակիցների և նորմատիվների 2-րդ կետի 4-րդ մասի «դ. հաստատությունում կադրային գործի իրականացման, գործավարության և փաստաթղթաշրջանառության աշխատանքների համար նախատեսվող հաստիքներ» բաժնի «2. Օպերատոր» տողը,</w:t>
      </w:r>
    </w:p>
    <w:p>
      <w:pPr/>
      <w:r>
        <w:rPr/>
        <w:t xml:space="preserve">13) գործակիցների և նորմատիվների 2-րդ կետի 4-րդ մասի «ե․ հաստատությունում լաբորատորիաների և խմբակների կազմակերպման, աջակցության և բժշկական օգնության տրամադրման աշխատանքների իրականացման համար նախատեսվող հաստիքներ» բաժնի վերնագրից հանել «և խմբակների» բառերը, իսկ «3․ Դաստիարակ» տողը «սաներ ունեցող» բառերից հետո լրացնել «հատուկ և մարզառազմական ուղղվածությամբ մասնագիտացված» բառերով, իսկ «յուրաքանչյուր դասարանի հաշվարկով»  բառերից հետո՝ «՝ բացառությամբ ուսուցչի օգնական ունեցող հաստատությունների»  բառերով,</w:t>
      </w:r>
    </w:p>
    <w:p>
      <w:pPr/>
      <w:r>
        <w:rPr/>
        <w:t xml:space="preserve">14) ուժը կորցրած ճանաչել գործակիցների և նորմատիվների 2-րդ կետի 4-րդ մասի «ե․ հաստատությունում լաբորատորիաների և խմբակների կազմակերպման, աջակցության և բժշկական օգնության տրամադրման աշխատանքների իրականացման համար նախատեսվող հաստիքներ» բաժնի «6․ Խմբակավար» տողը,</w:t>
      </w:r>
    </w:p>
    <w:p>
      <w:pPr/>
      <w:r>
        <w:rPr/>
        <w:t xml:space="preserve">15) գործակիցների և նորմատիվների 2-րդ կետի 4-րդ մասի «ե․ հաստատությունում լաբորատորիաների և խմբակների կազմակերպման, աջակցության և բժշկական օգնության տրամադրման աշխատանքների իրականացման համար նախատեսվող հաստիքներ» բաժնի «4․ Գիշերային դայակ կամ գիշերային դաստիարակ» տողի «- 4 հաստիքային միավոր՝ մինչև յուրաքանչյուր 60 գիշերակացով սանի համար» բառերը փոխարինել «- 4 հաստիքային միավոր՝ մինչև 60 գիշերակացով սովորողի դեպքում, - 6 հաստիքային միավոր՝ 60-ից մինչև 100 գիշերակացով սովորողի դեպքում, - 8 հաստիքային միավոր՝ 100-ից մինչև 150 գիշերակացով սովորողի դեպքում,- 10 հաստիքային միավոր՝ 150 և ավելի գիշերակացով սովորողի դեպքում» բառերով,</w:t>
      </w:r>
    </w:p>
    <w:p>
      <w:pPr/>
      <w:r>
        <w:rPr/>
        <w:t xml:space="preserve">16) գործակիցների և նորմատիվների 2-րդ կետի 4-րդ մասի «ե․ հաստատությունում լաբորատորիաների և խմբակների կազմակերպման, աջակցության և բժշկական օգնության տրամադրման աշխատանքների իրականացման համար նախատեսվող հաստիքներ» բաժինը լրացնել հետևյալ բովանդակությամբ նոր 7-րդ ենթակետով․</w:t>
      </w:r>
    </w:p>
    <w:p>
      <w:pPr/>
      <w:r>
        <w:rPr/>
        <w:t xml:space="preserve">«</w:t>
      </w:r>
    </w:p>
    <w:tbl>
      <w:tblGrid>
        <w:gridCol w:w="10080" w:type="dxa"/>
        <w:gridCol w:w="1320" w:type="dxa"/>
        <w:gridCol w:w="7500" w:type="dxa"/>
        <w:gridCol w:w="630" w:type="dxa"/>
      </w:tblGrid>
      <w:tblPr>
        <w:tblW w:w="10080" w:type="dxa"/>
        <w:tblLayout w:type="autofit"/>
      </w:tblPr>
      <w:tr>
        <w:trPr/>
        <w:tc>
          <w:tcPr>
            <w:tcW w:w="1008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Ուղեկցող</w:t>
            </w:r>
          </w:p>
        </w:tc>
        <w:tc>
          <w:tcPr>
            <w:tcW w:w="7500" w:type="dxa"/>
            <w:noWrap/>
          </w:tcPr>
          <w:p>
            <w:pPr/>
            <w:r>
              <w:rPr/>
              <w:t xml:space="preserve">-                     հաստատության տեղակայման վայրից տարբերվող բնակավայրից հաստատություն և հակառակ ուղղությամբ  սովորողներին և մանկավարժական աշխատողներին աշխատանքային օրերին տեղափոխող փոխադրամիջոցների առկայության դեպքում՝ փոխադրամիջոցների քանակին համապատասխան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ՆԱԱ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17) գործակիցների և նորմատիվների 2-րդ կետի 4-րդ մասի «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․</w:t>
      </w:r>
      <w:r>
        <w:rPr/>
        <w:t xml:space="preserve"> հաստատությունում շենքերի (շինությունների) և հարակից տարածքների պահպանման, խնամքի և կենցաղային սպասարկման աշխատանքների համար նախատեսվող հաստիքներ» բաժնի «3․ Հավաքարար» տողում «մինչև 600 քառ.մ-ի մաքրման համար» բառերից հետո լրացնել «, բայց ոչ ավելի, քան դասարանների միջին տարեկան թվի և 6,5 թվի քանորդի չափով», բառերով, «առկայությամբ» բառից հետո լրացնել «մասնագիտացված» բառով, իսկ «5․ Լվացող-արդուկող» տողը «լվացքատան առկայության դեպքում» բառերից առաջ լրացնել «գիշերակացով աշակերտների և» բառերով,</w:t>
      </w:r>
    </w:p>
    <w:p>
      <w:pPr/>
      <w:r>
        <w:rPr/>
        <w:t xml:space="preserve">18) գործակիցների և նորմատիվների 2-րդ կետի 4-րդ մասի «</w:t>
      </w:r>
      <w:r>
        <w:rPr>
          <w:b w:val="1"/>
          <w:bCs w:val="1"/>
        </w:rPr>
        <w:t xml:space="preserve">թ.</w:t>
      </w:r>
      <w:r>
        <w:rPr/>
        <w:t xml:space="preserve"> Մասնագիտացված և հատուկ դպրոցներում սննդի տրամադրման աշխատանքների համար նախատեսվող հաստիքներ» բաժինը լրացնել հետևյալ բովանդակությամբ նոր պարբերություններով․</w:t>
      </w:r>
    </w:p>
    <w:p>
      <w:pPr/>
      <w:r>
        <w:rPr/>
        <w:t xml:space="preserve">«Սննդով սաներ չունեցող և «Կայուն դպրոցական սնունդ» ծրագրից օգտվող և համապատասխան խոհանոցային պայմաններ ունեցող հաստատությունների սովորողներին օրական մեկանգամյա տաք սնունդ տրամադրելու նպատակով նախակրթարաններում և տարրական դասարաններում սովորողների թվի հիման վրա նախատեսվում է խոհարարի հաստիքներ հետևյալ չափով․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Հաստիքի անվանումը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Հաստիքի քանակը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դրույքաչափը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Խոհարար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- 0,5 հաստիքային միավոր` մինչև 60 օրական միջին սնվող սաների թվի դեպքում,</w:t>
            </w:r>
          </w:p>
          <w:p>
            <w:pPr/>
            <w:r>
              <w:rPr/>
              <w:t xml:space="preserve">- օրական միջին սնվող սաների թիվ/120 հաստիքային միավոր` մինչև 60  օրական միջին սնվող սաների թվի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ՆԱԱ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Տվյալ դեպքում օրական մեկանգամյա տաք սննդի գումարը հաշվարկվում է 151 դրամ յուրաքանչյուր սնվող սովորողի հաշվարկով, իսկ խոհանոցային ոչ բավարար պայմանների դեպքում օրական մեկանգամյա չոր սննդի գումարը հաշվարկվում է 171 դրամ յուրաքանչյուր սնվող սովորողի հաշվարկով։</w:t>
      </w:r>
    </w:p>
    <w:p>
      <w:pPr/>
      <w:r>
        <w:rPr/>
        <w:t xml:space="preserve">Ուսումնական տարվա ընթացքում օրերի առավելագույն թիվը 5-օրյա ուսումնական շաբաթի դեպքում նախակրթարանում, 3-րդ և 4-րդ դասարաններում ընդունվում է հավասար 170-ի, 1-ին դասարանում՝ 150-ի, 2-րդ դասարանում՝ 160-ի, իսկ 6-օրյա ուսումնական շաբաթի դեպքում նախակրթարանում, 3-րդ և 4-րդ դասարաններում ընդունվում է հավասար 204-ի, 1-ին դասարանում՝ 180-ի, 2-րդ դասարանում՝ 192-ի»։</w:t>
      </w:r>
    </w:p>
    <w:p>
      <w:pPr/>
      <w:r>
        <w:rPr/>
        <w:t xml:space="preserve">19) գործակիցների և նորմատիվների 2-րդ կետի 9-րդ մասի «ի․ հաշմանդամություն ունեցող երեխաների համար ֆիզիկական միջավայրի հարմարեցումների համար նախատեսված ծախսերը» ենթակետը «գույքի» բառից հետո լրացնել «կառուցում, վերակառուցում,» բառերով,</w:t>
      </w:r>
    </w:p>
    <w:p>
      <w:pPr/>
      <w:r>
        <w:rPr/>
        <w:t xml:space="preserve">20) գործակիցների և նորմատիվների 2-րդ կետի 9-րդ մասի «ծ․ համազգեստի համար նախատեսված ծախսերը» ենթակետը «մարզառազմական» բառից հետո լրացնել «և մարզական» բառերով,</w:t>
      </w:r>
    </w:p>
    <w:p>
      <w:pPr/>
      <w:r>
        <w:rPr/>
        <w:t xml:space="preserve">21) գործակիցների և նորմատիվների 2-րդ կետի 9-րդ մասի «կ․ այլ ծախսերը» ենթակետի «185900» թիվը փոխարինել «45000» թվով,  «1,35» թիվը՝ «2,0» թվով,  «1,5» թիվը՝ «3,0» թվով, </w:t>
      </w:r>
    </w:p>
    <w:p>
      <w:pPr>
        <w:numPr>
          <w:ilvl w:val="0"/>
          <w:numId w:val="4"/>
        </w:numPr>
      </w:pPr>
      <w:r>
        <w:rPr/>
        <w:t xml:space="preserve">գործակիցների և նորմատիվների 3-րդ կետը լրացնել նոր 4)-րդ, 5)-րդ, 6)-րդ և 7)-րդ ենթակետով՝ հետևյալ բովանդակությամբ․</w:t>
      </w:r>
    </w:p>
    <w:p>
      <w:pPr/>
      <w:r>
        <w:rPr/>
        <w:t xml:space="preserve">«4) որպես սույն հրամանով սահմանված գործակիցների և նորմատիվների հաշվարկման համար անհրաժեշտ խբերի և սովորողների թիվ հիմք են ընդունվում կազմակերպությունների կողմից հունվար և սեպտեմբեր ամիսների երրորդ շաբաթվա առաջին աշխատանքային օրվա ավարտին կրթության կառավարման տեղեկատվական համակարգ մուտքագրված տվյալները,</w:t>
      </w:r>
    </w:p>
    <w:p>
      <w:pPr/>
      <w:r>
        <w:rPr/>
        <w:t xml:space="preserve">5) հաստատությունների ֆինանսավորման հաշվարկն իրականացվում է կրթության կառավարման տեղեկատվական համակարգի միջոցով,</w:t>
      </w:r>
    </w:p>
    <w:p>
      <w:pPr/>
      <w:r>
        <w:rPr/>
        <w:t xml:space="preserve">6) ավագ, միջնակարգ դպրոցներում և վարժարաններում խմբային ուսուցման դեպքում խմբերի թիվը որոշվում է մինչև 13 աշակերտը մեկ խումբ հաշվարկով,</w:t>
      </w:r>
    </w:p>
    <w:p>
      <w:pPr/>
      <w:r>
        <w:rPr/>
        <w:t xml:space="preserve">7) ազատազրկված և միջնակարգ կրթություն չունեցող անձանց շրջանակում հանրակրթական ծառայությունների մատուցման համար ՈՈՒԱա-ն (ոչ ուսուցչական անձնակազմի ամսական աշխատավարձի ֆոնդը) հաշվարկվում է ընդհանուր ղեկավարման համար նախատեսվող հաստիքների, հաստատության հաշվապահական հաշվառման և ֆինանսատնտեսական գործունեության համար նախատեսվող հաստիքների և հաստատությունում ուսուցիչ չհամարվող մանկավարժական աշխատանքների համար նախատեսվող հաստիքների համար նախատեսված գործակիցների ու նորմատիվների նկատմամբ կիրառելով 0,5 գործակիցը, իսկ ՀԴծ (համադպրոցական ծախեր) չի հաշվարկվում»։</w:t>
      </w:r>
    </w:p>
    <w:p>
      <w:pPr>
        <w:numPr>
          <w:ilvl w:val="0"/>
          <w:numId w:val="5"/>
        </w:numPr>
      </w:pPr>
      <w:r>
        <w:rPr/>
        <w:t xml:space="preserve">Սույն հրամանն ուժի մեջ է մտնում պաշտոնական հրապարակմանը հաջորդող 10-րդ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ՆԱԽԱՐԱՐ՝                                      Ժ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ԱՆԴՐԵԱՍՅԱՆ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E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C8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3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B98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2026-03-31T16:08:37+04:00</dcterms:created>
  <dcterms:modified xsi:type="dcterms:W3CDTF">2026-03-31T16:08:37+04:00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