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12-ի N 404-Ն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2023 թվականի N _____-Ն</w:t>
      </w:r>
    </w:p>
    <w:p>
      <w:pPr>
        <w:jc w:val="center"/>
      </w:pPr>
      <w:r>
        <w:rPr/>
        <w:t xml:space="preserve">ՀԱՅԱՍՏԱՆԻ ՀԱՆՐԱՊԵՏՈՒԹՅԱՆ ԿԱՌԱՎԱՐՈՒԹՅԱՆ 2018 ԹՎԱԿԱՆԻ</w:t>
      </w:r>
      <w:br/>
      <w:r>
        <w:rPr/>
        <w:t xml:space="preserve">ԱՊՐԻԼԻ 12-Ի N 404-Ն ՈՐՈՇՄԱՆ ՄԵՋ ՓՈՓՈԽՈՒԹՅՈՒՆՆԵՐ ԵՎ ԼՐԱՑՈՒՄՆԵՐ ԿԱՏԱՐԵԼՈՒ ՄԱՍԻՆ</w:t>
      </w:r>
    </w:p>
    <w:p>
      <w:pPr>
        <w:jc w:val="both"/>
      </w:pPr>
      <w:r>
        <w:rPr/>
        <w:t xml:space="preserve">     Ղեկավարվելով «Նորմատիվ իրավական ակտերի մասին» օրենքի 33-րդ և 34-րդ հոդվածների 1-ին մասերով` Հայաստանի Հանրապետության կառավարությունը որոշում է.</w:t>
      </w:r>
      <w:br/>
      <w:r>
        <w:rPr/>
        <w:t xml:space="preserve">    1. Հայաստանի Հանրապետության կառավարության 2018 թվականի ապրիլի 12-ի «Զինվորական ծառայության համար քաղաքացու կամ զինծառայողի պիտանիության աստիճանը որոշող հիվանդությունների ցանկը, ինչպես նաև քաղաքացու կամ զինծառայողի առողջական վիճակին հակացուցված զինվորական ծառայության պայմանները սահմանելու մասին» N 404-Ն որոշման հավելված 1-ում կատարել հետևյալ փոփոխությունները և լրացումները.</w:t>
      </w:r>
      <w:br/>
      <w:r>
        <w:rPr/>
        <w:t xml:space="preserve">     1) հիվանդությունների և ախտաբանական վիճակների աղյուսակի 9-րդ հոդվածի «դ» կետի 3-րդ սյունակում «H» տառը փոխարինել «G» տառով.</w:t>
      </w:r>
      <w:br/>
      <w:r>
        <w:rPr/>
        <w:t xml:space="preserve">    2) հիվանդությունների և ախտաբանական վիճակների աղյուսակին հաջորդող բացատրական մասի 2-րդ կետի «(բ)» ենթակետի վերջին պարբերությունում՝</w:t>
      </w:r>
      <w:br/>
      <w:r>
        <w:rPr/>
        <w:t xml:space="preserve">       ա. «ՀԴՄ» բառը փոխարինել «ՀՄԴ» բառով,</w:t>
      </w:r>
      <w:br/>
      <w:r>
        <w:rPr/>
        <w:t xml:space="preserve">       բ. լրացնել նոր նախադասություն՝ հետևյալ բովանդակությամբ.</w:t>
      </w:r>
      <w:br/>
      <w:r>
        <w:rPr/>
        <w:t xml:space="preserve">    «Վարժական հավաքներին ներգրավվող քաղաքացիների փորձաքննության ժամանակ V-րդ սյունակում նշված A և B տառերը համապատասխանում են I տառին, իսկ D, E և F տառերը համապատասխանում են J տառին:».</w:t>
      </w:r>
      <w:br/>
      <w:r>
        <w:rPr/>
        <w:t xml:space="preserve">      3) հիվանդությունների և ախտաբանական վիճակների նկարագրական մասի՝</w:t>
      </w:r>
      <w:br/>
      <w:r>
        <w:rPr/>
        <w:t xml:space="preserve">      ա. 7-րդ հոդվածի հինգերորդ պարբերությունում ««Դ» կետին» բառերը փոխարինել ««Ե» կետին» բառերով, </w:t>
      </w:r>
      <w:br/>
      <w:r>
        <w:rPr/>
        <w:t xml:space="preserve">      բ. 8-րդ հոդվածի երկրորդ պարբերությունում «այլ» բառը փոխարինել «այն» բառով,</w:t>
      </w:r>
      <w:br/>
      <w:r>
        <w:rPr/>
        <w:t xml:space="preserve">     գ. 10-րդ հոդվածի ութերորդ պարբերությունում «գործառութային ծանրաբեռնվածության ժամանակ, ինչպես նաև`» բառերը հանել,</w:t>
      </w:r>
      <w:br/>
      <w:r>
        <w:rPr/>
        <w:t xml:space="preserve">      դ. 12-րդ հոդվածի երրորդ պարբերությունում «բարձրացումով» բառից հետո լրացնել «, ինչպես նաև գլխուղեղի 0.6 սմ և ավելի գլիոզի օջախները» բառերը, իսկ վեցերորդ պարբերությունում «փոփոխությունների» բառից առաջ լրացնել «բնորոշ» բառը,</w:t>
      </w:r>
      <w:br/>
      <w:r>
        <w:rPr/>
        <w:t xml:space="preserve">      ե. ուժը կորցրած ճանաչել 14-րդ հոդվածի հինգերորդ պարբերությունը, </w:t>
      </w:r>
      <w:br/>
      <w:r>
        <w:rPr/>
        <w:t xml:space="preserve">   զ. 14-րդ հոդվածի վեցերորդ պարբերությունունում «թեթև արտահայտված էսենցիալ դող,» բառերը հանել, իսկ «ներուղեղային» բառից հետո լրացնել «կիսագնդային» բառը,</w:t>
      </w:r>
      <w:br/>
      <w:r>
        <w:rPr/>
        <w:t xml:space="preserve">    է. 16-րդ հոդվածի չորրորդ պարբերությունում «12-15մմ» բառերը փոխարինել «12մմ-ից մինչև 15 մմ ներառյալ» բառերով,</w:t>
      </w:r>
      <w:br/>
      <w:r>
        <w:rPr/>
        <w:t xml:space="preserve">      ը. 37-րդ հոդվածի առաջին պարբերությունում «ազդրոսկրագլխիկի խոռոչի շրջանում կոնքի ոսկրերի» բառերը փոխարինել «քացախափոսի» բառով,</w:t>
      </w:r>
      <w:br/>
      <w:r>
        <w:rPr/>
        <w:t xml:space="preserve">   թ. 39-րդ հոդվածի առաջին և երկրորդ պարբերություններում «ազդրոսկրերի ներքին կողմերի ելունդների» բառերը փոխարինել «ազդրոսկրերի միջային կոճերի» բառերով, իսկ «սրունքների ներքին կոճերի» բառերը փոխարինել «սրունքների միջային պճեղների» բառերով,</w:t>
      </w:r>
      <w:br/>
      <w:r>
        <w:rPr/>
        <w:t xml:space="preserve">      ժ. 48-րդ հոդվածի չորրորդ պարբերությունը լրացնել 5-րդ ենթակետով՝ հետևյալ բովանդակությամբ.</w:t>
      </w:r>
      <w:br/>
      <w:r>
        <w:rPr/>
        <w:t xml:space="preserve">   «5) ցողունային երակահատումներից հետո վիճակները, եթե չկա երակային համակարգի փականային անբավարարություն:»,</w:t>
      </w:r>
      <w:br/>
      <w:r>
        <w:rPr/>
        <w:t xml:space="preserve">    ժա. 48-րդ հոդվածի հինգերորդ պարբերությունում «` բարդացած թրոմբոֆլեբիտով» բառերը հանել,</w:t>
      </w:r>
      <w:br/>
      <w:r>
        <w:rPr/>
        <w:t xml:space="preserve">    ժբ. 54-րդ հոդվածի առաջին պարբերության առաջին նախադասությունը շարադրել հետևյալ խմբագրությամբ.</w:t>
      </w:r>
      <w:br/>
      <w:r>
        <w:rPr/>
        <w:t xml:space="preserve">     ««Ա» կետով են փորձաքննվում միզասեռական համակարգի հիվանդությունները և զարգացման արատները:»,</w:t>
      </w:r>
      <w:br/>
      <w:r>
        <w:rPr/>
        <w:t xml:space="preserve">     ժգ. 54-րդ հոդվածի առաջին պարբերության երկրորդ նախադասությունում «նաև» բառը հանել,</w:t>
      </w:r>
      <w:br/>
      <w:r>
        <w:rPr/>
        <w:t xml:space="preserve">     ժդ. 55-րդ հոդվածի երրորդ պարբերությունում «կետով» բառից հետո լրացնել «, որի դեպքում փորձաքննվողը ճանաչվում է սահմանափակումով պիտանի զինվորական ծառայության համար (ծառայություն հեշտացված օրվա կարգացուցակով)» բառերը,</w:t>
      </w:r>
      <w:br/>
      <w:r>
        <w:rPr/>
        <w:t xml:space="preserve">   ժե. 56-րդ հոդվածի տասներորդ պարբերությունում «3,5 սմ-ից փոքր» բառերը փոխարինել «2,5-ից մինչև 3,5 սմ» բառերով,</w:t>
      </w:r>
      <w:br/>
      <w:r>
        <w:rPr/>
        <w:t xml:space="preserve">  ժզ. 72-րդ հոդվածի երկրորդ պարբերությունում «բուժում» բառից հետո լրացնել «, որի մասին տեղեկացված լինելու վերաբերյալ նախազորակոչիկի կողմից գրառում է կատարվում օբյեկտիվ զննության թերթիկում» բառերը,</w:t>
      </w:r>
      <w:br/>
      <w:r>
        <w:rPr/>
        <w:t xml:space="preserve">   ժէ. 89-րդ հոդվածի հինգերորդ պարբերության երկրորդ նախադասությունում «նեյրոֆիբրոմատոզի բծային ձևի,» բառերը հանել:</w:t>
      </w:r>
      <w:br/>
      <w:r>
        <w:rPr/>
        <w:t xml:space="preserve">     2. Սույն որոշումն ուժի մեջ է մտնում պաշտոնական հրապարակմանը հաջորդող օրվանից:</w:t>
      </w:r>
    </w:p>
    <w:p>
      <w:pPr/>
      <w:br/>
      <w:r>
        <w:rPr/>
        <w:t xml:space="preserve">ՀԱՅԱՍՏԱՆՒ ՀԱՆՐԱՊԵՏՈՒԹՅԱՆ </w:t>
      </w:r>
      <w:br/>
      <w:r>
        <w:rPr/>
        <w:t xml:space="preserve">ՎԱՐՉԱՊԵՏ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2026-04-06T00:18:49+04:00</dcterms:created>
  <dcterms:modified xsi:type="dcterms:W3CDTF">2026-04-06T00:18:49+04:00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