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2015 ԹՎԱԿԱՆԻ ՀՈԿՏԵՄԲԵՐԻ 15-Ի N 1192-Ն ՈՐՈՇՄԱՆ ՄԵՋ ԼՐԱՑՈՒՄ ԿԱՏԱՐԵԼՈՒ ՄԱՍԻՆ</w:t>
      </w:r>
      <w:bookmarkEnd w:id="0"/>
    </w:p>
    <w:p>
      <w:pPr>
        <w:jc w:val="end"/>
      </w:pPr>
      <w:r>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 </w:t>
      </w:r>
    </w:p>
    <w:p>
      <w:pPr>
        <w:jc w:val="center"/>
      </w:pPr>
      <w:r>
        <w:rPr>
          <w:b w:val="1"/>
          <w:bCs w:val="1"/>
        </w:rPr>
        <w:t xml:space="preserve">____________________2022 թվականի   N   - Ն</w:t>
      </w:r>
    </w:p>
    <w:p>
      <w:pPr>
        <w:jc w:val="center"/>
      </w:pPr>
      <w:r>
        <w:rPr>
          <w:b w:val="1"/>
          <w:bCs w:val="1"/>
        </w:rPr>
        <w:t xml:space="preserve"> </w:t>
      </w:r>
    </w:p>
    <w:p>
      <w:pPr>
        <w:jc w:val="center"/>
      </w:pPr>
      <w:r>
        <w:rPr>
          <w:b w:val="1"/>
          <w:bCs w:val="1"/>
        </w:rPr>
        <w:t xml:space="preserve">ՀԱՅԱՍՏԱՆԻ ՀԱՆՐԱՊԵՏՈՒԹՅԱՆ ԿԱՌԱՎԱՐՈՒԹՅԱՆ 2015 ԹՎԱԿԱՆԻ ՀՈԿՏԵՄԲԵՐԻ 15-Ի </w:t>
      </w:r>
      <w:r>
        <w:rPr>
          <w:b w:val="1"/>
          <w:bCs w:val="1"/>
        </w:rPr>
        <w:t xml:space="preserve">N 1192-Ն ՈՐՈՇՄԱՆ ՄԵՋ </w:t>
      </w:r>
      <w:r>
        <w:rPr>
          <w:b w:val="1"/>
          <w:bCs w:val="1"/>
        </w:rPr>
        <w:t xml:space="preserve">ԼՐԱՑՈՒՄ ԿԱՏԱՐԵԼՈՒ ՄԱՍԻՆ</w:t>
      </w:r>
    </w:p>
    <w:p>
      <w:pPr/>
      <w:r>
        <w:rPr/>
        <w:t xml:space="preserve"> </w:t>
      </w:r>
    </w:p>
    <w:p>
      <w:pPr/>
      <w:r>
        <w:rPr/>
        <w:t xml:space="preserve"> </w:t>
      </w:r>
    </w:p>
    <w:p>
      <w:pPr>
        <w:jc w:val="both"/>
      </w:pPr>
      <w:r>
        <w:rPr/>
        <w:t xml:space="preserve"> Հիմք ընդունելով «Նորմատիվ իրավական ակտերի մասին» օրենքի 34-րդ հոդվածի 1-ին մասը՝ Հայաստանի Հանրապետության կառավարությունը </w:t>
      </w:r>
      <w:r>
        <w:rPr>
          <w:b w:val="1"/>
          <w:bCs w:val="1"/>
        </w:rPr>
        <w:t xml:space="preserve">որոշում է.</w:t>
      </w:r>
    </w:p>
    <w:p>
      <w:pPr>
        <w:jc w:val="both"/>
      </w:pPr>
      <w:r>
        <w:rPr/>
        <w:t xml:space="preserve">1. Հայաստանի Հանրապետության կառավարության 2015 թվականի հոկտեմբերի 15-ի «Պեստիցիդների ու ագրոքիմիկատների փորձաքննության անցկացման կարգը և պեստիցիդների ու ագրոքիմիկատների ներմուծման և արտահանման մասին եզրակացության ձևերը սահմանելու և Հայաստանի Հանրապետության կառավարության 2007 թվականի հոկտեմբերի 4-ի N 1151-Ն որոշումն ուժը կորցրած ճանաչելու մասին» N 1192-Ն որոշման N 1 հավելվածը լրացնել հետևյալ բովանդակությամբ 25-րդ կետով․</w:t>
      </w:r>
    </w:p>
    <w:p>
      <w:pPr>
        <w:jc w:val="both"/>
      </w:pPr>
      <w:r>
        <w:rPr/>
        <w:t xml:space="preserve">«25․ Պեստիցիդների և ագրոքիմիկատների մասին եզրակացությունը տրամադրվում է բացառապես էլեկտրոնային եղանակով՝ Հայաստանի Հանրապետության արտաքին առևտրի ազգային մեկ պատուհան էլեկտրոնային հարթակում (www.trade.gov.am) հասանելի «Թույլատվական փաստաթղթեր» (www.sw.gov.am) համակարգի միջոցով, բացառությամբ համացանցային կայքի խափանման, ինչպես նաև արտահանվող երկրի պահանջի դեպքում՝ թղթային եղանակով»։</w:t>
      </w:r>
    </w:p>
    <w:p>
      <w:pPr>
        <w:jc w:val="both"/>
      </w:pPr>
      <w:r>
        <w:rPr/>
        <w:t xml:space="preserve"> </w:t>
      </w:r>
    </w:p>
    <w:p>
      <w:pPr>
        <w:jc w:val="both"/>
      </w:pPr>
      <w:r>
        <w:rPr/>
        <w:t xml:space="preserve">2․ Սույն որոշումն ուժի մեջ է մտնում «Թույլատվական փաստաթղթեր (sw.gov.am)» համակարգի գործարկման օրվանից։</w:t>
      </w:r>
    </w:p>
    <w:p>
      <w:pPr/>
      <w:br/>
      <w:r>
        <w:rPr>
          <w:b w:val="1"/>
          <w:bCs w:val="1"/>
        </w:rPr>
        <w:t xml:space="preserve"> </w:t>
      </w:r>
      <w:b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2026-04-01T14:18:27+04:00</dcterms:created>
  <dcterms:modified xsi:type="dcterms:W3CDTF">2026-04-01T14:18:27+04:00</dcterms:modified>
</cp:coreProperties>
</file>

<file path=docProps/custom.xml><?xml version="1.0" encoding="utf-8"?>
<Properties xmlns="http://schemas.openxmlformats.org/officeDocument/2006/custom-properties" xmlns:vt="http://schemas.openxmlformats.org/officeDocument/2006/docPropsVTypes"/>
</file>