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ԵՎ ԱՐՎԵՍՏԻ ԲՆԱԳԱՎԱՌՈՒՄ ՆՇԱՆԱԿԱԼԻ ՆՎԱՃՈՒՄՆԵՐ ՈՒՆԵՑՈՂ ՄԻ ՇԱՐՔ ՔԱՂԱՔԱՑԻՆԵՐԻ ՇԱՐՔԱՅԻՆ ԿԱԶՄԻ ՊԱՐՏԱԴԻՐ ԶԻՆՎՈՐԱԿԱՆ ԾԱՌԱՅՈՒԹՅԱՆ 2022 ԹՎԱԿԱՆԻ ԱՄԱՌԱՅԻՆ  ԶՈՐԱԿՈՉԻՑ ՏԱՐԿԵՏՈՒՄ ՏԱԼՈՒ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------------------------ 2022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Ա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ՄՇԱԿՈՒՅԹԻ ԵՎ ԱՐՎԵՍՏԻ ԲՆԱԳԱՎԱՌՈՒՄ ՆՇԱՆԱԿԱԼԻ ՆՎԱՃՈՒՄՆԵՐ ՈՒՆԵՑՈՂ ՄԻ ՇԱՐՔ ՔԱՂԱՔԱՑԻՆԵՐԻ ՇԱՐՔԱՅԻՆ ԿԱԶՄԻ ՊԱՐՏԱԴԻՐ ԶԻՆՎՈՐԱԿԱՆ ԾԱՌԱՅՈՒԹՅԱՆ 2022 ԹՎԱԿԱՆԻ ԱՄԱՌԱՅԻՆ</w:t>
      </w:r>
    </w:p>
    <w:p>
      <w:pPr/>
      <w:r>
        <w:rPr>
          <w:b w:val="1"/>
          <w:bCs w:val="1"/>
        </w:rPr>
        <w:t xml:space="preserve"> ԶՈՐԱԿՈՉԻՑ ՏԱՐԿԵՏՈՒՄ 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«Զինվորական ծառայության և զինծառայողի կարգավիճակի մասին»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ծառայության 2022 թվականի ամառային զորակոչից մինչև 2024 թվականի ամառային զորակոչը տարկետում տալ մշակույթի և արվեստի բնագավառում նշանակալի նվաճումներ ունեցող հետևյալ քաղաքացիներին՝</w:t>
      </w:r>
    </w:p>
    <w:p>
      <w:pPr>
        <w:numPr>
          <w:ilvl w:val="0"/>
          <w:numId w:val="3"/>
        </w:numPr>
      </w:pPr>
      <w:r>
        <w:rPr/>
        <w:t xml:space="preserve">Նավասարդ Կամոյի Հակոբյանին (ծնվ.՝ 1998 թվականի հունիսի 5-ին, հասցե՝ Կոտայքի մարզ, գ. Գառնի Գեղարդի խճղ. 78 տուն).</w:t>
      </w:r>
    </w:p>
    <w:p>
      <w:pPr>
        <w:numPr>
          <w:ilvl w:val="0"/>
          <w:numId w:val="3"/>
        </w:numPr>
      </w:pPr>
      <w:r>
        <w:rPr/>
        <w:t xml:space="preserve">Լևոն Խաչատուրի Գևորգյանին (ծնվ.՝ 2001 թվականի ապրիլի 5-ին, հասցե՝ քաղ. Երևան, Մոլդովական փող., 4/1 շենք, բն. 52).</w:t>
      </w:r>
    </w:p>
    <w:p>
      <w:pPr>
        <w:numPr>
          <w:ilvl w:val="0"/>
          <w:numId w:val="3"/>
        </w:numPr>
      </w:pPr>
      <w:r>
        <w:rPr/>
        <w:t xml:space="preserve">Խաչիկ Արմենակի Անդրեասյանին (ծնվ.՝ 1999 թվականի հունվարի 19-ին, հասցե՝ քաղ. Երևան, Գայի պող., 39 շենք, բն. 3).</w:t>
      </w:r>
    </w:p>
    <w:p>
      <w:pPr>
        <w:numPr>
          <w:ilvl w:val="0"/>
          <w:numId w:val="3"/>
        </w:numPr>
      </w:pPr>
      <w:r>
        <w:rPr/>
        <w:t xml:space="preserve">Մարտին Խորենի Շահբազյանին (ծնվ.՝ 1999 թվականի մայիսի 23-ին, հասցե՝ քաղ. Երևան, Հալաբյան փող., 31 շենք, բն. 51).</w:t>
      </w:r>
    </w:p>
    <w:p>
      <w:pPr>
        <w:numPr>
          <w:ilvl w:val="0"/>
          <w:numId w:val="3"/>
        </w:numPr>
      </w:pPr>
      <w:r>
        <w:rPr/>
        <w:t xml:space="preserve">Էդուարդ Մհերի Հրմուշյանին (ծնվ.՝ 2002 թվականի ապրիլի 3-ին, հասցե՝                     քաղ. Երևան, Քանաքեռ շրջ. թունել, տուն 5/1).</w:t>
      </w:r>
    </w:p>
    <w:p>
      <w:pPr>
        <w:numPr>
          <w:ilvl w:val="0"/>
          <w:numId w:val="3"/>
        </w:numPr>
      </w:pPr>
      <w:r>
        <w:rPr/>
        <w:t xml:space="preserve">Նարեկ Տիգրանի Հեքեքյանին (ծնվ.՝ 2004 թվականի փետրվարի 8-ին, հասցե՝                     քաղ. Երևան, Կիևյան փող., 11</w:t>
      </w:r>
      <w:r>
        <w:rPr>
          <w:vertAlign w:val="superscript"/>
        </w:rPr>
        <w:t xml:space="preserve">ա </w:t>
      </w:r>
      <w:r>
        <w:rPr/>
        <w:t xml:space="preserve"> շենք, բն. 53).</w:t>
      </w:r>
    </w:p>
    <w:p>
      <w:pPr>
        <w:numPr>
          <w:ilvl w:val="0"/>
          <w:numId w:val="3"/>
        </w:numPr>
      </w:pPr>
      <w:r>
        <w:rPr/>
        <w:t xml:space="preserve">Էդուարդ Սուրենի Խորոզյան (ծնվ.՝ 2004 թվականի մայիսի 7-ին, հասցե՝                     քաղ. Երևան, Մաշտոցի պող., 48 շենք, բն. 17).</w:t>
      </w:r>
    </w:p>
    <w:p>
      <w:pPr>
        <w:numPr>
          <w:ilvl w:val="0"/>
          <w:numId w:val="3"/>
        </w:numPr>
      </w:pPr>
      <w:r>
        <w:rPr/>
        <w:t xml:space="preserve">Մուշեղ Մեսրոպի Ավետիսյան (ծնվ.՝ 1999 թվականի մայիսի 4-ին, հասցե՝                     քաղ. Երևան, Գ. Նժդեհի փող., 27/2 շենք, բն. 53):</w:t>
      </w:r>
    </w:p>
    <w:p>
      <w:pPr>
        <w:numPr>
          <w:ilvl w:val="0"/>
          <w:numId w:val="4"/>
        </w:numPr>
      </w:pPr>
      <w:r>
        <w:rPr/>
        <w:t xml:space="preserve">Մշակույթի և արվեստի բնագավառում նշանակալի նվաճումներ ունեցող քաղաքացի Միքայել Գևորգի Հարությունյանին (ծնվ.՝ 1997 թվականի նոյեմբերի 2-ին, հասցե՝ քաղ. Երևան, Վարուժանի փողոց, տուն 14) շարքային կազմի պարտադիր զինվորական ծառայության 2022 թվականի ամառային զորակոչից տալ տարկետում մինչև 2023 թվականի ձմեռային զորակոչը: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      ՎԱՐՉԱՊԵՏ՝                                                           ՆԻԿՈԼ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1DF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02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1891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2026-03-31T12:47:03+04:00</dcterms:created>
  <dcterms:modified xsi:type="dcterms:W3CDTF">2026-03-31T12:47:03+04:00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