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«ԱՐԴՅՈՒՆԱԲԵՐՈՒԹՅԱՆ ԶԱՐԳԱՑՄԱՆ ՀԻՆԳ ԳԵՐԱԿԱ ՈԼՈՐՏՆԵՐԻ ՀԱՅԵՑԱԿԱՐԳԻՆ ՀԱՎԱՆՈՒԹՅՈՒՆ ՏԱԼՈՒ ՄԱՍԻՆ»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>
          <w:b w:val="1"/>
          <w:bCs w:val="1"/>
        </w:rPr>
        <w:t xml:space="preserve">2022 թվականի ….. ……..-ի N ….Լ</w:t>
      </w:r>
    </w:p>
    <w:p>
      <w:pPr>
        <w:jc w:val="center"/>
      </w:pPr>
      <w:r>
        <w:rPr>
          <w:b w:val="1"/>
          <w:bCs w:val="1"/>
        </w:rPr>
        <w:t xml:space="preserve">«ԱՐԴՅՈՒՆԱԲԵՐՈՒԹՅԱՆ ԶԱՐԳԱՑՄԱՆ ՀԻՆԳ ԳԵՐԱԿԱ ՈԼՈՐՏՆԵՐԻ ՀԱՅԵՑԱԿԱՐԳԻՆ ՀԱՎԱՆՈՒԹՅՈՒՆ ՏԱԼՈՒ ՄԱՍԻՆ»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/>
      <w:r>
        <w:rPr/>
        <w:t xml:space="preserve">Հիմք ընդունելով Հայաստանի Հանրապետության Սահմանադրության 146-րդ հոդվածի 2-րդ մասը և ՀՀ կառավարության 2021թ. նոյեմբերի 18-ի «Հայաստանի Հանրապետության կառավարության 2021-2026 թվականների գործունեության միջոցառումների ծրագիրը հաստատելու մասին» N 1902-Լ որոշմամբ հաստատված հավելված 1-ի «Էկոնոմիկայի նախարարություն» բաժնի 7.1 կետի՝ Հայաստանի Հանրապետության կառավարությունը 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>
          <w:b w:val="1"/>
          <w:bCs w:val="1"/>
        </w:rPr>
        <w:t xml:space="preserve">ւ մ 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է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Հավանություն տալ՝</w:t>
      </w:r>
    </w:p>
    <w:p>
      <w:pPr/>
      <w:r>
        <w:rPr/>
        <w:t xml:space="preserve">1) «Արդյունաբերության գերակա ոլորտների զարգացման հայեցակարգին»` համաձայն հավելվածի։        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հրապարակմանը հաջորդող օրվանից:</w:t>
      </w:r>
    </w:p>
    <w:p>
      <w:pPr/>
      <w:r>
        <w:rPr>
          <w:b w:val="1"/>
          <w:bCs w:val="1"/>
        </w:rPr>
        <w:t xml:space="preserve"> </w:t>
      </w:r>
    </w:p>
    <w:p>
      <w:pPr>
        <w:jc w:val="start"/>
      </w:pPr>
      <w:r>
        <w:rPr>
          <w:b w:val="1"/>
          <w:bCs w:val="1"/>
        </w:rPr>
        <w:t xml:space="preserve">Հայաստանի Հանրապետության</w:t>
      </w:r>
    </w:p>
    <w:p>
      <w:pPr>
        <w:jc w:val="start"/>
      </w:pPr>
      <w:r>
        <w:rPr>
          <w:b w:val="1"/>
          <w:bCs w:val="1"/>
        </w:rPr>
        <w:t xml:space="preserve">վարչապետ</w:t>
      </w:r>
      <w:r>
        <w:rPr>
          <w:b w:val="1"/>
          <w:bCs w:val="1"/>
        </w:rPr>
        <w:t xml:space="preserve">                                               </w:t>
      </w:r>
      <w:r>
        <w:rPr/>
        <w:t xml:space="preserve"> </w:t>
      </w:r>
      <w:r>
        <w:rPr>
          <w:b w:val="1"/>
          <w:bCs w:val="1"/>
        </w:rPr>
        <w:t xml:space="preserve">                                                                </w:t>
      </w:r>
      <w:r>
        <w:rPr>
          <w:b w:val="1"/>
          <w:bCs w:val="1"/>
        </w:rPr>
        <w:t xml:space="preserve">Նիկոլ</w:t>
      </w:r>
      <w:r>
        <w:rPr/>
        <w:t xml:space="preserve"> </w:t>
      </w:r>
      <w:r>
        <w:rPr>
          <w:b w:val="1"/>
          <w:bCs w:val="1"/>
        </w:rPr>
        <w:t xml:space="preserve">Փաշինյա</w:t>
      </w:r>
      <w:r>
        <w:rPr>
          <w:b w:val="1"/>
          <w:bCs w:val="1"/>
        </w:rPr>
        <w:t xml:space="preserve">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end"/>
      </w:pPr>
      <w:r>
        <w:rPr>
          <w:b w:val="1"/>
          <w:bCs w:val="1"/>
        </w:rPr>
        <w:t xml:space="preserve">Հավելված</w:t>
      </w:r>
    </w:p>
    <w:p>
      <w:pPr>
        <w:jc w:val="end"/>
      </w:pPr>
      <w:r>
        <w:rPr>
          <w:b w:val="1"/>
          <w:bCs w:val="1"/>
        </w:rPr>
        <w:t xml:space="preserve">ՀՀ կառավարության 2022 թվականի ….. ……..-ի </w:t>
      </w:r>
    </w:p>
    <w:p>
      <w:pPr>
        <w:jc w:val="end"/>
      </w:pPr>
      <w:r>
        <w:rPr>
          <w:b w:val="1"/>
          <w:bCs w:val="1"/>
        </w:rPr>
        <w:t xml:space="preserve">N ….Լ որոշման</w:t>
      </w:r>
    </w:p>
    <w:p>
      <w:pPr>
        <w:jc w:val="center"/>
      </w:pPr>
      <w:r>
        <w:rPr>
          <w:b w:val="1"/>
          <w:bCs w:val="1"/>
        </w:rPr>
        <w:t xml:space="preserve">ՀԱՅԵՑԱԿԱՐԳ </w:t>
      </w:r>
    </w:p>
    <w:p>
      <w:pPr>
        <w:jc w:val="center"/>
      </w:pPr>
      <w:r>
        <w:rPr>
          <w:b w:val="1"/>
          <w:bCs w:val="1"/>
        </w:rPr>
        <w:t xml:space="preserve">ԱՐԴՅՈՒՆԱԲԵՐՈՒԹՅԱՆ ԳԵՐԱԿԱ ՈԼՈՐՏՆԵՐԻ ԶԱՐԳԱՑՄԱՆ </w:t>
      </w:r>
    </w:p>
    <w:p>
      <w:pPr/>
      <w:r>
        <w:rPr>
          <w:b w:val="1"/>
          <w:bCs w:val="1"/>
        </w:rPr>
        <w:t xml:space="preserve">                  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 Նախաբան</w:t>
      </w:r>
    </w:p>
    <w:p>
      <w:pPr/>
      <w:r>
        <w:rPr/>
        <w:t xml:space="preserve">Հայաստանի տնտեսության համար կարևոր նշանակություն ունի արդյունաբերության ճյուղը, քանի որ ՀՆԱ-ի ձևավորման գործընթացում վերջինիս մասնաբաժինը կազմում է 1/5-րդ մասը։</w:t>
      </w:r>
    </w:p>
    <w:p>
      <w:pPr/>
      <w:r>
        <w:rPr/>
        <w:t xml:space="preserve">Տնտեսության այս ճյուղը միշտ գտնվել է Կառավարության ուշադրության կենտրոնում և հատկապես մշակող արդյունաբերության ուղղությունը։ Դեռևս 2011 թվականին Կառավարության կողմից իրականացվում էր արտահանման ուղղվածություն ունեցող արդյունաբերության զարգացման ռազմավարություն՝ շեշտադրում կատարելով մշակող արդյունաբերության ճյուղերի վրա։</w:t>
      </w:r>
    </w:p>
    <w:p>
      <w:pPr/>
      <w:r>
        <w:rPr/>
        <w:t xml:space="preserve">Հարկ է նշել, որ արդյունաբերության ճյուղը, ունենալով զարգացման որոշակի մակարդակ, այնուամենայնիվ դեռևս ունի զարգացման մեծ ներուժ, մասնավորապես արտադրության և արտահանման ծավալների ավելացման առումով։</w:t>
      </w:r>
    </w:p>
    <w:p>
      <w:pPr/>
      <w:r>
        <w:rPr/>
        <w:t xml:space="preserve">Ելնելով վերոգրյալից՝ անհրաժեշտություն է առաջացել արդյունաբերական ճյուղի զարգացման նոր ռազմավարական մոտեցումների ընդունման և իրագործման։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 Հայեցակարգի նպատակը և գերակա ճյուղերը</w:t>
      </w:r>
    </w:p>
    <w:p>
      <w:pPr/>
      <w:r>
        <w:rPr>
          <w:b w:val="1"/>
          <w:bCs w:val="1"/>
        </w:rPr>
        <w:t xml:space="preserve">Սույն հայեցակարգի նպատակն է սահմանել առաջիկա հինգ տարիներին արդյունաբերության զարգացման համար գերակա ճյուղերը և նախանշել զարգացման ռազմավարական ուղղությունները</w:t>
      </w:r>
      <w:r>
        <w:rPr/>
        <w:t xml:space="preserve">։</w:t>
      </w:r>
    </w:p>
    <w:p>
      <w:pPr/>
      <w:r>
        <w:rPr/>
        <w:t xml:space="preserve">Գերակա ոլորտների զարգացման ռազմավարական ուղղությունների հանրագումարը արդյունաբերության ճյուղի համար պետք է ապահովի՝</w:t>
      </w:r>
    </w:p>
    <w:p>
      <w:pPr>
        <w:numPr>
          <w:ilvl w:val="0"/>
          <w:numId w:val="6"/>
        </w:numPr>
      </w:pPr>
      <w:r>
        <w:rPr/>
        <w:t xml:space="preserve">արդյունաբերական արտադրանքի մրցունակության բարձրացում,</w:t>
      </w:r>
    </w:p>
    <w:p>
      <w:pPr>
        <w:numPr>
          <w:ilvl w:val="0"/>
          <w:numId w:val="6"/>
        </w:numPr>
      </w:pPr>
      <w:r>
        <w:rPr/>
        <w:t xml:space="preserve">արդյունաբերության արտադրողականության բարձրացում,</w:t>
      </w:r>
    </w:p>
    <w:p>
      <w:pPr>
        <w:numPr>
          <w:ilvl w:val="0"/>
          <w:numId w:val="6"/>
        </w:numPr>
      </w:pPr>
      <w:r>
        <w:rPr/>
        <w:t xml:space="preserve">արդյունաբերական արտադրանքի արտահանման դիվերսիֆիկացում՝ և՛ ապրանքների, և՛ արտահանման ուղղությունների,</w:t>
      </w:r>
    </w:p>
    <w:p>
      <w:pPr>
        <w:numPr>
          <w:ilvl w:val="0"/>
          <w:numId w:val="6"/>
        </w:numPr>
      </w:pPr>
      <w:r>
        <w:rPr/>
        <w:t xml:space="preserve">տեղական արդյունաբերական արտադրանքի ներքին շուկայում տեսակարար կշռի ավելացում։</w:t>
      </w:r>
    </w:p>
    <w:p>
      <w:pPr/>
      <w:r>
        <w:rPr/>
        <w:t xml:space="preserve">Արդյունաբերության գերակա ճյուղերի ընտրությունը իրականացվել է՝ հիմք ընդունելով հետևյալ չափորոշիչները՝</w:t>
      </w:r>
    </w:p>
    <w:p>
      <w:pPr>
        <w:numPr>
          <w:ilvl w:val="0"/>
          <w:numId w:val="7"/>
        </w:numPr>
      </w:pPr>
      <w:r>
        <w:rPr/>
        <w:t xml:space="preserve">բարձր ավելացված արժեքի ստեղծում,</w:t>
      </w:r>
    </w:p>
    <w:p>
      <w:pPr>
        <w:numPr>
          <w:ilvl w:val="0"/>
          <w:numId w:val="7"/>
        </w:numPr>
      </w:pPr>
      <w:r>
        <w:rPr/>
        <w:t xml:space="preserve">արտահանման ներուժի առկայություն,</w:t>
      </w:r>
    </w:p>
    <w:p>
      <w:pPr>
        <w:numPr>
          <w:ilvl w:val="0"/>
          <w:numId w:val="7"/>
        </w:numPr>
      </w:pPr>
      <w:r>
        <w:rPr/>
        <w:t xml:space="preserve">աշխատուժի կլանման լայն հնարավորություններ,</w:t>
      </w:r>
    </w:p>
    <w:p>
      <w:pPr>
        <w:numPr>
          <w:ilvl w:val="0"/>
          <w:numId w:val="7"/>
        </w:numPr>
      </w:pPr>
      <w:r>
        <w:rPr/>
        <w:t xml:space="preserve">նորարարության և նոր տեխնոլոգիաների կլանման հնարավորություն,</w:t>
      </w:r>
    </w:p>
    <w:p>
      <w:pPr>
        <w:numPr>
          <w:ilvl w:val="0"/>
          <w:numId w:val="7"/>
        </w:numPr>
      </w:pPr>
      <w:r>
        <w:rPr/>
        <w:t xml:space="preserve">տեղական հումքի առավել խորը վերամշակման հնարավորություն,</w:t>
      </w:r>
    </w:p>
    <w:p>
      <w:pPr>
        <w:numPr>
          <w:ilvl w:val="0"/>
          <w:numId w:val="7"/>
        </w:numPr>
      </w:pPr>
      <w:r>
        <w:rPr/>
        <w:t xml:space="preserve">միջազգային պահանջարկով ձևավորված նոր արտադրատեսակների արտադրության հնարավորություն,</w:t>
      </w:r>
    </w:p>
    <w:p>
      <w:pPr>
        <w:numPr>
          <w:ilvl w:val="0"/>
          <w:numId w:val="7"/>
        </w:numPr>
      </w:pPr>
      <w:r>
        <w:rPr/>
        <w:t xml:space="preserve">կանաչ արդյունաբերության ստեղծման հնարավորություն։</w:t>
      </w:r>
    </w:p>
    <w:p>
      <w:pPr/>
      <w:r>
        <w:rPr/>
        <w:t xml:space="preserve">Սույն հայեցակարգով առանձնացվել են արդյունաբերության գերակա հետևյալ ճյուղերը.</w:t>
      </w:r>
    </w:p>
    <w:p>
      <w:pPr>
        <w:numPr>
          <w:ilvl w:val="0"/>
          <w:numId w:val="8"/>
        </w:numPr>
      </w:pPr>
      <w:r>
        <w:rPr/>
        <w:t xml:space="preserve">թեթև և սննդի արդյունաբերություն,</w:t>
      </w:r>
    </w:p>
    <w:p>
      <w:pPr>
        <w:numPr>
          <w:ilvl w:val="0"/>
          <w:numId w:val="8"/>
        </w:numPr>
      </w:pPr>
      <w:r>
        <w:rPr/>
        <w:t xml:space="preserve">ոսկերչություն և ադամանդագործություն,</w:t>
      </w:r>
    </w:p>
    <w:p>
      <w:pPr>
        <w:numPr>
          <w:ilvl w:val="0"/>
          <w:numId w:val="8"/>
        </w:numPr>
      </w:pPr>
      <w:r>
        <w:rPr/>
        <w:t xml:space="preserve">ծանր արդյունաբերություն (մետալուրգիա, քիմիա),</w:t>
      </w:r>
    </w:p>
    <w:p>
      <w:pPr>
        <w:numPr>
          <w:ilvl w:val="0"/>
          <w:numId w:val="8"/>
        </w:numPr>
      </w:pPr>
      <w:r>
        <w:rPr/>
        <w:t xml:space="preserve">սարքաշինություն (սարքեր, մեքենաներ, արևային տեխնոլոգիաներ),</w:t>
      </w:r>
    </w:p>
    <w:p>
      <w:pPr>
        <w:numPr>
          <w:ilvl w:val="0"/>
          <w:numId w:val="8"/>
        </w:numPr>
      </w:pPr>
      <w:r>
        <w:rPr/>
        <w:t xml:space="preserve">դեղագործություն։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 Թեթև և սննդի արդյունաբերություն </w:t>
      </w:r>
    </w:p>
    <w:p>
      <w:pPr/>
      <w:r>
        <w:rPr>
          <w:b w:val="1"/>
          <w:bCs w:val="1"/>
        </w:rPr>
        <w:t xml:space="preserve">3.1 Թեթև արդյունաբերության զարգացման ուղղությունները և հեռանկարները։  </w:t>
      </w:r>
    </w:p>
    <w:p>
      <w:pPr/>
      <w:r>
        <w:rPr/>
        <w:t xml:space="preserve">Ներկայումս Հայաստանի թեթև արդյունաբերության ոլորտում արտադրանքի հիմնական բաժինն ընկնում է հագուստի արտադրությանը, իսկ այդ ենթաճյուղում կան 2 հիմնական տեսակի արտադրողներ՝ արտերկրյա ընկերություններին կարի ծառայություն մատուցողներ և սեփական արտադրանք արտադրողներ:</w:t>
      </w:r>
    </w:p>
    <w:p>
      <w:pPr/>
      <w:r>
        <w:rPr/>
        <w:t xml:space="preserve">Մինչև ԵԱՏՄ-ին Հայաստանի անդամակցությունը ենթաճյուղում արտադրանքի արտահանման ուղղվածությունը դեպի ԵՄ երկրներ էին (ի հաշիվ արտապատվիրման), սակայն հետագայում ԱՊՀ երկրներ արտահանման ծավալներն սկսեցին դինամիկ աճել։ Սակայն հարկ է նշել, որ դեռևս առկա է մեծ ներուժ։</w:t>
      </w:r>
    </w:p>
    <w:p>
      <w:pPr/>
      <w:r>
        <w:rPr/>
        <w:t xml:space="preserve">Ոլորտի հիմնախնդիրներից են մասնագիտական կրթության անբավարար մակարդակը, որակյալ աշխատուժի անբավարար առաջարկը, աշխատուժի ցածր արտադրողականությունը, ընկերությունների բրենդինգի և ոլորտի առաջմղման անբավարար մակարդակը, արտահանման և ներքին շուկաների ներուժի օգտագործման ցածր մակարդակը և այլն:</w:t>
      </w:r>
    </w:p>
    <w:p>
      <w:pPr/>
      <w:r>
        <w:rPr/>
        <w:t xml:space="preserve">Թեթև արդյունաբերության ոլորտը Հայաստանում կարելի է որակել որպես կայուն զարգացող, սակայն անհրաժեշտ է իրականացնել հավելյալ քայլեր զարգացման նոր ուղղություններ հիմնելու նպատակով։ Զարգացման ուղղություններն ընտրելիս պետք է առաջնորդվել այն հանգամանքով, որ տեղական արտադրողների համար շուկա է հանդիսանում միջին և միջինից բարձր սեգմենտը։ Հայաստանն իր աշխարհագրական դիրքով մոտ է վերջնական արտադրանքի իրացման հիմնական ու վճարունակ շուկաներին և ունի աշխատուժի գին/որակ հարաբերակցության բավարար մրցունակ մակարդակ։</w:t>
      </w:r>
    </w:p>
    <w:p>
      <w:pPr/>
      <w:r>
        <w:rPr/>
        <w:t xml:space="preserve">Ոլորտի զարգացումը պետք է դիտարկել թե՛ արտապատվիրման հնարավորությունների զարգացմամբ (մասնավորապես մասշտաբայնացնել եվրոպական երկրներից հիմնականում միջին և բարձր որակի արտադրանքի պատվերների ներգրավումը) և թե՛ սեփական բրենդերի ստեղծմամբ և զարգացմամբ՝ մեծացնելով սեփական արտադրանքի արտահանումը ԵՄ և ԱՊՀ շուկաներ։</w:t>
      </w:r>
    </w:p>
    <w:p>
      <w:pPr/>
      <w:r>
        <w:rPr/>
        <w:t xml:space="preserve">Ոլորտի զարգացման համար կարևոր նախապայման է նաև արտահանման շուկաների դիվերսիֆիկացումը։</w:t>
      </w:r>
    </w:p>
    <w:p>
      <w:pPr/>
      <w:r>
        <w:rPr/>
        <w:t xml:space="preserve">Առաջիկա հինգ տարիների ոլորտի զարգացման ուղղությունները կլինեն հետևյալը՝</w:t>
      </w:r>
    </w:p>
    <w:p>
      <w:pPr/>
      <w:r>
        <w:rPr/>
        <w:t xml:space="preserve">Ոլորտում արտապատվիրման հնարավորությունների զարգացումը, մասնավորապես միջազգային բրենդերի կողմից նոր պատվերների տեղադրումը,</w:t>
      </w:r>
    </w:p>
    <w:p>
      <w:pPr>
        <w:numPr>
          <w:ilvl w:val="0"/>
          <w:numId w:val="10"/>
        </w:numPr>
      </w:pPr>
      <w:r>
        <w:rPr/>
        <w:t xml:space="preserve">Տեղական հումքային հնարավոր բազայի ստեղծումը,</w:t>
      </w:r>
    </w:p>
    <w:p>
      <w:pPr>
        <w:numPr>
          <w:ilvl w:val="0"/>
          <w:numId w:val="10"/>
        </w:numPr>
      </w:pPr>
      <w:r>
        <w:rPr/>
        <w:t xml:space="preserve">Արտահանման շուկայի ընդլայնումն ու դիվերսիֆիկացումը,</w:t>
      </w:r>
    </w:p>
    <w:p>
      <w:pPr>
        <w:numPr>
          <w:ilvl w:val="0"/>
          <w:numId w:val="10"/>
        </w:numPr>
      </w:pPr>
      <w:r>
        <w:rPr/>
        <w:t xml:space="preserve">Տեղական շուկայում տեղական արտադրանքի իրացման ծավալների ավելացման խթանումը,</w:t>
      </w:r>
    </w:p>
    <w:p>
      <w:pPr>
        <w:numPr>
          <w:ilvl w:val="0"/>
          <w:numId w:val="10"/>
        </w:numPr>
      </w:pPr>
      <w:r>
        <w:rPr/>
        <w:t xml:space="preserve">Սեփական բրենդերի ստեղծումը և զարգացումը,</w:t>
      </w:r>
    </w:p>
    <w:p>
      <w:pPr>
        <w:numPr>
          <w:ilvl w:val="0"/>
          <w:numId w:val="10"/>
        </w:numPr>
      </w:pPr>
      <w:r>
        <w:rPr/>
        <w:t xml:space="preserve">Համապատասխան մասնագիտական կադրերի ապահովումը,</w:t>
      </w:r>
    </w:p>
    <w:p>
      <w:pPr>
        <w:numPr>
          <w:ilvl w:val="0"/>
          <w:numId w:val="10"/>
        </w:numPr>
      </w:pPr>
      <w:r>
        <w:rPr/>
        <w:t xml:space="preserve">Մոդելային բիզնեսի (միջին և միջինից բարձր սեգմենտներում) ներդրումը և զարգացումը։</w:t>
      </w:r>
    </w:p>
    <w:p>
      <w:pPr/>
      <w:r>
        <w:rPr/>
        <w:t xml:space="preserve">Վերոնշյալ զարգացման ուղղությունների համար կներդրվեն տարբեր գործիքներ և կիրականացվեն միջոցառումներ, մասնավորապես․</w:t>
      </w:r>
    </w:p>
    <w:p>
      <w:pPr>
        <w:numPr>
          <w:ilvl w:val="0"/>
          <w:numId w:val="11"/>
        </w:numPr>
      </w:pPr>
      <w:r>
        <w:rPr/>
        <w:t xml:space="preserve">Արտադրողականության բարձրացման և մրցունակ արտադրանքի թողարկման նպատակով կներդրվի տեխնոլոգիական վերազինման պետական աջակցության գործիքակազմ։</w:t>
      </w:r>
    </w:p>
    <w:p>
      <w:pPr>
        <w:numPr>
          <w:ilvl w:val="0"/>
          <w:numId w:val="11"/>
        </w:numPr>
      </w:pPr>
      <w:r>
        <w:rPr/>
        <w:t xml:space="preserve">Կկազմվի թեթև և ստեղծագործ արդյունաբերության զարգացման ռազմավարություն։</w:t>
      </w:r>
    </w:p>
    <w:p>
      <w:pPr>
        <w:numPr>
          <w:ilvl w:val="0"/>
          <w:numId w:val="11"/>
        </w:numPr>
      </w:pPr>
      <w:r>
        <w:rPr/>
        <w:t xml:space="preserve">Կներդրվեն գործիքներ, որոնք կապահովեն անխափան և մրցունակ բեռնափոխադրում։</w:t>
      </w:r>
    </w:p>
    <w:p>
      <w:pPr>
        <w:numPr>
          <w:ilvl w:val="0"/>
          <w:numId w:val="11"/>
        </w:numPr>
      </w:pPr>
      <w:r>
        <w:rPr/>
        <w:t xml:space="preserve">Կստեղծվի թեթև և ստեղծագործ արդյունաբերության զարգացման կլաստեր՝ թվինիգնի մեթոդով, որը կունենա միասնական ծառայությունների գերազանցության կենտրոն։</w:t>
      </w:r>
    </w:p>
    <w:p>
      <w:pPr>
        <w:numPr>
          <w:ilvl w:val="0"/>
          <w:numId w:val="11"/>
        </w:numPr>
      </w:pPr>
      <w:r>
        <w:rPr/>
        <w:t xml:space="preserve">Կձևավորվեն գործուն մեխանիզմներ մասնագիտական և բանվորական կադրերի պատրաստման համար։</w:t>
      </w:r>
    </w:p>
    <w:p>
      <w:pPr>
        <w:numPr>
          <w:ilvl w:val="0"/>
          <w:numId w:val="11"/>
        </w:numPr>
      </w:pPr>
      <w:r>
        <w:rPr/>
        <w:t xml:space="preserve">Կմշակվեն աջակցության գործիքներ՝ ուղղված տեղական հումքային բազայի ստեղծման և ներկրվող հումքի հասանելիության ապահովման համար։</w:t>
      </w:r>
    </w:p>
    <w:p>
      <w:pPr>
        <w:numPr>
          <w:ilvl w:val="0"/>
          <w:numId w:val="11"/>
        </w:numPr>
      </w:pPr>
      <w:r>
        <w:rPr/>
        <w:t xml:space="preserve">Կադրերի պատրաստման նպատակով կբարձրացվի կրթական հաստատությունների հետ համագործակցության արդյունավետությունը։ Մասնավորապես, ՄԿՈւ և այլ պետական կրթական հաստատություններում կիրականացվի դուալ կրթական մեթոդաբանության ներդրման պիլոտային ծրագիր։ Կկատարվեն քայլեր ոչ ֆորմալ ահեստագործական կրթական հաստատություն ներդնելու ուղղությամբ։</w:t>
      </w:r>
    </w:p>
    <w:p>
      <w:pPr>
        <w:numPr>
          <w:ilvl w:val="0"/>
          <w:numId w:val="11"/>
        </w:numPr>
      </w:pPr>
      <w:r>
        <w:rPr/>
        <w:t xml:space="preserve">Կխթանվի ԵԱՏՄ միասնական շուկայի հնարավորություններից օգտվելը, մասնավորապես անդամ երկրների պետական գնումներին մասնակցության հնարավորությունների ընդլայնման մասով։</w:t>
      </w:r>
    </w:p>
    <w:p>
      <w:pPr>
        <w:numPr>
          <w:ilvl w:val="0"/>
          <w:numId w:val="11"/>
        </w:numPr>
      </w:pPr>
      <w:r>
        <w:rPr/>
        <w:t xml:space="preserve">Ներքին շուկայում կստեղծվեն պայմաններ ներկրվող նմանատիպ ապրանքների հետ հավասար մրցակցության համար, մասնավորապես՝ մաքսային, սերտիֆիկացման, գովազդային և այլ գործընթացների արդյունավետության բարձրացմամբ։</w:t>
      </w:r>
    </w:p>
    <w:p>
      <w:pPr>
        <w:numPr>
          <w:ilvl w:val="0"/>
          <w:numId w:val="11"/>
        </w:numPr>
      </w:pPr>
      <w:r>
        <w:rPr/>
        <w:t xml:space="preserve">Կշարունակվեն գործող և կներդրվեն նոր աջակցության գործիքներ արտաքին շուկաներ առաջմղման նպատակով։</w:t>
      </w:r>
    </w:p>
    <w:p>
      <w:pPr/>
      <w:r>
        <w:rPr>
          <w:b w:val="1"/>
          <w:bCs w:val="1"/>
        </w:rPr>
        <w:t xml:space="preserve">Ակնկալվող</w:t>
      </w:r>
      <w:r>
        <w:rPr>
          <w:b w:val="1"/>
          <w:bCs w:val="1"/>
        </w:rPr>
        <w:t xml:space="preserve"> արդյունքը</w:t>
      </w:r>
    </w:p>
    <w:p>
      <w:pPr/>
      <w:r>
        <w:rPr/>
        <w:t xml:space="preserve">Վերոնշյալ զարգացման ուղղությունների և միջոցառումների ապահովման տրամաբանությամբ ակնկալվում է, որ մինչև 2026 թվականը մի քանի անգամ կավելանան ոլորտի արտադրության և արտահանման ծավալները, մասնավորապես՝</w:t>
      </w:r>
    </w:p>
    <w:p>
      <w:pPr>
        <w:numPr>
          <w:ilvl w:val="0"/>
          <w:numId w:val="12"/>
        </w:numPr>
      </w:pPr>
      <w:r>
        <w:rPr/>
        <w:t xml:space="preserve">Արտադրության ծավալը 2026 թվականին կկազմի մոտ 400 մլն ԱՄՆ դոլարին համարժեք դրամ:</w:t>
      </w:r>
    </w:p>
    <w:p>
      <w:pPr>
        <w:numPr>
          <w:ilvl w:val="0"/>
          <w:numId w:val="12"/>
        </w:numPr>
      </w:pPr>
      <w:r>
        <w:rPr/>
        <w:t xml:space="preserve">Արտահանման ծավալը 2026 թվականին կկազմի մոտ 350 մլն ԱՄՆ դոլարին համարժեք դրամ։</w:t>
      </w:r>
    </w:p>
    <w:p>
      <w:pPr>
        <w:numPr>
          <w:ilvl w:val="0"/>
          <w:numId w:val="12"/>
        </w:numPr>
      </w:pPr>
      <w:r>
        <w:rPr/>
        <w:t xml:space="preserve">Աշխատողների թվաքանակը 2026 թվականին կկազմի մոտ 30 հազ․ մարդ։</w:t>
      </w:r>
    </w:p>
    <w:p>
      <w:pPr/>
      <w:r>
        <w:rPr>
          <w:b w:val="1"/>
          <w:bCs w:val="1"/>
        </w:rPr>
        <w:t xml:space="preserve">3.2     Սննդի արդյունաբերության </w:t>
      </w:r>
      <w:r>
        <w:rPr>
          <w:b w:val="1"/>
          <w:bCs w:val="1"/>
        </w:rPr>
        <w:t xml:space="preserve">զարգացման ուղղությունները և հեռանկարները։  </w:t>
      </w:r>
    </w:p>
    <w:p>
      <w:pPr/>
      <w:r>
        <w:rPr/>
        <w:t xml:space="preserve">Հայաստանի մշակող արդյունաբերության մեջ սննդի արդյունաբերությունը հանդիսանում է ամենախոշոր և բազմապրոֆիլ ճյուղերից մեկը։ Այն ներառում է մսամթերքի, պահածոների, կաթնամթերքի, հրուշակեղենի և այլ արտադրատեսակների արտադրության սեգմենտները։</w:t>
      </w:r>
    </w:p>
    <w:p>
      <w:pPr/>
      <w:r>
        <w:rPr/>
        <w:t xml:space="preserve">Այս առումով սննդի արդյունաբերության ճյուղը ներկայացված է թե՛ տեղական և թե՛ արտաքին շուկաներում։ Սակայն պետք է նկատել, որ ճյուղի արտահանման մանաբաժինը ավելի փոքր է իրացման մեջ։ Այնուամենայնիվ, այն ունի արտահանման զարգացման մեծ ներուժ։</w:t>
      </w:r>
    </w:p>
    <w:p>
      <w:pPr/>
      <w:r>
        <w:rPr/>
        <w:t xml:space="preserve">Առաջիկա հինգ տարիների ոլորտի զարգացման ուղղությունը կլինի հետևյալը՝</w:t>
      </w:r>
    </w:p>
    <w:p>
      <w:pPr>
        <w:numPr>
          <w:ilvl w:val="0"/>
          <w:numId w:val="13"/>
        </w:numPr>
      </w:pPr>
      <w:r>
        <w:rPr/>
        <w:t xml:space="preserve">ոլորտի արտադրանքի որակի բարձրացմանն ուղղված միջոցառումների ներդրումը,</w:t>
      </w:r>
    </w:p>
    <w:p>
      <w:pPr>
        <w:numPr>
          <w:ilvl w:val="0"/>
          <w:numId w:val="13"/>
        </w:numPr>
      </w:pPr>
      <w:r>
        <w:rPr/>
        <w:t xml:space="preserve">նոր շուկաներ մուտքի ապահավում և ավանդական շուկաներում ներկայացվածության ընդլայնում,</w:t>
      </w:r>
    </w:p>
    <w:p>
      <w:pPr>
        <w:numPr>
          <w:ilvl w:val="0"/>
          <w:numId w:val="13"/>
        </w:numPr>
      </w:pPr>
      <w:r>
        <w:rPr/>
        <w:t xml:space="preserve">տրանսպորտային ենթակառուցվածքների զարգացում, մասնավորապես այլընտրանքային փոխադրումների ստեղծման հնարավորություն հաշվի առնելով նաև «շուտ փչացող» ապրանքների արտադրությունը,</w:t>
      </w:r>
    </w:p>
    <w:p>
      <w:pPr>
        <w:numPr>
          <w:ilvl w:val="0"/>
          <w:numId w:val="13"/>
        </w:numPr>
      </w:pPr>
      <w:r>
        <w:rPr/>
        <w:t xml:space="preserve">Արտադրողականության բարձրացում, վերազինման հնարավորությունների ստեղծման ճանապարհով։</w:t>
      </w:r>
    </w:p>
    <w:p>
      <w:pPr/>
      <w:r>
        <w:rPr/>
        <w:t xml:space="preserve">Վերոնշյալ զարգացման ուղղությունների համար կներդրվեն տարբեր գործիքներ և կիրականացվեն միջոցառումներ, մասնավորապես՝</w:t>
      </w:r>
    </w:p>
    <w:p>
      <w:pPr>
        <w:numPr>
          <w:ilvl w:val="0"/>
          <w:numId w:val="14"/>
        </w:numPr>
      </w:pPr>
      <w:r>
        <w:rPr/>
        <w:t xml:space="preserve">օրենսդրական դաշտի բարելավում, որոնք կխթանեն և կպարզեցնեն արտահանման ընթացակարգերը,</w:t>
      </w:r>
    </w:p>
    <w:p>
      <w:pPr>
        <w:numPr>
          <w:ilvl w:val="0"/>
          <w:numId w:val="14"/>
        </w:numPr>
      </w:pPr>
      <w:r>
        <w:rPr/>
        <w:t xml:space="preserve">գործարար կապերի ստեղծում, համաժողովների, ցուցահանդեսների կազմակերպում և մասնակցություն,</w:t>
      </w:r>
    </w:p>
    <w:p>
      <w:pPr>
        <w:numPr>
          <w:ilvl w:val="0"/>
          <w:numId w:val="14"/>
        </w:numPr>
      </w:pPr>
      <w:r>
        <w:rPr/>
        <w:t xml:space="preserve">տեխնոլոգիական ցուցահանդեսների այցելությունների և պրակտիկաների կազմակերպում,</w:t>
      </w:r>
    </w:p>
    <w:p>
      <w:pPr>
        <w:numPr>
          <w:ilvl w:val="0"/>
          <w:numId w:val="14"/>
        </w:numPr>
      </w:pPr>
      <w:r>
        <w:rPr/>
        <w:t xml:space="preserve">Արտասահմանյան մասնագետի ներգրավում</w:t>
      </w:r>
    </w:p>
    <w:p>
      <w:pPr>
        <w:numPr>
          <w:ilvl w:val="0"/>
          <w:numId w:val="14"/>
        </w:numPr>
      </w:pPr>
      <w:r>
        <w:rPr/>
        <w:t xml:space="preserve">Վերազինման համար պետական աջակցության գործիքների մշակում և գործող գործիքների ընդլայնում,</w:t>
      </w:r>
    </w:p>
    <w:p>
      <w:pPr>
        <w:numPr>
          <w:ilvl w:val="0"/>
          <w:numId w:val="14"/>
        </w:numPr>
      </w:pPr>
      <w:r>
        <w:rPr/>
        <w:t xml:space="preserve">փոխադարձ այցելությունների կազմակերպում, մասնավորապես՝ նպատակային շուկաներում գործող դիստրիբյուտորների և այլ օժանդակ կառույցների այցելություններ Հայաստան տեղական ընկերություններին ծանոթանալու համար</w:t>
      </w:r>
    </w:p>
    <w:p>
      <w:pPr>
        <w:numPr>
          <w:ilvl w:val="0"/>
          <w:numId w:val="14"/>
        </w:numPr>
      </w:pPr>
      <w:r>
        <w:rPr/>
        <w:t xml:space="preserve">առևտրային ներկայացուցչության ստեղծում նպատակային նոր շուկաներում։</w:t>
      </w:r>
    </w:p>
    <w:p>
      <w:pPr/>
      <w:r>
        <w:rPr>
          <w:b w:val="1"/>
          <w:bCs w:val="1"/>
        </w:rPr>
        <w:t xml:space="preserve">Ակնկալվող</w:t>
      </w:r>
      <w:r>
        <w:rPr>
          <w:b w:val="1"/>
          <w:bCs w:val="1"/>
        </w:rPr>
        <w:t xml:space="preserve"> արդյունքը</w:t>
      </w:r>
    </w:p>
    <w:p>
      <w:pPr/>
      <w:r>
        <w:rPr/>
        <w:t xml:space="preserve">Վերոնշյալ զարգացման ուղղությունների և միջոցառումների ապահովման տրամաբանությամբ ակնկալվում է, որ մինչև 2026 թվականը մի քանի անգամ կավելանան ոլորտի արտադրության և արտահանման ծավալները, մասնավորապես՝</w:t>
      </w:r>
    </w:p>
    <w:p>
      <w:pPr>
        <w:numPr>
          <w:ilvl w:val="0"/>
          <w:numId w:val="15"/>
        </w:numPr>
      </w:pPr>
      <w:r>
        <w:rPr/>
        <w:t xml:space="preserve">Արտադրության ծավալը 2026 թվականին կկազմի մոտ՝ 3000 մլն ԱՄՆ դոլարին համարժեք դրամ։</w:t>
      </w:r>
    </w:p>
    <w:p>
      <w:pPr>
        <w:numPr>
          <w:ilvl w:val="0"/>
          <w:numId w:val="15"/>
        </w:numPr>
      </w:pPr>
      <w:r>
        <w:rPr/>
        <w:t xml:space="preserve">Արտահանման ծավալը 2026 թվականին կկազմի մոտ՝ 1500 մլն ԱՄՆ դոլարին համարժեք դրամ։</w:t>
      </w:r>
    </w:p>
    <w:p>
      <w:pPr>
        <w:numPr>
          <w:ilvl w:val="0"/>
          <w:numId w:val="15"/>
        </w:numPr>
      </w:pPr>
      <w:r>
        <w:rPr/>
        <w:t xml:space="preserve">Աշխատողների թվաքանակը 2026 թվականին կկազմի մոտ՝ 30000 մարդ: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 Ոսկերչություն և ադամանադագործություն </w:t>
      </w:r>
    </w:p>
    <w:p>
      <w:pPr/>
      <w:r>
        <w:rPr>
          <w:b w:val="1"/>
          <w:bCs w:val="1"/>
        </w:rPr>
        <w:t xml:space="preserve">Զարգացման ուղղությունները և հեռանկարները։  </w:t>
      </w:r>
    </w:p>
    <w:p>
      <w:pPr/>
      <w:r>
        <w:rPr/>
        <w:t xml:space="preserve">Ոլորտում օգտագործվող հումքն ամբողջությամբ ներկրվում է, իսկ վերջնական արտադրանքի զգալի մասն արտահանվում է տարբեր երկրներ։ Ինչպես թեթև արդյունաբերության, այնպես էլ այս ոլորտին բնորոշ է երկու եղանակով գործունեության իրականացումը՝ արտապատվիրման և սեփական արտադրանքի թողարկման։</w:t>
      </w:r>
    </w:p>
    <w:p>
      <w:pPr/>
      <w:r>
        <w:rPr/>
        <w:t xml:space="preserve">Հարկ է նշել, որ և՛ ադամանդագործության, և՛ ոսկերչական զարդերի արտադրության ենթաճյուղերին բնորոշ է բարձրորակ և թանկարժեք սեգմենտի համար արտադրանքի թողարկումը։</w:t>
      </w:r>
    </w:p>
    <w:p>
      <w:pPr/>
      <w:r>
        <w:rPr/>
        <w:t xml:space="preserve">Եթե ադամանդագործության ենթաճյուղի արտադրանքը գրեթե ամբողջությամբ արտահանվում է, ապա ոսկերչական զարդերի արտադրության արտադրանքը հաջողությամբ իրացվում է նաև ներքին շուկայում։</w:t>
      </w:r>
    </w:p>
    <w:p>
      <w:pPr/>
      <w:r>
        <w:rPr/>
        <w:t xml:space="preserve">Հայաստանի ոսկեգործության ոլորտի զարգացումը դեռևս բավարար հիմքերի վրա չի գտնվում, ամբողջությամբ օգտագործված չէ այն ներուժը, որն առկա է զարգացման համար:</w:t>
      </w:r>
    </w:p>
    <w:p>
      <w:pPr/>
      <w:r>
        <w:rPr/>
        <w:t xml:space="preserve">Զարգացման առումով առկա են մի շարք խնդիրներ, և ոլորտի զարգացման ուղղությունները պետք է ներառեն այդ խնդիրների լուծումները։ Մասնավորապես, խնդիրներից են՝ անհրաժեշտ և որակյալ հումքի ձեռքբերման դժվարությունները, կադրերի պակասը, շուկաներում ներկայանալու ցածր հնարավորությունները և այլն։</w:t>
      </w:r>
    </w:p>
    <w:p>
      <w:pPr/>
      <w:r>
        <w:rPr/>
        <w:t xml:space="preserve">Ոլորտի զարգացման ուժեղ կողմերի շարքում կարելի է դասել Հայաստանի ոսկեգործության դարավոր ավանդույթները, հայ ոսկեգործության դրական համբավը որոշ արտահանման շուկաներում, հարկային և մաքսային արտոնյալ դաշտը Հայաստանում, Սփյուռքի ներդրումներով գործող ընկերություններով պայմանավորված՝ արտադրական նոր տեխնոլոգիաների և արտահանման շուկաների տիրապետումը։</w:t>
      </w:r>
    </w:p>
    <w:p>
      <w:pPr/>
      <w:r>
        <w:rPr/>
        <w:t xml:space="preserve">Առաջիկա հինգ տարիների ոլորտի զարգացման ուղղությունը կլինի հետևյալը՝</w:t>
      </w:r>
    </w:p>
    <w:p>
      <w:pPr>
        <w:numPr>
          <w:ilvl w:val="0"/>
          <w:numId w:val="17"/>
        </w:numPr>
      </w:pPr>
      <w:r>
        <w:rPr/>
        <w:t xml:space="preserve">կբարելավվի հարկային օրենսդրությունը, որը կնպաստի ոլորտի զարգացմանը մասնավորապես կիրառելով ԱԱՀ-ի այլ դրույքաչափ, շուկայից ոսկու գնման պարզեցում եկմտային հարկի մասով և այլն,</w:t>
      </w:r>
    </w:p>
    <w:p>
      <w:pPr>
        <w:numPr>
          <w:ilvl w:val="0"/>
          <w:numId w:val="17"/>
        </w:numPr>
      </w:pPr>
      <w:r>
        <w:rPr/>
        <w:t xml:space="preserve">ադամանդի հումքի ձեռքբերման հնարավորությունների ընդլայնումը,</w:t>
      </w:r>
    </w:p>
    <w:p>
      <w:pPr>
        <w:numPr>
          <w:ilvl w:val="0"/>
          <w:numId w:val="17"/>
        </w:numPr>
      </w:pPr>
      <w:r>
        <w:rPr/>
        <w:t xml:space="preserve">սեփական բրենդների ստեղծում,</w:t>
      </w:r>
    </w:p>
    <w:p>
      <w:pPr>
        <w:numPr>
          <w:ilvl w:val="0"/>
          <w:numId w:val="17"/>
        </w:numPr>
      </w:pPr>
      <w:r>
        <w:rPr/>
        <w:t xml:space="preserve">ոսկու՝ որպես հումք, ձեռքբերման հնարավորությունների ընդլայնումը՝ օգտագործելով ԵԱՏՄ անդամ երկրների զտարկվող ոսկու առկայությունը,</w:t>
      </w:r>
    </w:p>
    <w:p>
      <w:pPr>
        <w:numPr>
          <w:ilvl w:val="0"/>
          <w:numId w:val="17"/>
        </w:numPr>
      </w:pPr>
      <w:r>
        <w:rPr/>
        <w:t xml:space="preserve">արտահանման շուկաներում ոլորտի արտադրանքի ներկայացվածության մակարդակի բարձրացումը,</w:t>
      </w:r>
    </w:p>
    <w:p>
      <w:pPr>
        <w:numPr>
          <w:ilvl w:val="0"/>
          <w:numId w:val="17"/>
        </w:numPr>
      </w:pPr>
      <w:r>
        <w:rPr/>
        <w:t xml:space="preserve">ԵԱՏՄ համագործակցությամբ ձևավորված հնարավորությունների օգտագործումը,</w:t>
      </w:r>
    </w:p>
    <w:p>
      <w:pPr>
        <w:numPr>
          <w:ilvl w:val="0"/>
          <w:numId w:val="17"/>
        </w:numPr>
      </w:pPr>
      <w:r>
        <w:rPr/>
        <w:t xml:space="preserve">մասնագիտական կադրերի ձևավորման նպաստումը։</w:t>
      </w:r>
    </w:p>
    <w:p>
      <w:pPr/>
      <w:r>
        <w:rPr/>
        <w:t xml:space="preserve">Վերոնշյալ զարգացման ուղղությունների համար կներդրվեն տարբեր գործիքներ և կիրականացվեն միջոցառումներ, մասնավորապես՝</w:t>
      </w:r>
    </w:p>
    <w:p>
      <w:pPr>
        <w:numPr>
          <w:ilvl w:val="0"/>
          <w:numId w:val="18"/>
        </w:numPr>
      </w:pPr>
      <w:r>
        <w:rPr/>
        <w:t xml:space="preserve">տեղական ադամանդագործական ընկերություններին ադամանդի հումքով ապահովելու նպատակով կստեղծվի պետական ընկերություն, որն ընկերությունների պահանջարկին համապատասխան կօժանդակի հումքի ձեռքբերման գործընթացում,</w:t>
      </w:r>
    </w:p>
    <w:p>
      <w:pPr>
        <w:numPr>
          <w:ilvl w:val="0"/>
          <w:numId w:val="18"/>
        </w:numPr>
      </w:pPr>
      <w:r>
        <w:rPr/>
        <w:t xml:space="preserve">օժանդակություն կցուցաբերվի կադրերի պատրաստման հարցում,</w:t>
      </w:r>
    </w:p>
    <w:p>
      <w:pPr>
        <w:numPr>
          <w:ilvl w:val="0"/>
          <w:numId w:val="18"/>
        </w:numPr>
      </w:pPr>
      <w:r>
        <w:rPr/>
        <w:t xml:space="preserve">ադամանդի հումքի ձեռքբերման նպատակով այլընտրանքային մատակարարների հետ կիրականացվեն բանակցություններ,</w:t>
      </w:r>
    </w:p>
    <w:p>
      <w:pPr>
        <w:numPr>
          <w:ilvl w:val="0"/>
          <w:numId w:val="18"/>
        </w:numPr>
      </w:pPr>
      <w:r>
        <w:rPr/>
        <w:t xml:space="preserve">կկիրառվեն պետական աջակցության գործիքներ ոլորտի արտադրանքն արտահանման շուկաներում առաջ մղելու նպատակով,</w:t>
      </w:r>
    </w:p>
    <w:p>
      <w:pPr>
        <w:numPr>
          <w:ilvl w:val="0"/>
          <w:numId w:val="18"/>
        </w:numPr>
      </w:pPr>
      <w:r>
        <w:rPr/>
        <w:t xml:space="preserve">օգտագործելով ԵԱՏՄ ոսկերչական բյուրոյի հնարավորությունները՝ կմշակվեն և կներդրվեն աջակցության գործիքներ միասնական արտահանման խթանման նպատակով։</w:t>
      </w:r>
    </w:p>
    <w:p>
      <w:pPr/>
      <w:r>
        <w:rPr>
          <w:b w:val="1"/>
          <w:bCs w:val="1"/>
        </w:rPr>
        <w:t xml:space="preserve">Ակնկալվող արդյունքը</w:t>
      </w:r>
    </w:p>
    <w:p>
      <w:pPr/>
      <w:r>
        <w:rPr/>
        <w:t xml:space="preserve">Վերոնշյալ զարգացման ուղղությունների և միջոցառումների ապահովման տրամաբանությամբ ակնկալվում է, որ մինչև 2026 թվականը մի քանի անգամ կավելանան ոլորտի արտադրության և արտահանման ծավալները, մասնավորապես՝</w:t>
      </w:r>
    </w:p>
    <w:p>
      <w:pPr/>
      <w:r>
        <w:rPr/>
        <w:t xml:space="preserve">Արտադրության ծավալը 2026 թվականին կկազմի մոտ՝</w:t>
      </w:r>
    </w:p>
    <w:p>
      <w:pPr>
        <w:numPr>
          <w:ilvl w:val="0"/>
          <w:numId w:val="19"/>
        </w:numPr>
      </w:pPr>
      <w:r>
        <w:rPr/>
        <w:t xml:space="preserve">Ոսկերչական արտադրանք՝ 150 մլն ԱՄՆ դոլարին համարժեք դրամ։</w:t>
      </w:r>
    </w:p>
    <w:p>
      <w:pPr>
        <w:numPr>
          <w:ilvl w:val="0"/>
          <w:numId w:val="19"/>
        </w:numPr>
      </w:pPr>
      <w:r>
        <w:rPr/>
        <w:t xml:space="preserve">Ադամանդագործական արտադրանք՝ 650 մլն ԱՄՆ դոլարին համարժեք դրամ։</w:t>
      </w:r>
    </w:p>
    <w:p>
      <w:pPr/>
      <w:r>
        <w:rPr/>
        <w:t xml:space="preserve">Արտահանման ծավալը 2026 թվականին կկազմի մոտ՝</w:t>
      </w:r>
    </w:p>
    <w:p>
      <w:pPr>
        <w:numPr>
          <w:ilvl w:val="0"/>
          <w:numId w:val="20"/>
        </w:numPr>
      </w:pPr>
      <w:r>
        <w:rPr/>
        <w:t xml:space="preserve">Ոսկերչական արտադրանք՝ 90 մլն ԱՄՆ դոլարին համարժեք դրամ։</w:t>
      </w:r>
    </w:p>
    <w:p>
      <w:pPr>
        <w:numPr>
          <w:ilvl w:val="0"/>
          <w:numId w:val="20"/>
        </w:numPr>
      </w:pPr>
      <w:r>
        <w:rPr/>
        <w:t xml:space="preserve">Ադամանդագործական արտադրանք՝ 630 մլն ԱՄՆ դոլարին համարժեք դրամ։</w:t>
      </w:r>
    </w:p>
    <w:p>
      <w:pPr/>
      <w:r>
        <w:rPr/>
        <w:t xml:space="preserve">Աշխատողների թվաքանակը 2026 թվականին կկազմի մոտ՝</w:t>
      </w:r>
    </w:p>
    <w:p>
      <w:pPr>
        <w:numPr>
          <w:ilvl w:val="0"/>
          <w:numId w:val="21"/>
        </w:numPr>
      </w:pPr>
      <w:r>
        <w:rPr/>
        <w:t xml:space="preserve">Ոսկերչական զարդերի արտադրություն՝ 1600 մարդ</w:t>
      </w:r>
    </w:p>
    <w:p>
      <w:pPr>
        <w:numPr>
          <w:ilvl w:val="0"/>
          <w:numId w:val="21"/>
        </w:numPr>
      </w:pPr>
      <w:r>
        <w:rPr/>
        <w:t xml:space="preserve">Ադամանդների մշակում՝ 2300 մարդ։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 Ծանր արդյունաբերություն</w:t>
      </w:r>
    </w:p>
    <w:p>
      <w:pPr/>
      <w:r>
        <w:rPr>
          <w:b w:val="1"/>
          <w:bCs w:val="1"/>
        </w:rPr>
        <w:t xml:space="preserve">Զարգացման ուղղությունները և հեռանկարները։  </w:t>
      </w:r>
    </w:p>
    <w:p>
      <w:pPr/>
      <w:r>
        <w:rPr/>
        <w:t xml:space="preserve">Մետալուրգիական և քիմիական արդյունաբերության ոլորտը Հայաստանում կարելի է որակել որպես զարգացող, սակայն անհրաժեշտ է իրականացնել հավելյալ քայլեր զարգացման նոր ուղղություններ հիմնելու նպատակով։</w:t>
      </w:r>
    </w:p>
    <w:p>
      <w:pPr/>
      <w:r>
        <w:rPr/>
        <w:t xml:space="preserve">Ներկայումս Կառավարության կողմից գործուն քայլեր են ձեռնարկվում երկրորդային հումքը տեղում վերամշակելու և տեղական արդյունաբերական ձեռնարկություններին հնարավորություն ընձեռելու զարգացնել սեփական արտադրությունները՝ օգտագործելով սև և գունավոր  մետաղների ջարդոնը և թափոնը:</w:t>
      </w:r>
    </w:p>
    <w:p>
      <w:pPr/>
      <w:r>
        <w:rPr/>
        <w:t xml:space="preserve">Մետալուրգիայի զարգացումը պետք է հետագայում դիտարկել ոչ միայն մետաղի արտադրությամբ, այլ նաև դրանից ստացվող այլ արտադրատեսակների զարգացման համատեքստում։</w:t>
      </w:r>
    </w:p>
    <w:p>
      <w:pPr/>
      <w:r>
        <w:rPr/>
        <w:t xml:space="preserve">Սև և գունավոր մետաղների ջարդոնն ու թափոնները Հայաստանի համար հանդիսանում են ռազմավարական նշանակություն ունեցող հումք` հաշվի առնելով այն հանգամանքը, որ Հայաստանում չկա սև և գունավոր մետաղների արտադրություն, և ջարդոնի և թափոնի երկրորդային վերամշակմամբ կարելի է լրացնել այդ ապրանքների պակասը:</w:t>
      </w:r>
    </w:p>
    <w:p>
      <w:pPr/>
      <w:r>
        <w:rPr/>
        <w:t xml:space="preserve">Մետալուրգիական ոլորտի զարգացման տեսլականը պետք է հիմնվի Հայաստանում արդյունահանվող հումքի առավել խորը վերամշակման հանգամանքի վրա, իսկ քիմիական ոլորտի զարգացումը պետք է դիտարկել փոքր և կենցաղային քիմիայի ու մետալուրգիայի ճյուղի գործունեության արդյունքում առաջացած քիմիական նյութերի վերամշակման ուղղությամբ։</w:t>
      </w:r>
    </w:p>
    <w:p>
      <w:pPr/>
      <w:r>
        <w:rPr/>
        <w:t xml:space="preserve">Մասնավորապես, ներկայումս Հայաստանում գործում են շուրջ 30 մետաղագործական և մետաղամշակման ընկերություններ, որոնց արտադրանքն ամբողջությամբ կամ մասնակի հիմնված է տեղական մետաղական ջարդոնի և թափոնի օգտագործման վրա: Օրինակ` Չարենցավանի «Ձուլակենտրոն», «Ասկե-գրուպ», Երևանի «Ջրկոնստրուկցիա», «Նիկոլ Դուման», «Էդմետ», «Ին-Վի լայն», ինչպես նաև էլեկտրական լարեր արտադրող մի շարք ընկերություններ օգտվում են տեղական սև և գունավոր մետաղների ջարդոնից և թափոնից:</w:t>
      </w:r>
    </w:p>
    <w:p>
      <w:pPr/>
      <w:r>
        <w:rPr/>
        <w:t xml:space="preserve">Ներմուծված մետաղով աշխատելու դեպքում նշված ընկերությունների արտադրանքի ինքնարժեքը կբարձրանա մի քանի անգամ` դարձնելով ոչ մրցունակ վերջիններիս արտադրանքը:</w:t>
      </w:r>
    </w:p>
    <w:p>
      <w:pPr/>
      <w:r>
        <w:rPr/>
        <w:t xml:space="preserve">Մետալուրգիական արդյունաբերության բազայի ձևավորման հիման վրա հազվագյուտ մետաղների արտադրության կազմակերպումը կապված է մեծ ներդրումների հետ:</w:t>
      </w:r>
    </w:p>
    <w:p>
      <w:pPr/>
      <w:r>
        <w:rPr/>
        <w:t xml:space="preserve">Անհրաժեշտ է նկատի ունենալ, որ ՀՀ-ում առկա է բավական մեծ ներուժ հազվագյուտ մետաղների` ռենիումի, սելենի, թելուրի, կադմիումի, բիսմուտի և այլ արտադրությունների կազմակերպման համար:</w:t>
      </w:r>
    </w:p>
    <w:p>
      <w:pPr/>
      <w:r>
        <w:rPr/>
        <w:t xml:space="preserve">Քիմիական արդյունաբերության ճյուղը հիմնականում ներկայացված է ներկերի և լաքերի, դեղագործական, ռետինե ու պլաստմասսայե լվացող ու մաքրող, այլ քիմիական նյութերի արտադրություններով: Ոլորտում գործում են մի շարք ընկերություններ ևս, որոնք արտադրում են բարձր որակի շինանյութեր, այդ թվում` ներկեր, լաքեր, էմուլսիաներ, լուծիչներ, լվացող միջոցներ և այլն:</w:t>
      </w:r>
    </w:p>
    <w:p>
      <w:pPr/>
      <w:r>
        <w:rPr/>
        <w:t xml:space="preserve">Մետալուրգիական արտադրությունը փոխկապակցված քիմիայի հետ։ Փոքր և միջին քիմիայի արտադրական պահանջարկը պայմանավորված է մարդկային գործունեության բազմաթիվ բնագավառներում (բժշկություն, էլեկտրոնիկա, գյուղատնտեսություն, շինարարություն, մեքենաշինություն, պարֆյումերային արդյունաբերություն, կենցաղ) որոշակի հատկություններով օժտված նյութերի լայն տեսականու կիրառությամբ: Այս ոլորտում համաշխարհային շուկայում ստեղծված իրավիճակը բնութագրվում է արագ փոփոխվող և նորացվող տեսականու շարունակաբար աճող պահանջարկով:</w:t>
      </w:r>
    </w:p>
    <w:p>
      <w:pPr/>
      <w:r>
        <w:rPr/>
        <w:t xml:space="preserve">Հայաստանը պատկանում է քիմիայի ոլորտում նորագույն տեխնոլոգիաներ, գիտատար մշակումներ ստեղծելու ունակ երկրների թվին` քիմիական գիտության ավանդաբար բարձր մակարդակի և արհեստավարժ կադրերի պատրաստման համակարգի շնորհիվ, ինչը թույլ է տալիս այստեղ փոքր և միջին քիմիայի զարգացման հեռանկարը հիմնավորված համարել: Գերխնդիրը նոր տեխնոլոգիաների մշակմանն անհրաժեշտ տեխնոլոգիաների առևտրայնացման գործընթացի ակտիվացման, պատվերների ձևավորման ու որակի վերահսկման ժամանակակից համակարգին անհրաժեշտ նախադրյալներ ստեղծելն է:</w:t>
      </w:r>
    </w:p>
    <w:p>
      <w:pPr/>
      <w:r>
        <w:rPr/>
        <w:t xml:space="preserve">Առաջիկա հինգ տարիների ոլորտի զարգացման ուղղությունները կլինեն հետևյալը՝</w:t>
      </w:r>
    </w:p>
    <w:p>
      <w:pPr>
        <w:numPr>
          <w:ilvl w:val="0"/>
          <w:numId w:val="23"/>
        </w:numPr>
      </w:pPr>
      <w:r>
        <w:rPr/>
        <w:t xml:space="preserve">տեղական հումքի առավել խորը վերամշակման ապահովում,</w:t>
      </w:r>
    </w:p>
    <w:p>
      <w:pPr>
        <w:numPr>
          <w:ilvl w:val="0"/>
          <w:numId w:val="23"/>
        </w:numPr>
      </w:pPr>
      <w:r>
        <w:rPr/>
        <w:t xml:space="preserve">մետալուրգիայում նորարարական գործունեության ակտիվացումը,</w:t>
      </w:r>
    </w:p>
    <w:p>
      <w:pPr>
        <w:numPr>
          <w:ilvl w:val="0"/>
          <w:numId w:val="23"/>
        </w:numPr>
      </w:pPr>
      <w:r>
        <w:rPr/>
        <w:t xml:space="preserve">պղնձից նոր արտադրատեսակների արտադրությունների կազմակերպումը,</w:t>
      </w:r>
    </w:p>
    <w:p>
      <w:pPr>
        <w:numPr>
          <w:ilvl w:val="0"/>
          <w:numId w:val="23"/>
        </w:numPr>
      </w:pPr>
      <w:r>
        <w:rPr/>
        <w:t xml:space="preserve">համապատասխան մասնագիտական կադրերի պատրաստումը և ապահովումը,</w:t>
      </w:r>
    </w:p>
    <w:p>
      <w:pPr>
        <w:numPr>
          <w:ilvl w:val="0"/>
          <w:numId w:val="23"/>
        </w:numPr>
      </w:pPr>
      <w:r>
        <w:rPr/>
        <w:t xml:space="preserve">անհրաժեշտ հումքային բազայի վերականգնումը և զարգացումը, մասնավորապես սև ու գունավոր մետաղների ջարդոնի արտահանման արգելքի կիրառման շարունակականության ապահովումը, առաջնորդվելով քայլ առ քայլ վերամշակումը խարացնելու սկզբունքով,</w:t>
      </w:r>
    </w:p>
    <w:p>
      <w:pPr>
        <w:numPr>
          <w:ilvl w:val="0"/>
          <w:numId w:val="23"/>
        </w:numPr>
      </w:pPr>
      <w:r>
        <w:rPr/>
        <w:t xml:space="preserve">քիմիական տեխնոլոգիաների մշակման ու փոխանցման ծրագրերին աջակցությունը,</w:t>
      </w:r>
    </w:p>
    <w:p>
      <w:pPr>
        <w:numPr>
          <w:ilvl w:val="0"/>
          <w:numId w:val="23"/>
        </w:numPr>
      </w:pPr>
      <w:r>
        <w:rPr/>
        <w:t xml:space="preserve">գիտություն-արտադրություն կապերի, այդ թվում` գիտական հետազոտությունների ծրագրերում մասնավոր հատվածի հետ համագործակցությանը նպաստող կառուցակարգերի զարգացման նորմատիվ-իրավական հիմքերի ստեղծումը։</w:t>
      </w:r>
    </w:p>
    <w:p>
      <w:pPr/>
      <w:r>
        <w:rPr/>
        <w:t xml:space="preserve">Վերոնշյալ զարգացման ուղղությունների համար կներդրվեն տարբեր գործիքներ և կիրականացվեն միջոցառումներ, մասնավորապես․</w:t>
      </w:r>
    </w:p>
    <w:p>
      <w:pPr>
        <w:numPr>
          <w:ilvl w:val="0"/>
          <w:numId w:val="24"/>
        </w:numPr>
      </w:pPr>
      <w:r>
        <w:rPr/>
        <w:t xml:space="preserve">կիրականացվի նոր պղնձաձուլարանի կառուցմանն ուղղված աշխատանքներ,</w:t>
      </w:r>
    </w:p>
    <w:p>
      <w:pPr>
        <w:numPr>
          <w:ilvl w:val="0"/>
          <w:numId w:val="24"/>
        </w:numPr>
      </w:pPr>
      <w:r>
        <w:rPr/>
        <w:t xml:space="preserve">պղնձի արտադրության ոլորտում հնարավորինս կերկարացվի արտադրական շղթան, կխթանվի ավելի բարդ և բարձրարժեք արտադրանքի թողարկումը,</w:t>
      </w:r>
    </w:p>
    <w:p>
      <w:pPr>
        <w:numPr>
          <w:ilvl w:val="0"/>
          <w:numId w:val="24"/>
        </w:numPr>
      </w:pPr>
      <w:r>
        <w:rPr/>
        <w:t xml:space="preserve">արտադրողականության բարձրացման և մրցունակ արտադրանքի թողարկման նպատակով կներդրվի տեխնոլոգիական վերազինման պետական աջակցության գործիքակազմ,</w:t>
      </w:r>
    </w:p>
    <w:p>
      <w:pPr>
        <w:numPr>
          <w:ilvl w:val="0"/>
          <w:numId w:val="24"/>
        </w:numPr>
      </w:pPr>
      <w:r>
        <w:rPr/>
        <w:t xml:space="preserve">կձևավորվեն գործուն մեխանիզմներ մասնագիտական և բանվորական կադրերի պատրաստման համար,</w:t>
      </w:r>
    </w:p>
    <w:p>
      <w:pPr>
        <w:numPr>
          <w:ilvl w:val="0"/>
          <w:numId w:val="24"/>
        </w:numPr>
      </w:pPr>
      <w:r>
        <w:rPr/>
        <w:t xml:space="preserve">կիրականացվեն աշխատանքներ մետալուրգիական արտադրության արդյունքում առաջացող քիմիական նյութերի վերամշակման գործարանի կառուցման ուղղությամբ,</w:t>
      </w:r>
    </w:p>
    <w:p>
      <w:pPr>
        <w:numPr>
          <w:ilvl w:val="0"/>
          <w:numId w:val="24"/>
        </w:numPr>
      </w:pPr>
      <w:r>
        <w:rPr/>
        <w:t xml:space="preserve">կմշակվեն աջակցության գործիքներ՝ ուղղված տեղական հումքային բազայի ստեղծման և ներկրվող հումքի հասանելիության ապահովման համար,</w:t>
      </w:r>
    </w:p>
    <w:p>
      <w:pPr>
        <w:numPr>
          <w:ilvl w:val="0"/>
          <w:numId w:val="24"/>
        </w:numPr>
      </w:pPr>
      <w:r>
        <w:rPr/>
        <w:t xml:space="preserve">կշարունակվեն գործող և ոլորտի առանձնահատկություններից ելնելով կներդրվեն նոր աջակցության գործիքներ արտաքին շուկաներ առաջմղման նպատակով,</w:t>
      </w:r>
    </w:p>
    <w:p>
      <w:pPr>
        <w:numPr>
          <w:ilvl w:val="0"/>
          <w:numId w:val="24"/>
        </w:numPr>
      </w:pPr>
      <w:r>
        <w:rPr/>
        <w:t xml:space="preserve">արտասահմանյան և հայրենական փորձի ուսումնասիրման և վերապատրաստման միջոցով կբարձրացվի կադրային ներուժի մակարդակը։</w:t>
      </w:r>
    </w:p>
    <w:p>
      <w:pPr/>
      <w:r>
        <w:rPr>
          <w:b w:val="1"/>
          <w:bCs w:val="1"/>
        </w:rPr>
        <w:t xml:space="preserve">Ակնկալվող</w:t>
      </w:r>
      <w:r>
        <w:rPr>
          <w:b w:val="1"/>
          <w:bCs w:val="1"/>
        </w:rPr>
        <w:t xml:space="preserve"> արդյունքը</w:t>
      </w:r>
    </w:p>
    <w:p>
      <w:pPr/>
      <w:r>
        <w:rPr/>
        <w:t xml:space="preserve">Վերոնշյալ զարգացման ուղղությունների և միջոցառումների ապահովման տրամաբանությամբ ակնկալվում է, որ մինչև 2026 թվականը մի քանի անգամ կավելանան ոլորտի արտադրության և արտահանման ծավալները, մասնավորապես՝</w:t>
      </w:r>
    </w:p>
    <w:p>
      <w:pPr>
        <w:numPr>
          <w:ilvl w:val="0"/>
          <w:numId w:val="25"/>
        </w:numPr>
      </w:pPr>
      <w:r>
        <w:rPr/>
        <w:t xml:space="preserve">Արտադրության ծավալը 2026 թվականին կկազմի մոտ 1700 մլն ԱՄՆ դոլարին համարժեք դրամ։</w:t>
      </w:r>
    </w:p>
    <w:p>
      <w:pPr>
        <w:numPr>
          <w:ilvl w:val="0"/>
          <w:numId w:val="25"/>
        </w:numPr>
      </w:pPr>
      <w:r>
        <w:rPr/>
        <w:t xml:space="preserve">Արտահանման ծավալը 2026 թվականին կկազմի մոտ 1500 մլն ԱՄՆ դոլարին համարժեք դրամ։</w:t>
      </w:r>
    </w:p>
    <w:p>
      <w:pPr>
        <w:numPr>
          <w:ilvl w:val="0"/>
          <w:numId w:val="25"/>
        </w:numPr>
      </w:pPr>
      <w:r>
        <w:rPr/>
        <w:t xml:space="preserve">Աշխատողների թվաքանակը 2026 թվականին կկազմի մոտ 10000 մարդ։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 Սարքաշինություն </w:t>
      </w:r>
    </w:p>
    <w:p>
      <w:pPr/>
      <w:r>
        <w:rPr>
          <w:b w:val="1"/>
          <w:bCs w:val="1"/>
        </w:rPr>
        <w:t xml:space="preserve">Զարգացման ուղղությունները և հեռանկարները։  </w:t>
      </w:r>
    </w:p>
    <w:p>
      <w:pPr/>
      <w:r>
        <w:rPr/>
        <w:t xml:space="preserve">Սարքաշինության ոլորտը սահմանվում է որպես բարձր ճշգրտությամբ և/կամ գիտատարության բարձր մակարդակով բնորոշվող օպտիկական, էլեկտրոնային, մեխանիկական և մեքենաշինական արտադրանքով զբաղվող ընկերությունների համախումբ: Ոլորտը ՀՀ-ում կարելի է բնութագրել որպես՝ առավելաբար ԱՊՀ շուկաներ ուղղորդված, միջազգային կազմակերպությունների կողմից ֆինանսավորվող հետազոտական և հարակից փոքրամասշտաբ մի քանի արտադրական միավորների առկայությամբ, առավելաբար Հայաստանի և Ռուսաստանի շուկան սպասարկող ռազմական նշանակություն ունեցող արտադրություն ունեցող, միջազգային շուկայում մրցունակ սահմանափակ արտադրանքների առկայությամբ։</w:t>
      </w:r>
    </w:p>
    <w:p>
      <w:pPr/>
      <w:r>
        <w:rPr/>
        <w:t xml:space="preserve">Հարկ է նշել, որ ոլորտը համարվում է գիտատար և ունի հնարավորություն նոր տեխնոլոգիաների կլանման, գիտական հենքի վրա նոր արտադրատեսակների արտադրության կազմակերպման։</w:t>
      </w:r>
    </w:p>
    <w:p>
      <w:pPr/>
      <w:r>
        <w:rPr/>
        <w:t xml:space="preserve">Ներկայումս առանձնանում է նաև միկրոէլեկտրոնիկայի ուղղությունը, որը կարող է արձանագրել արտահանման բարձր ցուցանիշներ օգտագործելով ԵԱՏՄ շուկայի հբարավորությունները։</w:t>
      </w:r>
    </w:p>
    <w:p>
      <w:pPr/>
      <w:r>
        <w:rPr/>
        <w:t xml:space="preserve">Այս ճյուղում տենդենցներ են նկատվում նաև արևային տեխնոլոգիաների զարգացման առումով, ինչը նաև ամրագրվում է միջազգային պահանջարկով։</w:t>
      </w:r>
    </w:p>
    <w:p>
      <w:pPr/>
      <w:r>
        <w:rPr/>
        <w:t xml:space="preserve">«Արևային ֆոտովոլտային կայանի կառուցման ներդրումային ծրագրի» առաջին փուլով մեկնարկել է ՀՀ Գեղարքունիքի մարզի Մասրիկ տեղանքում 55 ՄՎտ պիկային հզորությամբ Մասրիկ-1 արդյունաբերական մասշտաբի արևային ֆոտովոլտային կայանի կառուցման ծրագիրը:</w:t>
      </w:r>
    </w:p>
    <w:p>
      <w:pPr/>
      <w:r>
        <w:rPr/>
        <w:t xml:space="preserve">Հայաստանի՝ արևային էներգետիկայի ներուժը ներկայումս հիմնականում կլանում  է ներմուծվող սարքավորումները, մասնավորապես՝ ներմուծվում են ինչպես արևային պանելների,  ջրատաքացուցիչ համակարգերի առանձին մասեր, դրանց հետագա հավաքակցման նպատակով, այնպես էլ ամբողջական համակարգեր:</w:t>
      </w:r>
    </w:p>
    <w:p>
      <w:pPr/>
      <w:r>
        <w:rPr/>
        <w:t xml:space="preserve">Մշակվել է օրենսդրական փաթեթ, որը հնարավորություն կընձեռի ցանկացած սպառողի արտադրել էներգիա իր կարիքների համար, իսկ ավելցուկը՝ վաճառել:</w:t>
      </w:r>
    </w:p>
    <w:p>
      <w:pPr/>
      <w:r>
        <w:rPr/>
        <w:t xml:space="preserve">Արևային տեխնոլոգիաների զարգացման համար անհրաժեշտ ներդրումների խթանումը հնարավորություն է տալիս զարգացնել տնտեսության այլ հարակից ոլորտները:</w:t>
      </w:r>
    </w:p>
    <w:p>
      <w:pPr/>
      <w:r>
        <w:rPr/>
        <w:t xml:space="preserve">Արևային ֆոտովոլտային տեխնոլոգիաների զարգացումը հնարավորություններ  է ստեղծում ոչ մետաղական հանքարդյունահանության և քիմիական արդյունաբերության զարգացման, կիսահաղորդչային տեխնոլոգիաների և կիսահաղորդչային թերմոգեներատորների արտադրության զարգացման համար։</w:t>
      </w:r>
    </w:p>
    <w:p>
      <w:pPr/>
      <w:r>
        <w:rPr/>
        <w:t xml:space="preserve">Արևային տեխնոլոգիաների ոլորտը Հայաստանում կարելի է որակել որպես դինամիկ զարգացող, սակայն անհրաժեշտ է իրականացնել հավելյալ քայլեր զարգացման նոր ուղղություններ հիմնելու ուղղությամբ։</w:t>
      </w:r>
    </w:p>
    <w:p>
      <w:pPr/>
      <w:r>
        <w:rPr/>
        <w:t xml:space="preserve">Զարգացման ուղղություններն ընտրելիս պետք է առաջնորդվել այն հանգամանքով, որ արևային էներգետիկայի սարքավորումների տեղական արտադրողների համար բավականին մեծ շուկա է հանդիսանում տեղական շուկան, համաշխարհային միտումներն ուղղված են էկոլոգիապես մաքուր տեխնոլոգիաների զարգացմանը, ոլորտը հանդիսանում է գիտատար և այլն։</w:t>
      </w:r>
    </w:p>
    <w:p>
      <w:pPr/>
      <w:r>
        <w:rPr/>
        <w:t xml:space="preserve">Այս ճյուղի զարգացման տեսանկյունից շեշտադրումը կկատարվի </w:t>
      </w:r>
      <w:r>
        <w:rPr>
          <w:b w:val="1"/>
          <w:bCs w:val="1"/>
        </w:rPr>
        <w:t xml:space="preserve">մեքենաշինության</w:t>
      </w:r>
      <w:r>
        <w:rPr/>
        <w:t xml:space="preserve">, </w:t>
      </w:r>
      <w:r>
        <w:rPr>
          <w:b w:val="1"/>
          <w:bCs w:val="1"/>
        </w:rPr>
        <w:t xml:space="preserve">միկրոէլեկտրոնիկայի և արևային տեխնոլոգիաների </w:t>
      </w:r>
      <w:r>
        <w:rPr/>
        <w:t xml:space="preserve">ենթաճյուղերի զարգացման տեսանկյունից։</w:t>
      </w:r>
    </w:p>
    <w:p>
      <w:pPr/>
      <w:r>
        <w:rPr/>
        <w:t xml:space="preserve">Առաջիկա հինգ տարիների ոլորտի զարգացման ուղղությունը կլինի հետևյալը՝</w:t>
      </w:r>
    </w:p>
    <w:p>
      <w:pPr>
        <w:numPr>
          <w:ilvl w:val="0"/>
          <w:numId w:val="27"/>
        </w:numPr>
      </w:pPr>
      <w:r>
        <w:rPr/>
        <w:t xml:space="preserve">ՕՈւՆ-երի ներգրավումը</w:t>
      </w:r>
    </w:p>
    <w:p>
      <w:pPr>
        <w:numPr>
          <w:ilvl w:val="0"/>
          <w:numId w:val="27"/>
        </w:numPr>
      </w:pPr>
      <w:r>
        <w:rPr/>
        <w:t xml:space="preserve">կարողությունների զարգացումը,</w:t>
      </w:r>
    </w:p>
    <w:p>
      <w:pPr>
        <w:numPr>
          <w:ilvl w:val="0"/>
          <w:numId w:val="27"/>
        </w:numPr>
      </w:pPr>
      <w:r>
        <w:rPr/>
        <w:t xml:space="preserve">Հայաստանի դիրքավորումը որպես հետազոտությունների և մշակումների ճանաչված տարածաշրջանային հանգույց,</w:t>
      </w:r>
    </w:p>
    <w:p>
      <w:pPr>
        <w:numPr>
          <w:ilvl w:val="0"/>
          <w:numId w:val="27"/>
        </w:numPr>
      </w:pPr>
      <w:r>
        <w:rPr/>
        <w:t xml:space="preserve">մասնագիտացված ճարտարագիտական քլաստերների ձևավորումը,</w:t>
      </w:r>
    </w:p>
    <w:p>
      <w:pPr>
        <w:numPr>
          <w:ilvl w:val="0"/>
          <w:numId w:val="27"/>
        </w:numPr>
      </w:pPr>
      <w:r>
        <w:rPr/>
        <w:t xml:space="preserve">շուկաների դիվերսիֆիկացիան,</w:t>
      </w:r>
    </w:p>
    <w:p>
      <w:pPr>
        <w:numPr>
          <w:ilvl w:val="0"/>
          <w:numId w:val="27"/>
        </w:numPr>
      </w:pPr>
      <w:r>
        <w:rPr/>
        <w:t xml:space="preserve">երկրի բրենդինգը ճարտարագիտության ասպարեզում,</w:t>
      </w:r>
    </w:p>
    <w:p>
      <w:pPr>
        <w:numPr>
          <w:ilvl w:val="0"/>
          <w:numId w:val="27"/>
        </w:numPr>
      </w:pPr>
      <w:r>
        <w:rPr/>
        <w:t xml:space="preserve">մտավոր սեփականության պաշտպանության համակարգի զարգացումը,</w:t>
      </w:r>
    </w:p>
    <w:p>
      <w:pPr>
        <w:numPr>
          <w:ilvl w:val="0"/>
          <w:numId w:val="27"/>
        </w:numPr>
      </w:pPr>
      <w:r>
        <w:rPr/>
        <w:t xml:space="preserve">գիտելիքի առևտրայնացման համակարգի հիմնումը,</w:t>
      </w:r>
    </w:p>
    <w:p>
      <w:pPr>
        <w:numPr>
          <w:ilvl w:val="0"/>
          <w:numId w:val="27"/>
        </w:numPr>
      </w:pPr>
      <w:r>
        <w:rPr/>
        <w:t xml:space="preserve">արևային տեխնոլոգիաների արքավորումների տեղական արտադրողների և ներմուծվող արտադրատեսակների համար հավասար մրցակցային դաշտի ստեղծում,</w:t>
      </w:r>
    </w:p>
    <w:p>
      <w:pPr>
        <w:numPr>
          <w:ilvl w:val="0"/>
          <w:numId w:val="27"/>
        </w:numPr>
      </w:pPr>
      <w:r>
        <w:rPr/>
        <w:t xml:space="preserve">արևային տեխնոլոգիաների սարքավորումների ոլորտի զարգացման նպատակով մատչելի ֆինանսական ռեսուրսների ապահովում,</w:t>
      </w:r>
    </w:p>
    <w:p>
      <w:pPr>
        <w:numPr>
          <w:ilvl w:val="0"/>
          <w:numId w:val="27"/>
        </w:numPr>
      </w:pPr>
      <w:r>
        <w:rPr/>
        <w:t xml:space="preserve">տեղական շուկայում տեղական արտադրանքի իրացման ծավալների ավելացման խթանում,</w:t>
      </w:r>
    </w:p>
    <w:p>
      <w:pPr>
        <w:numPr>
          <w:ilvl w:val="0"/>
          <w:numId w:val="27"/>
        </w:numPr>
      </w:pPr>
      <w:r>
        <w:rPr/>
        <w:t xml:space="preserve">Համապատասխան մասնագիտական կադրերի ապահովում։</w:t>
      </w:r>
    </w:p>
    <w:p>
      <w:pPr/>
      <w:r>
        <w:rPr/>
        <w:t xml:space="preserve">Վերոնշյալ զարգացման ուղղությունների համար կներդրվեն տարբեր գործիքներ և կիրականացվեն միջոցառումներ, մասնավորապես՝</w:t>
      </w:r>
    </w:p>
    <w:p>
      <w:pPr>
        <w:numPr>
          <w:ilvl w:val="0"/>
          <w:numId w:val="28"/>
        </w:numPr>
      </w:pPr>
      <w:r>
        <w:rPr/>
        <w:t xml:space="preserve">արդյունաբերական կլաստերի հիմնման աջակցություն,</w:t>
      </w:r>
    </w:p>
    <w:p>
      <w:pPr>
        <w:numPr>
          <w:ilvl w:val="0"/>
          <w:numId w:val="28"/>
        </w:numPr>
      </w:pPr>
      <w:r>
        <w:rPr/>
        <w:t xml:space="preserve">անդրազգային կորպորացիաների ներգրավման միջոցառումների իրականացում,</w:t>
      </w:r>
    </w:p>
    <w:p>
      <w:pPr>
        <w:numPr>
          <w:ilvl w:val="0"/>
          <w:numId w:val="28"/>
        </w:numPr>
      </w:pPr>
      <w:r>
        <w:rPr/>
        <w:t xml:space="preserve">անդրազգային կորպորացիաների հետազոտությունների և մշակումների կենտրոնների ներգրավում,</w:t>
      </w:r>
    </w:p>
    <w:p>
      <w:pPr>
        <w:numPr>
          <w:ilvl w:val="0"/>
          <w:numId w:val="28"/>
        </w:numPr>
      </w:pPr>
      <w:r>
        <w:rPr/>
        <w:t xml:space="preserve">հզոր համակարգիչների </w:t>
      </w:r>
      <w:r>
        <w:rPr>
          <w:b w:val="1"/>
          <w:bCs w:val="1"/>
        </w:rPr>
        <w:t xml:space="preserve">«սուպեր կոմպյուտեր</w:t>
      </w:r>
      <w:r>
        <w:rPr/>
        <w:t xml:space="preserve">» և գիտական, հետազոտական սարքավորանքի ներկրման օժանդակության տրամադրում,</w:t>
      </w:r>
    </w:p>
    <w:p>
      <w:pPr>
        <w:numPr>
          <w:ilvl w:val="0"/>
          <w:numId w:val="28"/>
        </w:numPr>
      </w:pPr>
      <w:r>
        <w:rPr/>
        <w:t xml:space="preserve">նորարարական բիզնես նախագծերի բացահայտում,</w:t>
      </w:r>
    </w:p>
    <w:p>
      <w:pPr>
        <w:numPr>
          <w:ilvl w:val="0"/>
          <w:numId w:val="28"/>
        </w:numPr>
      </w:pPr>
      <w:r>
        <w:rPr/>
        <w:t xml:space="preserve">տեխնոպարկի և արդյունաբերական գոտու հիմնում,</w:t>
      </w:r>
    </w:p>
    <w:p>
      <w:pPr>
        <w:numPr>
          <w:ilvl w:val="0"/>
          <w:numId w:val="28"/>
        </w:numPr>
      </w:pPr>
      <w:r>
        <w:rPr/>
        <w:t xml:space="preserve">շուկաների մասին տեղեկացվածության և խորհրդատվության ապահովում,</w:t>
      </w:r>
    </w:p>
    <w:p>
      <w:pPr>
        <w:numPr>
          <w:ilvl w:val="0"/>
          <w:numId w:val="28"/>
        </w:numPr>
      </w:pPr>
      <w:r>
        <w:rPr/>
        <w:t xml:space="preserve">գործարար կապերի հաստատման աջակցություն,</w:t>
      </w:r>
    </w:p>
    <w:p>
      <w:pPr>
        <w:numPr>
          <w:ilvl w:val="0"/>
          <w:numId w:val="28"/>
        </w:numPr>
      </w:pPr>
      <w:r>
        <w:rPr/>
        <w:t xml:space="preserve">արտադրանքի միջազգային սերտիֆիկացման նպատակով օժանդակության տրամադրում,</w:t>
      </w:r>
    </w:p>
    <w:p>
      <w:pPr>
        <w:numPr>
          <w:ilvl w:val="0"/>
          <w:numId w:val="28"/>
        </w:numPr>
      </w:pPr>
      <w:r>
        <w:rPr/>
        <w:t xml:space="preserve">արտադրողականության բարձրացման, մրցունակ արտադրանքի թողարկման և նոր արտադրությունների ստեղծման կամ եղածի ընդլայնման նպատակով պետական աջակցության գործիքակազմ, մասնավորապես վարկերի տոկոսադրույքների սուբսիդավորում, լիզինգի տոկոսադրույքների սուբսիդավորում,</w:t>
      </w:r>
    </w:p>
    <w:p>
      <w:pPr>
        <w:numPr>
          <w:ilvl w:val="0"/>
          <w:numId w:val="28"/>
        </w:numPr>
      </w:pPr>
      <w:r>
        <w:rPr/>
        <w:t xml:space="preserve">կօգտագործվեն և կընդլայնվեն ազատ տնտեսական գոտիներում եղած հնարավորությունները,</w:t>
      </w:r>
    </w:p>
    <w:p>
      <w:pPr>
        <w:numPr>
          <w:ilvl w:val="0"/>
          <w:numId w:val="28"/>
        </w:numPr>
      </w:pPr>
      <w:r>
        <w:rPr/>
        <w:t xml:space="preserve">ներքին շուկայում կստեղծվեն պայմաններ ներկրվող նմանատիպ ապրանքների հետ հավասար մրցակցության համար, մասնավորապես՝ մաքսային, սերտիֆիկացման, գովազդային և այլ գործընթացների արդյունավետության բարձրացմամբ,</w:t>
      </w:r>
    </w:p>
    <w:p>
      <w:pPr>
        <w:numPr>
          <w:ilvl w:val="0"/>
          <w:numId w:val="28"/>
        </w:numPr>
      </w:pPr>
      <w:r>
        <w:rPr/>
        <w:t xml:space="preserve">կներդրվեն գործիքներ՝ սպառողների համար համապատասխան արտոնությունների կիրառման նպատակով, որի արդյունքում տեղական սպառումը ևս կդառնա մրցունակ,</w:t>
      </w:r>
    </w:p>
    <w:p>
      <w:pPr>
        <w:numPr>
          <w:ilvl w:val="0"/>
          <w:numId w:val="28"/>
        </w:numPr>
      </w:pPr>
      <w:r>
        <w:rPr/>
        <w:t xml:space="preserve">կշարունակվեն գործող և կներդրվեն նոր աջակցության գործիքներ արտաքին շուկաներ առաջմղման նպատակով։</w:t>
      </w:r>
    </w:p>
    <w:p>
      <w:pPr/>
      <w:r>
        <w:rPr>
          <w:b w:val="1"/>
          <w:bCs w:val="1"/>
        </w:rPr>
        <w:t xml:space="preserve">Ակնկալվող</w:t>
      </w:r>
      <w:r>
        <w:rPr>
          <w:b w:val="1"/>
          <w:bCs w:val="1"/>
        </w:rPr>
        <w:t xml:space="preserve"> արդյունքը</w:t>
      </w:r>
    </w:p>
    <w:p>
      <w:pPr/>
      <w:r>
        <w:rPr/>
        <w:t xml:space="preserve">Վերոնշյալ զարգացման ուղղությունների և միջոցառումների ապահովման տրամաբանությամբ ակնկալվում է, որ մինչև 2026 թվականը մի քանի անգամ կավելանան ոլորտի արտադրության և արտահանման ծավալները, մասնավորապես՝</w:t>
      </w:r>
    </w:p>
    <w:p>
      <w:pPr>
        <w:numPr>
          <w:ilvl w:val="0"/>
          <w:numId w:val="29"/>
        </w:numPr>
      </w:pPr>
      <w:r>
        <w:rPr/>
        <w:t xml:space="preserve">Արտադրության ծավալը 2026 թվականին կկազմի մոտ 500 մլն ԱՄՆ դոլարին համարժեք դրամ։</w:t>
      </w:r>
    </w:p>
    <w:p>
      <w:pPr>
        <w:numPr>
          <w:ilvl w:val="0"/>
          <w:numId w:val="29"/>
        </w:numPr>
      </w:pPr>
      <w:r>
        <w:rPr/>
        <w:t xml:space="preserve">Արտահանման ծավալը 2026 թվականին կկազմի մոտ 350 մլն ԱՄՆ դոլարին համարժեք դրամ։</w:t>
      </w:r>
    </w:p>
    <w:p>
      <w:pPr>
        <w:numPr>
          <w:ilvl w:val="0"/>
          <w:numId w:val="29"/>
        </w:numPr>
      </w:pPr>
      <w:r>
        <w:rPr/>
        <w:t xml:space="preserve">Աշխատողների թվաքանակը 2026 թվականին կկազմի մոտ 5000 մարդ։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 Դեղագործություն </w:t>
      </w:r>
    </w:p>
    <w:p>
      <w:pPr/>
      <w:r>
        <w:rPr>
          <w:b w:val="1"/>
          <w:bCs w:val="1"/>
        </w:rPr>
        <w:t xml:space="preserve">Զարգացման ուղղությունները և հեռանկարները։  </w:t>
      </w:r>
    </w:p>
    <w:p>
      <w:pPr/>
      <w:r>
        <w:rPr/>
        <w:t xml:space="preserve">Դեղագործության ոլորտը Հայաստանում կարելի է որակել որպես կայուն զարգացող, սակայն ՀՀ դեղագործական ընկերությունները զգալի ներդրումներ պետք է իրականացնեն արտադրական տարածքները և սարքավորումները միջազգային չափանիշներին համապատասխանեցնելու, արտադրողականության բարձրացման,  ինչպես նաև զարգացման նոր ուղղություններ հիմնելու ուղղությամբ։</w:t>
      </w:r>
    </w:p>
    <w:p>
      <w:pPr/>
      <w:r>
        <w:rPr/>
        <w:t xml:space="preserve">Ոլորտի զարգացման կարևոր նախապայման է նաև արտահանման ներուժի զարգացումը, այդ թվում արտահանման շուկաների դիվերսիֆիկացումը։</w:t>
      </w:r>
    </w:p>
    <w:p>
      <w:pPr/>
      <w:r>
        <w:rPr/>
        <w:t xml:space="preserve">Ոլորտի զարգացման հնարավորությունների շարքում կարելի է դասել նաև նոր դեղերի արտադրության կազմակերպումը, ինչը հնարավորություն կտա որոշակիորեն իրականացնել ներմուծման փոխարինում տեղական շուկայում, և օգտագործել տեղական գիտական մշակումները՝ թողարկելով նոր դեղատեսակներ արտահանման համար։</w:t>
      </w:r>
    </w:p>
    <w:p>
      <w:pPr/>
      <w:r>
        <w:rPr/>
        <w:t xml:space="preserve">Վերջիններիս առնչությամբ զարգացման  քաղաքականությունն ուղղված կլինի մասշտաբային ներդրումների ներգրավմանը, համակարգային խնդիրների լուծմանը և արտադրական/արտահանման կարողությունների զարգացմանը:</w:t>
      </w:r>
    </w:p>
    <w:p>
      <w:pPr/>
      <w:r>
        <w:rPr/>
        <w:t xml:space="preserve">Ոլորտի զարգացման համար կարևոր խթան կհանդիսանա նաև պետական աջակցության տրամադրումը, որի շրջանակներն այս ոլորտում ներառելու են ֆինանսական մատչելիության ապահովումը, անդրազգային ընկերություններին դեպի Հայաստան ներգրավելու աշխատանքները և այլ գործիքներ։</w:t>
      </w:r>
    </w:p>
    <w:p>
      <w:pPr/>
      <w:r>
        <w:rPr/>
        <w:t xml:space="preserve">Առաջիկա հինգ տարիների ոլորտի զարգացման ուղղությունը կլինի հետևյալը՝</w:t>
      </w:r>
    </w:p>
    <w:p>
      <w:pPr>
        <w:numPr>
          <w:ilvl w:val="0"/>
          <w:numId w:val="31"/>
        </w:numPr>
      </w:pPr>
      <w:r>
        <w:rPr/>
        <w:t xml:space="preserve">միջազգային ճանաչում ունեցող ոլորտի խոշոր խաղացողներին ՀՀ դեղագործության ոլորտում ներգրավումը,</w:t>
      </w:r>
    </w:p>
    <w:p>
      <w:pPr>
        <w:numPr>
          <w:ilvl w:val="0"/>
          <w:numId w:val="31"/>
        </w:numPr>
      </w:pPr>
      <w:r>
        <w:rPr/>
        <w:t xml:space="preserve">ոլորտում միջազգային բարձր ստանդարտներ (GMP և այլն) ներդրումը,</w:t>
      </w:r>
    </w:p>
    <w:p>
      <w:pPr>
        <w:numPr>
          <w:ilvl w:val="0"/>
          <w:numId w:val="31"/>
        </w:numPr>
      </w:pPr>
      <w:r>
        <w:rPr/>
        <w:t xml:space="preserve">տեղական հումքային բազայի ստեղծումը, ինչը հնարավորություն կտա Եվրասիական տնտեսական միությունում ինտեգրացիոն գործընթացների շրջանակներում ստանձնել այդ գործընթացի ինչ-որ մասը՝ հաշվի առնելով այն հանգամանքը, որ Հայաստանում դեռևս գործում են փոքր քիմիայի ձեռնարկություններ,</w:t>
      </w:r>
    </w:p>
    <w:p>
      <w:pPr>
        <w:numPr>
          <w:ilvl w:val="0"/>
          <w:numId w:val="31"/>
        </w:numPr>
      </w:pPr>
      <w:r>
        <w:rPr/>
        <w:t xml:space="preserve">արտահանման շուկայի ընդլայնումն ու դիվերսիֆիկացումը,</w:t>
      </w:r>
    </w:p>
    <w:p>
      <w:pPr>
        <w:numPr>
          <w:ilvl w:val="0"/>
          <w:numId w:val="31"/>
        </w:numPr>
      </w:pPr>
      <w:r>
        <w:rPr/>
        <w:t xml:space="preserve">դեղագործության ոլորտի համար անհրաժեշտ ենթակառուցվածքների ստեղծումը,</w:t>
      </w:r>
    </w:p>
    <w:p>
      <w:pPr>
        <w:numPr>
          <w:ilvl w:val="0"/>
          <w:numId w:val="31"/>
        </w:numPr>
      </w:pPr>
      <w:r>
        <w:rPr/>
        <w:t xml:space="preserve">համապատասխան մասնագիտական կադրերի ապահովումը,</w:t>
      </w:r>
    </w:p>
    <w:p>
      <w:pPr>
        <w:numPr>
          <w:ilvl w:val="0"/>
          <w:numId w:val="31"/>
        </w:numPr>
      </w:pPr>
      <w:r>
        <w:rPr/>
        <w:t xml:space="preserve">դեղագործական արդյունաբերության մեջ աշխատանքի արտադրողականության բարձրացումը,</w:t>
      </w:r>
    </w:p>
    <w:p>
      <w:pPr>
        <w:numPr>
          <w:ilvl w:val="0"/>
          <w:numId w:val="31"/>
        </w:numPr>
      </w:pPr>
      <w:r>
        <w:rPr/>
        <w:t xml:space="preserve">ներքին շուկայում հայրենական դեղերի մասնաբաժնի աճը։</w:t>
      </w:r>
    </w:p>
    <w:p>
      <w:pPr/>
      <w:r>
        <w:rPr/>
        <w:t xml:space="preserve">Վերոնշյալ զարգացման ուղղությունների համար կներդրվեն տարբեր գործիքներ և կիրականացվեն միջոցառումներ, մասնավորապես՝</w:t>
      </w:r>
    </w:p>
    <w:p>
      <w:pPr>
        <w:numPr>
          <w:ilvl w:val="0"/>
          <w:numId w:val="32"/>
        </w:numPr>
      </w:pPr>
      <w:r>
        <w:rPr/>
        <w:t xml:space="preserve">Կմշակվի պետական աջակցության գործիքակազմ, որն ուղղված կլինի արտահանման շուկաներում ներկայացման, արտահանվող շուկաներում դեղերի գրանցման, կլինիկական փորձարկումների, միջազգային ստանդարտների ներդրման, մատչելի ֆինանսական ռեսուրսների ձևավորման և այլ աջակցությանը,</w:t>
      </w:r>
    </w:p>
    <w:p>
      <w:pPr>
        <w:numPr>
          <w:ilvl w:val="0"/>
          <w:numId w:val="32"/>
        </w:numPr>
      </w:pPr>
      <w:r>
        <w:rPr/>
        <w:t xml:space="preserve">ոլորտի խոշոր «խաղացողներին» ներգրավելու համար կձևավորվի նպաստավոր միջավայր,</w:t>
      </w:r>
    </w:p>
    <w:p>
      <w:pPr>
        <w:numPr>
          <w:ilvl w:val="0"/>
          <w:numId w:val="32"/>
        </w:numPr>
      </w:pPr>
      <w:r>
        <w:rPr/>
        <w:t xml:space="preserve">կստեղծվի դեղագործական արդյունաբերական գոտի,</w:t>
      </w:r>
    </w:p>
    <w:p>
      <w:pPr>
        <w:numPr>
          <w:ilvl w:val="0"/>
          <w:numId w:val="32"/>
        </w:numPr>
      </w:pPr>
      <w:r>
        <w:rPr/>
        <w:t xml:space="preserve">կխթանվի պատվաստանյութերի արտադրության կազմակերպումը,</w:t>
      </w:r>
    </w:p>
    <w:p>
      <w:pPr>
        <w:numPr>
          <w:ilvl w:val="0"/>
          <w:numId w:val="32"/>
        </w:numPr>
      </w:pPr>
      <w:r>
        <w:rPr/>
        <w:t xml:space="preserve">կխթանվի ոլորտի բուհական և գիտահետազոտական հաստատությունների հետ կապը։ Բուհերում և ձեռնարկություններում լրացուցիչ մասնագիտական ​​կրթության ծրագրերի ստեղծում, սեմինարներ դեղերի արտադրության ժամանակակից տեխնոլոգիաների վերաբերյալ,</w:t>
      </w:r>
    </w:p>
    <w:p>
      <w:pPr>
        <w:numPr>
          <w:ilvl w:val="0"/>
          <w:numId w:val="32"/>
        </w:numPr>
      </w:pPr>
      <w:r>
        <w:rPr/>
        <w:t xml:space="preserve">կխթանվի ԵԱՏՄ միասնական շուկայի հնարավորություններից օգտվելը։</w:t>
      </w:r>
    </w:p>
    <w:p>
      <w:pPr/>
      <w:r>
        <w:rPr>
          <w:b w:val="1"/>
          <w:bCs w:val="1"/>
        </w:rPr>
        <w:t xml:space="preserve">Ակնկալվող արդյունքը</w:t>
      </w:r>
    </w:p>
    <w:p>
      <w:pPr/>
      <w:r>
        <w:rPr/>
        <w:t xml:space="preserve">Վերոնշյալ զարգացման ուղղությունների և միջոցառումների ապահովման տրամաբանությամբ ակնկալվում է, որ մինչև 2026 թվականը մի քանի անգամ կավելանան ոլորտի արտադրության և արտահանման ծավալները, մասնավորապես՝</w:t>
      </w:r>
    </w:p>
    <w:p>
      <w:pPr>
        <w:numPr>
          <w:ilvl w:val="0"/>
          <w:numId w:val="33"/>
        </w:numPr>
      </w:pPr>
      <w:r>
        <w:rPr/>
        <w:t xml:space="preserve">Արտադրության ծավալը 2026 թվականին կկազմի մոտ 300 մլն ԱՄՆ դոլարին համարժեք դրամ:</w:t>
      </w:r>
    </w:p>
    <w:p>
      <w:pPr>
        <w:numPr>
          <w:ilvl w:val="0"/>
          <w:numId w:val="33"/>
        </w:numPr>
      </w:pPr>
      <w:r>
        <w:rPr/>
        <w:t xml:space="preserve">Արտահանման ծավալը 2026 թվականին կկազմի մոտ 250 մլն ԱՄՆ դոլարին համարժեք դրամ։</w:t>
      </w:r>
    </w:p>
    <w:p>
      <w:pPr>
        <w:numPr>
          <w:ilvl w:val="0"/>
          <w:numId w:val="33"/>
        </w:numPr>
      </w:pPr>
      <w:r>
        <w:rPr/>
        <w:t xml:space="preserve">Աշխատողների թվաքանակը 2026 թվականին կկազմի մոտ 2500 մարդ։</w:t>
      </w:r>
    </w:p>
    <w:p>
      <w:pPr/>
      <w:r>
        <w:rPr/>
        <w:t xml:space="preserve">Սույն հայեցակարգը հիմք կհանդիսանա վերոնշյալ ոլորտների ռազմավարական փաստաթղթերի մշակման համար։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89422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8AE80D3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09313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F798AEC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566D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B316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F0AC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5AECEB3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F0D5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8F72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D041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9BE9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A1AC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46C4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C5E58D4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7877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F5D5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4BAB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976A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CF2E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B0FDB3D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C6B6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4F37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AC78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8770204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D1A26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8E33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D128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3D393B0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37D3A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F79A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4FB60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2026-03-31T13:13:10+04:00</dcterms:created>
  <dcterms:modified xsi:type="dcterms:W3CDTF">2026-03-31T13:13:10+04:00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