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ՍԱՀՄԱՆԻ ՄԱՍԻՆ» ՕՐԵՆՔՈՒՄ ԼՐԱՑՈՒՄՆԵՐ ԿԱՏԱՐԵԼՈՒ ՄԱՍԻՆ» ՕՐԵՆՔՈՒՄ ՓՈՓՈԽՈՒԹՅՈՒՆՆԵՐ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ՕՐԵՆՔԸ</w:t>
      </w:r>
    </w:p>
    <w:p>
      <w:pPr/>
      <w:r>
        <w:rPr/>
        <w:t xml:space="preserve">«ՊԵՏԱԿԱՆ ՍԱՀՄԱՆԻ ՄԱՍԻՆ» ՕՐԵՆՔՈՒՄ ԼՐԱՑՈՒՄՆԵՐ ԿԱՏԱՐԵԼՈՒ ՄԱՍԻՆ»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սահմանի մասին» օրենքում լրացումներ կատարելու մասին» 2021 թվականի փետրվարի 11-ի ՀՕ-75-Ն օրենքի 1-ին հոդվածի 2-րդ կետում՝</w:t>
      </w:r>
    </w:p>
    <w:p>
      <w:pPr/>
      <w:r>
        <w:rPr/>
        <w:t xml:space="preserve">1․ «մասով» բառը փոխարինել «մասերով» բառով․</w:t>
      </w:r>
    </w:p>
    <w:p>
      <w:pPr/>
      <w:r>
        <w:rPr/>
        <w:t xml:space="preserve">2․ 2-րդ  պարբերությունը շարադրել հետևյալ բովանդակությամբ՝</w:t>
      </w:r>
    </w:p>
    <w:p>
      <w:pPr/>
      <w:r>
        <w:rPr/>
        <w:t xml:space="preserve">«Պետական սահմանի անցման կետերում ավտոտրանսպորտային օրենսդրության պահպանման նկատմամբ վերահսկողությունն իրականացնում է տրանսպորտի բնագավառում վերահսկողություն իրականացնող տեսչական մարմինը:</w:t>
      </w:r>
    </w:p>
    <w:p>
      <w:pPr/>
      <w:r>
        <w:rPr/>
        <w:t xml:space="preserve">Պետական սահմանի անցման կետերում Հայաստանի Հանրապետության վարչապետի որոշմամբ հաստատված՝ մեկ կանգառ համակարգի էտալոնային մոդելին համապատասխան՝ ավտոտրանսպորտային օրենսդրության պահպանման նկատմամբ վերահսկողությունն իրականացնում են ազգային անվտանգության ծառայությունը և մաքսային մարմինը։»: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2026-03-31T09:40:52+04:00</dcterms:created>
  <dcterms:modified xsi:type="dcterms:W3CDTF">2026-03-31T09:40:52+04:00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