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ապրիլի 17-ի N 534-Ն որոշման մեջ փոփոխություն և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ԿԱՌԱՎԱՐՈ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ՈՐՈՇՈ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--------- ---------------- 2022  թվականի  N    - Ն </w:t>
      </w:r>
    </w:p>
    <w:p>
      <w:pPr>
        <w:jc w:val="center"/>
      </w:pPr>
      <w:r>
        <w:rPr>
          <w:b w:val="1"/>
          <w:bCs w:val="1"/>
        </w:rPr>
        <w:t xml:space="preserve">Հայաստանի Հանրապետո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ԿԱՌԱՎԱՐՈ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2014 ԹՎԱ</w:t>
      </w:r>
      <w:r>
        <w:rPr>
          <w:b w:val="1"/>
          <w:bCs w:val="1"/>
        </w:rPr>
        <w:t xml:space="preserve">ԿԱՆԻ ԱՊՐԻԼԻ 17-Ի n 534-Ն </w:t>
      </w:r>
      <w:r>
        <w:rPr>
          <w:b w:val="1"/>
          <w:bCs w:val="1"/>
        </w:rPr>
        <w:t xml:space="preserve">ՈՐՈՇՄԱՆ ՄԵՋ ՓՈՓՈԽՈ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Ն ԵՎ ԼՐԱՑՈՒՄ ԿԱՏԱՐԵԼՈ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օրենքի 34-րդ հոդվածի`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ապրիլի 17-ի ««Զբաղվածության մասին» Հայաստանի Հանրապետության օրենքի կիրարկումն ապահովող մի շարք իրավական ակտեր հաստատելու մասին» N 534-Ն որոշման (այսուհետ` որոշում) մեջ կատարել հետևյալ փոփոխությունը և լրացումը.</w:t>
      </w:r>
    </w:p>
    <w:p>
      <w:pPr>
        <w:jc w:val="both"/>
      </w:pPr>
      <w:r>
        <w:rPr/>
        <w:t xml:space="preserve">1) որոշման N 11 հավելվածի՝</w:t>
      </w:r>
    </w:p>
    <w:p>
      <w:pPr>
        <w:jc w:val="both"/>
      </w:pPr>
      <w:r>
        <w:rPr/>
        <w:t xml:space="preserve">ա. 29-րդ կետում «ենթակա է» բառը փոխարինել «և ծրագրի իրականացման համար ծախսված ֆինանսական միջոցները ենթակա են» բառերով,</w:t>
      </w:r>
    </w:p>
    <w:p>
      <w:pPr>
        <w:jc w:val="both"/>
      </w:pPr>
      <w:r>
        <w:rPr/>
        <w:t xml:space="preserve">բ. 29-րդ կետից հետո լրացնել նոր՝ 29.1-ին կետ հետևյալ բովանդակությամբ․</w:t>
      </w:r>
    </w:p>
    <w:p>
      <w:pPr>
        <w:jc w:val="both"/>
      </w:pPr>
      <w:r>
        <w:rPr/>
        <w:t xml:space="preserve">«29.1․Մասնագիտական ուսուցման ծրագրի շրջանակներում ունկնդրի ստացած կրթաթոշակը և ծրագրի իրականացման համար ծախսված ֆինանսական միջոցները վերադարձման ենթակա չեն պատերազմի մասնակից հանդիսացող ունկնդրի կողմից, եթե նա ծրագրի ընթացքում դարձել է զբաղված։»։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օրվանը հաջորդող օրվանից և տարածվում՝ 2021 թվականի սեպտեմբերի 22-ից հետո ծագած հարաբերությունների վրա։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1F5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C101A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2026-03-31T14:02:04+04:00</dcterms:created>
  <dcterms:modified xsi:type="dcterms:W3CDTF">2026-03-31T14:02:04+04:00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